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49" w:rsidRPr="0005754B" w:rsidRDefault="00556E49" w:rsidP="00556E49">
      <w:pPr>
        <w:jc w:val="center"/>
        <w:rPr>
          <w:rFonts w:asciiTheme="majorHAnsi" w:hAnsiTheme="majorHAnsi"/>
          <w:b/>
        </w:rPr>
      </w:pPr>
      <w:r w:rsidRPr="0005754B">
        <w:rPr>
          <w:rFonts w:asciiTheme="majorHAnsi" w:hAnsiTheme="majorHAnsi"/>
          <w:b/>
        </w:rPr>
        <w:t>ДОГОВОР</w:t>
      </w:r>
    </w:p>
    <w:p w:rsidR="00556E49" w:rsidRPr="0005754B" w:rsidRDefault="00556E49" w:rsidP="00556E49">
      <w:pPr>
        <w:jc w:val="center"/>
        <w:rPr>
          <w:rFonts w:asciiTheme="majorHAnsi" w:hAnsiTheme="majorHAnsi"/>
          <w:b/>
          <w:lang w:val="en-US"/>
        </w:rPr>
      </w:pPr>
      <w:r w:rsidRPr="0005754B">
        <w:rPr>
          <w:rFonts w:asciiTheme="majorHAnsi" w:hAnsiTheme="majorHAnsi"/>
          <w:b/>
        </w:rPr>
        <w:t>ЗА ЗАСТРАХОВАТЕЛНА УСЛУГА</w:t>
      </w:r>
    </w:p>
    <w:p w:rsidR="000E4E54" w:rsidRPr="0005754B" w:rsidRDefault="000E4E54" w:rsidP="00556E49">
      <w:pPr>
        <w:jc w:val="center"/>
        <w:rPr>
          <w:rFonts w:asciiTheme="majorHAnsi" w:hAnsiTheme="majorHAnsi"/>
          <w:b/>
          <w:lang w:val="en-US"/>
        </w:rPr>
      </w:pPr>
      <w:r w:rsidRPr="0005754B">
        <w:rPr>
          <w:rFonts w:asciiTheme="majorHAnsi" w:hAnsiTheme="majorHAnsi"/>
          <w:b/>
        </w:rPr>
        <w:t>ОБОСОБЕНА ПОЗИЦИЯ №</w:t>
      </w:r>
      <w:r w:rsidR="00BC2719" w:rsidRPr="0005754B">
        <w:rPr>
          <w:rFonts w:asciiTheme="majorHAnsi" w:hAnsiTheme="majorHAnsi"/>
          <w:b/>
          <w:lang w:val="en-US"/>
        </w:rPr>
        <w:t>1</w:t>
      </w:r>
    </w:p>
    <w:p w:rsidR="00556E49" w:rsidRDefault="00855154" w:rsidP="00855154">
      <w:pPr>
        <w:ind w:left="354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№ СОО -20</w:t>
      </w:r>
    </w:p>
    <w:p w:rsidR="00BA4545" w:rsidRPr="00BA4545" w:rsidRDefault="00BA4545" w:rsidP="00556E49">
      <w:pPr>
        <w:rPr>
          <w:rFonts w:asciiTheme="majorHAnsi" w:hAnsiTheme="majorHAnsi"/>
          <w:b/>
        </w:rPr>
      </w:pPr>
    </w:p>
    <w:p w:rsidR="00556E49" w:rsidRPr="0005754B" w:rsidRDefault="00556E49" w:rsidP="00556E49">
      <w:pPr>
        <w:rPr>
          <w:rFonts w:asciiTheme="majorHAnsi" w:hAnsiTheme="majorHAnsi"/>
        </w:rPr>
      </w:pPr>
      <w:r w:rsidRPr="0005754B">
        <w:rPr>
          <w:rFonts w:asciiTheme="majorHAnsi" w:hAnsiTheme="majorHAnsi"/>
        </w:rPr>
        <w:t xml:space="preserve">Днес на </w:t>
      </w:r>
      <w:r w:rsidR="00855154">
        <w:rPr>
          <w:rFonts w:asciiTheme="majorHAnsi" w:hAnsiTheme="majorHAnsi"/>
        </w:rPr>
        <w:t>21.12.</w:t>
      </w:r>
      <w:r w:rsidRPr="0005754B">
        <w:rPr>
          <w:rFonts w:asciiTheme="majorHAnsi" w:hAnsiTheme="majorHAnsi"/>
        </w:rPr>
        <w:t>201</w:t>
      </w:r>
      <w:r w:rsidR="0005754B">
        <w:rPr>
          <w:rFonts w:asciiTheme="majorHAnsi" w:hAnsiTheme="majorHAnsi"/>
          <w:lang w:val="en-US"/>
        </w:rPr>
        <w:t>6</w:t>
      </w:r>
      <w:r w:rsidRPr="0005754B">
        <w:rPr>
          <w:rFonts w:asciiTheme="majorHAnsi" w:hAnsiTheme="majorHAnsi"/>
        </w:rPr>
        <w:t>г. в гр. Русе се сключи настоящият договор между:</w:t>
      </w:r>
    </w:p>
    <w:p w:rsidR="00556E49" w:rsidRPr="0005754B" w:rsidRDefault="00556E49" w:rsidP="00556E49">
      <w:pPr>
        <w:rPr>
          <w:rFonts w:asciiTheme="majorHAnsi" w:hAnsiTheme="majorHAnsi"/>
        </w:rPr>
      </w:pPr>
    </w:p>
    <w:p w:rsidR="00556E49" w:rsidRPr="0005754B" w:rsidRDefault="00556E49" w:rsidP="00556E49">
      <w:pPr>
        <w:jc w:val="both"/>
        <w:rPr>
          <w:rFonts w:asciiTheme="majorHAnsi" w:hAnsiTheme="majorHAnsi"/>
          <w:b/>
        </w:rPr>
      </w:pPr>
      <w:r w:rsidRPr="0005754B">
        <w:rPr>
          <w:rFonts w:asciiTheme="majorHAnsi" w:hAnsiTheme="majorHAnsi"/>
          <w:b/>
        </w:rPr>
        <w:t>1. ОБЩИНА РУСЕ</w:t>
      </w:r>
      <w:r w:rsidRPr="0005754B">
        <w:rPr>
          <w:rFonts w:asciiTheme="majorHAnsi" w:hAnsiTheme="majorHAnsi"/>
        </w:rPr>
        <w:t xml:space="preserve">, представлявана от Кмета на Община Русе </w:t>
      </w:r>
      <w:r w:rsidR="007B1EFC">
        <w:rPr>
          <w:rFonts w:asciiTheme="majorHAnsi" w:hAnsiTheme="majorHAnsi"/>
        </w:rPr>
        <w:t xml:space="preserve">Пламен Пасев Стоилов </w:t>
      </w:r>
      <w:r w:rsidRPr="0005754B">
        <w:rPr>
          <w:rFonts w:asciiTheme="majorHAnsi" w:hAnsiTheme="majorHAnsi"/>
        </w:rPr>
        <w:t xml:space="preserve">с адрес: пл. „Свобода” №6, ЕИК по Булстат: 000530632, наричан по-долу за краткост </w:t>
      </w:r>
      <w:r w:rsidRPr="0005754B">
        <w:rPr>
          <w:rFonts w:asciiTheme="majorHAnsi" w:hAnsiTheme="majorHAnsi"/>
          <w:b/>
        </w:rPr>
        <w:t>ВЪЗЛОЖИТЕЛ</w:t>
      </w:r>
    </w:p>
    <w:p w:rsidR="00556E49" w:rsidRPr="0005754B" w:rsidRDefault="00556E49" w:rsidP="00556E49">
      <w:pPr>
        <w:jc w:val="both"/>
        <w:rPr>
          <w:rFonts w:asciiTheme="majorHAnsi" w:hAnsiTheme="majorHAnsi"/>
        </w:rPr>
      </w:pPr>
      <w:r w:rsidRPr="0005754B">
        <w:rPr>
          <w:rFonts w:asciiTheme="majorHAnsi" w:hAnsiTheme="majorHAnsi"/>
        </w:rPr>
        <w:t xml:space="preserve">и </w:t>
      </w:r>
    </w:p>
    <w:p w:rsidR="00556E49" w:rsidRDefault="00556E49" w:rsidP="00DA616B">
      <w:pPr>
        <w:jc w:val="both"/>
        <w:rPr>
          <w:rFonts w:asciiTheme="majorHAnsi" w:hAnsiTheme="majorHAnsi"/>
        </w:rPr>
      </w:pPr>
      <w:r w:rsidRPr="0005754B">
        <w:rPr>
          <w:rFonts w:asciiTheme="majorHAnsi" w:hAnsiTheme="majorHAnsi"/>
          <w:b/>
        </w:rPr>
        <w:t xml:space="preserve">2. </w:t>
      </w:r>
      <w:r w:rsidR="00DA31AA" w:rsidRPr="00161AE3">
        <w:rPr>
          <w:rFonts w:asciiTheme="majorHAnsi" w:hAnsiTheme="majorHAnsi"/>
          <w:b/>
        </w:rPr>
        <w:t xml:space="preserve">ЗАД </w:t>
      </w:r>
      <w:r w:rsidR="00DA31AA">
        <w:rPr>
          <w:rFonts w:asciiTheme="majorHAnsi" w:hAnsiTheme="majorHAnsi"/>
          <w:b/>
        </w:rPr>
        <w:t>„</w:t>
      </w:r>
      <w:r w:rsidR="00DA31AA" w:rsidRPr="00161AE3">
        <w:rPr>
          <w:rFonts w:asciiTheme="majorHAnsi" w:hAnsiTheme="majorHAnsi"/>
          <w:b/>
        </w:rPr>
        <w:t>БУЛСТРАД ВИЕНА ИНШУРЪНС ГРУП</w:t>
      </w:r>
      <w:r w:rsidR="00DA31AA">
        <w:rPr>
          <w:rFonts w:asciiTheme="majorHAnsi" w:hAnsiTheme="majorHAnsi"/>
          <w:b/>
        </w:rPr>
        <w:t>“ АД</w:t>
      </w:r>
      <w:r w:rsidRPr="0005754B">
        <w:rPr>
          <w:rFonts w:asciiTheme="majorHAnsi" w:hAnsiTheme="majorHAnsi"/>
        </w:rPr>
        <w:t xml:space="preserve">, с ЕГН/ЕИК </w:t>
      </w:r>
      <w:r w:rsidR="00161AE3">
        <w:rPr>
          <w:rFonts w:asciiTheme="majorHAnsi" w:hAnsiTheme="majorHAnsi"/>
        </w:rPr>
        <w:t>000694286</w:t>
      </w:r>
      <w:r w:rsidRPr="0005754B">
        <w:rPr>
          <w:rFonts w:asciiTheme="majorHAnsi" w:hAnsiTheme="majorHAnsi"/>
        </w:rPr>
        <w:t>, със седалище и адрес на управление</w:t>
      </w:r>
      <w:r w:rsidR="00DA31AA">
        <w:rPr>
          <w:rFonts w:asciiTheme="majorHAnsi" w:hAnsiTheme="majorHAnsi"/>
        </w:rPr>
        <w:t xml:space="preserve">: </w:t>
      </w:r>
      <w:r w:rsidR="00161AE3">
        <w:rPr>
          <w:rFonts w:asciiTheme="majorHAnsi" w:hAnsiTheme="majorHAnsi"/>
        </w:rPr>
        <w:t xml:space="preserve">пл. </w:t>
      </w:r>
      <w:r w:rsidR="00DA31AA">
        <w:rPr>
          <w:rFonts w:asciiTheme="majorHAnsi" w:hAnsiTheme="majorHAnsi"/>
        </w:rPr>
        <w:t>„</w:t>
      </w:r>
      <w:r w:rsidR="00161AE3">
        <w:rPr>
          <w:rFonts w:asciiTheme="majorHAnsi" w:hAnsiTheme="majorHAnsi"/>
        </w:rPr>
        <w:t>Позитано</w:t>
      </w:r>
      <w:r w:rsidR="00DA31AA">
        <w:rPr>
          <w:rFonts w:asciiTheme="majorHAnsi" w:hAnsiTheme="majorHAnsi"/>
        </w:rPr>
        <w:t>“</w:t>
      </w:r>
      <w:r w:rsidR="00161AE3">
        <w:rPr>
          <w:rFonts w:asciiTheme="majorHAnsi" w:hAnsiTheme="majorHAnsi"/>
        </w:rPr>
        <w:t xml:space="preserve"> №5</w:t>
      </w:r>
      <w:r w:rsidRPr="0005754B">
        <w:rPr>
          <w:rFonts w:asciiTheme="majorHAnsi" w:hAnsiTheme="majorHAnsi"/>
        </w:rPr>
        <w:t>,</w:t>
      </w:r>
      <w:r w:rsidR="00161AE3">
        <w:rPr>
          <w:rFonts w:asciiTheme="majorHAnsi" w:hAnsiTheme="majorHAnsi"/>
        </w:rPr>
        <w:t xml:space="preserve"> гр. София,</w:t>
      </w:r>
      <w:r w:rsidRPr="0005754B">
        <w:rPr>
          <w:rFonts w:asciiTheme="majorHAnsi" w:hAnsiTheme="majorHAnsi"/>
        </w:rPr>
        <w:t xml:space="preserve"> представляван/о/ от </w:t>
      </w:r>
      <w:r w:rsidR="00DA616B" w:rsidRPr="00DA616B">
        <w:rPr>
          <w:rFonts w:asciiTheme="majorHAnsi" w:hAnsiTheme="majorHAnsi"/>
        </w:rPr>
        <w:t>Недялко</w:t>
      </w:r>
      <w:r w:rsidR="00DA616B">
        <w:rPr>
          <w:rFonts w:asciiTheme="majorHAnsi" w:hAnsiTheme="majorHAnsi"/>
        </w:rPr>
        <w:t xml:space="preserve"> Димчев </w:t>
      </w:r>
      <w:r w:rsidR="00DA616B" w:rsidRPr="00DA616B">
        <w:rPr>
          <w:rFonts w:asciiTheme="majorHAnsi" w:hAnsiTheme="majorHAnsi"/>
        </w:rPr>
        <w:t xml:space="preserve">Чандъров </w:t>
      </w:r>
      <w:r w:rsidR="00DA31AA">
        <w:rPr>
          <w:rFonts w:asciiTheme="majorHAnsi" w:hAnsiTheme="majorHAnsi"/>
        </w:rPr>
        <w:t xml:space="preserve">- </w:t>
      </w:r>
      <w:r w:rsidR="00DA616B" w:rsidRPr="00DA616B">
        <w:rPr>
          <w:rFonts w:asciiTheme="majorHAnsi" w:hAnsiTheme="majorHAnsi"/>
        </w:rPr>
        <w:t>Главен изп.</w:t>
      </w:r>
      <w:r w:rsidR="00DA31AA">
        <w:rPr>
          <w:rFonts w:asciiTheme="majorHAnsi" w:hAnsiTheme="majorHAnsi"/>
        </w:rPr>
        <w:t xml:space="preserve"> </w:t>
      </w:r>
      <w:r w:rsidR="00DA616B" w:rsidRPr="00DA616B">
        <w:rPr>
          <w:rFonts w:asciiTheme="majorHAnsi" w:hAnsiTheme="majorHAnsi"/>
        </w:rPr>
        <w:t>директор</w:t>
      </w:r>
      <w:r w:rsidR="00DA616B">
        <w:rPr>
          <w:rFonts w:asciiTheme="majorHAnsi" w:hAnsiTheme="majorHAnsi"/>
        </w:rPr>
        <w:t xml:space="preserve"> и </w:t>
      </w:r>
      <w:r w:rsidR="00DA616B" w:rsidRPr="00DA616B">
        <w:rPr>
          <w:rFonts w:asciiTheme="majorHAnsi" w:hAnsiTheme="majorHAnsi"/>
        </w:rPr>
        <w:t>Пламен</w:t>
      </w:r>
      <w:r w:rsidR="00DA616B">
        <w:rPr>
          <w:rFonts w:asciiTheme="majorHAnsi" w:hAnsiTheme="majorHAnsi"/>
        </w:rPr>
        <w:t xml:space="preserve"> Ангелов</w:t>
      </w:r>
      <w:r w:rsidR="00DA616B" w:rsidRPr="00DA616B">
        <w:rPr>
          <w:rFonts w:asciiTheme="majorHAnsi" w:hAnsiTheme="majorHAnsi"/>
        </w:rPr>
        <w:t xml:space="preserve"> Шинов </w:t>
      </w:r>
      <w:r w:rsidR="00DA31AA">
        <w:rPr>
          <w:rFonts w:asciiTheme="majorHAnsi" w:hAnsiTheme="majorHAnsi"/>
        </w:rPr>
        <w:t xml:space="preserve">- </w:t>
      </w:r>
      <w:r w:rsidR="00DA616B" w:rsidRPr="00DA616B">
        <w:rPr>
          <w:rFonts w:asciiTheme="majorHAnsi" w:hAnsiTheme="majorHAnsi"/>
        </w:rPr>
        <w:t>Изп.</w:t>
      </w:r>
      <w:r w:rsidR="00DA31AA">
        <w:rPr>
          <w:rFonts w:asciiTheme="majorHAnsi" w:hAnsiTheme="majorHAnsi"/>
        </w:rPr>
        <w:t xml:space="preserve"> </w:t>
      </w:r>
      <w:r w:rsidR="00DA616B" w:rsidRPr="00DA616B">
        <w:rPr>
          <w:rFonts w:asciiTheme="majorHAnsi" w:hAnsiTheme="majorHAnsi"/>
        </w:rPr>
        <w:t>директор</w:t>
      </w:r>
      <w:r w:rsidR="00DA616B">
        <w:rPr>
          <w:rFonts w:asciiTheme="majorHAnsi" w:hAnsiTheme="majorHAnsi"/>
        </w:rPr>
        <w:t xml:space="preserve">, </w:t>
      </w:r>
      <w:r w:rsidRPr="0005754B">
        <w:rPr>
          <w:rFonts w:asciiTheme="majorHAnsi" w:hAnsiTheme="majorHAnsi"/>
        </w:rPr>
        <w:t>наричан/о/ по- долу „</w:t>
      </w:r>
      <w:r w:rsidRPr="0005754B">
        <w:rPr>
          <w:rFonts w:asciiTheme="majorHAnsi" w:hAnsiTheme="majorHAnsi"/>
          <w:b/>
        </w:rPr>
        <w:t>ИЗПЪЛНИТЕЛ</w:t>
      </w:r>
      <w:r w:rsidRPr="0005754B">
        <w:rPr>
          <w:rFonts w:asciiTheme="majorHAnsi" w:hAnsiTheme="majorHAnsi"/>
        </w:rPr>
        <w:t xml:space="preserve">”, от друга страна”, в резултат на проведена </w:t>
      </w:r>
      <w:r w:rsidR="001309AD" w:rsidRPr="0005754B">
        <w:rPr>
          <w:rFonts w:asciiTheme="majorHAnsi" w:hAnsiTheme="majorHAnsi"/>
        </w:rPr>
        <w:t>обществена поръчка</w:t>
      </w:r>
      <w:r w:rsidR="00BA4545">
        <w:rPr>
          <w:rFonts w:asciiTheme="majorHAnsi" w:hAnsiTheme="majorHAnsi"/>
        </w:rPr>
        <w:t xml:space="preserve"> на </w:t>
      </w:r>
      <w:r w:rsidR="001309AD" w:rsidRPr="0005754B">
        <w:rPr>
          <w:rFonts w:asciiTheme="majorHAnsi" w:hAnsiTheme="majorHAnsi"/>
        </w:rPr>
        <w:t xml:space="preserve"> </w:t>
      </w:r>
      <w:r w:rsidR="00BA4545" w:rsidRPr="00BA4545">
        <w:rPr>
          <w:rFonts w:asciiTheme="majorHAnsi" w:hAnsiTheme="majorHAnsi"/>
        </w:rPr>
        <w:t>основание чл. 194 от ЗОП във връзка с чл. 20, ал. 3, т. 2 от ЗОП</w:t>
      </w:r>
    </w:p>
    <w:p w:rsidR="00BA4545" w:rsidRPr="0005754B" w:rsidRDefault="00BA4545" w:rsidP="00556E49">
      <w:pPr>
        <w:jc w:val="both"/>
        <w:rPr>
          <w:rFonts w:asciiTheme="majorHAnsi" w:hAnsiTheme="majorHAnsi"/>
        </w:rPr>
      </w:pPr>
    </w:p>
    <w:p w:rsidR="00556E49" w:rsidRPr="0005754B" w:rsidRDefault="00556E49" w:rsidP="00556E49">
      <w:pPr>
        <w:pStyle w:val="Style11"/>
        <w:widowControl/>
        <w:spacing w:before="19" w:line="250" w:lineRule="exact"/>
        <w:ind w:left="1080"/>
        <w:jc w:val="center"/>
        <w:rPr>
          <w:rStyle w:val="FontStyle26"/>
          <w:rFonts w:asciiTheme="majorHAnsi" w:hAnsiTheme="majorHAnsi"/>
          <w:bCs/>
          <w:color w:val="000000"/>
          <w:sz w:val="24"/>
        </w:rPr>
      </w:pPr>
      <w:r w:rsidRPr="0005754B">
        <w:rPr>
          <w:rStyle w:val="FontStyle26"/>
          <w:rFonts w:asciiTheme="majorHAnsi" w:hAnsiTheme="majorHAnsi"/>
          <w:bCs/>
          <w:color w:val="000000"/>
          <w:sz w:val="24"/>
        </w:rPr>
        <w:t>І. ПРЕДМЕТ НА ДОГОВОРА</w:t>
      </w:r>
    </w:p>
    <w:p w:rsidR="00D66816" w:rsidRPr="0005754B" w:rsidRDefault="00556E49" w:rsidP="00BC2719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Чл.1. (1) </w:t>
      </w:r>
      <w:r w:rsidRPr="0005754B">
        <w:rPr>
          <w:rFonts w:asciiTheme="majorHAnsi" w:hAnsiTheme="majorHAnsi"/>
          <w:b/>
          <w:bCs/>
        </w:rPr>
        <w:t>ИЗПЪЛНИТЕЛЯТ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се задължава да предостави на </w:t>
      </w:r>
      <w:r w:rsidRPr="0005754B">
        <w:rPr>
          <w:rFonts w:asciiTheme="majorHAnsi" w:hAnsiTheme="majorHAnsi"/>
          <w:b/>
          <w:bCs/>
        </w:rPr>
        <w:t>ВЪЗЛОЖИТЕЛЯ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застрахователна услуга по обществена поръчка с предмет: </w:t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>Сключване на застраховки за нуждите на Община гр. Русе и бюджетните й звена</w:t>
      </w:r>
      <w:r w:rsidR="00605C66" w:rsidRPr="0005754B">
        <w:rPr>
          <w:rStyle w:val="FontStyle25"/>
          <w:rFonts w:asciiTheme="majorHAnsi" w:hAnsiTheme="majorHAnsi"/>
          <w:b/>
          <w:color w:val="000000"/>
          <w:sz w:val="24"/>
        </w:rPr>
        <w:t>:</w:t>
      </w:r>
    </w:p>
    <w:p w:rsidR="00605C66" w:rsidRPr="0005754B" w:rsidRDefault="00605C66" w:rsidP="00605C66">
      <w:pPr>
        <w:pStyle w:val="a6"/>
        <w:ind w:firstLine="567"/>
        <w:jc w:val="both"/>
        <w:rPr>
          <w:rStyle w:val="FontStyle25"/>
          <w:rFonts w:asciiTheme="majorHAnsi" w:hAnsiTheme="majorHAnsi"/>
          <w:b/>
          <w:color w:val="000000"/>
          <w:sz w:val="24"/>
        </w:rPr>
      </w:pPr>
      <w:r w:rsidRPr="0005754B">
        <w:rPr>
          <w:rStyle w:val="FontStyle25"/>
          <w:rFonts w:asciiTheme="majorHAnsi" w:hAnsiTheme="majorHAnsi"/>
          <w:b/>
          <w:color w:val="000000"/>
          <w:sz w:val="24"/>
        </w:rPr>
        <w:t>I. Позиция: Сключване на застраховки за нуждите на Община гр. Русе и  бюджетните и звена:</w:t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ab/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ab/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ab/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ab/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ab/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ab/>
      </w:r>
      <w:r w:rsidRPr="0005754B">
        <w:rPr>
          <w:rStyle w:val="FontStyle25"/>
          <w:rFonts w:asciiTheme="majorHAnsi" w:hAnsiTheme="majorHAnsi"/>
          <w:b/>
          <w:color w:val="000000"/>
          <w:sz w:val="24"/>
        </w:rPr>
        <w:tab/>
        <w:t xml:space="preserve"> </w:t>
      </w:r>
    </w:p>
    <w:p w:rsidR="0005754B" w:rsidRPr="0005754B" w:rsidRDefault="0005754B" w:rsidP="0005754B">
      <w:pPr>
        <w:pStyle w:val="a6"/>
        <w:ind w:firstLine="567"/>
        <w:jc w:val="both"/>
        <w:rPr>
          <w:rStyle w:val="FontStyle25"/>
          <w:rFonts w:asciiTheme="majorHAnsi" w:hAnsiTheme="majorHAnsi"/>
          <w:color w:val="000000"/>
          <w:sz w:val="24"/>
          <w:lang w:val="en-US"/>
        </w:rPr>
      </w:pP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 xml:space="preserve">    </w:t>
      </w:r>
      <w:r>
        <w:rPr>
          <w:rStyle w:val="FontStyle25"/>
          <w:rFonts w:asciiTheme="majorHAnsi" w:hAnsiTheme="majorHAnsi"/>
          <w:color w:val="000000"/>
          <w:sz w:val="24"/>
          <w:lang w:val="en-US"/>
        </w:rPr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>1.</w:t>
      </w:r>
      <w:r>
        <w:rPr>
          <w:rStyle w:val="FontStyle25"/>
          <w:rFonts w:asciiTheme="majorHAnsi" w:hAnsiTheme="majorHAnsi"/>
          <w:color w:val="000000"/>
          <w:sz w:val="24"/>
          <w:lang w:val="en-US"/>
        </w:rPr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 xml:space="preserve">Застраховка автомобили - гражданска отговорност и автокаско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/ПРИЛОЖЕНИЕ 1/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</w:p>
    <w:p w:rsidR="0005754B" w:rsidRPr="0005754B" w:rsidRDefault="0005754B" w:rsidP="0005754B">
      <w:pPr>
        <w:pStyle w:val="a6"/>
        <w:ind w:firstLine="567"/>
        <w:jc w:val="both"/>
        <w:rPr>
          <w:rStyle w:val="FontStyle25"/>
          <w:rFonts w:asciiTheme="majorHAnsi" w:hAnsiTheme="majorHAnsi"/>
          <w:color w:val="000000"/>
          <w:sz w:val="24"/>
          <w:lang w:val="en-US"/>
        </w:rPr>
      </w:pP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 xml:space="preserve">    </w:t>
      </w:r>
      <w:r>
        <w:rPr>
          <w:rStyle w:val="FontStyle25"/>
          <w:rFonts w:asciiTheme="majorHAnsi" w:hAnsiTheme="majorHAnsi"/>
          <w:color w:val="000000"/>
          <w:sz w:val="24"/>
          <w:lang w:val="en-US"/>
        </w:rPr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>2.</w:t>
      </w:r>
      <w:r>
        <w:rPr>
          <w:rStyle w:val="FontStyle25"/>
          <w:rFonts w:asciiTheme="majorHAnsi" w:hAnsiTheme="majorHAnsi"/>
          <w:color w:val="000000"/>
          <w:sz w:val="24"/>
          <w:lang w:val="en-US"/>
        </w:rPr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>Групова застраховка ЗЛОПОЛУКА на 199  /сто деветдесет и девет/ лица</w:t>
      </w:r>
    </w:p>
    <w:p w:rsidR="0005754B" w:rsidRPr="0005754B" w:rsidRDefault="0005754B" w:rsidP="0005754B">
      <w:pPr>
        <w:pStyle w:val="a6"/>
        <w:ind w:firstLine="567"/>
        <w:jc w:val="both"/>
        <w:rPr>
          <w:rStyle w:val="FontStyle25"/>
          <w:rFonts w:asciiTheme="majorHAnsi" w:hAnsiTheme="majorHAnsi"/>
          <w:color w:val="000000"/>
          <w:sz w:val="24"/>
          <w:lang w:val="en-US"/>
        </w:rPr>
      </w:pP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>с покритие 1000 лв. /хиляда лева/ - /ПРИЛОЖЕНИЕ 3/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  <w:lang w:val="en-US"/>
        </w:rPr>
        <w:tab/>
        <w:t xml:space="preserve">   3. Застраховка на имущество - /ПРИЛОЖЕНИЕ 4/, Сгради публична общинка собственост/ПРИЛОЖЕНИE 2а/, Сгради частна общинска собственост /ПРИЛОЖЕНИЕ 2б/</w:t>
      </w:r>
    </w:p>
    <w:p w:rsidR="00556E49" w:rsidRPr="0005754B" w:rsidRDefault="00556E49" w:rsidP="00556E49">
      <w:pPr>
        <w:pStyle w:val="a6"/>
        <w:ind w:firstLine="567"/>
        <w:jc w:val="both"/>
        <w:rPr>
          <w:rStyle w:val="FontStyle25"/>
          <w:rFonts w:asciiTheme="majorHAnsi" w:hAnsiTheme="majorHAnsi"/>
          <w:i/>
          <w:iCs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(3) Договорът се сключва съгласно техническа и ценова оферта на </w:t>
      </w:r>
      <w:r w:rsidRPr="0005754B">
        <w:rPr>
          <w:rFonts w:asciiTheme="majorHAnsi" w:hAnsiTheme="majorHAnsi"/>
          <w:b/>
          <w:bCs/>
        </w:rPr>
        <w:t>ИЗПЪЛНИТЕЛЯ</w:t>
      </w:r>
      <w:r w:rsidRPr="0005754B">
        <w:rPr>
          <w:rStyle w:val="FontStyle25"/>
          <w:rFonts w:asciiTheme="majorHAnsi" w:hAnsiTheme="majorHAnsi"/>
          <w:color w:val="000000"/>
          <w:sz w:val="24"/>
        </w:rPr>
        <w:t>, които са неразделна част от настоящия договор.</w:t>
      </w:r>
    </w:p>
    <w:p w:rsidR="00556E49" w:rsidRPr="0005754B" w:rsidRDefault="00556E49" w:rsidP="00556E49">
      <w:pPr>
        <w:pStyle w:val="Style13"/>
        <w:widowControl/>
        <w:tabs>
          <w:tab w:val="left" w:pos="658"/>
        </w:tabs>
        <w:ind w:firstLine="567"/>
        <w:rPr>
          <w:rFonts w:asciiTheme="majorHAnsi" w:hAnsiTheme="majorHAnsi"/>
          <w:lang w:val="en-US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(2) Извършването на услугата се удостоверява и приема от </w:t>
      </w:r>
      <w:r w:rsidRPr="0005754B">
        <w:rPr>
          <w:rFonts w:asciiTheme="majorHAnsi" w:hAnsiTheme="majorHAnsi"/>
          <w:b/>
          <w:bCs/>
        </w:rPr>
        <w:t>ВЪЗЛОЖИТЕЛЯ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с издаване на застрахователна полица, съгласно съдържащите се в техническото предложение и ценова оферта на </w:t>
      </w:r>
      <w:r w:rsidRPr="0005754B">
        <w:rPr>
          <w:rFonts w:asciiTheme="majorHAnsi" w:hAnsiTheme="majorHAnsi"/>
          <w:b/>
          <w:bCs/>
        </w:rPr>
        <w:t>ИЗПЪЛНИТЕЛЯ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условия.</w:t>
      </w:r>
      <w:r w:rsidRPr="0005754B">
        <w:rPr>
          <w:rFonts w:asciiTheme="majorHAnsi" w:hAnsiTheme="majorHAnsi"/>
          <w:color w:val="000000"/>
        </w:rPr>
        <w:t xml:space="preserve"> </w:t>
      </w:r>
    </w:p>
    <w:p w:rsidR="00556E49" w:rsidRPr="0005754B" w:rsidRDefault="00556E49" w:rsidP="00556E49">
      <w:pPr>
        <w:pStyle w:val="Style13"/>
        <w:widowControl/>
        <w:tabs>
          <w:tab w:val="left" w:pos="658"/>
        </w:tabs>
        <w:ind w:firstLine="567"/>
        <w:rPr>
          <w:rFonts w:asciiTheme="majorHAnsi" w:hAnsiTheme="majorHAnsi"/>
          <w:color w:val="000000"/>
          <w:lang w:val="en-US"/>
        </w:rPr>
      </w:pPr>
    </w:p>
    <w:p w:rsidR="00556E49" w:rsidRPr="0005754B" w:rsidRDefault="00556E49" w:rsidP="00556E49">
      <w:pPr>
        <w:pStyle w:val="Style5"/>
        <w:widowControl/>
        <w:tabs>
          <w:tab w:val="left" w:pos="835"/>
        </w:tabs>
        <w:spacing w:before="19" w:line="250" w:lineRule="exact"/>
        <w:jc w:val="center"/>
        <w:rPr>
          <w:rStyle w:val="FontStyle26"/>
          <w:rFonts w:asciiTheme="majorHAnsi" w:hAnsiTheme="majorHAnsi"/>
          <w:bCs/>
          <w:sz w:val="24"/>
          <w:lang w:eastAsia="en-US"/>
        </w:rPr>
      </w:pPr>
      <w:r w:rsidRPr="0005754B">
        <w:rPr>
          <w:rStyle w:val="FontStyle26"/>
          <w:rFonts w:asciiTheme="majorHAnsi" w:hAnsiTheme="majorHAnsi"/>
          <w:bCs/>
          <w:color w:val="000000"/>
          <w:sz w:val="24"/>
          <w:lang w:val="en-US" w:eastAsia="en-US"/>
        </w:rPr>
        <w:t>II.</w:t>
      </w:r>
      <w:r w:rsidRPr="0005754B">
        <w:rPr>
          <w:rStyle w:val="FontStyle26"/>
          <w:rFonts w:asciiTheme="majorHAnsi" w:hAnsiTheme="majorHAnsi"/>
          <w:bCs/>
          <w:color w:val="000000"/>
          <w:sz w:val="24"/>
          <w:lang w:eastAsia="en-US"/>
        </w:rPr>
        <w:t>СРОКОВЕ</w:t>
      </w:r>
    </w:p>
    <w:p w:rsidR="00556E49" w:rsidRPr="0005754B" w:rsidRDefault="00556E49" w:rsidP="00556E49">
      <w:pPr>
        <w:pStyle w:val="Style8"/>
        <w:widowControl/>
        <w:ind w:firstLine="0"/>
        <w:rPr>
          <w:rStyle w:val="FontStyle25"/>
          <w:rFonts w:asciiTheme="majorHAnsi" w:hAnsiTheme="majorHAnsi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>Чл. 2. (1) Срок за изпълнение на договора съвпада със срока на действие на застраховката, която е 12 /дванадесет/ месеца, считано от датата, посочена в застрахователната полица като начало на застраховката.</w:t>
      </w:r>
    </w:p>
    <w:p w:rsidR="00556E49" w:rsidRPr="0005754B" w:rsidRDefault="00556E49" w:rsidP="00556E49">
      <w:pPr>
        <w:pStyle w:val="Style8"/>
        <w:widowControl/>
        <w:ind w:firstLine="567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(2) В срок до приключване на договора, </w:t>
      </w:r>
      <w:r w:rsidRPr="0005754B">
        <w:rPr>
          <w:rFonts w:asciiTheme="majorHAnsi" w:hAnsiTheme="majorHAnsi"/>
          <w:b/>
          <w:bCs/>
        </w:rPr>
        <w:t>ИЗПЪЛНИТЕЛЯТ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</w:rPr>
        <w:t>се задължава да не променя първоначално предложения размер на единичната застрахователна премия, съгласно офертата си.</w:t>
      </w:r>
    </w:p>
    <w:p w:rsidR="00556E49" w:rsidRPr="0005754B" w:rsidRDefault="00556E49" w:rsidP="00556E49">
      <w:pPr>
        <w:pStyle w:val="Style5"/>
        <w:widowControl/>
        <w:spacing w:line="240" w:lineRule="exact"/>
        <w:ind w:firstLine="567"/>
        <w:jc w:val="both"/>
        <w:rPr>
          <w:rFonts w:asciiTheme="majorHAnsi" w:hAnsiTheme="majorHAnsi"/>
        </w:rPr>
      </w:pPr>
    </w:p>
    <w:p w:rsidR="00556E49" w:rsidRPr="0005754B" w:rsidRDefault="00556E49" w:rsidP="00556E49">
      <w:pPr>
        <w:pStyle w:val="Style5"/>
        <w:widowControl/>
        <w:tabs>
          <w:tab w:val="left" w:pos="917"/>
        </w:tabs>
        <w:spacing w:before="14" w:line="250" w:lineRule="exact"/>
        <w:ind w:left="1080"/>
        <w:jc w:val="center"/>
        <w:rPr>
          <w:rStyle w:val="FontStyle26"/>
          <w:rFonts w:asciiTheme="majorHAnsi" w:hAnsiTheme="majorHAnsi"/>
          <w:bCs/>
          <w:sz w:val="24"/>
        </w:rPr>
      </w:pPr>
      <w:r w:rsidRPr="0005754B">
        <w:rPr>
          <w:rStyle w:val="FontStyle26"/>
          <w:rFonts w:asciiTheme="majorHAnsi" w:hAnsiTheme="majorHAnsi"/>
          <w:bCs/>
          <w:color w:val="000000"/>
          <w:sz w:val="24"/>
        </w:rPr>
        <w:t>ІІІ. ЦЕНИ И ПЛАЩАНИЯ</w:t>
      </w:r>
    </w:p>
    <w:p w:rsidR="00556E49" w:rsidRPr="0005754B" w:rsidRDefault="00556E49" w:rsidP="00556E49">
      <w:pPr>
        <w:pStyle w:val="Style5"/>
        <w:widowControl/>
        <w:tabs>
          <w:tab w:val="left" w:pos="917"/>
        </w:tabs>
        <w:spacing w:before="14" w:line="250" w:lineRule="exact"/>
        <w:ind w:left="1080"/>
        <w:rPr>
          <w:rStyle w:val="FontStyle26"/>
          <w:rFonts w:asciiTheme="majorHAnsi" w:hAnsiTheme="majorHAnsi"/>
          <w:bCs/>
          <w:color w:val="000000"/>
          <w:sz w:val="24"/>
        </w:rPr>
      </w:pPr>
    </w:p>
    <w:p w:rsidR="00556E49" w:rsidRDefault="00556E49" w:rsidP="00556E49">
      <w:pPr>
        <w:pStyle w:val="Style8"/>
        <w:widowControl/>
        <w:ind w:firstLine="0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Чл. 3. (1) Стойност на настоящия договор е в размер на </w:t>
      </w:r>
      <w:r w:rsidR="00DA31AA" w:rsidRPr="00DA31AA">
        <w:rPr>
          <w:rStyle w:val="FontStyle26"/>
          <w:rFonts w:asciiTheme="majorHAnsi" w:hAnsiTheme="majorHAnsi"/>
          <w:color w:val="000000"/>
          <w:sz w:val="24"/>
        </w:rPr>
        <w:t>44 902, 14</w:t>
      </w:r>
      <w:r w:rsidRPr="0005754B">
        <w:rPr>
          <w:rStyle w:val="FontStyle26"/>
          <w:rFonts w:asciiTheme="majorHAnsi" w:hAnsiTheme="majorHAnsi"/>
          <w:b w:val="0"/>
          <w:color w:val="000000"/>
          <w:sz w:val="24"/>
        </w:rPr>
        <w:t xml:space="preserve"> лв.( 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словом: </w:t>
      </w:r>
      <w:r w:rsidR="00DA31AA">
        <w:rPr>
          <w:rStyle w:val="FontStyle25"/>
          <w:rFonts w:asciiTheme="majorHAnsi" w:hAnsiTheme="majorHAnsi"/>
          <w:color w:val="000000"/>
          <w:sz w:val="24"/>
        </w:rPr>
        <w:t>четиридесет и четири хиляди, деветстотин и два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лева</w:t>
      </w:r>
      <w:r w:rsidR="00DA31AA">
        <w:rPr>
          <w:rStyle w:val="FontStyle25"/>
          <w:rFonts w:asciiTheme="majorHAnsi" w:hAnsiTheme="majorHAnsi"/>
          <w:color w:val="000000"/>
          <w:sz w:val="24"/>
        </w:rPr>
        <w:t xml:space="preserve"> и 14 ст.</w:t>
      </w:r>
      <w:r w:rsidRPr="0005754B">
        <w:rPr>
          <w:rStyle w:val="FontStyle25"/>
          <w:rFonts w:asciiTheme="majorHAnsi" w:hAnsiTheme="majorHAnsi"/>
          <w:color w:val="000000"/>
          <w:sz w:val="24"/>
        </w:rPr>
        <w:t>) без вкл. ДДС.</w:t>
      </w:r>
    </w:p>
    <w:p w:rsidR="00DA31AA" w:rsidRPr="00DA31AA" w:rsidRDefault="00DA31AA" w:rsidP="00DA31AA">
      <w:pPr>
        <w:numPr>
          <w:ilvl w:val="0"/>
          <w:numId w:val="4"/>
        </w:numPr>
        <w:spacing w:after="200" w:line="276" w:lineRule="auto"/>
        <w:jc w:val="both"/>
        <w:rPr>
          <w:rFonts w:ascii="Cambria" w:hAnsi="Cambria"/>
          <w:lang w:val="ro-RO" w:eastAsia="ro-RO"/>
        </w:rPr>
      </w:pPr>
      <w:r w:rsidRPr="00DA31AA">
        <w:rPr>
          <w:rFonts w:ascii="Cambria" w:hAnsi="Cambria"/>
          <w:lang w:val="ro-RO" w:eastAsia="ro-RO"/>
        </w:rPr>
        <w:lastRenderedPageBreak/>
        <w:t xml:space="preserve">Обща стойност на застрахователната премия за застраховка „Каско” на МПС „Гражданска отговорност” и Злополука на местата в МПС на автомобилиститев в размер на </w:t>
      </w:r>
      <w:r w:rsidRPr="00DA31AA">
        <w:rPr>
          <w:rFonts w:ascii="Cambria" w:hAnsi="Cambria"/>
          <w:b/>
          <w:lang w:eastAsia="ro-RO"/>
        </w:rPr>
        <w:t>21 780, 42 лева</w:t>
      </w:r>
      <w:r w:rsidRPr="00DA31AA">
        <w:rPr>
          <w:rFonts w:ascii="Cambria" w:hAnsi="Cambria"/>
          <w:lang w:eastAsia="ro-RO"/>
        </w:rPr>
        <w:t>.</w:t>
      </w:r>
    </w:p>
    <w:p w:rsidR="00DA31AA" w:rsidRPr="00DA31AA" w:rsidRDefault="00DA31AA" w:rsidP="00DA31AA">
      <w:pPr>
        <w:numPr>
          <w:ilvl w:val="0"/>
          <w:numId w:val="4"/>
        </w:numPr>
        <w:spacing w:after="200" w:line="276" w:lineRule="auto"/>
        <w:jc w:val="both"/>
        <w:rPr>
          <w:rFonts w:ascii="Cambria" w:hAnsi="Cambria"/>
          <w:lang w:val="ro-RO" w:eastAsia="ro-RO"/>
        </w:rPr>
      </w:pPr>
      <w:r w:rsidRPr="00DA31AA">
        <w:rPr>
          <w:rFonts w:ascii="Cambria" w:hAnsi="Cambria"/>
          <w:lang w:val="ro-RO" w:eastAsia="ro-RO"/>
        </w:rPr>
        <w:t xml:space="preserve">Обща стойност на застрахователната премия за Застраховка Сгради и „Други щети на имущество" в размер на </w:t>
      </w:r>
      <w:r w:rsidRPr="00DA31AA">
        <w:rPr>
          <w:rFonts w:ascii="Cambria" w:hAnsi="Cambria"/>
          <w:b/>
          <w:lang w:eastAsia="ro-RO"/>
        </w:rPr>
        <w:t>22 500, 81 лева</w:t>
      </w:r>
      <w:r w:rsidRPr="00DA31AA">
        <w:rPr>
          <w:rFonts w:ascii="Cambria" w:hAnsi="Cambria"/>
          <w:lang w:eastAsia="ro-RO"/>
        </w:rPr>
        <w:t>.</w:t>
      </w:r>
    </w:p>
    <w:p w:rsidR="00DA31AA" w:rsidRPr="00DA31AA" w:rsidRDefault="00DA31AA" w:rsidP="00DA31AA">
      <w:pPr>
        <w:numPr>
          <w:ilvl w:val="0"/>
          <w:numId w:val="4"/>
        </w:numPr>
        <w:spacing w:after="200" w:line="276" w:lineRule="auto"/>
        <w:jc w:val="both"/>
        <w:rPr>
          <w:rFonts w:ascii="Cambria" w:hAnsi="Cambria"/>
          <w:b/>
          <w:lang w:val="ro-RO" w:eastAsia="ro-RO"/>
        </w:rPr>
      </w:pPr>
      <w:r w:rsidRPr="00DA31AA">
        <w:rPr>
          <w:rFonts w:ascii="Cambria" w:hAnsi="Cambria"/>
          <w:lang w:val="ro-RO" w:eastAsia="ro-RO"/>
        </w:rPr>
        <w:t xml:space="preserve">Обща стойност на застрахователната премия за застраховка  „злополука" в размер на </w:t>
      </w:r>
      <w:r w:rsidRPr="00DA31AA">
        <w:rPr>
          <w:rFonts w:ascii="Cambria" w:hAnsi="Cambria"/>
          <w:b/>
          <w:lang w:eastAsia="ro-RO"/>
        </w:rPr>
        <w:t>620, 91 лева.</w:t>
      </w:r>
    </w:p>
    <w:p w:rsidR="00DA31AA" w:rsidRPr="00DA31AA" w:rsidRDefault="00DA31AA" w:rsidP="00DA31AA">
      <w:pPr>
        <w:spacing w:after="200" w:line="276" w:lineRule="auto"/>
        <w:ind w:left="1428"/>
        <w:jc w:val="both"/>
        <w:rPr>
          <w:rFonts w:ascii="Cambria" w:hAnsi="Cambria"/>
          <w:lang w:val="ro-RO" w:eastAsia="ro-RO"/>
        </w:rPr>
      </w:pPr>
      <w:r w:rsidRPr="00DA31AA">
        <w:rPr>
          <w:rFonts w:ascii="Cambria" w:hAnsi="Cambria"/>
          <w:lang w:val="ro-RO" w:eastAsia="ro-RO"/>
        </w:rPr>
        <w:t>Посочените в офертата цени на застрахователните премии са с включен Данък 2% върху застрахователната премия, на основание чл.10, ал.2 от ЗДЗП.</w:t>
      </w:r>
    </w:p>
    <w:p w:rsidR="00556E49" w:rsidRPr="0005754B" w:rsidRDefault="00556E49" w:rsidP="00556E49">
      <w:pPr>
        <w:pStyle w:val="Style8"/>
        <w:widowControl/>
        <w:tabs>
          <w:tab w:val="left" w:leader="dot" w:pos="638"/>
          <w:tab w:val="left" w:leader="dot" w:pos="1445"/>
        </w:tabs>
        <w:spacing w:before="48"/>
        <w:ind w:firstLine="567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(2) Стойността се определя въз основа на единични цени на услугите (единичната застрахователна премия), съгласно представената ценова оферта от </w:t>
      </w:r>
      <w:r w:rsidRPr="0005754B">
        <w:rPr>
          <w:rFonts w:asciiTheme="majorHAnsi" w:hAnsiTheme="majorHAnsi"/>
          <w:b/>
          <w:bCs/>
        </w:rPr>
        <w:t>ИЗПЪЛНИТЕЛЯ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, неразделна част от настоящия договор. </w:t>
      </w:r>
    </w:p>
    <w:p w:rsidR="00556E49" w:rsidRPr="0005754B" w:rsidRDefault="00556E49" w:rsidP="00556E49">
      <w:pPr>
        <w:pStyle w:val="Style8"/>
        <w:widowControl/>
        <w:ind w:firstLine="567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>(3) В цената е включен дължимия данък по Закона за данъка върху застрахователните премии.</w:t>
      </w:r>
    </w:p>
    <w:p w:rsidR="00556E49" w:rsidRPr="0005754B" w:rsidRDefault="00556E49" w:rsidP="00556E49">
      <w:pPr>
        <w:pStyle w:val="Style8"/>
        <w:widowControl/>
        <w:ind w:firstLine="567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(4) Заплащането на услугата ще се извърши от </w:t>
      </w:r>
      <w:r w:rsidRPr="0005754B">
        <w:rPr>
          <w:rFonts w:asciiTheme="majorHAnsi" w:hAnsiTheme="majorHAnsi"/>
          <w:b/>
          <w:bCs/>
        </w:rPr>
        <w:t>ВЪЗЛОЖИТЕЛЯ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 xml:space="preserve"> 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по банков път по сметка на </w:t>
      </w:r>
      <w:r w:rsidRPr="0005754B">
        <w:rPr>
          <w:rFonts w:asciiTheme="majorHAnsi" w:hAnsiTheme="majorHAnsi"/>
          <w:b/>
          <w:bCs/>
        </w:rPr>
        <w:t>ИЗПЪЛНИТЕЛЯ,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както следва:</w:t>
      </w:r>
    </w:p>
    <w:p w:rsidR="00556E49" w:rsidRPr="0005754B" w:rsidRDefault="00556E49" w:rsidP="00556E49">
      <w:pPr>
        <w:pStyle w:val="Style8"/>
        <w:widowControl/>
        <w:numPr>
          <w:ilvl w:val="0"/>
          <w:numId w:val="3"/>
        </w:numPr>
        <w:rPr>
          <w:rStyle w:val="FontStyle25"/>
          <w:rFonts w:asciiTheme="majorHAnsi" w:hAnsiTheme="majorHAnsi"/>
          <w:sz w:val="24"/>
        </w:rPr>
      </w:pPr>
      <w:r w:rsidRPr="0005754B">
        <w:rPr>
          <w:rStyle w:val="FontStyle25"/>
          <w:rFonts w:asciiTheme="majorHAnsi" w:hAnsiTheme="majorHAnsi"/>
          <w:sz w:val="24"/>
        </w:rPr>
        <w:t>По т.1. – плащането по една вноска;</w:t>
      </w:r>
    </w:p>
    <w:p w:rsidR="00556E49" w:rsidRPr="0005754B" w:rsidRDefault="00556E49" w:rsidP="00556E49">
      <w:pPr>
        <w:pStyle w:val="Style8"/>
        <w:widowControl/>
        <w:numPr>
          <w:ilvl w:val="0"/>
          <w:numId w:val="3"/>
        </w:numPr>
        <w:rPr>
          <w:rStyle w:val="FontStyle25"/>
          <w:rFonts w:asciiTheme="majorHAnsi" w:hAnsiTheme="majorHAnsi"/>
          <w:sz w:val="24"/>
        </w:rPr>
      </w:pPr>
      <w:r w:rsidRPr="0005754B">
        <w:rPr>
          <w:rStyle w:val="FontStyle25"/>
          <w:rFonts w:asciiTheme="majorHAnsi" w:hAnsiTheme="majorHAnsi"/>
          <w:sz w:val="24"/>
        </w:rPr>
        <w:t xml:space="preserve">По т.2. – </w:t>
      </w:r>
      <w:r w:rsidR="00BC2719" w:rsidRPr="0005754B">
        <w:rPr>
          <w:rStyle w:val="FontStyle25"/>
          <w:rFonts w:asciiTheme="majorHAnsi" w:hAnsiTheme="majorHAnsi"/>
          <w:sz w:val="24"/>
        </w:rPr>
        <w:t>– плащането по една вноска</w:t>
      </w:r>
      <w:r w:rsidRPr="0005754B">
        <w:rPr>
          <w:rStyle w:val="FontStyle25"/>
          <w:rFonts w:asciiTheme="majorHAnsi" w:hAnsiTheme="majorHAnsi"/>
          <w:sz w:val="24"/>
        </w:rPr>
        <w:t>;</w:t>
      </w:r>
    </w:p>
    <w:p w:rsidR="00556E49" w:rsidRPr="0005754B" w:rsidRDefault="00556E49" w:rsidP="00556E49">
      <w:pPr>
        <w:pStyle w:val="Style8"/>
        <w:widowControl/>
        <w:numPr>
          <w:ilvl w:val="0"/>
          <w:numId w:val="3"/>
        </w:numPr>
        <w:rPr>
          <w:rStyle w:val="FontStyle25"/>
          <w:rFonts w:asciiTheme="majorHAnsi" w:hAnsiTheme="majorHAnsi"/>
          <w:sz w:val="24"/>
        </w:rPr>
      </w:pPr>
      <w:r w:rsidRPr="0005754B">
        <w:rPr>
          <w:rStyle w:val="FontStyle25"/>
          <w:rFonts w:asciiTheme="majorHAnsi" w:hAnsiTheme="majorHAnsi"/>
          <w:sz w:val="24"/>
        </w:rPr>
        <w:t xml:space="preserve">По т.3. </w:t>
      </w:r>
      <w:r w:rsidR="00BC2719" w:rsidRPr="0005754B">
        <w:rPr>
          <w:rStyle w:val="FontStyle25"/>
          <w:rFonts w:asciiTheme="majorHAnsi" w:hAnsiTheme="majorHAnsi"/>
          <w:sz w:val="24"/>
        </w:rPr>
        <w:t>–</w:t>
      </w:r>
      <w:r w:rsidRPr="0005754B">
        <w:rPr>
          <w:rStyle w:val="FontStyle25"/>
          <w:rFonts w:asciiTheme="majorHAnsi" w:hAnsiTheme="majorHAnsi"/>
          <w:sz w:val="24"/>
        </w:rPr>
        <w:t xml:space="preserve"> </w:t>
      </w:r>
      <w:r w:rsidR="00BC2719" w:rsidRPr="0005754B">
        <w:rPr>
          <w:rStyle w:val="FontStyle25"/>
          <w:rFonts w:asciiTheme="majorHAnsi" w:hAnsiTheme="majorHAnsi"/>
          <w:sz w:val="24"/>
        </w:rPr>
        <w:t>разсрочено на /4/ четири равни вноски;</w:t>
      </w:r>
    </w:p>
    <w:p w:rsidR="00556E49" w:rsidRPr="0005754B" w:rsidRDefault="00556E49" w:rsidP="00556E49">
      <w:pPr>
        <w:pStyle w:val="Style8"/>
        <w:widowControl/>
        <w:ind w:firstLine="567"/>
        <w:rPr>
          <w:rStyle w:val="FontStyle25"/>
          <w:rFonts w:asciiTheme="majorHAnsi" w:hAnsiTheme="majorHAnsi"/>
          <w:sz w:val="24"/>
        </w:rPr>
      </w:pPr>
    </w:p>
    <w:p w:rsidR="00556E49" w:rsidRDefault="00556E49" w:rsidP="008829AF">
      <w:pPr>
        <w:pStyle w:val="Style8"/>
        <w:widowControl/>
        <w:ind w:firstLine="567"/>
        <w:jc w:val="left"/>
        <w:rPr>
          <w:rFonts w:asciiTheme="majorHAnsi" w:hAnsiTheme="majorHAnsi"/>
          <w:color w:val="000000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(5) Всички плащания в полза на </w:t>
      </w:r>
      <w:r w:rsidRPr="0005754B">
        <w:rPr>
          <w:rFonts w:asciiTheme="majorHAnsi" w:hAnsiTheme="majorHAnsi"/>
          <w:b/>
          <w:bCs/>
        </w:rPr>
        <w:t>ИЗПЪЛНИТЕЛЯ</w:t>
      </w:r>
      <w:r w:rsidR="00161AE3">
        <w:rPr>
          <w:rStyle w:val="FontStyle25"/>
          <w:rFonts w:asciiTheme="majorHAnsi" w:hAnsiTheme="majorHAnsi"/>
          <w:color w:val="000000"/>
          <w:sz w:val="24"/>
        </w:rPr>
        <w:t xml:space="preserve"> се извършват по банковата му </w:t>
      </w:r>
      <w:r w:rsidRPr="0005754B">
        <w:rPr>
          <w:rStyle w:val="FontStyle25"/>
          <w:rFonts w:asciiTheme="majorHAnsi" w:hAnsiTheme="majorHAnsi"/>
          <w:color w:val="000000"/>
          <w:sz w:val="24"/>
        </w:rPr>
        <w:t>сметка</w:t>
      </w:r>
      <w:r w:rsidR="008829AF">
        <w:rPr>
          <w:rStyle w:val="FontStyle25"/>
          <w:rFonts w:asciiTheme="majorHAnsi" w:hAnsiTheme="majorHAnsi"/>
          <w:color w:val="000000"/>
          <w:sz w:val="24"/>
        </w:rPr>
        <w:t xml:space="preserve">: </w:t>
      </w:r>
      <w:r w:rsidR="008829AF" w:rsidRPr="008829AF">
        <w:rPr>
          <w:rFonts w:asciiTheme="majorHAnsi" w:hAnsiTheme="majorHAnsi"/>
          <w:color w:val="000000"/>
        </w:rPr>
        <w:t>Банковата сметка на ЗАД „Булстрад ВИГ“ –Генерална агенция Русе е BG57UNCR76305006BULSTR , BIC: UNCRBGSF в  Уникредит Булбанк.</w:t>
      </w:r>
    </w:p>
    <w:p w:rsidR="00556E49" w:rsidRPr="0005754B" w:rsidRDefault="00556E49" w:rsidP="00556E49">
      <w:pPr>
        <w:pStyle w:val="Style5"/>
        <w:widowControl/>
        <w:spacing w:line="240" w:lineRule="exact"/>
        <w:ind w:firstLine="567"/>
        <w:jc w:val="both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>(6) Разплаща</w:t>
      </w:r>
      <w:r w:rsidR="001309AD" w:rsidRPr="0005754B">
        <w:rPr>
          <w:rFonts w:asciiTheme="majorHAnsi" w:hAnsiTheme="majorHAnsi"/>
          <w:color w:val="000000"/>
        </w:rPr>
        <w:t>телните документи се издават отделно на Община Русе и второстепенните разпоредители, съгласно приложен списък.</w:t>
      </w:r>
    </w:p>
    <w:p w:rsidR="00556E49" w:rsidRPr="0005754B" w:rsidRDefault="00556E49" w:rsidP="00556E49">
      <w:pPr>
        <w:pStyle w:val="Style5"/>
        <w:widowControl/>
        <w:spacing w:line="240" w:lineRule="exact"/>
        <w:ind w:firstLine="567"/>
        <w:jc w:val="both"/>
        <w:rPr>
          <w:rFonts w:asciiTheme="majorHAnsi" w:hAnsiTheme="majorHAnsi"/>
          <w:color w:val="000000"/>
        </w:rPr>
      </w:pPr>
    </w:p>
    <w:p w:rsidR="00556E49" w:rsidRPr="0005754B" w:rsidRDefault="00556E49" w:rsidP="00556E49">
      <w:pPr>
        <w:pStyle w:val="Style5"/>
        <w:widowControl/>
        <w:tabs>
          <w:tab w:val="left" w:pos="720"/>
        </w:tabs>
        <w:spacing w:before="10" w:line="250" w:lineRule="exact"/>
        <w:jc w:val="center"/>
        <w:rPr>
          <w:rStyle w:val="FontStyle26"/>
          <w:rFonts w:asciiTheme="majorHAnsi" w:hAnsiTheme="majorHAnsi"/>
          <w:bCs/>
          <w:color w:val="000000"/>
          <w:sz w:val="24"/>
        </w:rPr>
      </w:pPr>
      <w:r w:rsidRPr="0005754B">
        <w:rPr>
          <w:rStyle w:val="FontStyle26"/>
          <w:rFonts w:asciiTheme="majorHAnsi" w:hAnsiTheme="majorHAnsi"/>
          <w:bCs/>
          <w:color w:val="000000"/>
          <w:sz w:val="24"/>
        </w:rPr>
        <w:t>IV. ПРАВА И ЗАДЪЛЖЕНИЯ НА СТРАНИТЕ</w:t>
      </w:r>
    </w:p>
    <w:p w:rsidR="00556E49" w:rsidRPr="0005754B" w:rsidRDefault="00556E49" w:rsidP="00556E49">
      <w:pPr>
        <w:pStyle w:val="Style8"/>
        <w:widowControl/>
        <w:ind w:firstLine="0"/>
        <w:rPr>
          <w:rStyle w:val="FontStyle25"/>
          <w:rFonts w:asciiTheme="majorHAnsi" w:hAnsiTheme="majorHAnsi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Чл.4. 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>ВЪЗЛОЖИТЕЛЯТ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има право да получи извършването на изисканата услуга в срока и при условията, договорени между страните;</w:t>
      </w:r>
    </w:p>
    <w:p w:rsidR="00556E49" w:rsidRPr="0005754B" w:rsidRDefault="00556E49" w:rsidP="00556E49">
      <w:pPr>
        <w:pStyle w:val="Style8"/>
        <w:widowControl/>
        <w:ind w:firstLine="0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Чл. 5 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>ВЪЗЛОЖИТЕЛЯТ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се задължава да плати уговорената цена/възнаграждение по реда и в сроковете от настоящият договор;</w:t>
      </w:r>
    </w:p>
    <w:p w:rsidR="00556E49" w:rsidRPr="0005754B" w:rsidRDefault="00556E49" w:rsidP="00556E49">
      <w:pPr>
        <w:pStyle w:val="Style8"/>
        <w:widowControl/>
        <w:ind w:firstLine="0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Чл. 6 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>ИЗПЪЛНИТЕЛЯТ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има право при точно изпълнение на услугата да получи уговореното възнаграждение в посочените срокове и условия.</w:t>
      </w:r>
    </w:p>
    <w:p w:rsidR="00556E49" w:rsidRPr="0005754B" w:rsidRDefault="00556E49" w:rsidP="00556E49">
      <w:pPr>
        <w:pStyle w:val="Style8"/>
        <w:widowControl/>
        <w:ind w:firstLine="0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Чл. 7 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>ИЗПЪЛНИТЕЛЯТ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се задължава:</w:t>
      </w:r>
    </w:p>
    <w:p w:rsidR="00556E49" w:rsidRPr="0005754B" w:rsidRDefault="00556E49" w:rsidP="00556E49">
      <w:pPr>
        <w:pStyle w:val="Style13"/>
        <w:widowControl/>
        <w:tabs>
          <w:tab w:val="left" w:pos="533"/>
        </w:tabs>
        <w:ind w:firstLine="567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Да извърши услугата, съгласно офертата и техническото предложение, които е предоставил.</w:t>
      </w:r>
    </w:p>
    <w:p w:rsidR="00556E49" w:rsidRPr="0005754B" w:rsidRDefault="00556E49" w:rsidP="00556E49">
      <w:pPr>
        <w:pStyle w:val="Style13"/>
        <w:widowControl/>
        <w:tabs>
          <w:tab w:val="left" w:pos="533"/>
        </w:tabs>
        <w:ind w:firstLine="567"/>
        <w:rPr>
          <w:rStyle w:val="FontStyle25"/>
          <w:rFonts w:asciiTheme="majorHAnsi" w:hAnsiTheme="majorHAnsi"/>
          <w:color w:val="000000"/>
          <w:sz w:val="24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Без съгласието на </w:t>
      </w:r>
      <w:r w:rsidRPr="0005754B">
        <w:rPr>
          <w:rStyle w:val="FontStyle25"/>
          <w:rFonts w:asciiTheme="majorHAnsi" w:hAnsiTheme="majorHAnsi"/>
          <w:b/>
          <w:bCs/>
          <w:color w:val="000000"/>
          <w:sz w:val="24"/>
        </w:rPr>
        <w:t>ВЪЗЛОЖИТЕЛЯ</w:t>
      </w:r>
      <w:r w:rsidRPr="0005754B">
        <w:rPr>
          <w:rStyle w:val="FontStyle25"/>
          <w:rFonts w:asciiTheme="majorHAnsi" w:hAnsiTheme="majorHAnsi"/>
          <w:color w:val="000000"/>
          <w:sz w:val="24"/>
        </w:rPr>
        <w:t xml:space="preserve"> да не предоставя на физически и юридически лица документи и информация, свързани с изпълнението на доставката.</w:t>
      </w:r>
    </w:p>
    <w:p w:rsidR="00556E49" w:rsidRPr="0005754B" w:rsidRDefault="00556E49" w:rsidP="00556E49">
      <w:pPr>
        <w:pStyle w:val="Style5"/>
        <w:widowControl/>
        <w:spacing w:line="240" w:lineRule="exact"/>
        <w:ind w:firstLine="567"/>
        <w:jc w:val="both"/>
        <w:rPr>
          <w:rFonts w:asciiTheme="majorHAnsi" w:hAnsiTheme="majorHAnsi"/>
        </w:rPr>
      </w:pPr>
    </w:p>
    <w:p w:rsidR="00556E49" w:rsidRPr="0005754B" w:rsidRDefault="00556E49" w:rsidP="00556E49">
      <w:pPr>
        <w:pStyle w:val="Style5"/>
        <w:widowControl/>
        <w:tabs>
          <w:tab w:val="left" w:pos="806"/>
        </w:tabs>
        <w:spacing w:before="14" w:line="250" w:lineRule="exact"/>
        <w:jc w:val="center"/>
        <w:rPr>
          <w:rStyle w:val="FontStyle26"/>
          <w:rFonts w:asciiTheme="majorHAnsi" w:hAnsiTheme="majorHAnsi"/>
          <w:bCs/>
          <w:color w:val="000000"/>
          <w:sz w:val="24"/>
        </w:rPr>
      </w:pPr>
      <w:r w:rsidRPr="0005754B">
        <w:rPr>
          <w:rStyle w:val="FontStyle26"/>
          <w:rFonts w:asciiTheme="majorHAnsi" w:hAnsiTheme="majorHAnsi"/>
          <w:bCs/>
          <w:color w:val="000000"/>
          <w:sz w:val="24"/>
        </w:rPr>
        <w:t>V. ПРЕКРАТЯВАНЕ НА ДОГОВОРА</w:t>
      </w:r>
    </w:p>
    <w:p w:rsidR="00556E49" w:rsidRPr="0005754B" w:rsidRDefault="00556E49" w:rsidP="00556E49">
      <w:pPr>
        <w:pStyle w:val="Style5"/>
        <w:widowControl/>
        <w:tabs>
          <w:tab w:val="left" w:pos="806"/>
        </w:tabs>
        <w:spacing w:before="14" w:line="250" w:lineRule="exact"/>
        <w:jc w:val="both"/>
        <w:rPr>
          <w:rFonts w:asciiTheme="majorHAnsi" w:hAnsiTheme="majorHAnsi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>Чл. 8 (</w:t>
      </w:r>
      <w:r w:rsidRPr="0005754B">
        <w:rPr>
          <w:rFonts w:asciiTheme="majorHAnsi" w:hAnsiTheme="majorHAnsi"/>
          <w:color w:val="000000"/>
        </w:rPr>
        <w:t>1)</w:t>
      </w:r>
      <w:r w:rsidRPr="0005754B">
        <w:rPr>
          <w:rFonts w:asciiTheme="majorHAnsi" w:hAnsiTheme="majorHAnsi"/>
          <w:b/>
          <w:bCs/>
          <w:color w:val="000000"/>
        </w:rPr>
        <w:t xml:space="preserve"> </w:t>
      </w:r>
      <w:r w:rsidRPr="0005754B">
        <w:rPr>
          <w:rFonts w:asciiTheme="majorHAnsi" w:hAnsiTheme="majorHAnsi"/>
          <w:color w:val="000000"/>
        </w:rPr>
        <w:t xml:space="preserve"> Действието на настоящия договор се прекратява при настъпване на някоя от следните хипотези:</w:t>
      </w:r>
    </w:p>
    <w:p w:rsidR="00556E49" w:rsidRPr="0005754B" w:rsidRDefault="00556E49" w:rsidP="00556E49">
      <w:pPr>
        <w:tabs>
          <w:tab w:val="left" w:pos="540"/>
        </w:tabs>
        <w:ind w:left="-360" w:right="-1008" w:firstLine="502"/>
        <w:jc w:val="both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ab/>
        <w:t xml:space="preserve">a) с изтичане срока на договора. </w:t>
      </w:r>
    </w:p>
    <w:p w:rsidR="00556E49" w:rsidRPr="0005754B" w:rsidRDefault="00556E49" w:rsidP="00556E49">
      <w:pPr>
        <w:tabs>
          <w:tab w:val="left" w:pos="540"/>
        </w:tabs>
        <w:ind w:left="-360" w:right="-1008" w:firstLine="502"/>
        <w:jc w:val="both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ab/>
        <w:t xml:space="preserve">б) по взаимно писмено съгласие на страните. </w:t>
      </w:r>
    </w:p>
    <w:p w:rsidR="00556E49" w:rsidRPr="0005754B" w:rsidRDefault="00556E49" w:rsidP="00556E49">
      <w:pPr>
        <w:tabs>
          <w:tab w:val="left" w:pos="540"/>
        </w:tabs>
        <w:ind w:left="-360" w:right="-1008" w:firstLine="502"/>
        <w:jc w:val="both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ab/>
        <w:t xml:space="preserve">в) при отказ на </w:t>
      </w:r>
      <w:r w:rsidRPr="0005754B">
        <w:rPr>
          <w:rFonts w:asciiTheme="majorHAnsi" w:hAnsiTheme="majorHAnsi"/>
          <w:b/>
          <w:bCs/>
          <w:color w:val="000000"/>
        </w:rPr>
        <w:t>ВЪЗЛОЖИТЕЛЯ</w:t>
      </w:r>
      <w:r w:rsidRPr="0005754B">
        <w:rPr>
          <w:rFonts w:asciiTheme="majorHAnsi" w:hAnsiTheme="majorHAnsi"/>
          <w:color w:val="000000"/>
        </w:rPr>
        <w:t xml:space="preserve"> от договора, с едноседмично писмено предизвестие. </w:t>
      </w:r>
    </w:p>
    <w:p w:rsidR="00556E49" w:rsidRPr="0005754B" w:rsidRDefault="00556E49" w:rsidP="00556E49">
      <w:pPr>
        <w:tabs>
          <w:tab w:val="left" w:pos="540"/>
        </w:tabs>
        <w:ind w:left="-360" w:right="-1008" w:firstLine="502"/>
        <w:jc w:val="both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ab/>
        <w:t xml:space="preserve">г) от страна на </w:t>
      </w:r>
      <w:r w:rsidRPr="0005754B">
        <w:rPr>
          <w:rFonts w:asciiTheme="majorHAnsi" w:hAnsiTheme="majorHAnsi"/>
          <w:b/>
          <w:bCs/>
          <w:color w:val="000000"/>
        </w:rPr>
        <w:t>ВЪЗЛОЖИТЕЛЯ</w:t>
      </w:r>
      <w:r w:rsidRPr="0005754B">
        <w:rPr>
          <w:rFonts w:asciiTheme="majorHAnsi" w:hAnsiTheme="majorHAnsi"/>
          <w:color w:val="000000"/>
        </w:rPr>
        <w:t xml:space="preserve">, ако </w:t>
      </w:r>
      <w:r w:rsidRPr="0005754B">
        <w:rPr>
          <w:rFonts w:asciiTheme="majorHAnsi" w:hAnsiTheme="majorHAnsi"/>
          <w:b/>
          <w:bCs/>
          <w:color w:val="000000"/>
        </w:rPr>
        <w:t xml:space="preserve">ИЗПЪЛНИТЕЛЯТ </w:t>
      </w:r>
      <w:r w:rsidRPr="0005754B">
        <w:rPr>
          <w:rFonts w:asciiTheme="majorHAnsi" w:hAnsiTheme="majorHAnsi"/>
          <w:color w:val="000000"/>
        </w:rPr>
        <w:t>не изпълни част или целия обем на поръчката, с едноседмично писмено предизвестие.</w:t>
      </w:r>
    </w:p>
    <w:p w:rsidR="00556E49" w:rsidRPr="0005754B" w:rsidRDefault="00556E49" w:rsidP="00556E49">
      <w:pPr>
        <w:tabs>
          <w:tab w:val="left" w:pos="540"/>
        </w:tabs>
        <w:ind w:left="-360" w:right="-1008" w:firstLine="502"/>
        <w:jc w:val="both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lastRenderedPageBreak/>
        <w:tab/>
        <w:t xml:space="preserve">д) от страна на </w:t>
      </w:r>
      <w:r w:rsidRPr="0005754B">
        <w:rPr>
          <w:rFonts w:asciiTheme="majorHAnsi" w:hAnsiTheme="majorHAnsi"/>
          <w:b/>
          <w:bCs/>
          <w:color w:val="000000"/>
        </w:rPr>
        <w:t>ВЪЗЛОЖИТЕЛЯ</w:t>
      </w:r>
      <w:r w:rsidRPr="0005754B">
        <w:rPr>
          <w:rFonts w:asciiTheme="majorHAnsi" w:hAnsiTheme="majorHAnsi"/>
          <w:color w:val="000000"/>
        </w:rPr>
        <w:t xml:space="preserve">, ако </w:t>
      </w:r>
      <w:r w:rsidRPr="0005754B">
        <w:rPr>
          <w:rFonts w:asciiTheme="majorHAnsi" w:hAnsiTheme="majorHAnsi"/>
          <w:b/>
          <w:bCs/>
          <w:color w:val="000000"/>
        </w:rPr>
        <w:t xml:space="preserve">ИЗПЪЛНИТЕЛЯТ </w:t>
      </w:r>
      <w:r w:rsidRPr="0005754B">
        <w:rPr>
          <w:rFonts w:asciiTheme="majorHAnsi" w:hAnsiTheme="majorHAnsi"/>
          <w:color w:val="000000"/>
        </w:rPr>
        <w:t>не изпълни някое друго задължение по договора, с едноседмично писмено предизвестие</w:t>
      </w:r>
    </w:p>
    <w:p w:rsidR="00556E49" w:rsidRPr="0005754B" w:rsidRDefault="00556E49" w:rsidP="00556E49">
      <w:pPr>
        <w:pStyle w:val="Style9"/>
        <w:widowControl/>
        <w:spacing w:line="250" w:lineRule="exact"/>
        <w:ind w:right="-103" w:firstLine="567"/>
        <w:rPr>
          <w:rFonts w:asciiTheme="majorHAnsi" w:hAnsiTheme="majorHAnsi"/>
          <w:b/>
          <w:bCs/>
          <w:color w:val="000000"/>
        </w:rPr>
      </w:pPr>
      <w:r w:rsidRPr="0005754B">
        <w:rPr>
          <w:rStyle w:val="FontStyle25"/>
          <w:rFonts w:asciiTheme="majorHAnsi" w:hAnsiTheme="majorHAnsi"/>
          <w:color w:val="000000"/>
          <w:sz w:val="24"/>
        </w:rPr>
        <w:t>(2)</w:t>
      </w:r>
      <w:r w:rsidRPr="0005754B">
        <w:rPr>
          <w:rFonts w:asciiTheme="majorHAnsi" w:hAnsiTheme="majorHAnsi"/>
          <w:color w:val="000000"/>
        </w:rPr>
        <w:t xml:space="preserve">. </w:t>
      </w:r>
      <w:r w:rsidRPr="0005754B">
        <w:rPr>
          <w:rFonts w:asciiTheme="majorHAnsi" w:hAnsiTheme="majorHAnsi"/>
          <w:b/>
          <w:bCs/>
          <w:color w:val="000000"/>
        </w:rPr>
        <w:t xml:space="preserve">ВЪЗЛОЖИТЕЛЯТ </w:t>
      </w:r>
      <w:r w:rsidRPr="0005754B">
        <w:rPr>
          <w:rFonts w:asciiTheme="majorHAnsi" w:hAnsiTheme="majorHAnsi"/>
          <w:color w:val="000000"/>
        </w:rPr>
        <w:t xml:space="preserve">има право да прекрати договора без предизвестие, когато </w:t>
      </w:r>
      <w:r w:rsidRPr="0005754B">
        <w:rPr>
          <w:rFonts w:asciiTheme="majorHAnsi" w:hAnsiTheme="majorHAnsi"/>
          <w:b/>
          <w:bCs/>
          <w:color w:val="000000"/>
        </w:rPr>
        <w:t xml:space="preserve">ИЗПЪЛНИТЕЛЯТ: </w:t>
      </w:r>
    </w:p>
    <w:p w:rsidR="00556E49" w:rsidRPr="0005754B" w:rsidRDefault="00556E49" w:rsidP="00556E49">
      <w:pPr>
        <w:pStyle w:val="Style9"/>
        <w:widowControl/>
        <w:spacing w:line="250" w:lineRule="exact"/>
        <w:ind w:right="-103" w:firstLine="567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>а) бъде обявен в несъстоятелност;</w:t>
      </w:r>
    </w:p>
    <w:p w:rsidR="00556E49" w:rsidRPr="0005754B" w:rsidRDefault="00556E49" w:rsidP="00556E49">
      <w:pPr>
        <w:pStyle w:val="Style9"/>
        <w:widowControl/>
        <w:spacing w:line="250" w:lineRule="exact"/>
        <w:ind w:right="-103" w:firstLine="567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>б) премине в ликвидация;</w:t>
      </w:r>
    </w:p>
    <w:p w:rsidR="00556E49" w:rsidRPr="0005754B" w:rsidRDefault="00556E49" w:rsidP="00556E49">
      <w:pPr>
        <w:pStyle w:val="Style9"/>
        <w:widowControl/>
        <w:spacing w:line="250" w:lineRule="exact"/>
        <w:ind w:right="-103" w:firstLine="567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>в) бъде започнато производство по обявяването му в несъстоятелност;</w:t>
      </w:r>
    </w:p>
    <w:p w:rsidR="00556E49" w:rsidRPr="0005754B" w:rsidRDefault="00556E49" w:rsidP="00556E49">
      <w:pPr>
        <w:pStyle w:val="Style9"/>
        <w:widowControl/>
        <w:spacing w:line="250" w:lineRule="exact"/>
        <w:ind w:right="-103" w:firstLine="567"/>
        <w:rPr>
          <w:rFonts w:asciiTheme="majorHAnsi" w:hAnsiTheme="majorHAnsi"/>
          <w:color w:val="000000"/>
        </w:rPr>
      </w:pPr>
      <w:r w:rsidRPr="0005754B">
        <w:rPr>
          <w:rFonts w:asciiTheme="majorHAnsi" w:hAnsiTheme="majorHAnsi"/>
          <w:color w:val="000000"/>
        </w:rPr>
        <w:t>г) изгуби лиценза си;</w:t>
      </w:r>
    </w:p>
    <w:p w:rsidR="00556E49" w:rsidRPr="0005754B" w:rsidRDefault="00556E49" w:rsidP="00556E49">
      <w:pPr>
        <w:pStyle w:val="Style9"/>
        <w:widowControl/>
        <w:spacing w:line="250" w:lineRule="exact"/>
        <w:ind w:right="-103" w:firstLine="567"/>
        <w:rPr>
          <w:rStyle w:val="FontStyle25"/>
          <w:rFonts w:asciiTheme="majorHAnsi" w:hAnsiTheme="majorHAnsi"/>
          <w:sz w:val="24"/>
        </w:rPr>
      </w:pPr>
      <w:r w:rsidRPr="0005754B">
        <w:rPr>
          <w:rFonts w:asciiTheme="majorHAnsi" w:hAnsiTheme="majorHAnsi"/>
          <w:color w:val="000000"/>
        </w:rPr>
        <w:t>д) бъде лишен от правото да упражнява дейността предмет на договора.</w:t>
      </w:r>
    </w:p>
    <w:p w:rsidR="00556E49" w:rsidRPr="0005754B" w:rsidRDefault="00556E49" w:rsidP="00556E49">
      <w:pPr>
        <w:pStyle w:val="Style11"/>
        <w:widowControl/>
        <w:spacing w:line="240" w:lineRule="exact"/>
        <w:ind w:firstLine="567"/>
        <w:jc w:val="both"/>
        <w:rPr>
          <w:rFonts w:asciiTheme="majorHAnsi" w:hAnsiTheme="majorHAnsi"/>
        </w:rPr>
      </w:pPr>
    </w:p>
    <w:tbl>
      <w:tblPr>
        <w:tblW w:w="9386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386"/>
      </w:tblGrid>
      <w:tr w:rsidR="00556E49" w:rsidRPr="0005754B" w:rsidTr="002B7E86">
        <w:trPr>
          <w:jc w:val="center"/>
        </w:trPr>
        <w:tc>
          <w:tcPr>
            <w:tcW w:w="9386" w:type="dxa"/>
            <w:vAlign w:val="center"/>
          </w:tcPr>
          <w:p w:rsidR="00556E49" w:rsidRPr="0005754B" w:rsidRDefault="002B7E86">
            <w:pPr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Style w:val="FontStyle26"/>
                <w:rFonts w:asciiTheme="majorHAnsi" w:hAnsiTheme="majorHAnsi"/>
                <w:bCs/>
                <w:color w:val="000000"/>
                <w:sz w:val="24"/>
              </w:rPr>
              <w:t xml:space="preserve">                                                </w:t>
            </w:r>
            <w:r w:rsidR="00556E49" w:rsidRPr="0005754B">
              <w:rPr>
                <w:rStyle w:val="FontStyle26"/>
                <w:rFonts w:asciiTheme="majorHAnsi" w:hAnsiTheme="majorHAnsi"/>
                <w:bCs/>
                <w:color w:val="000000"/>
                <w:sz w:val="24"/>
              </w:rPr>
              <w:t>VI. ЗАКЛЮЧИТЕЛНИ РАЗПОРЕДБИ</w:t>
            </w:r>
          </w:p>
        </w:tc>
      </w:tr>
      <w:tr w:rsidR="00556E49" w:rsidRPr="0005754B" w:rsidTr="002B7E86">
        <w:trPr>
          <w:jc w:val="center"/>
        </w:trPr>
        <w:tc>
          <w:tcPr>
            <w:tcW w:w="9386" w:type="dxa"/>
            <w:hideMark/>
          </w:tcPr>
          <w:tbl>
            <w:tblPr>
              <w:tblW w:w="0" w:type="auto"/>
              <w:jc w:val="cente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9386"/>
            </w:tblGrid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>Чл.9. Изменение на сключен договор за обществена поръчка се допуска по изключение, при условията на Закона за обществените поръчки.</w:t>
                  </w: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>Чл.10. Всички съобщения, предизвестия и нареждания, свързани с изпълнението на този договор, между ВЪЗЛОЖИТЕЛЯ и ИЗПЪЛНИТЕЛЯ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            </w: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>Чл.11. 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            </w: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>Чл.12. Всички спорове по този договор ще се уреждат чрез преговори между страните, а при непостигане на съгласие  –  ще се отнасят за решаване от компетентния съд в Република България.</w:t>
                  </w: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>Чл.13. За всички неуредени в този договор въпроси се прилагат разпоредбите на действащото законодателство.</w:t>
                  </w: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>Чл.14. 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            </w:r>
                </w:p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>Неразделна част от настоящия договор са:</w:t>
                  </w: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 w:rsidP="000066DE">
                  <w:pPr>
                    <w:pStyle w:val="a8"/>
                    <w:numPr>
                      <w:ilvl w:val="0"/>
                      <w:numId w:val="1"/>
                    </w:numPr>
                    <w:jc w:val="both"/>
                    <w:rPr>
                      <w:rFonts w:asciiTheme="majorHAnsi" w:hAnsiTheme="majorHAnsi"/>
                      <w:color w:val="000000"/>
                      <w:sz w:val="24"/>
                      <w:szCs w:val="24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  <w:sz w:val="24"/>
                      <w:szCs w:val="24"/>
                    </w:rPr>
                    <w:t>Ценово предложение;</w:t>
                  </w: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</w:tcPr>
                <w:p w:rsidR="00556E49" w:rsidRPr="0005754B" w:rsidRDefault="00556E49" w:rsidP="000066DE">
                  <w:pPr>
                    <w:pStyle w:val="a8"/>
                    <w:numPr>
                      <w:ilvl w:val="0"/>
                      <w:numId w:val="1"/>
                    </w:numPr>
                    <w:jc w:val="both"/>
                    <w:rPr>
                      <w:rFonts w:asciiTheme="majorHAnsi" w:hAnsiTheme="majorHAnsi"/>
                      <w:color w:val="000000"/>
                      <w:sz w:val="24"/>
                      <w:szCs w:val="24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  <w:sz w:val="24"/>
                      <w:szCs w:val="24"/>
                    </w:rPr>
                    <w:t>Застрахователна полица.</w:t>
                  </w:r>
                </w:p>
                <w:p w:rsidR="00556E49" w:rsidRPr="0005754B" w:rsidRDefault="00556E49">
                  <w:pPr>
                    <w:pStyle w:val="a8"/>
                    <w:ind w:left="0"/>
                    <w:jc w:val="both"/>
                    <w:rPr>
                      <w:rFonts w:asciiTheme="majorHAnsi" w:hAnsi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56E49" w:rsidRPr="0005754B">
              <w:trPr>
                <w:jc w:val="center"/>
              </w:trPr>
              <w:tc>
                <w:tcPr>
                  <w:tcW w:w="9386" w:type="dxa"/>
                  <w:vAlign w:val="center"/>
                  <w:hideMark/>
                </w:tcPr>
                <w:p w:rsidR="00556E49" w:rsidRPr="0005754B" w:rsidRDefault="00556E49">
                  <w:pPr>
                    <w:jc w:val="both"/>
                    <w:rPr>
                      <w:rFonts w:asciiTheme="majorHAnsi" w:hAnsiTheme="majorHAnsi"/>
                      <w:color w:val="000000"/>
                    </w:rPr>
                  </w:pPr>
                  <w:r w:rsidRPr="0005754B">
                    <w:rPr>
                      <w:rFonts w:asciiTheme="majorHAnsi" w:hAnsiTheme="majorHAnsi"/>
                      <w:color w:val="000000"/>
                    </w:rPr>
                    <w:t xml:space="preserve">Настоящият договор се сключи в три еднообразни екземпляра –  два за </w:t>
                  </w:r>
                  <w:r w:rsidRPr="0005754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ВЪЗЛОЖИТЕЛЯ </w:t>
                  </w:r>
                  <w:r w:rsidRPr="0005754B">
                    <w:rPr>
                      <w:rFonts w:asciiTheme="majorHAnsi" w:hAnsiTheme="majorHAnsi"/>
                      <w:color w:val="000000"/>
                    </w:rPr>
                    <w:t>и един за</w:t>
                  </w:r>
                  <w:r w:rsidRPr="0005754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 </w:t>
                  </w:r>
                  <w:r w:rsidRPr="0005754B">
                    <w:rPr>
                      <w:rFonts w:asciiTheme="majorHAnsi" w:hAnsiTheme="majorHAnsi"/>
                      <w:b/>
                      <w:bCs/>
                    </w:rPr>
                    <w:t>ИЗПЪЛНИТЕЛЯ.</w:t>
                  </w:r>
                </w:p>
              </w:tc>
            </w:tr>
          </w:tbl>
          <w:p w:rsidR="00556E49" w:rsidRPr="0005754B" w:rsidRDefault="00556E49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</w:tr>
    </w:tbl>
    <w:p w:rsidR="007B1EFC" w:rsidRPr="007B1EFC" w:rsidRDefault="007B1EFC" w:rsidP="007B1EFC">
      <w:pPr>
        <w:jc w:val="both"/>
        <w:rPr>
          <w:rFonts w:asciiTheme="majorHAnsi" w:hAnsiTheme="majorHAnsi"/>
          <w:b/>
        </w:rPr>
      </w:pPr>
      <w:r w:rsidRPr="007B1EFC">
        <w:rPr>
          <w:rFonts w:asciiTheme="majorHAnsi" w:hAnsiTheme="majorHAnsi"/>
          <w:b/>
        </w:rPr>
        <w:t>ВЪЗЛОЖИТЕЛ</w:t>
      </w:r>
      <w:r w:rsidR="00DA616B">
        <w:rPr>
          <w:rFonts w:asciiTheme="majorHAnsi" w:hAnsiTheme="majorHAnsi"/>
          <w:b/>
        </w:rPr>
        <w:t xml:space="preserve">:                              </w:t>
      </w:r>
      <w:r w:rsidR="00DA31AA">
        <w:rPr>
          <w:rFonts w:asciiTheme="majorHAnsi" w:hAnsiTheme="majorHAnsi"/>
          <w:b/>
        </w:rPr>
        <w:tab/>
      </w:r>
      <w:r w:rsidR="00DA31AA">
        <w:rPr>
          <w:rFonts w:asciiTheme="majorHAnsi" w:hAnsiTheme="majorHAnsi"/>
          <w:b/>
        </w:rPr>
        <w:tab/>
      </w:r>
      <w:r w:rsidRPr="007B1EFC">
        <w:rPr>
          <w:rFonts w:asciiTheme="majorHAnsi" w:hAnsiTheme="majorHAnsi"/>
          <w:b/>
        </w:rPr>
        <w:t>ИЗПЪЛНИТЕЛ:</w:t>
      </w:r>
    </w:p>
    <w:p w:rsidR="007B1EFC" w:rsidRPr="007B1EFC" w:rsidRDefault="007B1EFC" w:rsidP="007B1EFC">
      <w:pPr>
        <w:jc w:val="both"/>
        <w:rPr>
          <w:rFonts w:asciiTheme="majorHAnsi" w:hAnsiTheme="majorHAnsi"/>
          <w:b/>
        </w:rPr>
      </w:pPr>
      <w:r w:rsidRPr="007B1EFC">
        <w:rPr>
          <w:rFonts w:asciiTheme="majorHAnsi" w:hAnsiTheme="majorHAnsi"/>
          <w:b/>
        </w:rPr>
        <w:t xml:space="preserve">ОБЩИНА РУСЕ                                                              </w:t>
      </w:r>
    </w:p>
    <w:p w:rsidR="007B1EFC" w:rsidRDefault="007B1EFC" w:rsidP="007B1EFC">
      <w:pPr>
        <w:jc w:val="both"/>
        <w:rPr>
          <w:rFonts w:asciiTheme="majorHAnsi" w:hAnsiTheme="majorHAnsi"/>
          <w:b/>
          <w:lang w:val="en-US"/>
        </w:rPr>
      </w:pPr>
    </w:p>
    <w:p w:rsidR="00DA616B" w:rsidRPr="00DA616B" w:rsidRDefault="007B1EFC" w:rsidP="00DA31AA">
      <w:pPr>
        <w:ind w:left="4248" w:hanging="4248"/>
        <w:rPr>
          <w:rFonts w:asciiTheme="majorHAnsi" w:hAnsiTheme="majorHAnsi"/>
          <w:b/>
        </w:rPr>
      </w:pPr>
      <w:r w:rsidRPr="007B1EFC">
        <w:rPr>
          <w:rFonts w:asciiTheme="majorHAnsi" w:hAnsiTheme="majorHAnsi"/>
          <w:b/>
        </w:rPr>
        <w:t>ПЛАМЕН СТОИЛОВ</w:t>
      </w:r>
      <w:r w:rsidRPr="007B1EFC">
        <w:rPr>
          <w:rFonts w:asciiTheme="majorHAnsi" w:hAnsiTheme="majorHAnsi"/>
          <w:b/>
        </w:rPr>
        <w:tab/>
      </w:r>
      <w:r w:rsidR="00DA31AA">
        <w:rPr>
          <w:rFonts w:asciiTheme="majorHAnsi" w:hAnsiTheme="majorHAnsi"/>
          <w:b/>
        </w:rPr>
        <w:t xml:space="preserve">1. НЕДЯЛКО </w:t>
      </w:r>
      <w:r w:rsidR="00DA616B" w:rsidRPr="00DA616B">
        <w:rPr>
          <w:rFonts w:asciiTheme="majorHAnsi" w:hAnsiTheme="majorHAnsi"/>
          <w:b/>
        </w:rPr>
        <w:t>ЧАНДЪРОВ</w:t>
      </w:r>
      <w:r w:rsidR="00855154">
        <w:rPr>
          <w:rFonts w:asciiTheme="majorHAnsi" w:hAnsiTheme="majorHAnsi"/>
          <w:b/>
        </w:rPr>
        <w:t xml:space="preserve"> </w:t>
      </w:r>
      <w:r w:rsidR="00DA31AA">
        <w:rPr>
          <w:rFonts w:asciiTheme="majorHAnsi" w:hAnsiTheme="majorHAnsi"/>
          <w:b/>
        </w:rPr>
        <w:t>–</w:t>
      </w:r>
      <w:r w:rsidR="00DA31AA">
        <w:rPr>
          <w:rFonts w:asciiTheme="majorHAnsi" w:hAnsiTheme="majorHAnsi"/>
          <w:i/>
        </w:rPr>
        <w:t xml:space="preserve">Главен </w:t>
      </w:r>
      <w:r w:rsidR="00DA616B" w:rsidRPr="00DA616B">
        <w:rPr>
          <w:rFonts w:asciiTheme="majorHAnsi" w:hAnsiTheme="majorHAnsi"/>
          <w:i/>
        </w:rPr>
        <w:t>изп</w:t>
      </w:r>
      <w:r w:rsidR="00DA31AA">
        <w:rPr>
          <w:rFonts w:asciiTheme="majorHAnsi" w:hAnsiTheme="majorHAnsi"/>
          <w:i/>
        </w:rPr>
        <w:t xml:space="preserve">. </w:t>
      </w:r>
      <w:r w:rsidR="00855154" w:rsidRPr="00DA616B">
        <w:rPr>
          <w:rFonts w:asciiTheme="majorHAnsi" w:hAnsiTheme="majorHAnsi"/>
          <w:i/>
        </w:rPr>
        <w:t>Д</w:t>
      </w:r>
      <w:r w:rsidR="00DA616B" w:rsidRPr="00DA616B">
        <w:rPr>
          <w:rFonts w:asciiTheme="majorHAnsi" w:hAnsiTheme="majorHAnsi"/>
          <w:i/>
        </w:rPr>
        <w:t>иректор</w:t>
      </w:r>
      <w:r w:rsidR="00855154">
        <w:rPr>
          <w:rFonts w:asciiTheme="majorHAnsi" w:hAnsiTheme="majorHAnsi"/>
          <w:i/>
        </w:rPr>
        <w:t xml:space="preserve"> /П/</w:t>
      </w:r>
    </w:p>
    <w:p w:rsidR="00161AE3" w:rsidRDefault="00DA31AA" w:rsidP="00DA616B">
      <w:pPr>
        <w:jc w:val="both"/>
        <w:rPr>
          <w:rFonts w:asciiTheme="majorHAnsi" w:hAnsiTheme="majorHAnsi"/>
          <w:b/>
        </w:rPr>
      </w:pPr>
      <w:r w:rsidRPr="00DA31AA">
        <w:rPr>
          <w:rFonts w:asciiTheme="majorHAnsi" w:hAnsiTheme="majorHAnsi"/>
          <w:i/>
        </w:rPr>
        <w:t>Кмет на Община Русе</w:t>
      </w:r>
      <w:r w:rsidR="00855154" w:rsidRPr="00855154">
        <w:t xml:space="preserve"> </w:t>
      </w:r>
      <w:r w:rsidR="00855154" w:rsidRPr="00855154">
        <w:rPr>
          <w:i/>
        </w:rPr>
        <w:t>/П/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855154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2. </w:t>
      </w:r>
      <w:r w:rsidR="00DA616B" w:rsidRPr="00DA616B">
        <w:rPr>
          <w:rFonts w:asciiTheme="majorHAnsi" w:hAnsiTheme="majorHAnsi"/>
          <w:b/>
        </w:rPr>
        <w:t>ПЛАМЕН ШИНОВ</w:t>
      </w:r>
      <w:r w:rsidR="00DA616B">
        <w:rPr>
          <w:rFonts w:asciiTheme="majorHAnsi" w:hAnsiTheme="majorHAnsi"/>
          <w:b/>
        </w:rPr>
        <w:t xml:space="preserve"> -</w:t>
      </w:r>
      <w:r w:rsidR="00DA616B" w:rsidRPr="00DA616B">
        <w:rPr>
          <w:rFonts w:asciiTheme="majorHAnsi" w:hAnsiTheme="majorHAnsi"/>
          <w:b/>
        </w:rPr>
        <w:t xml:space="preserve"> </w:t>
      </w:r>
      <w:r w:rsidR="00DA616B" w:rsidRPr="00DA616B">
        <w:rPr>
          <w:rFonts w:asciiTheme="majorHAnsi" w:hAnsiTheme="majorHAnsi"/>
          <w:i/>
        </w:rPr>
        <w:t>Изп.</w:t>
      </w:r>
      <w:r>
        <w:rPr>
          <w:rFonts w:asciiTheme="majorHAnsi" w:hAnsiTheme="majorHAnsi"/>
          <w:i/>
        </w:rPr>
        <w:t xml:space="preserve"> </w:t>
      </w:r>
      <w:r w:rsidR="00DA616B" w:rsidRPr="00DA616B">
        <w:rPr>
          <w:rFonts w:asciiTheme="majorHAnsi" w:hAnsiTheme="majorHAnsi"/>
          <w:i/>
        </w:rPr>
        <w:t>директор</w:t>
      </w:r>
      <w:r w:rsidR="00855154" w:rsidRPr="00855154">
        <w:rPr>
          <w:rFonts w:asciiTheme="majorHAnsi" w:hAnsiTheme="majorHAnsi"/>
          <w:i/>
        </w:rPr>
        <w:t>/П/</w:t>
      </w:r>
      <w:r w:rsidR="00855154" w:rsidRPr="00855154">
        <w:rPr>
          <w:rFonts w:asciiTheme="majorHAnsi" w:hAnsiTheme="majorHAnsi"/>
          <w:i/>
        </w:rPr>
        <w:tab/>
      </w:r>
      <w:r w:rsidR="007B1EFC" w:rsidRPr="007B1EFC">
        <w:rPr>
          <w:rFonts w:asciiTheme="majorHAnsi" w:hAnsiTheme="majorHAnsi"/>
          <w:b/>
        </w:rPr>
        <w:tab/>
      </w:r>
      <w:r w:rsidR="007B1EFC" w:rsidRPr="007B1EFC">
        <w:rPr>
          <w:rFonts w:asciiTheme="majorHAnsi" w:hAnsiTheme="majorHAnsi"/>
          <w:b/>
        </w:rPr>
        <w:tab/>
      </w:r>
      <w:r w:rsidR="007B1EFC" w:rsidRPr="007B1EFC">
        <w:rPr>
          <w:rFonts w:asciiTheme="majorHAnsi" w:hAnsiTheme="majorHAnsi"/>
          <w:b/>
        </w:rPr>
        <w:tab/>
      </w:r>
    </w:p>
    <w:p w:rsidR="007B1EFC" w:rsidRPr="007B1EFC" w:rsidRDefault="007B1EFC" w:rsidP="007B1EFC">
      <w:pPr>
        <w:jc w:val="both"/>
        <w:rPr>
          <w:rFonts w:asciiTheme="majorHAnsi" w:hAnsiTheme="majorHAnsi"/>
          <w:b/>
        </w:rPr>
      </w:pPr>
      <w:r w:rsidRPr="007B1EFC">
        <w:rPr>
          <w:rFonts w:asciiTheme="majorHAnsi" w:hAnsiTheme="majorHAnsi"/>
          <w:b/>
        </w:rPr>
        <w:t>САБИНА МИНКОВСКА</w:t>
      </w:r>
    </w:p>
    <w:p w:rsidR="007B1EFC" w:rsidRDefault="007B1EFC" w:rsidP="007B1EFC">
      <w:pPr>
        <w:jc w:val="both"/>
        <w:rPr>
          <w:rFonts w:asciiTheme="majorHAnsi" w:hAnsiTheme="majorHAnsi"/>
          <w:i/>
        </w:rPr>
      </w:pPr>
      <w:r w:rsidRPr="00DA616B">
        <w:rPr>
          <w:rFonts w:asciiTheme="majorHAnsi" w:hAnsiTheme="majorHAnsi"/>
          <w:i/>
        </w:rPr>
        <w:t>Началник отдел</w:t>
      </w:r>
      <w:r w:rsidR="00053312" w:rsidRPr="00DA616B">
        <w:rPr>
          <w:rFonts w:asciiTheme="majorHAnsi" w:hAnsiTheme="majorHAnsi"/>
          <w:i/>
          <w:lang w:val="en-US"/>
        </w:rPr>
        <w:t xml:space="preserve"> </w:t>
      </w:r>
      <w:r w:rsidRPr="00DA616B">
        <w:rPr>
          <w:rFonts w:asciiTheme="majorHAnsi" w:hAnsiTheme="majorHAnsi"/>
          <w:i/>
        </w:rPr>
        <w:t>”Финансово стопански”</w:t>
      </w:r>
      <w:r w:rsidR="00855154" w:rsidRPr="00855154">
        <w:rPr>
          <w:rFonts w:asciiTheme="majorHAnsi" w:hAnsiTheme="majorHAnsi"/>
          <w:i/>
        </w:rPr>
        <w:t>/П/</w:t>
      </w:r>
      <w:r w:rsidR="00855154" w:rsidRPr="00855154">
        <w:rPr>
          <w:rFonts w:asciiTheme="majorHAnsi" w:hAnsiTheme="majorHAnsi"/>
          <w:i/>
        </w:rPr>
        <w:tab/>
      </w:r>
    </w:p>
    <w:p w:rsidR="00855154" w:rsidRDefault="00855154" w:rsidP="007B1EFC">
      <w:pPr>
        <w:jc w:val="both"/>
        <w:rPr>
          <w:rFonts w:asciiTheme="majorHAnsi" w:hAnsiTheme="majorHAnsi"/>
          <w:i/>
        </w:rPr>
      </w:pPr>
      <w:bookmarkStart w:id="0" w:name="_GoBack"/>
      <w:bookmarkEnd w:id="0"/>
    </w:p>
    <w:p w:rsidR="00855154" w:rsidRPr="00855154" w:rsidRDefault="00855154" w:rsidP="00855154">
      <w:pPr>
        <w:pStyle w:val="a8"/>
        <w:numPr>
          <w:ilvl w:val="0"/>
          <w:numId w:val="7"/>
        </w:numPr>
        <w:jc w:val="both"/>
        <w:rPr>
          <w:rFonts w:asciiTheme="majorHAnsi" w:hAnsiTheme="majorHAnsi"/>
          <w:b/>
          <w:i/>
        </w:rPr>
      </w:pPr>
      <w:r w:rsidRPr="00855154">
        <w:rPr>
          <w:rFonts w:asciiTheme="majorHAnsi" w:hAnsiTheme="majorHAnsi"/>
          <w:b/>
          <w:i/>
        </w:rPr>
        <w:t>Заличена информация на основание чл.42, ал.5 от ЗОП  и чл.2 от ЗЗЛД</w:t>
      </w:r>
    </w:p>
    <w:p w:rsidR="00855154" w:rsidRPr="00855154" w:rsidRDefault="00855154" w:rsidP="00855154">
      <w:pPr>
        <w:pStyle w:val="a8"/>
        <w:numPr>
          <w:ilvl w:val="0"/>
          <w:numId w:val="7"/>
        </w:numPr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lang w:val="bg-BG"/>
        </w:rPr>
        <w:t>Вярно с оригинала на хартия!</w:t>
      </w:r>
    </w:p>
    <w:sectPr w:rsidR="00855154" w:rsidRPr="0085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C1F"/>
    <w:multiLevelType w:val="hybridMultilevel"/>
    <w:tmpl w:val="9F5CF5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172C"/>
    <w:multiLevelType w:val="hybridMultilevel"/>
    <w:tmpl w:val="6C6E556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A22157"/>
    <w:multiLevelType w:val="hybridMultilevel"/>
    <w:tmpl w:val="5B2AD62C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352D5"/>
    <w:multiLevelType w:val="hybridMultilevel"/>
    <w:tmpl w:val="DD267CF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913DB"/>
    <w:multiLevelType w:val="hybridMultilevel"/>
    <w:tmpl w:val="9CF048C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DC37B8D"/>
    <w:multiLevelType w:val="hybridMultilevel"/>
    <w:tmpl w:val="B3B472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49"/>
    <w:rsid w:val="00053312"/>
    <w:rsid w:val="0005754B"/>
    <w:rsid w:val="000E4E54"/>
    <w:rsid w:val="000F0C49"/>
    <w:rsid w:val="001309AD"/>
    <w:rsid w:val="00161AE3"/>
    <w:rsid w:val="002B7E86"/>
    <w:rsid w:val="003F2E74"/>
    <w:rsid w:val="004730BA"/>
    <w:rsid w:val="00556E49"/>
    <w:rsid w:val="00605C66"/>
    <w:rsid w:val="00610511"/>
    <w:rsid w:val="006664CD"/>
    <w:rsid w:val="00740683"/>
    <w:rsid w:val="007B1EFC"/>
    <w:rsid w:val="00855154"/>
    <w:rsid w:val="008829AF"/>
    <w:rsid w:val="00B16DFA"/>
    <w:rsid w:val="00BA4545"/>
    <w:rsid w:val="00BC2719"/>
    <w:rsid w:val="00D66816"/>
    <w:rsid w:val="00DA31AA"/>
    <w:rsid w:val="00D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56E49"/>
    <w:pPr>
      <w:tabs>
        <w:tab w:val="left" w:pos="8080"/>
      </w:tabs>
      <w:suppressAutoHyphens/>
      <w:jc w:val="center"/>
    </w:pPr>
    <w:rPr>
      <w:b/>
      <w:sz w:val="20"/>
      <w:szCs w:val="20"/>
      <w:lang w:eastAsia="ar-SA"/>
    </w:rPr>
  </w:style>
  <w:style w:type="character" w:customStyle="1" w:styleId="a5">
    <w:name w:val="Заглавие Знак"/>
    <w:basedOn w:val="a0"/>
    <w:link w:val="a3"/>
    <w:rsid w:val="00556E4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6">
    <w:name w:val="Body Text"/>
    <w:basedOn w:val="a"/>
    <w:link w:val="a7"/>
    <w:unhideWhenUsed/>
    <w:rsid w:val="00556E49"/>
    <w:pPr>
      <w:spacing w:after="120"/>
    </w:pPr>
  </w:style>
  <w:style w:type="character" w:customStyle="1" w:styleId="a7">
    <w:name w:val="Основен текст Знак"/>
    <w:basedOn w:val="a0"/>
    <w:link w:val="a6"/>
    <w:rsid w:val="00556E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qFormat/>
    <w:rsid w:val="00556E49"/>
    <w:pPr>
      <w:ind w:left="720"/>
    </w:pPr>
    <w:rPr>
      <w:rFonts w:eastAsia="Calibri"/>
      <w:sz w:val="20"/>
      <w:szCs w:val="20"/>
      <w:lang w:val="en-US" w:eastAsia="en-US"/>
    </w:rPr>
  </w:style>
  <w:style w:type="paragraph" w:customStyle="1" w:styleId="Style5">
    <w:name w:val="Style5"/>
    <w:basedOn w:val="a"/>
    <w:rsid w:val="00556E4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8">
    <w:name w:val="Style8"/>
    <w:basedOn w:val="a"/>
    <w:rsid w:val="00556E49"/>
    <w:pPr>
      <w:widowControl w:val="0"/>
      <w:autoSpaceDE w:val="0"/>
      <w:autoSpaceDN w:val="0"/>
      <w:adjustRightInd w:val="0"/>
      <w:spacing w:line="250" w:lineRule="exact"/>
      <w:ind w:firstLine="365"/>
      <w:jc w:val="both"/>
    </w:pPr>
    <w:rPr>
      <w:rFonts w:eastAsia="Calibri"/>
    </w:rPr>
  </w:style>
  <w:style w:type="paragraph" w:customStyle="1" w:styleId="Style9">
    <w:name w:val="Style9"/>
    <w:basedOn w:val="a"/>
    <w:rsid w:val="00556E49"/>
    <w:pPr>
      <w:widowControl w:val="0"/>
      <w:autoSpaceDE w:val="0"/>
      <w:autoSpaceDN w:val="0"/>
      <w:adjustRightInd w:val="0"/>
      <w:spacing w:line="252" w:lineRule="exact"/>
      <w:jc w:val="both"/>
    </w:pPr>
    <w:rPr>
      <w:rFonts w:eastAsia="Calibri"/>
    </w:rPr>
  </w:style>
  <w:style w:type="paragraph" w:customStyle="1" w:styleId="Style11">
    <w:name w:val="Style11"/>
    <w:basedOn w:val="a"/>
    <w:rsid w:val="00556E4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rsid w:val="00556E49"/>
    <w:pPr>
      <w:widowControl w:val="0"/>
      <w:autoSpaceDE w:val="0"/>
      <w:autoSpaceDN w:val="0"/>
      <w:adjustRightInd w:val="0"/>
      <w:spacing w:line="250" w:lineRule="exact"/>
      <w:ind w:firstLine="360"/>
      <w:jc w:val="both"/>
    </w:pPr>
    <w:rPr>
      <w:rFonts w:eastAsia="Calibri"/>
    </w:rPr>
  </w:style>
  <w:style w:type="character" w:customStyle="1" w:styleId="FontStyle25">
    <w:name w:val="Font Style25"/>
    <w:rsid w:val="00556E49"/>
    <w:rPr>
      <w:rFonts w:ascii="Times New Roman" w:hAnsi="Times New Roman" w:cs="Times New Roman" w:hint="default"/>
      <w:sz w:val="20"/>
    </w:rPr>
  </w:style>
  <w:style w:type="character" w:customStyle="1" w:styleId="FontStyle26">
    <w:name w:val="Font Style26"/>
    <w:rsid w:val="00556E49"/>
    <w:rPr>
      <w:rFonts w:ascii="Times New Roman" w:hAnsi="Times New Roman" w:cs="Times New Roman" w:hint="default"/>
      <w:b/>
      <w:bCs w:val="0"/>
      <w:sz w:val="20"/>
    </w:rPr>
  </w:style>
  <w:style w:type="paragraph" w:styleId="a4">
    <w:name w:val="Subtitle"/>
    <w:basedOn w:val="a"/>
    <w:next w:val="a"/>
    <w:link w:val="a9"/>
    <w:uiPriority w:val="11"/>
    <w:qFormat/>
    <w:rsid w:val="00556E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лавие Знак"/>
    <w:basedOn w:val="a0"/>
    <w:link w:val="a4"/>
    <w:uiPriority w:val="11"/>
    <w:rsid w:val="00556E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B1EF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B1EFC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56E49"/>
    <w:pPr>
      <w:tabs>
        <w:tab w:val="left" w:pos="8080"/>
      </w:tabs>
      <w:suppressAutoHyphens/>
      <w:jc w:val="center"/>
    </w:pPr>
    <w:rPr>
      <w:b/>
      <w:sz w:val="20"/>
      <w:szCs w:val="20"/>
      <w:lang w:eastAsia="ar-SA"/>
    </w:rPr>
  </w:style>
  <w:style w:type="character" w:customStyle="1" w:styleId="a5">
    <w:name w:val="Заглавие Знак"/>
    <w:basedOn w:val="a0"/>
    <w:link w:val="a3"/>
    <w:rsid w:val="00556E4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6">
    <w:name w:val="Body Text"/>
    <w:basedOn w:val="a"/>
    <w:link w:val="a7"/>
    <w:unhideWhenUsed/>
    <w:rsid w:val="00556E49"/>
    <w:pPr>
      <w:spacing w:after="120"/>
    </w:pPr>
  </w:style>
  <w:style w:type="character" w:customStyle="1" w:styleId="a7">
    <w:name w:val="Основен текст Знак"/>
    <w:basedOn w:val="a0"/>
    <w:link w:val="a6"/>
    <w:rsid w:val="00556E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qFormat/>
    <w:rsid w:val="00556E49"/>
    <w:pPr>
      <w:ind w:left="720"/>
    </w:pPr>
    <w:rPr>
      <w:rFonts w:eastAsia="Calibri"/>
      <w:sz w:val="20"/>
      <w:szCs w:val="20"/>
      <w:lang w:val="en-US" w:eastAsia="en-US"/>
    </w:rPr>
  </w:style>
  <w:style w:type="paragraph" w:customStyle="1" w:styleId="Style5">
    <w:name w:val="Style5"/>
    <w:basedOn w:val="a"/>
    <w:rsid w:val="00556E4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8">
    <w:name w:val="Style8"/>
    <w:basedOn w:val="a"/>
    <w:rsid w:val="00556E49"/>
    <w:pPr>
      <w:widowControl w:val="0"/>
      <w:autoSpaceDE w:val="0"/>
      <w:autoSpaceDN w:val="0"/>
      <w:adjustRightInd w:val="0"/>
      <w:spacing w:line="250" w:lineRule="exact"/>
      <w:ind w:firstLine="365"/>
      <w:jc w:val="both"/>
    </w:pPr>
    <w:rPr>
      <w:rFonts w:eastAsia="Calibri"/>
    </w:rPr>
  </w:style>
  <w:style w:type="paragraph" w:customStyle="1" w:styleId="Style9">
    <w:name w:val="Style9"/>
    <w:basedOn w:val="a"/>
    <w:rsid w:val="00556E49"/>
    <w:pPr>
      <w:widowControl w:val="0"/>
      <w:autoSpaceDE w:val="0"/>
      <w:autoSpaceDN w:val="0"/>
      <w:adjustRightInd w:val="0"/>
      <w:spacing w:line="252" w:lineRule="exact"/>
      <w:jc w:val="both"/>
    </w:pPr>
    <w:rPr>
      <w:rFonts w:eastAsia="Calibri"/>
    </w:rPr>
  </w:style>
  <w:style w:type="paragraph" w:customStyle="1" w:styleId="Style11">
    <w:name w:val="Style11"/>
    <w:basedOn w:val="a"/>
    <w:rsid w:val="00556E4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rsid w:val="00556E49"/>
    <w:pPr>
      <w:widowControl w:val="0"/>
      <w:autoSpaceDE w:val="0"/>
      <w:autoSpaceDN w:val="0"/>
      <w:adjustRightInd w:val="0"/>
      <w:spacing w:line="250" w:lineRule="exact"/>
      <w:ind w:firstLine="360"/>
      <w:jc w:val="both"/>
    </w:pPr>
    <w:rPr>
      <w:rFonts w:eastAsia="Calibri"/>
    </w:rPr>
  </w:style>
  <w:style w:type="character" w:customStyle="1" w:styleId="FontStyle25">
    <w:name w:val="Font Style25"/>
    <w:rsid w:val="00556E49"/>
    <w:rPr>
      <w:rFonts w:ascii="Times New Roman" w:hAnsi="Times New Roman" w:cs="Times New Roman" w:hint="default"/>
      <w:sz w:val="20"/>
    </w:rPr>
  </w:style>
  <w:style w:type="character" w:customStyle="1" w:styleId="FontStyle26">
    <w:name w:val="Font Style26"/>
    <w:rsid w:val="00556E49"/>
    <w:rPr>
      <w:rFonts w:ascii="Times New Roman" w:hAnsi="Times New Roman" w:cs="Times New Roman" w:hint="default"/>
      <w:b/>
      <w:bCs w:val="0"/>
      <w:sz w:val="20"/>
    </w:rPr>
  </w:style>
  <w:style w:type="paragraph" w:styleId="a4">
    <w:name w:val="Subtitle"/>
    <w:basedOn w:val="a"/>
    <w:next w:val="a"/>
    <w:link w:val="a9"/>
    <w:uiPriority w:val="11"/>
    <w:qFormat/>
    <w:rsid w:val="00556E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лавие Знак"/>
    <w:basedOn w:val="a0"/>
    <w:link w:val="a4"/>
    <w:uiPriority w:val="11"/>
    <w:rsid w:val="00556E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B1EF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B1EF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2016-11-16T09:37:00Z</cp:lastPrinted>
  <dcterms:created xsi:type="dcterms:W3CDTF">2015-10-06T12:14:00Z</dcterms:created>
  <dcterms:modified xsi:type="dcterms:W3CDTF">2016-12-21T14:23:00Z</dcterms:modified>
</cp:coreProperties>
</file>