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EB" w:rsidRPr="00F452B4" w:rsidRDefault="00954E1E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ПРОЕКТ!</w:t>
      </w:r>
      <w:r w:rsidR="00A31FEB" w:rsidRPr="00F452B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             </w:t>
      </w:r>
    </w:p>
    <w:p w:rsidR="00A31FEB" w:rsidRPr="00A31FEB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ДОГОВОР </w:t>
      </w:r>
      <w:r w:rsidR="00355A5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 </w:t>
      </w:r>
      <w:r w:rsidR="00355A5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ЗА 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ДОСТАВКА И МОНТАЖ </w:t>
      </w:r>
    </w:p>
    <w:p w:rsidR="00A31FEB" w:rsidRPr="00737C2F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№ ……………………………/………………..г</w:t>
      </w:r>
      <w:r w:rsidR="00737C2F">
        <w:rPr>
          <w:rFonts w:ascii="Cambria" w:eastAsia="Times New Roman" w:hAnsi="Cambria" w:cs="Times New Roman"/>
          <w:b/>
          <w:sz w:val="24"/>
          <w:szCs w:val="24"/>
          <w:lang w:eastAsia="bg-BG"/>
        </w:rPr>
        <w:t>.</w:t>
      </w:r>
    </w:p>
    <w:p w:rsidR="00737C2F" w:rsidRPr="00677A96" w:rsidRDefault="00737C2F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Днес ……… </w:t>
      </w:r>
      <w:r w:rsidR="00CF56D6">
        <w:rPr>
          <w:rFonts w:ascii="Cambria" w:eastAsia="Times New Roman" w:hAnsi="Cambria" w:cs="Times New Roman"/>
          <w:sz w:val="24"/>
          <w:szCs w:val="24"/>
          <w:lang w:eastAsia="bg-BG"/>
        </w:rPr>
        <w:t>….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г. в гр. Русе, на </w:t>
      </w:r>
      <w:r w:rsidR="00D732C6"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основание чл. 194 от ЗОП, във връзка с проведена обществена поръчка по чл. 20, ал. 3, т. 2 от ЗОП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се сключи настоящия договор между:</w:t>
      </w:r>
    </w:p>
    <w:p w:rsidR="00D732C6" w:rsidRPr="00A31FEB" w:rsidRDefault="00D732C6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D732C6" w:rsidRDefault="00A31FEB" w:rsidP="00D732C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ОБЩИНА РУСЕ,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представлявана от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Кмета </w:t>
      </w:r>
      <w:r w:rsidR="007D0D95">
        <w:rPr>
          <w:rFonts w:ascii="Cambria" w:eastAsia="Times New Roman" w:hAnsi="Cambria" w:cs="Times New Roman"/>
          <w:b/>
          <w:sz w:val="24"/>
          <w:szCs w:val="24"/>
          <w:lang w:eastAsia="bg-BG"/>
        </w:rPr>
        <w:t>ПЕНЧО ПЛАМЕНОВ МИЛКОВ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адрес: пл. „Свобода” №6, ЕИК по Булстат: 000530632, наричана по-долу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ВЪЗЛОЖИТЕЛ,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от една страна</w:t>
      </w:r>
      <w:r w:rsidRPr="00677A9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</w:p>
    <w:p w:rsidR="00A31FEB" w:rsidRPr="00D732C6" w:rsidRDefault="00A31FEB" w:rsidP="00D732C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………………………………………………. – гр. …………………..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, със седалище и адрес на управление……………………………………………………., ЕИК……………………….,</w:t>
      </w:r>
      <w:r w:rsidRPr="00677A9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представлявано от ……………………………, в качеството и на …………………………, наричан за краткост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Изпълнител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F75066" w:rsidRDefault="00F75066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СТРАНИТЕ СЕ СПОРАЗУМЯХА ЗА СЛЕДНОТО:</w:t>
      </w:r>
    </w:p>
    <w:p w:rsidR="002E1ECD" w:rsidRDefault="002E1ECD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ПРЕДМЕТ НА ДОГОВОРА</w:t>
      </w:r>
    </w:p>
    <w:p w:rsidR="002E1ECD" w:rsidRPr="00A31FEB" w:rsidRDefault="002E1ECD" w:rsidP="002E1ECD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8A1224" w:rsidRDefault="00A31FEB" w:rsidP="001B6EC4">
      <w:pPr>
        <w:autoSpaceDN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Чл.1. (1) Възложителят възлага, а Изпъ</w:t>
      </w:r>
      <w:r w:rsidR="00F05F62">
        <w:rPr>
          <w:rFonts w:ascii="Cambria" w:eastAsia="Times New Roman" w:hAnsi="Cambria" w:cs="Times New Roman"/>
          <w:sz w:val="24"/>
          <w:szCs w:val="24"/>
          <w:lang w:eastAsia="bg-BG"/>
        </w:rPr>
        <w:t>лнителят се задължава да извърш</w:t>
      </w:r>
      <w:r w:rsidR="004D4CAD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="00F05F62" w:rsidRPr="00677A9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</w:p>
    <w:p w:rsidR="00C92423" w:rsidRPr="00C92423" w:rsidRDefault="00C92423" w:rsidP="001B6EC4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C92423">
        <w:rPr>
          <w:rFonts w:ascii="Cambria" w:eastAsia="Times New Roman" w:hAnsi="Cambria" w:cs="Times New Roman"/>
          <w:sz w:val="24"/>
          <w:szCs w:val="24"/>
          <w:lang w:eastAsia="bg-BG"/>
        </w:rPr>
        <w:t>изготвяне на проектна документация, доставка и монтаж на подемници за хора с увреждания за две административни сгради на територията на гр. Русе по обособени позиции</w:t>
      </w:r>
      <w:r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 </w:t>
      </w:r>
      <w:r w:rsidRPr="00C92423">
        <w:rPr>
          <w:rFonts w:ascii="Cambria" w:eastAsia="Times New Roman" w:hAnsi="Cambria" w:cs="Times New Roman"/>
          <w:b/>
          <w:sz w:val="24"/>
          <w:szCs w:val="24"/>
          <w:lang w:eastAsia="bg-BG"/>
        </w:rPr>
        <w:t>за обособена позиция №………………….</w:t>
      </w:r>
    </w:p>
    <w:p w:rsidR="00C92423" w:rsidRDefault="00C92423" w:rsidP="002C47AB">
      <w:pPr>
        <w:autoSpaceDN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2E1ECD" w:rsidRPr="002E1ECD" w:rsidRDefault="002E1ECD" w:rsidP="002E1ECD">
      <w:pPr>
        <w:widowControl w:val="0"/>
        <w:jc w:val="both"/>
        <w:rPr>
          <w:rFonts w:ascii="Cambria" w:hAnsi="Cambria"/>
          <w:i/>
          <w:sz w:val="24"/>
          <w:szCs w:val="24"/>
        </w:rPr>
      </w:pPr>
      <w:r w:rsidRPr="002E1ECD">
        <w:rPr>
          <w:rFonts w:ascii="Cambria" w:eastAsia="Calibri" w:hAnsi="Cambria"/>
          <w:b/>
          <w:i/>
          <w:sz w:val="24"/>
          <w:szCs w:val="24"/>
        </w:rPr>
        <w:t>Обособена позиция № 1:</w:t>
      </w:r>
      <w:r w:rsidRPr="002E1ECD">
        <w:rPr>
          <w:rFonts w:ascii="Cambria" w:eastAsia="Calibri" w:hAnsi="Cambria"/>
          <w:i/>
          <w:sz w:val="24"/>
          <w:szCs w:val="24"/>
        </w:rPr>
        <w:t xml:space="preserve"> Изготвяне на проектна документация в съответствие с изискванията на чл. 184 от ЗУТ; доставка и монтаж на нов, напълно автоматизиран стълбищен подемник за хора с увреждания за стълбище с извивки (завои) и междинна площадка от първи (приземен) до втори етаж в ниско тяло, в югоизточната част на административна сграда с адрес гр. Русе, пл. Свобода №6 в ПИ с идентификатор 63427.2.1648 по КККР на гр. Русе.</w:t>
      </w:r>
    </w:p>
    <w:p w:rsidR="002E1ECD" w:rsidRPr="002E1ECD" w:rsidRDefault="002E1ECD" w:rsidP="002E1ECD">
      <w:pPr>
        <w:widowControl w:val="0"/>
        <w:jc w:val="both"/>
        <w:rPr>
          <w:rFonts w:ascii="Cambria" w:eastAsia="Calibri" w:hAnsi="Cambria"/>
          <w:i/>
          <w:sz w:val="24"/>
          <w:szCs w:val="24"/>
        </w:rPr>
      </w:pPr>
      <w:r w:rsidRPr="002E1ECD">
        <w:rPr>
          <w:rFonts w:ascii="Cambria" w:eastAsia="Calibri" w:hAnsi="Cambria"/>
          <w:b/>
          <w:i/>
          <w:sz w:val="24"/>
          <w:szCs w:val="24"/>
        </w:rPr>
        <w:t>Обособена позиция № 2:</w:t>
      </w:r>
      <w:r w:rsidRPr="002E1ECD">
        <w:rPr>
          <w:rFonts w:ascii="Cambria" w:eastAsia="Calibri" w:hAnsi="Cambria"/>
          <w:i/>
          <w:sz w:val="24"/>
          <w:szCs w:val="24"/>
        </w:rPr>
        <w:t xml:space="preserve"> Изготвяне на проектна документация в съответствие с изискванията на чл. 184 от ЗУТ (при необходимост); Доставка и монтаж на нова външна подемна платформа с вертикално движение за хора в неравностойно положение до външно стълбище на административна сграда, в която се помещава Дирекция Местни данъци и такси към Община Русе в УПИ II-3, кв. 651.8 по плана на гр. Русе, жк. „Изток“, ул. „Котовск“ №2.</w:t>
      </w:r>
    </w:p>
    <w:p w:rsidR="00A31FEB" w:rsidRPr="00173379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g-BG"/>
        </w:rPr>
      </w:pPr>
      <w:r w:rsidRPr="00173379">
        <w:rPr>
          <w:rFonts w:asciiTheme="majorHAnsi" w:eastAsia="Times New Roman" w:hAnsiTheme="majorHAnsi" w:cs="Times New Roman"/>
          <w:b/>
          <w:sz w:val="24"/>
          <w:szCs w:val="24"/>
          <w:lang w:val="en-US" w:eastAsia="bg-BG"/>
        </w:rPr>
        <w:t>СТОЙНОСТ НА ДОГОВОРА</w:t>
      </w:r>
    </w:p>
    <w:p w:rsidR="00F452B4" w:rsidRPr="00173379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173379" w:rsidRDefault="002C47AB" w:rsidP="002C47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Чл.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2. Общата стойност на настоящия договор е </w:t>
      </w:r>
      <w:r w:rsidR="00A31FEB" w:rsidRPr="00173379">
        <w:rPr>
          <w:rFonts w:ascii="Cambria" w:eastAsia="Times New Roman" w:hAnsi="Cambria" w:cs="Times New Roman"/>
          <w:b/>
          <w:sz w:val="24"/>
          <w:szCs w:val="24"/>
          <w:lang w:eastAsia="bg-BG"/>
        </w:rPr>
        <w:t>…………………лв. ( ……………………) лева с ДДС</w:t>
      </w:r>
      <w:r w:rsidR="008A1224" w:rsidRPr="00173379">
        <w:rPr>
          <w:rFonts w:ascii="Cambria" w:eastAsia="Times New Roman" w:hAnsi="Cambria" w:cs="Times New Roman"/>
          <w:b/>
          <w:sz w:val="24"/>
          <w:szCs w:val="24"/>
          <w:lang w:eastAsia="bg-BG"/>
        </w:rPr>
        <w:t>.</w:t>
      </w:r>
    </w:p>
    <w:p w:rsidR="00C26651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чл. 2.</w:t>
      </w:r>
      <w:r w:rsidR="002C47A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1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  <w:r w:rsidR="00C26651" w:rsidRPr="00C26651">
        <w:rPr>
          <w:rFonts w:ascii="Cambria" w:eastAsia="Times New Roman" w:hAnsi="Cambria" w:cs="Times New Roman"/>
          <w:sz w:val="24"/>
          <w:szCs w:val="24"/>
          <w:lang w:eastAsia="bg-BG"/>
        </w:rPr>
        <w:t>Цената е за цялостното изпълнение на поръчката и включва всички разходи за изготвяне на проектна документация, доставка, монтаж, извършване на единични изпитания (пускова наладка), както и гаранционно обслужване за посочения гаранционен срок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lastRenderedPageBreak/>
        <w:t>Чл. 2.</w:t>
      </w:r>
      <w:r w:rsidR="002C47A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2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2C47A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Цената е фиксирана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не подлеж</w:t>
      </w:r>
      <w:r w:rsidR="002C47A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промяна за срока на действие на договора, освен при намаляване на договорените цени в интерес на Възложителя.</w:t>
      </w:r>
    </w:p>
    <w:p w:rsidR="00F452B4" w:rsidRPr="00173379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173379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УСЛОВИЯ И НАЧИН НА ПЛАЩАНЕ</w:t>
      </w:r>
    </w:p>
    <w:p w:rsidR="00F452B4" w:rsidRPr="00173379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Чл.3.1. Плащането по настоящия договор се осъществява в български лева, чрез банков превод от страна на Възложителя, по банковата сметка на Изпълнителя: 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Банка: …………………..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val="en-US" w:eastAsia="bg-BG"/>
        </w:rPr>
        <w:t>IBAN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: …………………...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val="en-US" w:eastAsia="bg-BG"/>
        </w:rPr>
        <w:t>BIC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код: ……………….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На заплащане подлежат, доставен</w:t>
      </w:r>
      <w:r w:rsidR="009B48D1" w:rsidRPr="00173379">
        <w:rPr>
          <w:rFonts w:ascii="Cambria" w:eastAsia="Times New Roman" w:hAnsi="Cambria" w:cs="Times New Roman"/>
          <w:sz w:val="24"/>
          <w:szCs w:val="24"/>
          <w:lang w:eastAsia="bg-BG"/>
        </w:rPr>
        <w:t>ия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монтиран</w:t>
      </w:r>
      <w:r w:rsidR="009B48D1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парапет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</w:p>
    <w:p w:rsidR="00A31FEB" w:rsidRPr="00173379" w:rsidRDefault="00A31FEB" w:rsidP="002C47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Чл.3.2. Заплащането на доставената сто</w:t>
      </w:r>
      <w:r w:rsidR="002C47A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ка се извършва по следния начин: </w:t>
      </w:r>
    </w:p>
    <w:p w:rsidR="00C45F80" w:rsidRPr="00FC3553" w:rsidRDefault="00C45F80" w:rsidP="00FC3553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3553">
        <w:rPr>
          <w:rFonts w:ascii="Cambria" w:eastAsia="Times New Roman" w:hAnsi="Cambria" w:cs="Times New Roman"/>
          <w:sz w:val="24"/>
          <w:szCs w:val="24"/>
          <w:lang w:eastAsia="bg-BG"/>
        </w:rPr>
        <w:t>Авансово плащане – 50% от стойността на договора след представяне на фактура.</w:t>
      </w:r>
    </w:p>
    <w:p w:rsidR="00762892" w:rsidRPr="00FC3553" w:rsidRDefault="00C45F80" w:rsidP="00FC3553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C3553">
        <w:rPr>
          <w:rFonts w:ascii="Cambria" w:eastAsia="Times New Roman" w:hAnsi="Cambria" w:cs="Times New Roman"/>
          <w:sz w:val="24"/>
          <w:szCs w:val="24"/>
          <w:lang w:eastAsia="bg-BG"/>
        </w:rPr>
        <w:t>Окончателно  плащане – останалата стойност по договора след представяне на констативен акт за установяване годността за приемане на строежа (Приложение № 15 към чл. 7, ал. 3, т. 15 от Наредба № 3 от 31.07.2003 г), декларации за съответствие и данъчна фактура.</w:t>
      </w:r>
    </w:p>
    <w:p w:rsidR="00762892" w:rsidRPr="00762892" w:rsidRDefault="00762892" w:rsidP="007628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762892">
        <w:rPr>
          <w:rFonts w:ascii="Cambria" w:eastAsia="Times New Roman" w:hAnsi="Cambria" w:cs="Times New Roman"/>
          <w:sz w:val="24"/>
          <w:szCs w:val="24"/>
          <w:lang w:eastAsia="bg-BG"/>
        </w:rPr>
        <w:t>Всички плащания ще се извършат в срок до 30 /тридесет/ календарни дни, след представяне на регламентираните документи.</w:t>
      </w:r>
    </w:p>
    <w:p w:rsidR="00A31FEB" w:rsidRPr="00762892" w:rsidRDefault="00A31FEB" w:rsidP="007628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762892">
        <w:rPr>
          <w:rFonts w:ascii="Cambria" w:eastAsia="Times New Roman" w:hAnsi="Cambria" w:cs="Times New Roman"/>
          <w:sz w:val="24"/>
          <w:szCs w:val="24"/>
          <w:lang w:eastAsia="bg-BG"/>
        </w:rPr>
        <w:t>Чл. 3.</w:t>
      </w:r>
      <w:r w:rsidR="00644B0B" w:rsidRPr="00762892">
        <w:rPr>
          <w:rFonts w:ascii="Cambria" w:eastAsia="Times New Roman" w:hAnsi="Cambria" w:cs="Times New Roman"/>
          <w:sz w:val="24"/>
          <w:szCs w:val="24"/>
          <w:lang w:eastAsia="bg-BG"/>
        </w:rPr>
        <w:t>3</w:t>
      </w:r>
      <w:r w:rsidRPr="00762892">
        <w:rPr>
          <w:rFonts w:ascii="Cambria" w:eastAsia="Times New Roman" w:hAnsi="Cambria" w:cs="Times New Roman"/>
          <w:sz w:val="24"/>
          <w:szCs w:val="24"/>
          <w:lang w:eastAsia="bg-BG"/>
        </w:rPr>
        <w:t>. При промяна на банковата сметка на Изпълнителя или други негови банкови данни, същият е длъжен да уведоми Възложителя в тридневен срок от настъпване на промяната.</w:t>
      </w:r>
    </w:p>
    <w:p w:rsidR="00F452B4" w:rsidRPr="00173379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173379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СРОК НА</w:t>
      </w:r>
      <w:r w:rsidR="004C0FAD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ИЗПЪЛНЕНИЕ </w:t>
      </w:r>
    </w:p>
    <w:p w:rsidR="00F452B4" w:rsidRPr="00173379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677A96" w:rsidRPr="004970C3" w:rsidRDefault="00E340B9" w:rsidP="00E340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Чл.4.1. Срокът за </w:t>
      </w:r>
      <w:r w:rsidR="00FC3553">
        <w:rPr>
          <w:rFonts w:ascii="Cambria" w:eastAsia="Times New Roman" w:hAnsi="Cambria" w:cs="Times New Roman"/>
          <w:sz w:val="24"/>
          <w:szCs w:val="24"/>
          <w:lang w:eastAsia="bg-BG"/>
        </w:rPr>
        <w:t>изпълнение дейностите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по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настоящия договор е  </w:t>
      </w:r>
      <w:r w:rsidR="003E3071" w:rsidRPr="0017337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="003E3071" w:rsidRPr="004970C3">
        <w:rPr>
          <w:rFonts w:ascii="Cambria" w:eastAsia="Times New Roman" w:hAnsi="Cambria" w:cs="Times New Roman"/>
          <w:sz w:val="24"/>
          <w:szCs w:val="24"/>
          <w:lang w:eastAsia="bg-BG"/>
        </w:rPr>
        <w:t>……………</w:t>
      </w:r>
      <w:r w:rsidR="004970C3" w:rsidRPr="004970C3">
        <w:rPr>
          <w:rFonts w:ascii="Cambria" w:eastAsia="Times New Roman" w:hAnsi="Cambria" w:cs="Times New Roman"/>
          <w:sz w:val="24"/>
          <w:szCs w:val="24"/>
          <w:lang w:eastAsia="bg-BG"/>
        </w:rPr>
        <w:t>/словом:…………/</w:t>
      </w:r>
      <w:r w:rsidR="003E3071" w:rsidRPr="004970C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календарни</w:t>
      </w:r>
      <w:r w:rsidR="00A31FEB" w:rsidRPr="004970C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дни</w:t>
      </w:r>
      <w:r w:rsidR="009B48D1" w:rsidRPr="004970C3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F268D7" w:rsidRPr="00F268D7" w:rsidRDefault="00F268D7" w:rsidP="00F268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268D7">
        <w:rPr>
          <w:rFonts w:ascii="Cambria" w:eastAsia="Times New Roman" w:hAnsi="Cambria" w:cs="Times New Roman"/>
          <w:sz w:val="24"/>
          <w:szCs w:val="24"/>
          <w:lang w:eastAsia="bg-BG"/>
        </w:rPr>
        <w:t>Срокът за изготвяне на проектна документация започва да тече от</w:t>
      </w:r>
      <w:r w:rsidRPr="00F268D7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Pr="00F268D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датата на предоставяне на изходните данни за проектиране (скица и документ за собственост) и завършва с подписване на двустранен протокол за одобрение на представената проектна документация.  </w:t>
      </w:r>
    </w:p>
    <w:p w:rsidR="00F268D7" w:rsidRPr="00F268D7" w:rsidRDefault="00F268D7" w:rsidP="00F268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268D7">
        <w:rPr>
          <w:rFonts w:ascii="Cambria" w:eastAsia="Times New Roman" w:hAnsi="Cambria" w:cs="Times New Roman"/>
          <w:sz w:val="24"/>
          <w:szCs w:val="24"/>
          <w:lang w:eastAsia="bg-BG"/>
        </w:rPr>
        <w:t>Срокът за доставка, монтаж, извършване на единични изпитания (пускова на</w:t>
      </w:r>
      <w:r w:rsidR="004F1F24">
        <w:rPr>
          <w:rFonts w:ascii="Cambria" w:eastAsia="Times New Roman" w:hAnsi="Cambria" w:cs="Times New Roman"/>
          <w:sz w:val="24"/>
          <w:szCs w:val="24"/>
          <w:lang w:eastAsia="bg-BG"/>
        </w:rPr>
        <w:t>к</w:t>
      </w:r>
      <w:r w:rsidRPr="00F268D7">
        <w:rPr>
          <w:rFonts w:ascii="Cambria" w:eastAsia="Times New Roman" w:hAnsi="Cambria" w:cs="Times New Roman"/>
          <w:sz w:val="24"/>
          <w:szCs w:val="24"/>
          <w:lang w:eastAsia="bg-BG"/>
        </w:rPr>
        <w:t>ладка) на съоръжението започва да тече от датата на подписване на протокол за откриване на строителна площадка и определяне на строителна линия и ниво на строежа (Приложение № 2 към чл. 7, ал. 3, т. 2 от Наредба № 3 от 31.07.2003 г.) и приключва с подписването на констативен акт за установяване годността за приемане на строежа (Приложение № 15 към чл. 7, ал. 3, т. 15 от Наредба № 3 от 31.07.2003 г).</w:t>
      </w:r>
    </w:p>
    <w:p w:rsidR="00F268D7" w:rsidRPr="00F268D7" w:rsidRDefault="00F268D7" w:rsidP="00F268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268D7">
        <w:rPr>
          <w:rFonts w:ascii="Cambria" w:eastAsia="Times New Roman" w:hAnsi="Cambria" w:cs="Times New Roman"/>
          <w:sz w:val="24"/>
          <w:szCs w:val="24"/>
          <w:lang w:eastAsia="bg-BG"/>
        </w:rPr>
        <w:t>Срокът между приемане на инвестиционния проект и началото на строителството, не е включен в общия срок за изпълнение на поръчката</w:t>
      </w:r>
    </w:p>
    <w:p w:rsidR="00F268D7" w:rsidRPr="00173379" w:rsidRDefault="00F268D7" w:rsidP="00E340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173379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МЯСТО, ДАТА НА ДОСТЯВЯНЕ</w:t>
      </w:r>
    </w:p>
    <w:p w:rsidR="00F452B4" w:rsidRPr="00173379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F452B4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Чл.5.1. Мястото на </w:t>
      </w:r>
      <w:r w:rsidR="002F4C87">
        <w:rPr>
          <w:rFonts w:ascii="Cambria" w:eastAsia="Times New Roman" w:hAnsi="Cambria" w:cs="Times New Roman"/>
          <w:sz w:val="24"/>
          <w:szCs w:val="24"/>
          <w:lang w:eastAsia="bg-BG"/>
        </w:rPr>
        <w:t>извършване на дейностите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по този договор е </w:t>
      </w:r>
      <w:r w:rsidR="009B48D1" w:rsidRPr="00173379">
        <w:rPr>
          <w:rFonts w:ascii="Cambria" w:eastAsia="Times New Roman" w:hAnsi="Cambria" w:cs="Times New Roman"/>
          <w:sz w:val="24"/>
          <w:szCs w:val="24"/>
          <w:lang w:eastAsia="bg-BG"/>
        </w:rPr>
        <w:t>Община Русе, гр. Русе</w:t>
      </w:r>
      <w:r w:rsidR="003A7DD8" w:rsidRPr="00173379">
        <w:rPr>
          <w:rFonts w:ascii="Cambria" w:eastAsia="Times New Roman" w:hAnsi="Cambria" w:cs="Times New Roman"/>
          <w:sz w:val="24"/>
          <w:szCs w:val="24"/>
          <w:lang w:val="en-US" w:eastAsia="bg-BG"/>
        </w:rPr>
        <w:t>.</w:t>
      </w:r>
    </w:p>
    <w:p w:rsidR="00664383" w:rsidRPr="00173379" w:rsidRDefault="00664383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173379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ПРАВА И </w:t>
      </w:r>
      <w:r w:rsidRPr="00173379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ЗАДЪЛЖЕНИЯ НА ВЪЗЛОЖИТЕЛЯ</w:t>
      </w:r>
    </w:p>
    <w:p w:rsidR="00F452B4" w:rsidRPr="00173379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173379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Чл.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6.1. Възложителят се задължава да приеме</w:t>
      </w:r>
      <w:r w:rsidR="006451F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изготвената проектна документация</w:t>
      </w:r>
      <w:r w:rsidR="00667096">
        <w:rPr>
          <w:rFonts w:ascii="Cambria" w:eastAsia="Times New Roman" w:hAnsi="Cambria" w:cs="Times New Roman"/>
          <w:sz w:val="24"/>
          <w:szCs w:val="24"/>
          <w:lang w:eastAsia="bg-BG"/>
        </w:rPr>
        <w:t>/проектни документи,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доставените и монтираните в срок и на място стоки, съответстващи по вид, количество и качество на описаните в настоящия договор.</w:t>
      </w:r>
    </w:p>
    <w:p w:rsidR="00A31FEB" w:rsidRPr="00173379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чл.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6.2. Възложителят се задължава да заплати</w:t>
      </w:r>
      <w:r w:rsidR="00E07DA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извършената услуга и  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доставената стока в договорения срок.</w:t>
      </w:r>
    </w:p>
    <w:p w:rsidR="00A31FEB" w:rsidRPr="00173379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чл.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6.3. Възложителят има право да откаже приемането на работата/частично или изцяло/, ако Изпълнителят се е отклонил от изискванията за </w:t>
      </w:r>
      <w:r w:rsidR="00E07DA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изготвяне на проектни документи, </w:t>
      </w:r>
      <w:r w:rsidR="00A31F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доставка и монтаж съгласно този договор, докато Изпълнителят не изпълни точно задълженията си. </w:t>
      </w:r>
    </w:p>
    <w:p w:rsidR="00E340B9" w:rsidRPr="00173379" w:rsidRDefault="00E340B9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173379">
        <w:rPr>
          <w:rFonts w:asciiTheme="majorHAnsi" w:hAnsiTheme="majorHAnsi"/>
          <w:sz w:val="24"/>
          <w:szCs w:val="24"/>
          <w:lang w:eastAsia="bg-BG"/>
        </w:rPr>
        <w:t>Чл.6.4. Качеството на вложените материали и готовия продукт се доказват със съответни декларации за експлоатационни показатели и за съответствие.</w:t>
      </w:r>
    </w:p>
    <w:p w:rsidR="00F452B4" w:rsidRPr="00173379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b/>
          <w:sz w:val="24"/>
          <w:szCs w:val="24"/>
          <w:lang w:eastAsia="bg-BG"/>
        </w:rPr>
        <w:t>VII. ПРАВА И ЗАДЪЛЖЕНИЯ НА ИЗПЪЛНИТЕЛЯ</w:t>
      </w:r>
    </w:p>
    <w:p w:rsidR="00F452B4" w:rsidRPr="00173379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C2645E" w:rsidRDefault="00A31FEB" w:rsidP="00824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Чл. 7.1. Изпълнителят се задължава да</w:t>
      </w:r>
      <w:r w:rsidR="00C2645E">
        <w:rPr>
          <w:rFonts w:ascii="Cambria" w:eastAsia="Times New Roman" w:hAnsi="Cambria" w:cs="Times New Roman"/>
          <w:sz w:val="24"/>
          <w:szCs w:val="24"/>
          <w:lang w:eastAsia="bg-BG"/>
        </w:rPr>
        <w:t>:</w:t>
      </w:r>
    </w:p>
    <w:p w:rsidR="00C2645E" w:rsidRPr="00313C72" w:rsidRDefault="004F1F24" w:rsidP="00C26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u w:val="thick"/>
        </w:rPr>
      </w:pPr>
      <w:r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 xml:space="preserve">изготви проектна документация  в съответствие </w:t>
      </w:r>
      <w:r w:rsidR="00C136FF"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с изискванията на</w:t>
      </w:r>
      <w:r w:rsidR="00F80E50" w:rsidRPr="00313C72">
        <w:rPr>
          <w:u w:val="thick"/>
        </w:rPr>
        <w:t xml:space="preserve"> </w:t>
      </w:r>
      <w:r w:rsidR="00F80E50"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чл. 184, във връзка с чл. 147, ал. 1, т.2  и чл. 147, ал. 2 от ЗУТ</w:t>
      </w:r>
      <w:r w:rsidR="005B36B7"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:</w:t>
      </w:r>
      <w:r w:rsidR="00824FBC" w:rsidRPr="00313C72">
        <w:rPr>
          <w:u w:val="thick"/>
        </w:rPr>
        <w:t xml:space="preserve"> </w:t>
      </w:r>
    </w:p>
    <w:p w:rsidR="00824FBC" w:rsidRPr="00824FBC" w:rsidRDefault="00824FBC" w:rsidP="00824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824FBC">
        <w:rPr>
          <w:rFonts w:ascii="Cambria" w:eastAsia="Times New Roman" w:hAnsi="Cambria" w:cs="Times New Roman"/>
          <w:sz w:val="24"/>
          <w:szCs w:val="24"/>
          <w:lang w:eastAsia="bg-BG"/>
        </w:rPr>
        <w:t>а) Архитектурна част - ситуационна скица с обозначени линии на застрояване, разстояния и височини съгласно чл. 153, ал. 1, разпределения на всички нива изясняващи размерите на съоръженията и околната архитектурна среда, напречни и надлъжни вертикални разрези, изясняващи височините и нивата;</w:t>
      </w:r>
    </w:p>
    <w:p w:rsidR="00824FBC" w:rsidRPr="00824FBC" w:rsidRDefault="00824FBC" w:rsidP="00824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824FBC">
        <w:rPr>
          <w:rFonts w:ascii="Cambria" w:eastAsia="Times New Roman" w:hAnsi="Cambria" w:cs="Times New Roman"/>
          <w:sz w:val="24"/>
          <w:szCs w:val="24"/>
          <w:lang w:eastAsia="bg-BG"/>
        </w:rPr>
        <w:t>б) Становище на инженер-конструктор с указания за изпълнение - съгласно изискванията на чл. 147, ал. 1, т.2  от ЗУТ и чл. 147, ал. 2;</w:t>
      </w:r>
    </w:p>
    <w:p w:rsidR="00824FBC" w:rsidRDefault="00824FBC" w:rsidP="00824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824FBC">
        <w:rPr>
          <w:rFonts w:ascii="Cambria" w:eastAsia="Times New Roman" w:hAnsi="Cambria" w:cs="Times New Roman"/>
          <w:sz w:val="24"/>
          <w:szCs w:val="24"/>
          <w:lang w:eastAsia="bg-BG"/>
        </w:rPr>
        <w:t>в) Становище на електроинженер с указания за изпълнение - съгласно изискванията на чл. 147, ал. 1, т.2  от ЗУТ и чл. 147, ал. 2;</w:t>
      </w:r>
    </w:p>
    <w:p w:rsidR="00A31FEB" w:rsidRPr="00313C72" w:rsidRDefault="00A31FEB" w:rsidP="00C2645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</w:pPr>
      <w:r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достав</w:t>
      </w:r>
      <w:r w:rsidR="00E84C77"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и</w:t>
      </w:r>
      <w:r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 xml:space="preserve"> и монтира стоката, съгласно договорения срок и да я преда</w:t>
      </w:r>
      <w:r w:rsidR="00E84C77"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де</w:t>
      </w:r>
      <w:r w:rsidRPr="00313C72">
        <w:rPr>
          <w:rFonts w:ascii="Cambria" w:eastAsia="Times New Roman" w:hAnsi="Cambria" w:cs="Times New Roman"/>
          <w:sz w:val="24"/>
          <w:szCs w:val="24"/>
          <w:u w:val="thick"/>
          <w:lang w:eastAsia="bg-BG"/>
        </w:rPr>
        <w:t>, придружена със съпътстващата я  документация.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Чл.7.2. Изпълнителят се задължава да</w:t>
      </w:r>
      <w:r w:rsidR="005563C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представи проектната документация на хартиен носител в три </w:t>
      </w:r>
      <w:r w:rsidR="005563C0" w:rsidRPr="005563C0">
        <w:rPr>
          <w:rFonts w:ascii="Cambria" w:eastAsia="Times New Roman" w:hAnsi="Cambria" w:cs="Times New Roman"/>
          <w:sz w:val="24"/>
          <w:szCs w:val="24"/>
          <w:lang w:eastAsia="bg-BG"/>
        </w:rPr>
        <w:t>екземпляра, изработени авторизирани от правоспособен проектант по смисъла на ЗУТ</w:t>
      </w:r>
      <w:r w:rsidR="003D52BF">
        <w:rPr>
          <w:rFonts w:ascii="Cambria" w:eastAsia="Times New Roman" w:hAnsi="Cambria" w:cs="Times New Roman"/>
          <w:sz w:val="24"/>
          <w:szCs w:val="24"/>
          <w:lang w:eastAsia="bg-BG"/>
        </w:rPr>
        <w:t>;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доставя и монтира стоките в съответния вид, количество и качество на мястото на доставяне, съгласно </w:t>
      </w:r>
      <w:r w:rsidR="002967DD">
        <w:rPr>
          <w:rFonts w:ascii="Cambria" w:eastAsia="Times New Roman" w:hAnsi="Cambria" w:cs="Times New Roman"/>
          <w:sz w:val="24"/>
          <w:szCs w:val="24"/>
          <w:lang w:eastAsia="bg-BG"/>
        </w:rPr>
        <w:t>техническите спецификации.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Чл.7.3. Изпълнителят няма право да прехвърля правата и задълженията произтичащи от договора за обществена поръчка на трето лице.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Чл.7.4. Изпълнителят има право, при изпълнение предмета на поръчката, да получи договорената цена, съгласно условията в настоящия договор. 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Чл.7.5. Изпълнителят се задължава да сключи договор за подизпълнение, ако е обявил в офертата си ползването на подизпълнители.</w:t>
      </w:r>
    </w:p>
    <w:p w:rsidR="00AC5D13" w:rsidRPr="00AC5D13" w:rsidRDefault="00AC5D13" w:rsidP="00AC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C5D13">
        <w:rPr>
          <w:rFonts w:ascii="Cambria" w:eastAsia="Times New Roman" w:hAnsi="Cambria" w:cs="Times New Roman"/>
          <w:sz w:val="24"/>
          <w:szCs w:val="24"/>
          <w:lang w:eastAsia="bg-BG"/>
        </w:rPr>
        <w:t>Чл.7.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6</w:t>
      </w:r>
      <w:r w:rsidRPr="00AC5D13">
        <w:rPr>
          <w:rFonts w:ascii="Cambria" w:eastAsia="Times New Roman" w:hAnsi="Cambria" w:cs="Times New Roman"/>
          <w:sz w:val="24"/>
          <w:szCs w:val="24"/>
          <w:lang w:eastAsia="bg-BG"/>
        </w:rPr>
        <w:t>. При изпълнение на монтажните работи Изпълнителят трябва да ограничи своите действия в рамките само работната площадка.</w:t>
      </w:r>
    </w:p>
    <w:p w:rsidR="00C65A1B" w:rsidRDefault="00AC5D13" w:rsidP="00AC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C5D13">
        <w:rPr>
          <w:rFonts w:ascii="Cambria" w:eastAsia="Times New Roman" w:hAnsi="Cambria" w:cs="Times New Roman"/>
          <w:sz w:val="24"/>
          <w:szCs w:val="24"/>
          <w:lang w:eastAsia="bg-BG"/>
        </w:rPr>
        <w:t>Чл.7.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7</w:t>
      </w:r>
      <w:r w:rsidRPr="00AC5D13">
        <w:rPr>
          <w:rFonts w:ascii="Cambria" w:eastAsia="Times New Roman" w:hAnsi="Cambria" w:cs="Times New Roman"/>
          <w:sz w:val="24"/>
          <w:szCs w:val="24"/>
          <w:lang w:eastAsia="bg-BG"/>
        </w:rPr>
        <w:t>. След приключване на монтажните работи Изпълнителят е длъжен да възстанови околния терен в първоначалния му вид.</w:t>
      </w:r>
    </w:p>
    <w:p w:rsidR="00F209EB" w:rsidRDefault="00F209EB" w:rsidP="00AC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t>Чл.7.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8</w:t>
      </w: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t>По време на изпълнението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дейностите по договора </w:t>
      </w: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да се спазват изискванията за здравословни и безопасни условия на труд, както и всички </w:t>
      </w: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lastRenderedPageBreak/>
        <w:t xml:space="preserve">действащи нормативни актове и стандарти относно безопасността и хигиената на труда, техническата и пожарната безопасност.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Изпълнителя да осигури</w:t>
      </w:r>
      <w:r w:rsidRPr="00F209EB">
        <w:rPr>
          <w:rFonts w:ascii="Cambria" w:eastAsia="Times New Roman" w:hAnsi="Cambria" w:cs="Times New Roman"/>
          <w:sz w:val="24"/>
          <w:szCs w:val="24"/>
          <w:lang w:eastAsia="bg-BG"/>
        </w:rPr>
        <w:t>: Експерт по безопасни условия на труд притежаващ актуално удостоверение/сертификат за завършен курс по реда на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труд.</w:t>
      </w:r>
    </w:p>
    <w:p w:rsidR="00B55D9F" w:rsidRPr="002B41AB" w:rsidRDefault="00B55D9F" w:rsidP="00AC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2B41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7.9. Да съставя </w:t>
      </w:r>
      <w:r w:rsidR="00B761F0" w:rsidRPr="002B41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своевременно </w:t>
      </w:r>
      <w:r w:rsidRPr="002B41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всички приложими актове и протоколи по време на строителството съгласно </w:t>
      </w:r>
      <w:r w:rsidR="00B761F0" w:rsidRPr="002B41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163, ал.2, т. 3 от ЗУТ и </w:t>
      </w:r>
      <w:r w:rsidRPr="002B41AB">
        <w:rPr>
          <w:rFonts w:ascii="Cambria" w:eastAsia="Times New Roman" w:hAnsi="Cambria" w:cs="Times New Roman"/>
          <w:sz w:val="24"/>
          <w:szCs w:val="24"/>
          <w:lang w:eastAsia="bg-BG"/>
        </w:rPr>
        <w:t>Наредба № 3 от 31.07.2003 г.</w:t>
      </w:r>
    </w:p>
    <w:p w:rsidR="00B761F0" w:rsidRDefault="00B761F0" w:rsidP="00B761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2B41AB">
        <w:rPr>
          <w:rFonts w:ascii="Cambria" w:eastAsia="Times New Roman" w:hAnsi="Cambria" w:cs="Times New Roman"/>
          <w:sz w:val="24"/>
          <w:szCs w:val="24"/>
          <w:lang w:eastAsia="bg-BG"/>
        </w:rPr>
        <w:t>7.10. Да предостави на Възложителя всички актове и протоколи по време на строителството и цялата техническа документация на съоръженията (оригинал и лицензиран превод – при необходимост).</w:t>
      </w:r>
    </w:p>
    <w:p w:rsidR="001931AE" w:rsidRPr="002B41AB" w:rsidRDefault="001931AE" w:rsidP="00B761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7.11. ИЗПЪЛНИТЕЛЯТ е длъжен да спазва указанията на ВЪЗЛОЖИТЕЛЯ при изпълнение на договора.</w:t>
      </w:r>
    </w:p>
    <w:p w:rsidR="00C43DBD" w:rsidRPr="002B41AB" w:rsidRDefault="00C43DBD" w:rsidP="00AC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VIII</w:t>
      </w:r>
      <w:r w:rsidRPr="00677A96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. КАЧЕСТВО 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И ГАРАНЦИЯ</w:t>
      </w:r>
    </w:p>
    <w:p w:rsidR="00F452B4" w:rsidRPr="00677A96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392103" w:rsidRDefault="00A31FEB" w:rsidP="00E06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8.1. </w:t>
      </w:r>
      <w:r w:rsidR="00392103" w:rsidRPr="00392103">
        <w:rPr>
          <w:rFonts w:ascii="Cambria" w:eastAsia="Times New Roman" w:hAnsi="Cambria" w:cs="Times New Roman"/>
          <w:sz w:val="24"/>
          <w:szCs w:val="24"/>
          <w:lang w:eastAsia="bg-BG"/>
        </w:rPr>
        <w:t>Качеството на вложените материали и готовия продукт се доказват със съответни декларации за експлоатационни показатели и за съответствие</w:t>
      </w:r>
      <w:r w:rsidR="00A41C39" w:rsidRPr="00A41C39">
        <w:t xml:space="preserve"> </w:t>
      </w:r>
      <w:r w:rsidR="00A41C39" w:rsidRPr="00A41C39">
        <w:rPr>
          <w:rFonts w:ascii="Cambria" w:eastAsia="Times New Roman" w:hAnsi="Cambria" w:cs="Times New Roman"/>
          <w:sz w:val="24"/>
          <w:szCs w:val="24"/>
          <w:lang w:eastAsia="bg-BG"/>
        </w:rPr>
        <w:t>При изпълнението на предмета на поръчката да се спазват действащите стандарти EN81-20/2014г., Европейска директива за машиностроене 2006/42 ЕС, Европейски стандарт за  платформени – подемници EN81-41,Наредба №2 за проектиране на асансьорни уредби, Наредба за безопасна експлоатация и технически надзор на повдигателните съоръжения и Наредба за съществените изисквания и оценяване съответствието на машините и др. приложими нормативни документи.</w:t>
      </w:r>
      <w:r w:rsidR="00B55D9F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Всички</w:t>
      </w:r>
    </w:p>
    <w:p w:rsidR="00392103" w:rsidRPr="00677A96" w:rsidRDefault="00A31FEB" w:rsidP="003921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8.2. </w:t>
      </w:r>
      <w:r w:rsidR="00392103" w:rsidRPr="00677A96">
        <w:rPr>
          <w:rFonts w:ascii="Cambria" w:eastAsia="Times New Roman" w:hAnsi="Cambria" w:cs="Times New Roman"/>
          <w:sz w:val="24"/>
          <w:szCs w:val="24"/>
          <w:lang w:eastAsia="bg-BG"/>
        </w:rPr>
        <w:t>Декларациите следва да демонстрират съответствие с българските национални изисквания по отношение на предвидената употреба или употреби, когато такива са определени.</w:t>
      </w:r>
    </w:p>
    <w:p w:rsidR="003B6818" w:rsidRPr="003A7DD8" w:rsidRDefault="003B6818" w:rsidP="003B68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A7DD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8.3. Гаранционният срок  за доставените и монтирани </w:t>
      </w:r>
      <w:r w:rsidR="00AC5D13">
        <w:rPr>
          <w:rFonts w:ascii="Cambria" w:eastAsia="Times New Roman" w:hAnsi="Cambria" w:cs="Times New Roman"/>
          <w:sz w:val="24"/>
          <w:szCs w:val="24"/>
          <w:lang w:eastAsia="bg-BG"/>
        </w:rPr>
        <w:t>стоки</w:t>
      </w:r>
      <w:r w:rsidRPr="003A7DD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е </w:t>
      </w:r>
      <w:r w:rsidR="00823583">
        <w:rPr>
          <w:rFonts w:ascii="Cambria" w:eastAsia="Times New Roman" w:hAnsi="Cambria" w:cs="Times New Roman"/>
          <w:sz w:val="24"/>
          <w:szCs w:val="24"/>
          <w:lang w:eastAsia="bg-BG"/>
        </w:rPr>
        <w:t>24</w:t>
      </w:r>
      <w:r w:rsidR="00AC5D1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/</w:t>
      </w:r>
      <w:r w:rsidR="00823583">
        <w:rPr>
          <w:rFonts w:ascii="Cambria" w:eastAsia="Times New Roman" w:hAnsi="Cambria" w:cs="Times New Roman"/>
          <w:sz w:val="24"/>
          <w:szCs w:val="24"/>
          <w:lang w:eastAsia="bg-BG"/>
        </w:rPr>
        <w:t>двадесет и четири</w:t>
      </w:r>
      <w:r w:rsidR="00AC5D1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/ </w:t>
      </w:r>
      <w:r w:rsidR="00823583">
        <w:rPr>
          <w:rFonts w:ascii="Cambria" w:eastAsia="Times New Roman" w:hAnsi="Cambria" w:cs="Times New Roman"/>
          <w:sz w:val="24"/>
          <w:szCs w:val="24"/>
          <w:lang w:eastAsia="bg-BG"/>
        </w:rPr>
        <w:t>месеца</w:t>
      </w:r>
      <w:r w:rsidRPr="003A7DD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считано от датата на подписване на приемо – предавателния протокол. </w:t>
      </w:r>
    </w:p>
    <w:p w:rsidR="00F452B4" w:rsidRPr="00A31FEB" w:rsidRDefault="00A31FEB" w:rsidP="003921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        </w:t>
      </w:r>
    </w:p>
    <w:p w:rsidR="00A31FEB" w:rsidRDefault="00392103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I</w:t>
      </w:r>
      <w:r w:rsidR="00A31FEB"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X</w:t>
      </w:r>
      <w:r w:rsidR="00A31FEB" w:rsidRPr="00677A96">
        <w:rPr>
          <w:rFonts w:ascii="Cambria" w:eastAsia="Times New Roman" w:hAnsi="Cambria" w:cs="Times New Roman"/>
          <w:b/>
          <w:sz w:val="24"/>
          <w:szCs w:val="24"/>
          <w:lang w:eastAsia="bg-BG"/>
        </w:rPr>
        <w:t>. ОТГОВОРНОСТ ПРИ НЕТОЧНО ИЗПЪЛНЕНИЕ</w:t>
      </w:r>
    </w:p>
    <w:p w:rsidR="00F452B4" w:rsidRPr="00F452B4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173379" w:rsidRDefault="00A31FEB" w:rsidP="00D43D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</w:t>
      </w:r>
      <w:r w:rsidR="00392103" w:rsidRPr="00173379">
        <w:rPr>
          <w:rFonts w:ascii="Cambria" w:eastAsia="Times New Roman" w:hAnsi="Cambria" w:cs="Times New Roman"/>
          <w:sz w:val="24"/>
          <w:szCs w:val="24"/>
          <w:lang w:eastAsia="bg-BG"/>
        </w:rPr>
        <w:t>9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.1. При възникване или откриване на дефект </w:t>
      </w:r>
      <w:r w:rsidR="00067B5F">
        <w:rPr>
          <w:rFonts w:ascii="Cambria" w:eastAsia="Times New Roman" w:hAnsi="Cambria" w:cs="Times New Roman"/>
          <w:sz w:val="24"/>
          <w:szCs w:val="24"/>
          <w:lang w:eastAsia="bg-BG"/>
        </w:rPr>
        <w:t>монтираните подемници</w:t>
      </w:r>
      <w:r w:rsidR="00C57E56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в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рамките на гаранционния срок, Изпълнителят е длъжен  да започне работа по отстраняване на съответния дефект в срок до 10 работни дни от получаване уведомление от страна на Възложителя, като ремонтът следва да се извърши  в 30-дневен срок.  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</w:t>
      </w:r>
      <w:r w:rsidR="00FF5800" w:rsidRPr="00173379">
        <w:rPr>
          <w:rFonts w:ascii="Cambria" w:eastAsia="Times New Roman" w:hAnsi="Cambria" w:cs="Times New Roman"/>
          <w:sz w:val="24"/>
          <w:szCs w:val="24"/>
          <w:lang w:eastAsia="bg-BG"/>
        </w:rPr>
        <w:t>9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FF5800" w:rsidRPr="00173379">
        <w:rPr>
          <w:rFonts w:ascii="Cambria" w:eastAsia="Times New Roman" w:hAnsi="Cambria" w:cs="Times New Roman"/>
          <w:sz w:val="24"/>
          <w:szCs w:val="24"/>
          <w:lang w:eastAsia="bg-BG"/>
        </w:rPr>
        <w:t>2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Ако Изпълнителят виновно не изпълни възложената доставка и монтаж изцяло или частично, същият дължи неустойка в размер  на 1 % от стойността на </w:t>
      </w:r>
      <w:r w:rsidR="00F209EB" w:rsidRPr="00173379">
        <w:rPr>
          <w:rFonts w:ascii="Cambria" w:eastAsia="Times New Roman" w:hAnsi="Cambria" w:cs="Times New Roman"/>
          <w:sz w:val="24"/>
          <w:szCs w:val="24"/>
          <w:lang w:eastAsia="bg-BG"/>
        </w:rPr>
        <w:t>договора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 ДДС за всеки просрочен ден.</w:t>
      </w:r>
    </w:p>
    <w:p w:rsidR="00A31FEB" w:rsidRPr="00173379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</w:t>
      </w:r>
      <w:r w:rsidR="00FF5800" w:rsidRPr="00173379">
        <w:rPr>
          <w:rFonts w:ascii="Cambria" w:eastAsia="Times New Roman" w:hAnsi="Cambria" w:cs="Times New Roman"/>
          <w:sz w:val="24"/>
          <w:szCs w:val="24"/>
          <w:lang w:eastAsia="bg-BG"/>
        </w:rPr>
        <w:t>9.3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При пълно неизпълнение на задълженията по настоящия договор  и при разваляне на договора от Възложителя, Изпълнителят дължи неустойка в размер 20% от общата </w:t>
      </w:r>
      <w:r w:rsidR="0007466C">
        <w:rPr>
          <w:rFonts w:ascii="Cambria" w:eastAsia="Times New Roman" w:hAnsi="Cambria" w:cs="Times New Roman"/>
          <w:sz w:val="24"/>
          <w:szCs w:val="24"/>
          <w:lang w:eastAsia="bg-BG"/>
        </w:rPr>
        <w:t>стойност на договора с вкл. ДДС и връщане на получения аванс.</w:t>
      </w:r>
    </w:p>
    <w:p w:rsidR="004576F3" w:rsidRPr="00173379" w:rsidRDefault="004576F3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</w:t>
      </w:r>
      <w:r w:rsidR="00FF5800" w:rsidRPr="00173379">
        <w:rPr>
          <w:rFonts w:ascii="Cambria" w:eastAsia="Times New Roman" w:hAnsi="Cambria" w:cs="Times New Roman"/>
          <w:sz w:val="24"/>
          <w:szCs w:val="24"/>
          <w:lang w:eastAsia="bg-BG"/>
        </w:rPr>
        <w:t>9.4</w:t>
      </w:r>
      <w:r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Ако Изпълнителят не изпълни задължение по чл.</w:t>
      </w:r>
      <w:r w:rsidR="00EF5E56" w:rsidRPr="00173379">
        <w:t xml:space="preserve"> </w:t>
      </w:r>
      <w:r w:rsidR="00FF5800" w:rsidRPr="00173379">
        <w:rPr>
          <w:rFonts w:ascii="Cambria" w:eastAsia="Times New Roman" w:hAnsi="Cambria" w:cs="Times New Roman"/>
          <w:sz w:val="24"/>
          <w:szCs w:val="24"/>
          <w:lang w:eastAsia="bg-BG"/>
        </w:rPr>
        <w:t>9</w:t>
      </w:r>
      <w:r w:rsidR="00EF5E56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.1. той дължи </w:t>
      </w:r>
      <w:r w:rsidR="00EF5E56" w:rsidRPr="00173379">
        <w:rPr>
          <w:rFonts w:ascii="Cambria" w:eastAsia="Times New Roman" w:hAnsi="Cambria" w:cs="Times New Roman"/>
          <w:sz w:val="24"/>
          <w:szCs w:val="24"/>
          <w:lang w:eastAsia="bg-BG"/>
        </w:rPr>
        <w:lastRenderedPageBreak/>
        <w:t>обезщетение в размер  на 0,5 % от стойността на договора</w:t>
      </w:r>
      <w:r w:rsidR="00B15F61" w:rsidRPr="0017337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за всеки ден забава. 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X</w:t>
      </w:r>
      <w:r w:rsidRPr="00677A96">
        <w:rPr>
          <w:rFonts w:ascii="Cambria" w:eastAsia="Times New Roman" w:hAnsi="Cambria" w:cs="Times New Roman"/>
          <w:b/>
          <w:sz w:val="24"/>
          <w:szCs w:val="24"/>
          <w:lang w:eastAsia="bg-BG"/>
        </w:rPr>
        <w:t>. НАЧИН НА ПРЕКРАТЯВАНЕ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НА ДОГОВОРА</w:t>
      </w:r>
    </w:p>
    <w:p w:rsidR="007C476C" w:rsidRDefault="007C47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677A96">
        <w:rPr>
          <w:rFonts w:ascii="Cambria" w:eastAsia="Times New Roman" w:hAnsi="Cambria" w:cs="Times New Roman"/>
          <w:sz w:val="24"/>
          <w:szCs w:val="24"/>
          <w:lang w:eastAsia="bg-BG"/>
        </w:rPr>
        <w:t>Чл.1</w:t>
      </w:r>
      <w:r w:rsidR="00FF5800">
        <w:rPr>
          <w:rFonts w:ascii="Cambria" w:eastAsia="Times New Roman" w:hAnsi="Cambria" w:cs="Times New Roman"/>
          <w:sz w:val="24"/>
          <w:szCs w:val="24"/>
          <w:lang w:eastAsia="bg-BG"/>
        </w:rPr>
        <w:t>0</w:t>
      </w:r>
      <w:r w:rsidRPr="00677A96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1</w:t>
      </w:r>
      <w:r w:rsidRPr="00677A9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Договорът се прекратява в следните случаи :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1.  при изпълнение на задълженията на страните;</w:t>
      </w:r>
    </w:p>
    <w:p w:rsidR="00A31FEB" w:rsidRPr="00A31FEB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2</w:t>
      </w:r>
      <w:r w:rsidR="00A31FEB" w:rsidRPr="00A31FEB">
        <w:rPr>
          <w:rFonts w:ascii="Cambria" w:eastAsia="Times New Roman" w:hAnsi="Cambria" w:cs="Times New Roman"/>
          <w:sz w:val="24"/>
          <w:szCs w:val="24"/>
          <w:lang w:eastAsia="bg-BG"/>
        </w:rPr>
        <w:t>. при неизпълнение на задълженията на Изпълнителя, Възложителят има право  да развали договора по реда на чл.87 от ЗЗД;</w:t>
      </w:r>
    </w:p>
    <w:p w:rsidR="00A31FEB" w:rsidRPr="00A31FEB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3</w:t>
      </w:r>
      <w:r w:rsidR="00A31FEB" w:rsidRPr="00A31FEB">
        <w:rPr>
          <w:rFonts w:ascii="Cambria" w:eastAsia="Times New Roman" w:hAnsi="Cambria" w:cs="Times New Roman"/>
          <w:sz w:val="24"/>
          <w:szCs w:val="24"/>
          <w:lang w:eastAsia="bg-BG"/>
        </w:rPr>
        <w:t>.  по взаимно писмено съгласие на страните;</w:t>
      </w:r>
    </w:p>
    <w:p w:rsidR="00A31FEB" w:rsidRDefault="0007466C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4</w:t>
      </w:r>
      <w:r w:rsidR="00A31FEB" w:rsidRPr="00A31FEB">
        <w:rPr>
          <w:rFonts w:ascii="Cambria" w:eastAsia="Times New Roman" w:hAnsi="Cambria" w:cs="Times New Roman"/>
          <w:sz w:val="24"/>
          <w:szCs w:val="24"/>
          <w:lang w:eastAsia="bg-BG"/>
        </w:rPr>
        <w:t>. при обективна невъзможност за изпълнение поради възникване на форсмажорни обстоятелства.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XII. СПОРОВЕ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Чл.12.1. Възникналите през времетраенето на договора спорове между страните се решават чрез преговори между тях.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Чл.12.2. В случай, че не се постигне споразумение по предходния член, всички спорове породени, отнасящи се до него, ще бъдат решавани според българските закони от компетентен съд.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Чл.12.3. За неуредените в настоящия договор въпроси се прилагат разпоредбите на действащото българско законодателство.</w:t>
      </w:r>
    </w:p>
    <w:p w:rsidR="00F452B4" w:rsidRPr="00677A96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XI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I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I</w:t>
      </w:r>
      <w:r w:rsidRPr="00677A96">
        <w:rPr>
          <w:rFonts w:ascii="Cambria" w:eastAsia="Times New Roman" w:hAnsi="Cambria" w:cs="Times New Roman"/>
          <w:b/>
          <w:sz w:val="24"/>
          <w:szCs w:val="24"/>
          <w:lang w:eastAsia="bg-BG"/>
        </w:rPr>
        <w:t>. СЪОБЩЕНИЯ</w:t>
      </w:r>
    </w:p>
    <w:p w:rsidR="00F452B4" w:rsidRPr="00F452B4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13.1. Всички съобщения между страните, свързани с изпълнението на този договор са валидни, ако са направени в писмена форма, подписана от упълномощените представители на Възложителя и Изпълнителя.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13.2. За дата на съобщението се смята : 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предаването – при връчване на съобщението;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пощенското клеймо на обратната разписка при изпращане по пощата;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приемането при изпращането по факс.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13.3. Валидни адреси и факсове на страните: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ВЪЗЛОЖИТЕЛ : гр. Русе, пл. „Свобода” №6, тел./факс : </w:t>
      </w:r>
      <w:r w:rsidRPr="00E06656">
        <w:rPr>
          <w:rFonts w:ascii="Cambria" w:eastAsia="Times New Roman" w:hAnsi="Cambria" w:cs="Times New Roman"/>
          <w:sz w:val="24"/>
          <w:szCs w:val="24"/>
          <w:lang w:eastAsia="bg-BG"/>
        </w:rPr>
        <w:t>082/ 826 100;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ИЗПЪЛНИТЕЛ: ……………………………………………………………………....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 –  два за Възложителя и  един Изпълнителя.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4"/>
        <w:gridCol w:w="4044"/>
      </w:tblGrid>
      <w:tr w:rsidR="00A31FEB" w:rsidRPr="00A31FEB" w:rsidTr="00A31FEB">
        <w:tc>
          <w:tcPr>
            <w:tcW w:w="5244" w:type="dxa"/>
            <w:hideMark/>
          </w:tcPr>
          <w:p w:rsidR="00A31FEB" w:rsidRPr="00A31FEB" w:rsidRDefault="00A31FEB" w:rsidP="00A31FEB">
            <w:pPr>
              <w:rPr>
                <w:rFonts w:ascii="Cambria" w:hAnsi="Cambria"/>
                <w:b/>
                <w:sz w:val="24"/>
                <w:szCs w:val="24"/>
              </w:rPr>
            </w:pPr>
            <w:r w:rsidRPr="00A31FEB">
              <w:rPr>
                <w:rFonts w:ascii="Cambria" w:hAnsi="Cambria"/>
                <w:b/>
                <w:sz w:val="24"/>
                <w:szCs w:val="24"/>
              </w:rPr>
              <w:t>Неразделна част от договора са:</w:t>
            </w:r>
          </w:p>
          <w:p w:rsidR="00A31FEB" w:rsidRPr="00A31FEB" w:rsidRDefault="00A31FEB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A31FEB">
              <w:rPr>
                <w:rFonts w:ascii="Cambria" w:hAnsi="Cambria"/>
                <w:sz w:val="24"/>
                <w:szCs w:val="24"/>
              </w:rPr>
              <w:t>Ценово предложение на Изпълнителя;</w:t>
            </w:r>
          </w:p>
          <w:p w:rsidR="00A31FEB" w:rsidRDefault="00A31FEB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A31FEB">
              <w:rPr>
                <w:rFonts w:ascii="Cambria" w:hAnsi="Cambria"/>
                <w:sz w:val="24"/>
                <w:szCs w:val="24"/>
              </w:rPr>
              <w:t xml:space="preserve">Техническо предложение на  </w:t>
            </w:r>
            <w:r w:rsidR="00E0665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31FEB">
              <w:rPr>
                <w:rFonts w:ascii="Cambria" w:hAnsi="Cambria"/>
                <w:sz w:val="24"/>
                <w:szCs w:val="24"/>
              </w:rPr>
              <w:t>Изпълнителя;</w:t>
            </w:r>
          </w:p>
          <w:p w:rsidR="009B6EC7" w:rsidRPr="00A31FEB" w:rsidRDefault="009B6EC7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Техническа спецификация;</w:t>
            </w:r>
          </w:p>
        </w:tc>
        <w:tc>
          <w:tcPr>
            <w:tcW w:w="4044" w:type="dxa"/>
          </w:tcPr>
          <w:p w:rsidR="00A31FEB" w:rsidRPr="00A31FEB" w:rsidRDefault="00A31FEB" w:rsidP="00A31FE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C476C" w:rsidRDefault="007C476C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ВЪЗЛОЖИТЕЛ: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  <w:t>ИЗПЪЛНИТЕЛ:</w:t>
      </w:r>
    </w:p>
    <w:p w:rsidR="00A31FEB" w:rsidRPr="00A31FEB" w:rsidRDefault="007D0D95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ПЕНЧО МИЛКОВ</w:t>
      </w:r>
      <w:bookmarkStart w:id="0" w:name="_GoBack"/>
      <w:bookmarkEnd w:id="0"/>
      <w:r w:rsidR="00A31FEB"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="00A31FEB"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="00A31FEB"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="00A31FEB"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="00A31FEB"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……………………………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  <w:t>Кмет на Община Русе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САБИНА МИНКОВСКА</w:t>
      </w:r>
    </w:p>
    <w:p w:rsidR="00AE37F6" w:rsidRPr="00313C72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  <w:t>Началник отдел ФС</w:t>
      </w:r>
    </w:p>
    <w:sectPr w:rsidR="00AE37F6" w:rsidRPr="00313C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85B" w:rsidRDefault="000C785B" w:rsidP="00613245">
      <w:pPr>
        <w:spacing w:after="0" w:line="240" w:lineRule="auto"/>
      </w:pPr>
      <w:r>
        <w:separator/>
      </w:r>
    </w:p>
  </w:endnote>
  <w:endnote w:type="continuationSeparator" w:id="0">
    <w:p w:rsidR="000C785B" w:rsidRDefault="000C785B" w:rsidP="0061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85B" w:rsidRDefault="000C785B" w:rsidP="00613245">
      <w:pPr>
        <w:spacing w:after="0" w:line="240" w:lineRule="auto"/>
      </w:pPr>
      <w:r>
        <w:separator/>
      </w:r>
    </w:p>
  </w:footnote>
  <w:footnote w:type="continuationSeparator" w:id="0">
    <w:p w:rsidR="000C785B" w:rsidRDefault="000C785B" w:rsidP="0061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245" w:rsidRPr="00067B5F" w:rsidRDefault="00067B5F" w:rsidP="00067B5F">
    <w:pPr>
      <w:pStyle w:val="a5"/>
      <w:jc w:val="center"/>
      <w:rPr>
        <w:rFonts w:asciiTheme="majorHAnsi" w:hAnsiTheme="majorHAnsi"/>
        <w:b/>
      </w:rPr>
    </w:pPr>
    <w:r w:rsidRPr="00067B5F">
      <w:rPr>
        <w:rFonts w:asciiTheme="majorHAnsi" w:hAnsiTheme="majorHAnsi"/>
        <w:b/>
      </w:rPr>
      <w:t>ОБЩИНА РУСЕ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797"/>
    <w:multiLevelType w:val="hybridMultilevel"/>
    <w:tmpl w:val="8A962C44"/>
    <w:lvl w:ilvl="0" w:tplc="BC5C8F3C">
      <w:start w:val="1"/>
      <w:numFmt w:val="upperRoman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638C9"/>
    <w:multiLevelType w:val="hybridMultilevel"/>
    <w:tmpl w:val="212625E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131F2C"/>
    <w:multiLevelType w:val="hybridMultilevel"/>
    <w:tmpl w:val="F946B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585C"/>
    <w:multiLevelType w:val="hybridMultilevel"/>
    <w:tmpl w:val="C8EEE83A"/>
    <w:lvl w:ilvl="0" w:tplc="7B7CB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D256AAD"/>
    <w:multiLevelType w:val="hybridMultilevel"/>
    <w:tmpl w:val="611831A8"/>
    <w:lvl w:ilvl="0" w:tplc="0402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30D1117"/>
    <w:multiLevelType w:val="hybridMultilevel"/>
    <w:tmpl w:val="9EA24CD4"/>
    <w:lvl w:ilvl="0" w:tplc="6BF62D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EB"/>
    <w:rsid w:val="00067B5F"/>
    <w:rsid w:val="0007466C"/>
    <w:rsid w:val="000846B8"/>
    <w:rsid w:val="000945EF"/>
    <w:rsid w:val="000C2B9C"/>
    <w:rsid w:val="000C785B"/>
    <w:rsid w:val="000D329C"/>
    <w:rsid w:val="001369C8"/>
    <w:rsid w:val="0014690B"/>
    <w:rsid w:val="0016524D"/>
    <w:rsid w:val="00173379"/>
    <w:rsid w:val="001931AE"/>
    <w:rsid w:val="001A6616"/>
    <w:rsid w:val="001B6EC4"/>
    <w:rsid w:val="001D7D79"/>
    <w:rsid w:val="00200009"/>
    <w:rsid w:val="00233C50"/>
    <w:rsid w:val="00236369"/>
    <w:rsid w:val="00252DE0"/>
    <w:rsid w:val="00291A60"/>
    <w:rsid w:val="002967DD"/>
    <w:rsid w:val="002A3B4D"/>
    <w:rsid w:val="002B41AB"/>
    <w:rsid w:val="002C47AB"/>
    <w:rsid w:val="002D73E6"/>
    <w:rsid w:val="002E1ECD"/>
    <w:rsid w:val="002F4C87"/>
    <w:rsid w:val="00313C72"/>
    <w:rsid w:val="00355A54"/>
    <w:rsid w:val="00392103"/>
    <w:rsid w:val="003A7DD8"/>
    <w:rsid w:val="003B6818"/>
    <w:rsid w:val="003D52BF"/>
    <w:rsid w:val="003E3071"/>
    <w:rsid w:val="004370F4"/>
    <w:rsid w:val="004576F3"/>
    <w:rsid w:val="004766CD"/>
    <w:rsid w:val="004970C3"/>
    <w:rsid w:val="004C0FAD"/>
    <w:rsid w:val="004D4CAD"/>
    <w:rsid w:val="004F1F24"/>
    <w:rsid w:val="005563C0"/>
    <w:rsid w:val="005B36B7"/>
    <w:rsid w:val="00613245"/>
    <w:rsid w:val="00644B0B"/>
    <w:rsid w:val="006451F6"/>
    <w:rsid w:val="00664383"/>
    <w:rsid w:val="00667096"/>
    <w:rsid w:val="00677A96"/>
    <w:rsid w:val="006974AA"/>
    <w:rsid w:val="006B675A"/>
    <w:rsid w:val="006F3E6D"/>
    <w:rsid w:val="00701FAF"/>
    <w:rsid w:val="00737C2F"/>
    <w:rsid w:val="00752830"/>
    <w:rsid w:val="00762892"/>
    <w:rsid w:val="007C476C"/>
    <w:rsid w:val="007D0D95"/>
    <w:rsid w:val="00823583"/>
    <w:rsid w:val="00824FBC"/>
    <w:rsid w:val="008A1224"/>
    <w:rsid w:val="008D30C4"/>
    <w:rsid w:val="0092141C"/>
    <w:rsid w:val="00954E1E"/>
    <w:rsid w:val="009A3920"/>
    <w:rsid w:val="009A556B"/>
    <w:rsid w:val="009B48D1"/>
    <w:rsid w:val="009B6EC7"/>
    <w:rsid w:val="00A31FEB"/>
    <w:rsid w:val="00A37F95"/>
    <w:rsid w:val="00A41C39"/>
    <w:rsid w:val="00A55055"/>
    <w:rsid w:val="00A77762"/>
    <w:rsid w:val="00AC5D13"/>
    <w:rsid w:val="00AE37F6"/>
    <w:rsid w:val="00AE4E9A"/>
    <w:rsid w:val="00AE4EA8"/>
    <w:rsid w:val="00B15F61"/>
    <w:rsid w:val="00B2161C"/>
    <w:rsid w:val="00B55D9F"/>
    <w:rsid w:val="00B74ABF"/>
    <w:rsid w:val="00B761F0"/>
    <w:rsid w:val="00B8199A"/>
    <w:rsid w:val="00BD1210"/>
    <w:rsid w:val="00C136FF"/>
    <w:rsid w:val="00C2645E"/>
    <w:rsid w:val="00C26651"/>
    <w:rsid w:val="00C43DBD"/>
    <w:rsid w:val="00C43DFC"/>
    <w:rsid w:val="00C45F80"/>
    <w:rsid w:val="00C56D2D"/>
    <w:rsid w:val="00C57E56"/>
    <w:rsid w:val="00C65A1B"/>
    <w:rsid w:val="00C92423"/>
    <w:rsid w:val="00CC69F5"/>
    <w:rsid w:val="00CF56D6"/>
    <w:rsid w:val="00D43DAE"/>
    <w:rsid w:val="00D55F0F"/>
    <w:rsid w:val="00D732C6"/>
    <w:rsid w:val="00DA7624"/>
    <w:rsid w:val="00DD3814"/>
    <w:rsid w:val="00DE2CF9"/>
    <w:rsid w:val="00E06656"/>
    <w:rsid w:val="00E07DAC"/>
    <w:rsid w:val="00E340B9"/>
    <w:rsid w:val="00E7422C"/>
    <w:rsid w:val="00E84C77"/>
    <w:rsid w:val="00ED238E"/>
    <w:rsid w:val="00EF5E56"/>
    <w:rsid w:val="00F05F62"/>
    <w:rsid w:val="00F209EB"/>
    <w:rsid w:val="00F268D7"/>
    <w:rsid w:val="00F452B4"/>
    <w:rsid w:val="00F65779"/>
    <w:rsid w:val="00F75066"/>
    <w:rsid w:val="00F80E50"/>
    <w:rsid w:val="00FC3553"/>
    <w:rsid w:val="00FE692F"/>
    <w:rsid w:val="00FF18C5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666090-A5EE-4BED-B456-DFBD099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2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13245"/>
  </w:style>
  <w:style w:type="paragraph" w:styleId="a7">
    <w:name w:val="footer"/>
    <w:basedOn w:val="a"/>
    <w:link w:val="a8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13245"/>
  </w:style>
  <w:style w:type="paragraph" w:styleId="a9">
    <w:name w:val="Balloon Text"/>
    <w:basedOn w:val="a"/>
    <w:link w:val="aa"/>
    <w:uiPriority w:val="99"/>
    <w:semiHidden/>
    <w:unhideWhenUsed/>
    <w:rsid w:val="0095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54E1E"/>
    <w:rPr>
      <w:rFonts w:ascii="Tahoma" w:hAnsi="Tahoma" w:cs="Tahoma"/>
      <w:sz w:val="16"/>
      <w:szCs w:val="16"/>
    </w:rPr>
  </w:style>
  <w:style w:type="paragraph" w:customStyle="1" w:styleId="Char">
    <w:name w:val="Char Знак Знак"/>
    <w:basedOn w:val="a"/>
    <w:rsid w:val="00677A9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Char Знак Знак"/>
    <w:basedOn w:val="a"/>
    <w:rsid w:val="002E1EC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02A-6313-43D3-B917-4C049C38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ALBENA DOBREVA</cp:lastModifiedBy>
  <cp:revision>84</cp:revision>
  <cp:lastPrinted>2019-09-19T06:47:00Z</cp:lastPrinted>
  <dcterms:created xsi:type="dcterms:W3CDTF">2017-11-14T13:48:00Z</dcterms:created>
  <dcterms:modified xsi:type="dcterms:W3CDTF">2019-11-08T11:28:00Z</dcterms:modified>
</cp:coreProperties>
</file>