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9D35A" w14:textId="77777777" w:rsidR="00657601" w:rsidRDefault="00657601" w:rsidP="007D7FB8">
      <w:pPr>
        <w:spacing w:line="276" w:lineRule="auto"/>
        <w:jc w:val="center"/>
        <w:rPr>
          <w:b/>
          <w:bCs/>
          <w:iCs/>
          <w:sz w:val="28"/>
          <w:szCs w:val="28"/>
        </w:rPr>
      </w:pPr>
      <w:bookmarkStart w:id="0" w:name="_GoBack"/>
      <w:bookmarkEnd w:id="0"/>
    </w:p>
    <w:p w14:paraId="44EDE69B" w14:textId="77777777" w:rsidR="001475BC" w:rsidRPr="001475BC" w:rsidRDefault="001475BC" w:rsidP="007D7FB8">
      <w:pPr>
        <w:spacing w:line="276" w:lineRule="auto"/>
        <w:jc w:val="center"/>
        <w:rPr>
          <w:b/>
          <w:bCs/>
          <w:iCs/>
          <w:sz w:val="28"/>
          <w:szCs w:val="28"/>
        </w:rPr>
      </w:pPr>
    </w:p>
    <w:p w14:paraId="75B4AA03" w14:textId="77777777" w:rsidR="00C00822" w:rsidRDefault="00C00822" w:rsidP="007D7FB8">
      <w:pPr>
        <w:pStyle w:val="Default"/>
        <w:spacing w:line="276" w:lineRule="auto"/>
        <w:ind w:left="4248"/>
        <w:rPr>
          <w:b/>
          <w:bCs/>
        </w:rPr>
      </w:pPr>
      <w:r w:rsidRPr="00E506D2">
        <w:rPr>
          <w:b/>
          <w:bCs/>
        </w:rPr>
        <w:t xml:space="preserve">ОДОБРЯВАМ: </w:t>
      </w:r>
    </w:p>
    <w:p w14:paraId="2EEB2FE6" w14:textId="77777777" w:rsidR="00C00822" w:rsidRDefault="00C00822" w:rsidP="007D7FB8">
      <w:pPr>
        <w:pStyle w:val="Default"/>
        <w:spacing w:line="276" w:lineRule="auto"/>
        <w:ind w:left="4248"/>
        <w:rPr>
          <w:b/>
          <w:bCs/>
          <w:lang w:val="en-US"/>
        </w:rPr>
      </w:pPr>
    </w:p>
    <w:p w14:paraId="0F99594F" w14:textId="77777777" w:rsidR="00C00822" w:rsidRPr="00E506D2" w:rsidRDefault="00C00822" w:rsidP="007D7FB8">
      <w:pPr>
        <w:pStyle w:val="Default"/>
        <w:spacing w:line="276" w:lineRule="auto"/>
        <w:ind w:left="4248"/>
        <w:rPr>
          <w:lang w:val="en-US"/>
        </w:rPr>
      </w:pPr>
    </w:p>
    <w:p w14:paraId="0903DB82" w14:textId="77777777" w:rsidR="00C00822" w:rsidRPr="00E506D2" w:rsidRDefault="00C00822" w:rsidP="007D7FB8">
      <w:pPr>
        <w:pStyle w:val="Default"/>
        <w:spacing w:line="276" w:lineRule="auto"/>
        <w:ind w:left="4248"/>
      </w:pPr>
      <w:r w:rsidRPr="00E506D2">
        <w:rPr>
          <w:b/>
          <w:bCs/>
        </w:rPr>
        <w:t xml:space="preserve">_____________________ </w:t>
      </w:r>
    </w:p>
    <w:p w14:paraId="7408B95B" w14:textId="77777777" w:rsidR="00E71793" w:rsidRPr="00E71793" w:rsidRDefault="00E71793" w:rsidP="007D7FB8">
      <w:pPr>
        <w:spacing w:line="276" w:lineRule="auto"/>
        <w:rPr>
          <w:rFonts w:eastAsiaTheme="minorHAnsi"/>
          <w:b/>
          <w:bCs/>
          <w:color w:val="000000"/>
        </w:rPr>
      </w:pPr>
      <w:r>
        <w:rPr>
          <w:rFonts w:eastAsiaTheme="minorHAnsi"/>
          <w:b/>
          <w:bCs/>
          <w:color w:val="000000"/>
        </w:rPr>
        <w:t xml:space="preserve">                                                                        </w:t>
      </w:r>
      <w:r w:rsidRPr="00E71793">
        <w:rPr>
          <w:rFonts w:eastAsiaTheme="minorHAnsi"/>
          <w:b/>
          <w:bCs/>
          <w:color w:val="000000"/>
        </w:rPr>
        <w:t>ПЛАМЕН СТОИЛОВ</w:t>
      </w:r>
    </w:p>
    <w:p w14:paraId="7A9F645A" w14:textId="60C63363" w:rsidR="001475BC" w:rsidRPr="00E2249C" w:rsidRDefault="00E71793" w:rsidP="007D7FB8">
      <w:pPr>
        <w:spacing w:line="276" w:lineRule="auto"/>
        <w:rPr>
          <w:b/>
          <w:sz w:val="28"/>
          <w:szCs w:val="28"/>
          <w:lang w:val="en-US"/>
        </w:rPr>
      </w:pPr>
      <w:r w:rsidRPr="00E71793">
        <w:rPr>
          <w:rFonts w:eastAsiaTheme="minorHAnsi"/>
          <w:b/>
          <w:bCs/>
          <w:color w:val="000000"/>
        </w:rPr>
        <w:t xml:space="preserve">      </w:t>
      </w:r>
      <w:r>
        <w:rPr>
          <w:rFonts w:eastAsiaTheme="minorHAnsi"/>
          <w:b/>
          <w:bCs/>
          <w:color w:val="000000"/>
        </w:rPr>
        <w:t xml:space="preserve">                                                                  </w:t>
      </w:r>
      <w:r w:rsidRPr="00E71793">
        <w:rPr>
          <w:rFonts w:eastAsiaTheme="minorHAnsi"/>
          <w:b/>
          <w:bCs/>
          <w:color w:val="000000"/>
        </w:rPr>
        <w:t>Кмет на Община Русе</w:t>
      </w:r>
    </w:p>
    <w:p w14:paraId="4FD9CF66" w14:textId="77777777" w:rsidR="001475BC" w:rsidRPr="00E2249C" w:rsidRDefault="001475BC" w:rsidP="007D7FB8">
      <w:pPr>
        <w:spacing w:line="276" w:lineRule="auto"/>
        <w:rPr>
          <w:b/>
          <w:szCs w:val="28"/>
          <w:lang w:val="en-US"/>
        </w:rPr>
      </w:pPr>
    </w:p>
    <w:p w14:paraId="2EAE354F" w14:textId="77777777" w:rsidR="00E2249C" w:rsidRPr="00E2249C" w:rsidRDefault="00E2249C" w:rsidP="007D7FB8">
      <w:pPr>
        <w:spacing w:line="276" w:lineRule="auto"/>
        <w:rPr>
          <w:b/>
          <w:szCs w:val="28"/>
          <w:lang w:val="en-US"/>
        </w:rPr>
      </w:pPr>
    </w:p>
    <w:p w14:paraId="71F65BE3" w14:textId="77777777" w:rsidR="00E32F84" w:rsidRPr="00732FA4" w:rsidRDefault="00E32F84" w:rsidP="007D7FB8">
      <w:pPr>
        <w:pStyle w:val="af0"/>
        <w:spacing w:before="120" w:after="120" w:line="276" w:lineRule="auto"/>
        <w:rPr>
          <w:sz w:val="40"/>
          <w:szCs w:val="40"/>
        </w:rPr>
      </w:pPr>
      <w:r w:rsidRPr="00732FA4">
        <w:rPr>
          <w:sz w:val="40"/>
          <w:szCs w:val="40"/>
        </w:rPr>
        <w:t>Д О К У М Е Н Т А Ц И Я</w:t>
      </w:r>
    </w:p>
    <w:p w14:paraId="132FF985" w14:textId="77777777" w:rsidR="00E32F84" w:rsidRPr="007F4A83" w:rsidRDefault="00E32F84" w:rsidP="007D7FB8">
      <w:pPr>
        <w:pStyle w:val="af0"/>
        <w:spacing w:before="120" w:after="120" w:line="276" w:lineRule="auto"/>
        <w:rPr>
          <w:sz w:val="24"/>
          <w:szCs w:val="24"/>
        </w:rPr>
      </w:pPr>
    </w:p>
    <w:p w14:paraId="32842614" w14:textId="77777777" w:rsidR="00E32F84" w:rsidRPr="00732FA4" w:rsidRDefault="00E32F84" w:rsidP="007D7FB8">
      <w:pPr>
        <w:pStyle w:val="Title-head-text"/>
        <w:spacing w:before="120" w:after="120" w:line="276" w:lineRule="auto"/>
        <w:rPr>
          <w:rFonts w:ascii="Times New Roman" w:hAnsi="Times New Roman"/>
          <w:lang w:val="bg-BG" w:eastAsia="en-US"/>
        </w:rPr>
      </w:pPr>
      <w:r w:rsidRPr="00732FA4">
        <w:rPr>
          <w:rFonts w:ascii="Times New Roman" w:hAnsi="Times New Roman"/>
          <w:b w:val="0"/>
          <w:lang w:val="bg-BG" w:eastAsia="en-US"/>
        </w:rPr>
        <w:t>за участие в открита процедура за възлагане на обществена поръчка по реда на</w:t>
      </w:r>
      <w:r w:rsidR="007F4A83">
        <w:rPr>
          <w:rFonts w:ascii="Times New Roman" w:hAnsi="Times New Roman"/>
          <w:b w:val="0"/>
          <w:lang w:val="en-US" w:eastAsia="en-US"/>
        </w:rPr>
        <w:t xml:space="preserve"> </w:t>
      </w:r>
      <w:r w:rsidR="007F4A83">
        <w:rPr>
          <w:rFonts w:ascii="Times New Roman" w:hAnsi="Times New Roman"/>
          <w:b w:val="0"/>
          <w:lang w:val="bg-BG" w:eastAsia="en-US"/>
        </w:rPr>
        <w:t xml:space="preserve">чл. 14, ал. </w:t>
      </w:r>
      <w:r w:rsidR="00C00822">
        <w:rPr>
          <w:rFonts w:ascii="Times New Roman" w:hAnsi="Times New Roman"/>
          <w:b w:val="0"/>
          <w:lang w:val="en-US" w:eastAsia="en-US"/>
        </w:rPr>
        <w:t>1</w:t>
      </w:r>
      <w:r w:rsidR="007F4A83">
        <w:rPr>
          <w:rFonts w:ascii="Times New Roman" w:hAnsi="Times New Roman"/>
          <w:b w:val="0"/>
          <w:lang w:val="bg-BG" w:eastAsia="en-US"/>
        </w:rPr>
        <w:t xml:space="preserve">, т. </w:t>
      </w:r>
      <w:r w:rsidR="00C00822">
        <w:rPr>
          <w:rFonts w:ascii="Times New Roman" w:hAnsi="Times New Roman"/>
          <w:b w:val="0"/>
          <w:lang w:val="en-US" w:eastAsia="en-US"/>
        </w:rPr>
        <w:t>1</w:t>
      </w:r>
      <w:r w:rsidRPr="00732FA4">
        <w:rPr>
          <w:rFonts w:ascii="Times New Roman" w:hAnsi="Times New Roman"/>
          <w:b w:val="0"/>
          <w:lang w:val="bg-BG" w:eastAsia="en-US"/>
        </w:rPr>
        <w:t xml:space="preserve"> ЗОП</w:t>
      </w:r>
      <w:r w:rsidRPr="00732FA4">
        <w:rPr>
          <w:rFonts w:ascii="Times New Roman" w:hAnsi="Times New Roman"/>
          <w:b w:val="0"/>
          <w:lang w:eastAsia="en-US"/>
        </w:rPr>
        <w:t xml:space="preserve"> </w:t>
      </w:r>
      <w:r w:rsidRPr="00732FA4">
        <w:rPr>
          <w:rFonts w:ascii="Times New Roman" w:hAnsi="Times New Roman"/>
          <w:b w:val="0"/>
          <w:lang w:val="bg-BG" w:eastAsia="en-US"/>
        </w:rPr>
        <w:t>с предмет:</w:t>
      </w:r>
      <w:r w:rsidRPr="00732FA4">
        <w:rPr>
          <w:rFonts w:ascii="Times New Roman" w:hAnsi="Times New Roman"/>
          <w:lang w:val="bg-BG" w:eastAsia="en-US"/>
        </w:rPr>
        <w:t xml:space="preserve"> </w:t>
      </w:r>
    </w:p>
    <w:p w14:paraId="12B5A10A" w14:textId="77777777" w:rsidR="00E32F84" w:rsidRPr="007F4A83" w:rsidRDefault="00E32F84" w:rsidP="007D7FB8">
      <w:pPr>
        <w:pStyle w:val="af0"/>
        <w:spacing w:line="276" w:lineRule="auto"/>
        <w:rPr>
          <w:sz w:val="24"/>
          <w:szCs w:val="24"/>
        </w:rPr>
      </w:pPr>
    </w:p>
    <w:p w14:paraId="5CEFB2F4" w14:textId="77777777" w:rsidR="00E71793" w:rsidRDefault="00E71793" w:rsidP="007D7FB8">
      <w:pPr>
        <w:spacing w:line="276" w:lineRule="auto"/>
        <w:jc w:val="both"/>
        <w:rPr>
          <w:b/>
          <w:lang w:eastAsia="bg-BG"/>
        </w:rPr>
      </w:pPr>
      <w:r w:rsidRPr="00E71793">
        <w:rPr>
          <w:b/>
          <w:lang w:val="x-none" w:eastAsia="bg-BG"/>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72B12EED" w14:textId="77777777" w:rsidR="00E71793" w:rsidRPr="00E71793" w:rsidRDefault="00E71793" w:rsidP="007D7FB8">
      <w:pPr>
        <w:spacing w:line="276" w:lineRule="auto"/>
        <w:jc w:val="both"/>
        <w:rPr>
          <w:b/>
          <w:lang w:eastAsia="bg-BG"/>
        </w:rPr>
      </w:pPr>
    </w:p>
    <w:p w14:paraId="7A469692"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№1: Многофамилна жилищна сграда в гр. Русе, ул. "Райна Княгиня" №2, блок "Сирма войвода"</w:t>
      </w:r>
    </w:p>
    <w:p w14:paraId="010B4A6A"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 xml:space="preserve">Обособена позиция №2: Многофамилна жилищна сграда в гр. Мартен, ул. "България" №73, блок №2 </w:t>
      </w:r>
    </w:p>
    <w:p w14:paraId="29328339"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№3: Многофамилна жилищна сграда в гр. Русе, ул. "Родопи" №4, блок "Руй планина"</w:t>
      </w:r>
    </w:p>
    <w:p w14:paraId="11E0FCD3"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№4: Многофамилна жилищна сграда в гр. Русе, "Студентска" №5, блок "Кирил и Методий"</w:t>
      </w:r>
    </w:p>
    <w:p w14:paraId="7F4FE4D5" w14:textId="0E515212"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 xml:space="preserve">Обособена позиция №5: Многофамилна жилищна сграда в гр. </w:t>
      </w:r>
      <w:r>
        <w:rPr>
          <w:b/>
          <w:lang w:val="en-US" w:eastAsia="bg-BG"/>
        </w:rPr>
        <w:t xml:space="preserve">Русе, ул. "Околчица" №11, блок </w:t>
      </w:r>
      <w:r w:rsidRPr="00E2249C">
        <w:rPr>
          <w:b/>
          <w:lang w:val="en-US" w:eastAsia="bg-BG"/>
        </w:rPr>
        <w:t>№83</w:t>
      </w:r>
    </w:p>
    <w:p w14:paraId="370AAE16"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№6: Многофамилна жилищна сграда в гр. Русе, ул. "Рига" №12, блок "Жерав"</w:t>
      </w:r>
    </w:p>
    <w:p w14:paraId="2FC5570A"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№7: Многофамилна жилищна сграда в гр. Русе, ул. "Измаил" №7, блок "Дилянка"</w:t>
      </w:r>
    </w:p>
    <w:p w14:paraId="40A8D454"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№8: Многофамилна жилищна сграда в гр. Русе, ул. "Чипровци" №18, блок "Чипровци"</w:t>
      </w:r>
    </w:p>
    <w:p w14:paraId="27E66F1D" w14:textId="77777777" w:rsidR="00E2249C" w:rsidRPr="00E2249C" w:rsidRDefault="00E2249C" w:rsidP="008968AD">
      <w:pPr>
        <w:pStyle w:val="ab"/>
        <w:numPr>
          <w:ilvl w:val="0"/>
          <w:numId w:val="79"/>
        </w:numPr>
        <w:spacing w:line="276" w:lineRule="auto"/>
        <w:jc w:val="both"/>
        <w:rPr>
          <w:b/>
          <w:lang w:val="en-US" w:eastAsia="bg-BG"/>
        </w:rPr>
      </w:pPr>
      <w:r w:rsidRPr="00E2249C">
        <w:rPr>
          <w:b/>
          <w:lang w:val="en-US" w:eastAsia="bg-BG"/>
        </w:rPr>
        <w:t>Обособена позиция №9: Многофамилна жилищна сграда в гр. Русе, ул. "Чипровци" №14, блок "Клисура"</w:t>
      </w:r>
    </w:p>
    <w:p w14:paraId="6AFC2DE8" w14:textId="77777777" w:rsidR="00E2249C" w:rsidRPr="00E2249C" w:rsidRDefault="00E2249C" w:rsidP="008968AD">
      <w:pPr>
        <w:pStyle w:val="ab"/>
        <w:numPr>
          <w:ilvl w:val="0"/>
          <w:numId w:val="79"/>
        </w:numPr>
        <w:spacing w:after="200" w:line="276" w:lineRule="auto"/>
        <w:jc w:val="both"/>
        <w:rPr>
          <w:b/>
          <w:lang w:eastAsia="bg-BG"/>
        </w:rPr>
      </w:pPr>
      <w:r w:rsidRPr="00E2249C">
        <w:rPr>
          <w:b/>
          <w:lang w:val="en-US" w:eastAsia="bg-BG"/>
        </w:rPr>
        <w:t>Обособена позиция №10: Многофамилна жилищна сграда в гр. Русе, ул. "Доростол" №156, блок "Охрид"</w:t>
      </w:r>
    </w:p>
    <w:p w14:paraId="39E81341" w14:textId="677A0820" w:rsidR="00407640" w:rsidRPr="00E2249C" w:rsidRDefault="00407640" w:rsidP="008968AD">
      <w:pPr>
        <w:pStyle w:val="ab"/>
        <w:numPr>
          <w:ilvl w:val="0"/>
          <w:numId w:val="79"/>
        </w:numPr>
        <w:spacing w:after="200" w:line="276" w:lineRule="auto"/>
        <w:jc w:val="both"/>
        <w:rPr>
          <w:b/>
          <w:lang w:eastAsia="bg-BG"/>
        </w:rPr>
      </w:pPr>
      <w:r w:rsidRPr="00E2249C">
        <w:rPr>
          <w:b/>
          <w:lang w:eastAsia="bg-BG"/>
        </w:rPr>
        <w:br w:type="page"/>
      </w:r>
    </w:p>
    <w:p w14:paraId="6B629FDB" w14:textId="77777777" w:rsidR="00D02B3F" w:rsidRPr="00732FA4" w:rsidRDefault="00D02B3F" w:rsidP="007D7FB8">
      <w:pPr>
        <w:pStyle w:val="31"/>
        <w:spacing w:line="276" w:lineRule="auto"/>
        <w:ind w:left="284"/>
        <w:jc w:val="center"/>
        <w:rPr>
          <w:b/>
          <w:bCs/>
          <w:iCs/>
          <w:sz w:val="24"/>
          <w:szCs w:val="24"/>
        </w:rPr>
      </w:pPr>
      <w:r w:rsidRPr="00732FA4">
        <w:rPr>
          <w:b/>
          <w:bCs/>
          <w:iCs/>
          <w:sz w:val="24"/>
          <w:szCs w:val="24"/>
        </w:rPr>
        <w:lastRenderedPageBreak/>
        <w:t>С</w:t>
      </w:r>
      <w:r w:rsidR="00C27EF1">
        <w:rPr>
          <w:b/>
          <w:bCs/>
          <w:iCs/>
          <w:sz w:val="24"/>
          <w:szCs w:val="24"/>
        </w:rPr>
        <w:t xml:space="preserve"> </w:t>
      </w:r>
      <w:r w:rsidRPr="00732FA4">
        <w:rPr>
          <w:b/>
          <w:bCs/>
          <w:iCs/>
          <w:sz w:val="24"/>
          <w:szCs w:val="24"/>
        </w:rPr>
        <w:t>Ъ</w:t>
      </w:r>
      <w:r w:rsidR="00C27EF1">
        <w:rPr>
          <w:b/>
          <w:bCs/>
          <w:iCs/>
          <w:sz w:val="24"/>
          <w:szCs w:val="24"/>
        </w:rPr>
        <w:t xml:space="preserve"> </w:t>
      </w:r>
      <w:r w:rsidRPr="00732FA4">
        <w:rPr>
          <w:b/>
          <w:bCs/>
          <w:iCs/>
          <w:sz w:val="24"/>
          <w:szCs w:val="24"/>
        </w:rPr>
        <w:t>Д</w:t>
      </w:r>
      <w:r w:rsidR="00C27EF1">
        <w:rPr>
          <w:b/>
          <w:bCs/>
          <w:iCs/>
          <w:sz w:val="24"/>
          <w:szCs w:val="24"/>
        </w:rPr>
        <w:t xml:space="preserve"> </w:t>
      </w:r>
      <w:r w:rsidRPr="00732FA4">
        <w:rPr>
          <w:b/>
          <w:bCs/>
          <w:iCs/>
          <w:sz w:val="24"/>
          <w:szCs w:val="24"/>
        </w:rPr>
        <w:t>Ъ</w:t>
      </w:r>
      <w:r w:rsidR="00C27EF1">
        <w:rPr>
          <w:b/>
          <w:bCs/>
          <w:iCs/>
          <w:sz w:val="24"/>
          <w:szCs w:val="24"/>
        </w:rPr>
        <w:t xml:space="preserve"> </w:t>
      </w:r>
      <w:r w:rsidRPr="00732FA4">
        <w:rPr>
          <w:b/>
          <w:bCs/>
          <w:iCs/>
          <w:sz w:val="24"/>
          <w:szCs w:val="24"/>
        </w:rPr>
        <w:t>Р</w:t>
      </w:r>
      <w:r w:rsidR="00C27EF1">
        <w:rPr>
          <w:b/>
          <w:bCs/>
          <w:iCs/>
          <w:sz w:val="24"/>
          <w:szCs w:val="24"/>
        </w:rPr>
        <w:t xml:space="preserve"> </w:t>
      </w:r>
      <w:r w:rsidRPr="00732FA4">
        <w:rPr>
          <w:b/>
          <w:bCs/>
          <w:iCs/>
          <w:sz w:val="24"/>
          <w:szCs w:val="24"/>
        </w:rPr>
        <w:t>Ж</w:t>
      </w:r>
      <w:r w:rsidR="00C27EF1">
        <w:rPr>
          <w:b/>
          <w:bCs/>
          <w:iCs/>
          <w:sz w:val="24"/>
          <w:szCs w:val="24"/>
        </w:rPr>
        <w:t xml:space="preserve"> </w:t>
      </w:r>
      <w:r w:rsidRPr="00732FA4">
        <w:rPr>
          <w:b/>
          <w:bCs/>
          <w:iCs/>
          <w:sz w:val="24"/>
          <w:szCs w:val="24"/>
        </w:rPr>
        <w:t>А</w:t>
      </w:r>
      <w:r w:rsidR="00C27EF1">
        <w:rPr>
          <w:b/>
          <w:bCs/>
          <w:iCs/>
          <w:sz w:val="24"/>
          <w:szCs w:val="24"/>
        </w:rPr>
        <w:t xml:space="preserve"> </w:t>
      </w:r>
      <w:r w:rsidRPr="00732FA4">
        <w:rPr>
          <w:b/>
          <w:bCs/>
          <w:iCs/>
          <w:sz w:val="24"/>
          <w:szCs w:val="24"/>
        </w:rPr>
        <w:t>Н</w:t>
      </w:r>
      <w:r w:rsidR="00C27EF1">
        <w:rPr>
          <w:b/>
          <w:bCs/>
          <w:iCs/>
          <w:sz w:val="24"/>
          <w:szCs w:val="24"/>
        </w:rPr>
        <w:t xml:space="preserve"> </w:t>
      </w:r>
      <w:r w:rsidRPr="00732FA4">
        <w:rPr>
          <w:b/>
          <w:bCs/>
          <w:iCs/>
          <w:sz w:val="24"/>
          <w:szCs w:val="24"/>
        </w:rPr>
        <w:t>И</w:t>
      </w:r>
      <w:r w:rsidR="00C27EF1">
        <w:rPr>
          <w:b/>
          <w:bCs/>
          <w:iCs/>
          <w:sz w:val="24"/>
          <w:szCs w:val="24"/>
        </w:rPr>
        <w:t xml:space="preserve"> </w:t>
      </w:r>
      <w:r w:rsidRPr="00732FA4">
        <w:rPr>
          <w:b/>
          <w:bCs/>
          <w:iCs/>
          <w:sz w:val="24"/>
          <w:szCs w:val="24"/>
        </w:rPr>
        <w:t>Е:</w:t>
      </w:r>
    </w:p>
    <w:tbl>
      <w:tblPr>
        <w:tblW w:w="8756" w:type="dxa"/>
        <w:tblInd w:w="283" w:type="dxa"/>
        <w:tblLayout w:type="fixed"/>
        <w:tblLook w:val="01E0" w:firstRow="1" w:lastRow="1" w:firstColumn="1" w:lastColumn="1" w:noHBand="0" w:noVBand="0"/>
      </w:tblPr>
      <w:tblGrid>
        <w:gridCol w:w="8756"/>
      </w:tblGrid>
      <w:tr w:rsidR="00D02B3F" w:rsidRPr="00732FA4" w14:paraId="0587B28B" w14:textId="77777777" w:rsidTr="00C27EF1">
        <w:tc>
          <w:tcPr>
            <w:tcW w:w="8756" w:type="dxa"/>
          </w:tcPr>
          <w:p w14:paraId="419B7FEE" w14:textId="77777777" w:rsidR="00D02B3F" w:rsidRPr="00732FA4" w:rsidRDefault="00D02B3F" w:rsidP="007D7FB8">
            <w:pPr>
              <w:pStyle w:val="31"/>
              <w:spacing w:before="120" w:line="276" w:lineRule="auto"/>
              <w:ind w:left="0"/>
              <w:jc w:val="both"/>
              <w:rPr>
                <w:bCs/>
                <w:iCs/>
                <w:sz w:val="24"/>
                <w:szCs w:val="24"/>
              </w:rPr>
            </w:pPr>
            <w:r w:rsidRPr="00732FA4">
              <w:rPr>
                <w:b/>
                <w:bCs/>
                <w:iCs/>
                <w:sz w:val="24"/>
                <w:szCs w:val="24"/>
              </w:rPr>
              <w:t>Раздел І.</w:t>
            </w:r>
            <w:r w:rsidRPr="00732FA4">
              <w:rPr>
                <w:bCs/>
                <w:iCs/>
                <w:sz w:val="24"/>
                <w:szCs w:val="24"/>
              </w:rPr>
              <w:t xml:space="preserve"> РЕШЕНИЕ </w:t>
            </w:r>
          </w:p>
        </w:tc>
      </w:tr>
      <w:tr w:rsidR="00D02B3F" w:rsidRPr="00732FA4" w14:paraId="448FCCEE" w14:textId="77777777" w:rsidTr="00C27EF1">
        <w:tc>
          <w:tcPr>
            <w:tcW w:w="8756" w:type="dxa"/>
          </w:tcPr>
          <w:p w14:paraId="41D9333F" w14:textId="77777777" w:rsidR="00D02B3F" w:rsidRPr="00732FA4" w:rsidRDefault="00D02B3F" w:rsidP="007D7FB8">
            <w:pPr>
              <w:pStyle w:val="31"/>
              <w:spacing w:before="120" w:line="276"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II.</w:t>
            </w:r>
            <w:r w:rsidRPr="00732FA4">
              <w:rPr>
                <w:b/>
                <w:bCs/>
                <w:iCs/>
                <w:sz w:val="24"/>
                <w:szCs w:val="24"/>
              </w:rPr>
              <w:t xml:space="preserve"> </w:t>
            </w:r>
            <w:r w:rsidRPr="00732FA4">
              <w:rPr>
                <w:bCs/>
                <w:iCs/>
                <w:sz w:val="24"/>
                <w:szCs w:val="24"/>
              </w:rPr>
              <w:t>ОБЯВЛЕНИЕ</w:t>
            </w:r>
          </w:p>
        </w:tc>
      </w:tr>
      <w:tr w:rsidR="00D02B3F" w:rsidRPr="00732FA4" w14:paraId="62C210E9" w14:textId="77777777" w:rsidTr="00C27EF1">
        <w:tc>
          <w:tcPr>
            <w:tcW w:w="8756" w:type="dxa"/>
          </w:tcPr>
          <w:p w14:paraId="5BB5A685" w14:textId="77777777" w:rsidR="00D02B3F" w:rsidRPr="00732FA4" w:rsidRDefault="00D02B3F" w:rsidP="007D7FB8">
            <w:pPr>
              <w:pStyle w:val="31"/>
              <w:spacing w:before="120" w:line="276"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III</w:t>
            </w:r>
            <w:r w:rsidRPr="00732FA4">
              <w:rPr>
                <w:b/>
                <w:bCs/>
                <w:iCs/>
                <w:sz w:val="24"/>
                <w:szCs w:val="24"/>
                <w:lang w:val="ru-RU"/>
              </w:rPr>
              <w:t>.</w:t>
            </w:r>
            <w:r w:rsidRPr="00732FA4">
              <w:rPr>
                <w:b/>
                <w:bCs/>
                <w:iCs/>
                <w:sz w:val="24"/>
                <w:szCs w:val="24"/>
              </w:rPr>
              <w:t xml:space="preserve"> </w:t>
            </w:r>
            <w:r w:rsidRPr="00732FA4">
              <w:rPr>
                <w:bCs/>
                <w:iCs/>
                <w:sz w:val="24"/>
                <w:szCs w:val="24"/>
              </w:rPr>
              <w:t>УСЛОВИЯ ЗА УЧАСТИЕ В ПРОЦЕДУРАТА</w:t>
            </w:r>
          </w:p>
        </w:tc>
      </w:tr>
      <w:tr w:rsidR="00D02B3F" w:rsidRPr="00732FA4" w14:paraId="532A85EF" w14:textId="77777777" w:rsidTr="00C27EF1">
        <w:tc>
          <w:tcPr>
            <w:tcW w:w="8756" w:type="dxa"/>
          </w:tcPr>
          <w:p w14:paraId="4A0F9741" w14:textId="77777777" w:rsidR="00D02B3F" w:rsidRPr="00732FA4" w:rsidRDefault="00D02B3F" w:rsidP="007D7FB8">
            <w:pPr>
              <w:pStyle w:val="31"/>
              <w:spacing w:before="120" w:line="276" w:lineRule="auto"/>
              <w:ind w:left="0"/>
              <w:jc w:val="both"/>
              <w:rPr>
                <w:bCs/>
                <w:iCs/>
                <w:sz w:val="24"/>
                <w:szCs w:val="24"/>
              </w:rPr>
            </w:pPr>
            <w:r w:rsidRPr="00732FA4">
              <w:rPr>
                <w:b/>
                <w:bCs/>
                <w:iCs/>
                <w:sz w:val="24"/>
                <w:szCs w:val="24"/>
              </w:rPr>
              <w:t xml:space="preserve">Раздел </w:t>
            </w:r>
            <w:r w:rsidRPr="00732FA4">
              <w:rPr>
                <w:b/>
                <w:bCs/>
                <w:iCs/>
                <w:sz w:val="24"/>
                <w:szCs w:val="24"/>
                <w:lang w:val="en-US"/>
              </w:rPr>
              <w:t>IV</w:t>
            </w:r>
            <w:r w:rsidRPr="00732FA4">
              <w:rPr>
                <w:b/>
                <w:bCs/>
                <w:iCs/>
                <w:sz w:val="24"/>
                <w:szCs w:val="24"/>
              </w:rPr>
              <w:t>.</w:t>
            </w:r>
            <w:r w:rsidRPr="00732FA4">
              <w:rPr>
                <w:bCs/>
                <w:iCs/>
                <w:sz w:val="24"/>
                <w:szCs w:val="24"/>
              </w:rPr>
              <w:t xml:space="preserve"> УКАЗАНИЯ ЗА ПОДГОТОВКА НА ОФЕРТАТА</w:t>
            </w:r>
          </w:p>
        </w:tc>
      </w:tr>
      <w:tr w:rsidR="00D02B3F" w:rsidRPr="00732FA4" w14:paraId="20B79987" w14:textId="77777777" w:rsidTr="00C27EF1">
        <w:tc>
          <w:tcPr>
            <w:tcW w:w="8756" w:type="dxa"/>
          </w:tcPr>
          <w:p w14:paraId="2160FC31" w14:textId="77777777" w:rsidR="00D02B3F" w:rsidRPr="00732FA4" w:rsidRDefault="00D02B3F" w:rsidP="007D7FB8">
            <w:pPr>
              <w:pStyle w:val="31"/>
              <w:spacing w:before="120" w:line="276"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V</w:t>
            </w:r>
            <w:r w:rsidRPr="00732FA4">
              <w:rPr>
                <w:b/>
                <w:bCs/>
                <w:iCs/>
                <w:sz w:val="24"/>
                <w:szCs w:val="24"/>
              </w:rPr>
              <w:t xml:space="preserve">. </w:t>
            </w:r>
            <w:r w:rsidRPr="00732FA4">
              <w:rPr>
                <w:bCs/>
                <w:iCs/>
                <w:sz w:val="24"/>
                <w:szCs w:val="24"/>
              </w:rPr>
              <w:t>СЪДЪРЖАНИЕ НА ОФЕРТАТА</w:t>
            </w:r>
          </w:p>
        </w:tc>
      </w:tr>
      <w:tr w:rsidR="00D02B3F" w:rsidRPr="00732FA4" w14:paraId="3DE32757" w14:textId="77777777" w:rsidTr="00C27EF1">
        <w:trPr>
          <w:trHeight w:val="672"/>
        </w:trPr>
        <w:tc>
          <w:tcPr>
            <w:tcW w:w="8756" w:type="dxa"/>
          </w:tcPr>
          <w:p w14:paraId="3E898C96" w14:textId="77777777" w:rsidR="00D02B3F" w:rsidRPr="00732FA4" w:rsidRDefault="00D02B3F" w:rsidP="007D7FB8">
            <w:pPr>
              <w:pStyle w:val="31"/>
              <w:spacing w:before="120" w:line="276" w:lineRule="auto"/>
              <w:ind w:left="0"/>
              <w:jc w:val="both"/>
              <w:rPr>
                <w:bCs/>
                <w:iCs/>
                <w:sz w:val="24"/>
                <w:szCs w:val="24"/>
              </w:rPr>
            </w:pPr>
            <w:r w:rsidRPr="00732FA4">
              <w:rPr>
                <w:b/>
                <w:bCs/>
                <w:iCs/>
                <w:sz w:val="24"/>
                <w:szCs w:val="24"/>
              </w:rPr>
              <w:t xml:space="preserve">Раздел </w:t>
            </w:r>
            <w:r w:rsidRPr="00732FA4">
              <w:rPr>
                <w:b/>
                <w:bCs/>
                <w:iCs/>
                <w:sz w:val="24"/>
                <w:szCs w:val="24"/>
                <w:lang w:val="en-US"/>
              </w:rPr>
              <w:t>VI</w:t>
            </w:r>
            <w:r w:rsidRPr="00732FA4">
              <w:rPr>
                <w:b/>
                <w:bCs/>
                <w:iCs/>
                <w:sz w:val="24"/>
                <w:szCs w:val="24"/>
              </w:rPr>
              <w:t xml:space="preserve">. </w:t>
            </w:r>
            <w:r w:rsidRPr="00732FA4">
              <w:rPr>
                <w:bCs/>
                <w:iCs/>
                <w:sz w:val="24"/>
                <w:szCs w:val="24"/>
              </w:rPr>
              <w:t xml:space="preserve">ПЪЛНО ОПИСАНИЕ НА ПРЕДМЕТА НА ОБЩЕСТВЕНАТА ПОРЪЧКА И </w:t>
            </w:r>
            <w:r w:rsidRPr="00D02B3F">
              <w:rPr>
                <w:bCs/>
                <w:iCs/>
                <w:sz w:val="24"/>
                <w:szCs w:val="24"/>
              </w:rPr>
              <w:t>ТЕХНИЧЕСКИ СПЕЦИФИКАЦИИ</w:t>
            </w:r>
          </w:p>
        </w:tc>
      </w:tr>
      <w:tr w:rsidR="00D02B3F" w:rsidRPr="00732FA4" w14:paraId="2F4D9DBC" w14:textId="77777777" w:rsidTr="00C27EF1">
        <w:tc>
          <w:tcPr>
            <w:tcW w:w="8756" w:type="dxa"/>
          </w:tcPr>
          <w:p w14:paraId="4E690E12" w14:textId="77777777" w:rsidR="00D02B3F" w:rsidRPr="00732FA4" w:rsidRDefault="00D02B3F" w:rsidP="007D7FB8">
            <w:pPr>
              <w:pStyle w:val="31"/>
              <w:spacing w:before="120" w:line="276" w:lineRule="auto"/>
              <w:ind w:left="0"/>
              <w:jc w:val="both"/>
              <w:rPr>
                <w:bCs/>
                <w:iCs/>
                <w:sz w:val="24"/>
                <w:szCs w:val="24"/>
              </w:rPr>
            </w:pPr>
            <w:r w:rsidRPr="00732FA4">
              <w:rPr>
                <w:b/>
                <w:bCs/>
                <w:iCs/>
                <w:sz w:val="24"/>
                <w:szCs w:val="24"/>
              </w:rPr>
              <w:t xml:space="preserve">Раздел </w:t>
            </w:r>
            <w:r w:rsidRPr="00732FA4">
              <w:rPr>
                <w:b/>
                <w:bCs/>
                <w:iCs/>
                <w:sz w:val="24"/>
                <w:szCs w:val="24"/>
                <w:lang w:val="en-US"/>
              </w:rPr>
              <w:t>VII</w:t>
            </w:r>
            <w:r w:rsidRPr="00732FA4">
              <w:rPr>
                <w:b/>
                <w:bCs/>
                <w:iCs/>
                <w:sz w:val="24"/>
                <w:szCs w:val="24"/>
              </w:rPr>
              <w:t>.</w:t>
            </w:r>
            <w:r w:rsidR="001475BC">
              <w:rPr>
                <w:bCs/>
                <w:iCs/>
                <w:sz w:val="24"/>
                <w:szCs w:val="24"/>
              </w:rPr>
              <w:t xml:space="preserve"> </w:t>
            </w:r>
            <w:r w:rsidR="00ED19FC" w:rsidRPr="00ED19FC">
              <w:rPr>
                <w:bCs/>
                <w:iCs/>
                <w:sz w:val="24"/>
                <w:szCs w:val="24"/>
              </w:rPr>
              <w:t>МЕТОДИКА ЗА ОПРЕДЕЛЯНЕ НА КОМПЛЕКСНАТА ОЦЕНКА НА ОФЕРТИТЕ</w:t>
            </w:r>
          </w:p>
        </w:tc>
      </w:tr>
      <w:tr w:rsidR="00D02B3F" w:rsidRPr="00732FA4" w14:paraId="20FC02D1" w14:textId="77777777" w:rsidTr="00C27EF1">
        <w:tc>
          <w:tcPr>
            <w:tcW w:w="8756" w:type="dxa"/>
          </w:tcPr>
          <w:p w14:paraId="4FA8FCED" w14:textId="77777777" w:rsidR="00D02B3F" w:rsidRPr="00732FA4" w:rsidRDefault="00D02B3F" w:rsidP="007D7FB8">
            <w:pPr>
              <w:pStyle w:val="31"/>
              <w:spacing w:before="120" w:line="276" w:lineRule="auto"/>
              <w:ind w:left="0"/>
              <w:jc w:val="both"/>
              <w:rPr>
                <w:bCs/>
                <w:iCs/>
                <w:sz w:val="24"/>
                <w:szCs w:val="24"/>
              </w:rPr>
            </w:pPr>
            <w:r w:rsidRPr="00732FA4">
              <w:rPr>
                <w:b/>
                <w:bCs/>
                <w:iCs/>
                <w:sz w:val="24"/>
                <w:szCs w:val="24"/>
              </w:rPr>
              <w:t xml:space="preserve">Раздел </w:t>
            </w:r>
            <w:r w:rsidRPr="00732FA4">
              <w:rPr>
                <w:b/>
                <w:bCs/>
                <w:iCs/>
                <w:sz w:val="24"/>
                <w:szCs w:val="24"/>
                <w:lang w:val="en-US"/>
              </w:rPr>
              <w:t>VIII</w:t>
            </w:r>
            <w:r w:rsidRPr="00732FA4">
              <w:rPr>
                <w:b/>
                <w:bCs/>
                <w:iCs/>
                <w:sz w:val="24"/>
                <w:szCs w:val="24"/>
              </w:rPr>
              <w:t>.</w:t>
            </w:r>
            <w:r w:rsidRPr="00732FA4">
              <w:rPr>
                <w:bCs/>
                <w:iCs/>
                <w:sz w:val="24"/>
                <w:szCs w:val="24"/>
              </w:rPr>
              <w:t xml:space="preserve"> УСЛОВИЯ И РЕД ЗА ПРОВЕЖДАНЕ НА ПРОЦЕДУРАТА</w:t>
            </w:r>
          </w:p>
        </w:tc>
      </w:tr>
      <w:tr w:rsidR="00D02B3F" w:rsidRPr="00732FA4" w14:paraId="74B6BE02" w14:textId="77777777" w:rsidTr="00C27EF1">
        <w:tc>
          <w:tcPr>
            <w:tcW w:w="8756" w:type="dxa"/>
          </w:tcPr>
          <w:p w14:paraId="7F04C2EB" w14:textId="77777777" w:rsidR="00D02B3F" w:rsidRPr="00732FA4" w:rsidRDefault="00D02B3F" w:rsidP="007D7FB8">
            <w:pPr>
              <w:pStyle w:val="31"/>
              <w:spacing w:before="120" w:line="276" w:lineRule="auto"/>
              <w:ind w:left="0"/>
              <w:jc w:val="both"/>
              <w:rPr>
                <w:b/>
                <w:bCs/>
                <w:iCs/>
                <w:sz w:val="24"/>
                <w:szCs w:val="24"/>
              </w:rPr>
            </w:pPr>
            <w:r w:rsidRPr="00732FA4">
              <w:rPr>
                <w:b/>
                <w:bCs/>
                <w:iCs/>
                <w:sz w:val="24"/>
                <w:szCs w:val="24"/>
              </w:rPr>
              <w:t xml:space="preserve">Раздел </w:t>
            </w:r>
            <w:r w:rsidRPr="00732FA4">
              <w:rPr>
                <w:b/>
                <w:bCs/>
                <w:iCs/>
                <w:sz w:val="24"/>
                <w:szCs w:val="24"/>
                <w:lang w:val="en-US"/>
              </w:rPr>
              <w:t>IX</w:t>
            </w:r>
            <w:r w:rsidRPr="00732FA4">
              <w:rPr>
                <w:b/>
                <w:bCs/>
                <w:iCs/>
                <w:sz w:val="24"/>
                <w:szCs w:val="24"/>
              </w:rPr>
              <w:t>.</w:t>
            </w:r>
            <w:r w:rsidRPr="00732FA4">
              <w:rPr>
                <w:bCs/>
                <w:iCs/>
                <w:sz w:val="24"/>
                <w:szCs w:val="24"/>
              </w:rPr>
              <w:t xml:space="preserve"> ПРИЛОЖЕНИЯ</w:t>
            </w:r>
          </w:p>
        </w:tc>
      </w:tr>
      <w:tr w:rsidR="00D02B3F" w:rsidRPr="00732FA4" w14:paraId="37B80A17" w14:textId="77777777" w:rsidTr="00C27EF1">
        <w:tc>
          <w:tcPr>
            <w:tcW w:w="8756" w:type="dxa"/>
          </w:tcPr>
          <w:p w14:paraId="21A450AF" w14:textId="77777777" w:rsidR="00D02B3F" w:rsidRPr="00732FA4" w:rsidRDefault="00D02B3F" w:rsidP="007D7FB8">
            <w:pPr>
              <w:pStyle w:val="31"/>
              <w:spacing w:before="120" w:line="276" w:lineRule="auto"/>
              <w:ind w:left="0"/>
              <w:jc w:val="both"/>
              <w:rPr>
                <w:bCs/>
                <w:iCs/>
                <w:sz w:val="24"/>
                <w:szCs w:val="24"/>
              </w:rPr>
            </w:pPr>
            <w:r w:rsidRPr="00C27EF1">
              <w:rPr>
                <w:b/>
                <w:bCs/>
                <w:iCs/>
                <w:sz w:val="24"/>
                <w:szCs w:val="24"/>
              </w:rPr>
              <w:t>Приложение № 1</w:t>
            </w:r>
            <w:r w:rsidRPr="00732FA4">
              <w:rPr>
                <w:bCs/>
                <w:iCs/>
                <w:sz w:val="24"/>
                <w:szCs w:val="24"/>
              </w:rPr>
              <w:t xml:space="preserve"> – Административни сведения за участника</w:t>
            </w:r>
          </w:p>
        </w:tc>
      </w:tr>
      <w:tr w:rsidR="00D02B3F" w:rsidRPr="00732FA4" w14:paraId="6CABCE0E" w14:textId="77777777" w:rsidTr="00C27EF1">
        <w:tc>
          <w:tcPr>
            <w:tcW w:w="8756" w:type="dxa"/>
          </w:tcPr>
          <w:p w14:paraId="2A67D6E5" w14:textId="77777777" w:rsidR="00D02B3F" w:rsidRPr="00732FA4" w:rsidRDefault="00D02B3F" w:rsidP="007D7FB8">
            <w:pPr>
              <w:pStyle w:val="31"/>
              <w:spacing w:before="120" w:line="276" w:lineRule="auto"/>
              <w:ind w:left="0"/>
              <w:jc w:val="both"/>
              <w:rPr>
                <w:bCs/>
                <w:iCs/>
                <w:sz w:val="24"/>
                <w:szCs w:val="24"/>
              </w:rPr>
            </w:pPr>
            <w:r w:rsidRPr="00C27EF1">
              <w:rPr>
                <w:b/>
                <w:bCs/>
                <w:iCs/>
                <w:sz w:val="24"/>
                <w:szCs w:val="24"/>
              </w:rPr>
              <w:t>Приложение № 2</w:t>
            </w:r>
            <w:r w:rsidRPr="00732FA4">
              <w:rPr>
                <w:bCs/>
                <w:iCs/>
                <w:sz w:val="24"/>
                <w:szCs w:val="24"/>
              </w:rPr>
              <w:t xml:space="preserve"> – </w:t>
            </w:r>
            <w:r w:rsidR="00E71793" w:rsidRPr="00732FA4">
              <w:rPr>
                <w:bCs/>
                <w:iCs/>
                <w:sz w:val="24"/>
                <w:szCs w:val="24"/>
              </w:rPr>
              <w:t>Списък на документите</w:t>
            </w:r>
          </w:p>
        </w:tc>
      </w:tr>
      <w:tr w:rsidR="00D02B3F" w:rsidRPr="00732FA4" w14:paraId="05CC83AC" w14:textId="77777777" w:rsidTr="00C27EF1">
        <w:tc>
          <w:tcPr>
            <w:tcW w:w="8756" w:type="dxa"/>
          </w:tcPr>
          <w:p w14:paraId="160CD823" w14:textId="77777777" w:rsidR="00D02B3F" w:rsidRPr="00732FA4" w:rsidRDefault="00D02B3F" w:rsidP="007D7FB8">
            <w:pPr>
              <w:pStyle w:val="31"/>
              <w:spacing w:before="120" w:line="276" w:lineRule="auto"/>
              <w:ind w:left="0"/>
              <w:jc w:val="both"/>
              <w:rPr>
                <w:bCs/>
                <w:iCs/>
                <w:sz w:val="24"/>
                <w:szCs w:val="24"/>
              </w:rPr>
            </w:pPr>
            <w:r w:rsidRPr="00C27EF1">
              <w:rPr>
                <w:b/>
                <w:bCs/>
                <w:iCs/>
                <w:sz w:val="24"/>
                <w:szCs w:val="24"/>
              </w:rPr>
              <w:t>Приложение № 3</w:t>
            </w:r>
            <w:r w:rsidRPr="00732FA4">
              <w:rPr>
                <w:bCs/>
                <w:iCs/>
                <w:sz w:val="24"/>
                <w:szCs w:val="24"/>
              </w:rPr>
              <w:t xml:space="preserve"> – Техническо предложение </w:t>
            </w:r>
          </w:p>
        </w:tc>
      </w:tr>
      <w:tr w:rsidR="00D02B3F" w:rsidRPr="00732FA4" w14:paraId="72CDBD2B" w14:textId="77777777" w:rsidTr="00C27EF1">
        <w:tc>
          <w:tcPr>
            <w:tcW w:w="8756" w:type="dxa"/>
          </w:tcPr>
          <w:p w14:paraId="11E3FF81" w14:textId="77777777" w:rsidR="00D02B3F" w:rsidRPr="00732FA4" w:rsidRDefault="00D02B3F" w:rsidP="007D7FB8">
            <w:pPr>
              <w:pStyle w:val="31"/>
              <w:spacing w:before="120" w:line="276" w:lineRule="auto"/>
              <w:ind w:left="0"/>
              <w:jc w:val="both"/>
              <w:rPr>
                <w:bCs/>
                <w:iCs/>
                <w:sz w:val="24"/>
                <w:szCs w:val="24"/>
              </w:rPr>
            </w:pPr>
            <w:r w:rsidRPr="00C27EF1">
              <w:rPr>
                <w:b/>
                <w:bCs/>
                <w:iCs/>
                <w:sz w:val="24"/>
                <w:szCs w:val="24"/>
              </w:rPr>
              <w:t>Приложение № 4</w:t>
            </w:r>
            <w:r w:rsidRPr="00732FA4">
              <w:rPr>
                <w:bCs/>
                <w:iCs/>
                <w:sz w:val="24"/>
                <w:szCs w:val="24"/>
              </w:rPr>
              <w:t xml:space="preserve"> – Ценово предложение</w:t>
            </w:r>
          </w:p>
        </w:tc>
      </w:tr>
      <w:tr w:rsidR="00D02B3F" w:rsidRPr="00732FA4" w14:paraId="5F2EC129" w14:textId="77777777" w:rsidTr="00C27EF1">
        <w:tc>
          <w:tcPr>
            <w:tcW w:w="8756" w:type="dxa"/>
          </w:tcPr>
          <w:p w14:paraId="59DF1B7F" w14:textId="77777777" w:rsidR="00D02B3F" w:rsidRPr="00732FA4" w:rsidRDefault="00D02B3F" w:rsidP="007D7FB8">
            <w:pPr>
              <w:pStyle w:val="31"/>
              <w:spacing w:before="120" w:line="276" w:lineRule="auto"/>
              <w:ind w:left="0"/>
              <w:jc w:val="both"/>
              <w:rPr>
                <w:bCs/>
                <w:iCs/>
                <w:sz w:val="24"/>
                <w:szCs w:val="24"/>
              </w:rPr>
            </w:pPr>
            <w:r w:rsidRPr="00C27EF1">
              <w:rPr>
                <w:b/>
                <w:bCs/>
                <w:iCs/>
                <w:sz w:val="24"/>
                <w:szCs w:val="24"/>
              </w:rPr>
              <w:t>Приложение № 5</w:t>
            </w:r>
            <w:r w:rsidRPr="00732FA4">
              <w:rPr>
                <w:bCs/>
                <w:iCs/>
                <w:sz w:val="24"/>
                <w:szCs w:val="24"/>
              </w:rPr>
              <w:t xml:space="preserve"> – Декларация за приемане на </w:t>
            </w:r>
            <w:r w:rsidR="00951BB4" w:rsidRPr="00951BB4">
              <w:rPr>
                <w:bCs/>
                <w:iCs/>
                <w:sz w:val="24"/>
                <w:szCs w:val="24"/>
              </w:rPr>
              <w:t>условията в проекта на договор</w:t>
            </w:r>
            <w:r w:rsidR="00951BB4">
              <w:rPr>
                <w:bCs/>
                <w:iCs/>
                <w:sz w:val="24"/>
                <w:szCs w:val="24"/>
              </w:rPr>
              <w:t>а</w:t>
            </w:r>
          </w:p>
        </w:tc>
      </w:tr>
      <w:tr w:rsidR="00D02B3F" w:rsidRPr="00732FA4" w14:paraId="02156B8D" w14:textId="77777777" w:rsidTr="00C27EF1">
        <w:tc>
          <w:tcPr>
            <w:tcW w:w="8756" w:type="dxa"/>
          </w:tcPr>
          <w:p w14:paraId="1FB51C8F" w14:textId="77777777" w:rsidR="00D02B3F" w:rsidRPr="00732FA4" w:rsidRDefault="00D02B3F" w:rsidP="007D7FB8">
            <w:pPr>
              <w:pStyle w:val="31"/>
              <w:spacing w:before="120" w:line="276" w:lineRule="auto"/>
              <w:ind w:left="0"/>
              <w:jc w:val="both"/>
              <w:rPr>
                <w:bCs/>
                <w:iCs/>
                <w:sz w:val="24"/>
                <w:szCs w:val="24"/>
              </w:rPr>
            </w:pPr>
            <w:r w:rsidRPr="00C27EF1">
              <w:rPr>
                <w:b/>
                <w:bCs/>
                <w:iCs/>
                <w:sz w:val="24"/>
                <w:szCs w:val="24"/>
              </w:rPr>
              <w:t>Приложение № 6</w:t>
            </w:r>
            <w:r w:rsidRPr="00732FA4">
              <w:rPr>
                <w:bCs/>
                <w:iCs/>
                <w:sz w:val="24"/>
                <w:szCs w:val="24"/>
              </w:rPr>
              <w:t xml:space="preserve"> – Декларация по</w:t>
            </w:r>
            <w:r w:rsidR="00291D55">
              <w:rPr>
                <w:bCs/>
                <w:iCs/>
                <w:sz w:val="24"/>
                <w:szCs w:val="24"/>
              </w:rPr>
              <w:t xml:space="preserve"> чл. 47, ал. 9</w:t>
            </w:r>
            <w:r w:rsidR="000E0C85">
              <w:rPr>
                <w:bCs/>
                <w:iCs/>
                <w:sz w:val="24"/>
                <w:szCs w:val="24"/>
              </w:rPr>
              <w:t xml:space="preserve"> от</w:t>
            </w:r>
            <w:r w:rsidR="00291D55">
              <w:rPr>
                <w:bCs/>
                <w:iCs/>
                <w:sz w:val="24"/>
                <w:szCs w:val="24"/>
              </w:rPr>
              <w:t xml:space="preserve"> </w:t>
            </w:r>
            <w:r w:rsidR="00291D55" w:rsidRPr="00732FA4">
              <w:rPr>
                <w:bCs/>
                <w:iCs/>
                <w:sz w:val="24"/>
                <w:szCs w:val="24"/>
              </w:rPr>
              <w:t>Закона за обществените поръчки</w:t>
            </w:r>
            <w:r w:rsidR="00291D55">
              <w:rPr>
                <w:bCs/>
                <w:iCs/>
                <w:sz w:val="24"/>
                <w:szCs w:val="24"/>
              </w:rPr>
              <w:t xml:space="preserve"> (ЗОП) относно обстоятелствата по</w:t>
            </w:r>
            <w:r w:rsidRPr="00732FA4">
              <w:rPr>
                <w:bCs/>
                <w:iCs/>
                <w:sz w:val="24"/>
                <w:szCs w:val="24"/>
              </w:rPr>
              <w:t xml:space="preserve"> чл. 47, ал. 1, т. 1 (без буква „е”), т. 2</w:t>
            </w:r>
            <w:r w:rsidR="00657601">
              <w:rPr>
                <w:bCs/>
                <w:iCs/>
                <w:sz w:val="24"/>
                <w:szCs w:val="24"/>
                <w:lang w:val="en-US"/>
              </w:rPr>
              <w:t xml:space="preserve">, </w:t>
            </w:r>
            <w:r w:rsidR="00657601">
              <w:rPr>
                <w:bCs/>
                <w:iCs/>
                <w:sz w:val="24"/>
                <w:szCs w:val="24"/>
              </w:rPr>
              <w:t xml:space="preserve">т. </w:t>
            </w:r>
            <w:r w:rsidRPr="00732FA4">
              <w:rPr>
                <w:bCs/>
                <w:iCs/>
                <w:sz w:val="24"/>
                <w:szCs w:val="24"/>
              </w:rPr>
              <w:t>3</w:t>
            </w:r>
            <w:r w:rsidR="00657601">
              <w:rPr>
                <w:bCs/>
                <w:iCs/>
                <w:sz w:val="24"/>
                <w:szCs w:val="24"/>
              </w:rPr>
              <w:t xml:space="preserve"> и т. 4, ал. 2, т. 1, т. 2 (предложение първо), т. 2а (предложение първо), т. 4 и т. 5 и ал. 5, т. 1 и 2</w:t>
            </w:r>
            <w:r w:rsidRPr="00732FA4">
              <w:rPr>
                <w:bCs/>
                <w:iCs/>
                <w:sz w:val="24"/>
                <w:szCs w:val="24"/>
              </w:rPr>
              <w:t xml:space="preserve"> от Закона за обществените поръчки</w:t>
            </w:r>
          </w:p>
        </w:tc>
      </w:tr>
      <w:tr w:rsidR="00BC2777" w:rsidRPr="00732FA4" w14:paraId="429D1881" w14:textId="77777777" w:rsidTr="00C27EF1">
        <w:tc>
          <w:tcPr>
            <w:tcW w:w="8756" w:type="dxa"/>
          </w:tcPr>
          <w:p w14:paraId="0ACBAC49" w14:textId="77777777" w:rsidR="00BC2777" w:rsidRPr="00732FA4" w:rsidRDefault="00BC2777" w:rsidP="007D7FB8">
            <w:pPr>
              <w:pStyle w:val="31"/>
              <w:spacing w:before="120" w:line="276" w:lineRule="auto"/>
              <w:ind w:left="0"/>
              <w:jc w:val="both"/>
              <w:rPr>
                <w:bCs/>
                <w:iCs/>
                <w:sz w:val="24"/>
                <w:szCs w:val="24"/>
              </w:rPr>
            </w:pPr>
            <w:r w:rsidRPr="00C27EF1">
              <w:rPr>
                <w:b/>
                <w:bCs/>
                <w:iCs/>
                <w:sz w:val="24"/>
                <w:szCs w:val="24"/>
              </w:rPr>
              <w:t>Приложение № 7</w:t>
            </w:r>
            <w:r w:rsidRPr="00732FA4">
              <w:rPr>
                <w:bCs/>
                <w:iCs/>
                <w:sz w:val="24"/>
                <w:szCs w:val="24"/>
              </w:rPr>
              <w:t xml:space="preserve"> –</w:t>
            </w:r>
            <w:r>
              <w:rPr>
                <w:bCs/>
                <w:iCs/>
                <w:sz w:val="24"/>
                <w:szCs w:val="24"/>
              </w:rPr>
              <w:t xml:space="preserve"> </w:t>
            </w:r>
            <w:r w:rsidRPr="00BC2777">
              <w:rPr>
                <w:bCs/>
                <w:iCs/>
                <w:sz w:val="24"/>
                <w:szCs w:val="24"/>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w:t>
            </w:r>
            <w:r>
              <w:rPr>
                <w:bCs/>
                <w:iCs/>
                <w:sz w:val="24"/>
                <w:szCs w:val="24"/>
              </w:rPr>
              <w:t>веници</w:t>
            </w:r>
          </w:p>
        </w:tc>
      </w:tr>
      <w:tr w:rsidR="00BC2777" w:rsidRPr="00732FA4" w14:paraId="6E03AE4E" w14:textId="77777777" w:rsidTr="00C27EF1">
        <w:tc>
          <w:tcPr>
            <w:tcW w:w="8756" w:type="dxa"/>
          </w:tcPr>
          <w:p w14:paraId="1FC1EF3D" w14:textId="77777777" w:rsidR="00BC2777" w:rsidRPr="00732FA4" w:rsidRDefault="00BC2777" w:rsidP="007D7FB8">
            <w:pPr>
              <w:pStyle w:val="31"/>
              <w:spacing w:before="120" w:line="276" w:lineRule="auto"/>
              <w:ind w:left="0"/>
              <w:jc w:val="both"/>
              <w:rPr>
                <w:bCs/>
                <w:iCs/>
                <w:sz w:val="24"/>
                <w:szCs w:val="24"/>
              </w:rPr>
            </w:pPr>
            <w:r w:rsidRPr="00C27EF1">
              <w:rPr>
                <w:b/>
                <w:bCs/>
                <w:iCs/>
                <w:sz w:val="24"/>
                <w:szCs w:val="24"/>
              </w:rPr>
              <w:t>Приложение № 8</w:t>
            </w:r>
            <w:r w:rsidRPr="00732FA4">
              <w:rPr>
                <w:bCs/>
                <w:iCs/>
                <w:sz w:val="24"/>
                <w:szCs w:val="24"/>
              </w:rPr>
              <w:t xml:space="preserve"> –</w:t>
            </w:r>
            <w:r>
              <w:rPr>
                <w:bCs/>
                <w:iCs/>
                <w:sz w:val="24"/>
                <w:szCs w:val="24"/>
              </w:rPr>
              <w:t xml:space="preserve"> </w:t>
            </w:r>
            <w:r w:rsidRPr="00BC2777">
              <w:rPr>
                <w:bCs/>
                <w:iCs/>
                <w:sz w:val="24"/>
                <w:szCs w:val="24"/>
              </w:rPr>
              <w:t>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bCs/>
                <w:iCs/>
                <w:sz w:val="24"/>
                <w:szCs w:val="24"/>
              </w:rPr>
              <w:t xml:space="preserve"> </w:t>
            </w:r>
          </w:p>
        </w:tc>
      </w:tr>
      <w:tr w:rsidR="00D02B3F" w:rsidRPr="00732FA4" w14:paraId="05C72293" w14:textId="77777777" w:rsidTr="00C27EF1">
        <w:tc>
          <w:tcPr>
            <w:tcW w:w="8756" w:type="dxa"/>
          </w:tcPr>
          <w:p w14:paraId="1E42DA8D" w14:textId="77777777" w:rsidR="00D02B3F" w:rsidRPr="00732FA4" w:rsidRDefault="00BC2777" w:rsidP="007D7FB8">
            <w:pPr>
              <w:pStyle w:val="31"/>
              <w:spacing w:before="120" w:line="276" w:lineRule="auto"/>
              <w:ind w:left="0"/>
              <w:jc w:val="both"/>
              <w:rPr>
                <w:bCs/>
                <w:iCs/>
                <w:sz w:val="24"/>
                <w:szCs w:val="24"/>
              </w:rPr>
            </w:pPr>
            <w:r w:rsidRPr="00C27EF1">
              <w:rPr>
                <w:b/>
                <w:bCs/>
                <w:iCs/>
                <w:sz w:val="24"/>
                <w:szCs w:val="24"/>
              </w:rPr>
              <w:t>Приложение № 9</w:t>
            </w:r>
            <w:r w:rsidR="00D02B3F" w:rsidRPr="00732FA4">
              <w:rPr>
                <w:bCs/>
                <w:iCs/>
                <w:sz w:val="24"/>
                <w:szCs w:val="24"/>
              </w:rPr>
              <w:t xml:space="preserve"> – Декларация за участие на подизпълнители</w:t>
            </w:r>
          </w:p>
        </w:tc>
      </w:tr>
      <w:tr w:rsidR="00D02B3F" w:rsidRPr="00732FA4" w14:paraId="0BE9D5BF" w14:textId="77777777" w:rsidTr="00C27EF1">
        <w:trPr>
          <w:trHeight w:val="293"/>
        </w:trPr>
        <w:tc>
          <w:tcPr>
            <w:tcW w:w="8756" w:type="dxa"/>
          </w:tcPr>
          <w:p w14:paraId="43862297" w14:textId="77777777" w:rsidR="00D02B3F" w:rsidRPr="00732FA4" w:rsidRDefault="00BC2777" w:rsidP="007D7FB8">
            <w:pPr>
              <w:pStyle w:val="31"/>
              <w:spacing w:before="120" w:line="276" w:lineRule="auto"/>
              <w:ind w:left="0"/>
              <w:jc w:val="both"/>
              <w:rPr>
                <w:bCs/>
                <w:iCs/>
                <w:sz w:val="24"/>
                <w:szCs w:val="24"/>
              </w:rPr>
            </w:pPr>
            <w:r w:rsidRPr="00C27EF1">
              <w:rPr>
                <w:b/>
                <w:bCs/>
                <w:iCs/>
                <w:sz w:val="24"/>
                <w:szCs w:val="24"/>
              </w:rPr>
              <w:lastRenderedPageBreak/>
              <w:t>Приложение № 10</w:t>
            </w:r>
            <w:r w:rsidR="00D02B3F" w:rsidRPr="00732FA4">
              <w:rPr>
                <w:bCs/>
                <w:iCs/>
                <w:sz w:val="24"/>
                <w:szCs w:val="24"/>
              </w:rPr>
              <w:t xml:space="preserve"> – Декларация за съгласие за участие като подизпълнител</w:t>
            </w:r>
            <w:r w:rsidR="00800F23">
              <w:rPr>
                <w:bCs/>
                <w:iCs/>
                <w:sz w:val="24"/>
                <w:szCs w:val="24"/>
              </w:rPr>
              <w:t xml:space="preserve"> с приложение декларация според чл. 47, ал. 8 ЗОП</w:t>
            </w:r>
            <w:r w:rsidR="00D02B3F" w:rsidRPr="00732FA4">
              <w:rPr>
                <w:bCs/>
                <w:iCs/>
                <w:sz w:val="24"/>
                <w:szCs w:val="24"/>
              </w:rPr>
              <w:t xml:space="preserve"> </w:t>
            </w:r>
          </w:p>
        </w:tc>
      </w:tr>
      <w:tr w:rsidR="00D02B3F" w:rsidRPr="00732FA4" w14:paraId="14CBD5EB" w14:textId="77777777" w:rsidTr="00C27EF1">
        <w:tc>
          <w:tcPr>
            <w:tcW w:w="8756" w:type="dxa"/>
          </w:tcPr>
          <w:p w14:paraId="24B9C087" w14:textId="77777777" w:rsidR="003D629C" w:rsidRDefault="00BC2777" w:rsidP="007D7FB8">
            <w:pPr>
              <w:pStyle w:val="31"/>
              <w:spacing w:before="120" w:line="276" w:lineRule="auto"/>
              <w:ind w:left="0"/>
              <w:jc w:val="both"/>
              <w:rPr>
                <w:bCs/>
                <w:iCs/>
                <w:sz w:val="24"/>
                <w:szCs w:val="24"/>
              </w:rPr>
            </w:pPr>
            <w:r w:rsidRPr="00C27EF1">
              <w:rPr>
                <w:b/>
                <w:bCs/>
                <w:iCs/>
                <w:sz w:val="24"/>
                <w:szCs w:val="24"/>
              </w:rPr>
              <w:t>Приложение № 11</w:t>
            </w:r>
            <w:r w:rsidR="00D02B3F" w:rsidRPr="00732FA4">
              <w:rPr>
                <w:bCs/>
                <w:iCs/>
                <w:sz w:val="24"/>
                <w:szCs w:val="24"/>
              </w:rPr>
              <w:t xml:space="preserve"> – </w:t>
            </w:r>
            <w:r w:rsidR="003D629C">
              <w:rPr>
                <w:bCs/>
                <w:iCs/>
                <w:sz w:val="24"/>
                <w:szCs w:val="24"/>
              </w:rPr>
              <w:t xml:space="preserve">Списък </w:t>
            </w:r>
            <w:r w:rsidR="003D629C" w:rsidRPr="00BC2777">
              <w:rPr>
                <w:bCs/>
                <w:iCs/>
                <w:sz w:val="24"/>
                <w:szCs w:val="24"/>
              </w:rPr>
              <w:t>на услугите, които са еднакви или сходни с предмета на</w:t>
            </w:r>
            <w:r w:rsidR="006561FF">
              <w:rPr>
                <w:bCs/>
                <w:iCs/>
                <w:sz w:val="24"/>
                <w:szCs w:val="24"/>
              </w:rPr>
              <w:t xml:space="preserve"> </w:t>
            </w:r>
            <w:r w:rsidR="003D629C" w:rsidRPr="00BC2777">
              <w:rPr>
                <w:bCs/>
                <w:iCs/>
                <w:sz w:val="24"/>
                <w:szCs w:val="24"/>
              </w:rPr>
              <w:t>обществената поръчка, изпълнени през последните три години, считано от датата на подаване на офертата</w:t>
            </w:r>
            <w:r w:rsidR="003D629C">
              <w:rPr>
                <w:bCs/>
                <w:iCs/>
                <w:sz w:val="24"/>
                <w:szCs w:val="24"/>
              </w:rPr>
              <w:t xml:space="preserve">, посочена в документацията </w:t>
            </w:r>
            <w:r w:rsidR="003D629C" w:rsidRPr="00BC2777">
              <w:rPr>
                <w:bCs/>
                <w:iCs/>
                <w:sz w:val="24"/>
                <w:szCs w:val="24"/>
              </w:rPr>
              <w:t>с посочване на датите и получателите, заедно с доказат</w:t>
            </w:r>
            <w:r w:rsidR="003D629C">
              <w:rPr>
                <w:bCs/>
                <w:iCs/>
                <w:sz w:val="24"/>
                <w:szCs w:val="24"/>
              </w:rPr>
              <w:t>елство за извършената услуга</w:t>
            </w:r>
          </w:p>
          <w:p w14:paraId="051BC11B" w14:textId="77777777" w:rsidR="00D02B3F" w:rsidRPr="00732FA4" w:rsidRDefault="003D629C" w:rsidP="007D7FB8">
            <w:pPr>
              <w:pStyle w:val="31"/>
              <w:spacing w:before="120" w:line="276" w:lineRule="auto"/>
              <w:ind w:left="0"/>
              <w:jc w:val="both"/>
              <w:rPr>
                <w:bCs/>
                <w:iCs/>
                <w:sz w:val="24"/>
                <w:szCs w:val="24"/>
              </w:rPr>
            </w:pPr>
            <w:r w:rsidRPr="00C27EF1">
              <w:rPr>
                <w:b/>
                <w:bCs/>
                <w:iCs/>
                <w:sz w:val="24"/>
                <w:szCs w:val="24"/>
              </w:rPr>
              <w:t>Приложение № 1</w:t>
            </w:r>
            <w:r>
              <w:rPr>
                <w:b/>
                <w:bCs/>
                <w:iCs/>
                <w:sz w:val="24"/>
                <w:szCs w:val="24"/>
              </w:rPr>
              <w:t>2</w:t>
            </w:r>
            <w:r w:rsidRPr="00732FA4">
              <w:rPr>
                <w:bCs/>
                <w:iCs/>
                <w:sz w:val="24"/>
                <w:szCs w:val="24"/>
              </w:rPr>
              <w:t xml:space="preserve"> –</w:t>
            </w:r>
            <w:r>
              <w:rPr>
                <w:bCs/>
                <w:iCs/>
                <w:sz w:val="24"/>
                <w:szCs w:val="24"/>
              </w:rPr>
              <w:t xml:space="preserve"> </w:t>
            </w:r>
            <w:r w:rsidR="00D02B3F" w:rsidRPr="00732FA4">
              <w:rPr>
                <w:bCs/>
                <w:iCs/>
                <w:sz w:val="24"/>
                <w:szCs w:val="24"/>
              </w:rPr>
              <w:t>Списък</w:t>
            </w:r>
            <w:r w:rsidR="00E4435E">
              <w:rPr>
                <w:bCs/>
                <w:iCs/>
                <w:sz w:val="24"/>
                <w:szCs w:val="24"/>
              </w:rPr>
              <w:t xml:space="preserve"> </w:t>
            </w:r>
            <w:r w:rsidR="00E4435E" w:rsidRPr="00E4435E">
              <w:rPr>
                <w:bCs/>
                <w:iCs/>
                <w:sz w:val="24"/>
                <w:szCs w:val="24"/>
              </w:rPr>
              <w:t xml:space="preserve">на строителството, изпълнено през последните 5 години, считано от датата на подаване на офертата, което е еднакво или сходно с предмета на </w:t>
            </w:r>
            <w:r w:rsidRPr="003D629C">
              <w:rPr>
                <w:bCs/>
                <w:iCs/>
                <w:sz w:val="24"/>
                <w:szCs w:val="24"/>
              </w:rPr>
              <w:t>обществена</w:t>
            </w:r>
            <w:r w:rsidR="007D5F9A">
              <w:rPr>
                <w:bCs/>
                <w:iCs/>
                <w:sz w:val="24"/>
                <w:szCs w:val="24"/>
              </w:rPr>
              <w:t>та</w:t>
            </w:r>
            <w:r w:rsidRPr="003D629C">
              <w:rPr>
                <w:bCs/>
                <w:iCs/>
                <w:sz w:val="24"/>
                <w:szCs w:val="24"/>
              </w:rPr>
              <w:t xml:space="preserve"> поръчка</w:t>
            </w:r>
            <w:r w:rsidR="00D02B3F" w:rsidRPr="00732FA4">
              <w:rPr>
                <w:bCs/>
                <w:iCs/>
                <w:sz w:val="24"/>
                <w:szCs w:val="24"/>
              </w:rPr>
              <w:t xml:space="preserve"> </w:t>
            </w:r>
          </w:p>
        </w:tc>
      </w:tr>
      <w:tr w:rsidR="00D02B3F" w:rsidRPr="00732FA4" w14:paraId="559C3E7C" w14:textId="77777777" w:rsidTr="00C27EF1">
        <w:tc>
          <w:tcPr>
            <w:tcW w:w="8756" w:type="dxa"/>
          </w:tcPr>
          <w:p w14:paraId="6ADA592F" w14:textId="77777777" w:rsidR="00D02B3F" w:rsidRPr="00732FA4" w:rsidRDefault="003D629C" w:rsidP="007D7FB8">
            <w:pPr>
              <w:pStyle w:val="31"/>
              <w:spacing w:before="120" w:line="276" w:lineRule="auto"/>
              <w:ind w:left="0"/>
              <w:jc w:val="both"/>
              <w:rPr>
                <w:bCs/>
                <w:iCs/>
                <w:sz w:val="24"/>
                <w:szCs w:val="24"/>
              </w:rPr>
            </w:pPr>
            <w:r>
              <w:rPr>
                <w:b/>
                <w:bCs/>
                <w:iCs/>
                <w:sz w:val="24"/>
                <w:szCs w:val="24"/>
              </w:rPr>
              <w:t>Приложение № 13</w:t>
            </w:r>
            <w:r w:rsidR="00D02B3F" w:rsidRPr="00732FA4">
              <w:rPr>
                <w:bCs/>
                <w:iCs/>
                <w:sz w:val="24"/>
                <w:szCs w:val="24"/>
              </w:rPr>
              <w:t xml:space="preserve"> – Справка-декларация за екипа от експерти, отговарящи за изпълнението на поръчката</w:t>
            </w:r>
            <w:r w:rsidR="00E9287E">
              <w:rPr>
                <w:bCs/>
                <w:iCs/>
                <w:sz w:val="24"/>
                <w:szCs w:val="24"/>
              </w:rPr>
              <w:t xml:space="preserve"> с </w:t>
            </w:r>
            <w:r w:rsidR="00E9287E" w:rsidRPr="00E9287E">
              <w:rPr>
                <w:bCs/>
                <w:iCs/>
                <w:sz w:val="24"/>
                <w:szCs w:val="24"/>
              </w:rPr>
              <w:t>посочване на образованието, професионалната квалификация и професионалния опит на лицата, които отговарят за извършването на поръчката</w:t>
            </w:r>
          </w:p>
        </w:tc>
      </w:tr>
      <w:tr w:rsidR="00D02B3F" w:rsidRPr="00732FA4" w14:paraId="729D02EE" w14:textId="77777777" w:rsidTr="00C27EF1">
        <w:tc>
          <w:tcPr>
            <w:tcW w:w="8756" w:type="dxa"/>
          </w:tcPr>
          <w:p w14:paraId="6615EFCA" w14:textId="77777777" w:rsidR="00D02B3F" w:rsidRPr="00732FA4" w:rsidRDefault="003D629C" w:rsidP="007D7FB8">
            <w:pPr>
              <w:pStyle w:val="31"/>
              <w:spacing w:before="120" w:line="276" w:lineRule="auto"/>
              <w:ind w:left="0"/>
              <w:jc w:val="both"/>
              <w:rPr>
                <w:bCs/>
                <w:iCs/>
                <w:sz w:val="24"/>
                <w:szCs w:val="24"/>
              </w:rPr>
            </w:pPr>
            <w:r>
              <w:rPr>
                <w:b/>
                <w:bCs/>
                <w:iCs/>
                <w:sz w:val="24"/>
                <w:szCs w:val="24"/>
              </w:rPr>
              <w:t>Приложение № 14</w:t>
            </w:r>
            <w:r w:rsidR="00D02B3F" w:rsidRPr="00732FA4">
              <w:rPr>
                <w:bCs/>
                <w:iCs/>
                <w:sz w:val="24"/>
                <w:szCs w:val="24"/>
              </w:rPr>
              <w:t xml:space="preserve"> – </w:t>
            </w:r>
            <w:r w:rsidR="008F6442">
              <w:rPr>
                <w:bCs/>
                <w:iCs/>
                <w:sz w:val="24"/>
                <w:szCs w:val="24"/>
              </w:rPr>
              <w:t>Д</w:t>
            </w:r>
            <w:r w:rsidR="008F6442" w:rsidRPr="00937F37">
              <w:rPr>
                <w:bCs/>
                <w:iCs/>
                <w:sz w:val="24"/>
                <w:szCs w:val="24"/>
              </w:rPr>
              <w:t>екларация за техническото оборудване, с което разполага участникът за изпълнение на обществена</w:t>
            </w:r>
            <w:r w:rsidR="008F6442">
              <w:rPr>
                <w:bCs/>
                <w:iCs/>
                <w:sz w:val="24"/>
                <w:szCs w:val="24"/>
              </w:rPr>
              <w:t>та</w:t>
            </w:r>
            <w:r w:rsidR="008F6442" w:rsidRPr="00937F37">
              <w:rPr>
                <w:bCs/>
                <w:iCs/>
                <w:sz w:val="24"/>
                <w:szCs w:val="24"/>
              </w:rPr>
              <w:t xml:space="preserve"> поръчка</w:t>
            </w:r>
          </w:p>
        </w:tc>
      </w:tr>
      <w:tr w:rsidR="00D02B3F" w:rsidRPr="00732FA4" w14:paraId="16C00E53" w14:textId="77777777" w:rsidTr="00C27EF1">
        <w:tc>
          <w:tcPr>
            <w:tcW w:w="8756" w:type="dxa"/>
          </w:tcPr>
          <w:p w14:paraId="0C86498B" w14:textId="77777777" w:rsidR="00D02B3F" w:rsidRPr="00732FA4" w:rsidRDefault="003D629C" w:rsidP="007D7FB8">
            <w:pPr>
              <w:pStyle w:val="31"/>
              <w:spacing w:before="120" w:line="276" w:lineRule="auto"/>
              <w:ind w:left="0"/>
              <w:jc w:val="both"/>
              <w:rPr>
                <w:bCs/>
                <w:iCs/>
                <w:sz w:val="24"/>
                <w:szCs w:val="24"/>
              </w:rPr>
            </w:pPr>
            <w:r>
              <w:rPr>
                <w:b/>
                <w:bCs/>
                <w:iCs/>
                <w:sz w:val="24"/>
                <w:szCs w:val="24"/>
              </w:rPr>
              <w:t>Приложение № 15</w:t>
            </w:r>
            <w:r w:rsidR="00D02B3F" w:rsidRPr="00732FA4">
              <w:rPr>
                <w:bCs/>
                <w:iCs/>
                <w:sz w:val="24"/>
                <w:szCs w:val="24"/>
              </w:rPr>
              <w:t xml:space="preserve"> – Проект на договор</w:t>
            </w:r>
          </w:p>
        </w:tc>
      </w:tr>
      <w:tr w:rsidR="00D02B3F" w:rsidRPr="00732FA4" w14:paraId="47ED0369" w14:textId="77777777" w:rsidTr="00C27EF1">
        <w:tc>
          <w:tcPr>
            <w:tcW w:w="8756" w:type="dxa"/>
          </w:tcPr>
          <w:p w14:paraId="60F23BCD" w14:textId="77777777" w:rsidR="00D02B3F" w:rsidRPr="007F06ED" w:rsidRDefault="00C27EF1" w:rsidP="007D7FB8">
            <w:pPr>
              <w:pStyle w:val="31"/>
              <w:spacing w:before="120" w:line="276" w:lineRule="auto"/>
              <w:ind w:left="0"/>
              <w:jc w:val="both"/>
              <w:rPr>
                <w:bCs/>
                <w:iCs/>
                <w:sz w:val="24"/>
                <w:szCs w:val="24"/>
              </w:rPr>
            </w:pPr>
            <w:r w:rsidRPr="00C27EF1">
              <w:rPr>
                <w:b/>
                <w:bCs/>
                <w:iCs/>
                <w:sz w:val="24"/>
                <w:szCs w:val="24"/>
              </w:rPr>
              <w:t>Приложение № 1</w:t>
            </w:r>
            <w:r w:rsidR="003D629C">
              <w:rPr>
                <w:b/>
                <w:bCs/>
                <w:iCs/>
                <w:sz w:val="24"/>
                <w:szCs w:val="24"/>
              </w:rPr>
              <w:t>6</w:t>
            </w:r>
            <w:r w:rsidR="00D02B3F" w:rsidRPr="007F06ED">
              <w:rPr>
                <w:bCs/>
                <w:iCs/>
                <w:sz w:val="24"/>
                <w:szCs w:val="24"/>
              </w:rPr>
              <w:t xml:space="preserve"> – Банкова гаранция за участие</w:t>
            </w:r>
          </w:p>
        </w:tc>
      </w:tr>
      <w:tr w:rsidR="00D02B3F" w:rsidRPr="00732FA4" w14:paraId="634639A0" w14:textId="77777777" w:rsidTr="00C27EF1">
        <w:tc>
          <w:tcPr>
            <w:tcW w:w="8756" w:type="dxa"/>
          </w:tcPr>
          <w:p w14:paraId="6AA8A81C" w14:textId="77777777" w:rsidR="00D02B3F" w:rsidRPr="007F06ED" w:rsidRDefault="00C27EF1" w:rsidP="007D7FB8">
            <w:pPr>
              <w:pStyle w:val="31"/>
              <w:spacing w:before="120" w:line="276" w:lineRule="auto"/>
              <w:ind w:left="0"/>
              <w:jc w:val="both"/>
              <w:rPr>
                <w:bCs/>
                <w:iCs/>
                <w:sz w:val="24"/>
                <w:szCs w:val="24"/>
              </w:rPr>
            </w:pPr>
            <w:r w:rsidRPr="00C27EF1">
              <w:rPr>
                <w:b/>
                <w:bCs/>
                <w:iCs/>
                <w:sz w:val="24"/>
                <w:szCs w:val="24"/>
              </w:rPr>
              <w:t>Приложение № 1</w:t>
            </w:r>
            <w:r w:rsidR="003D629C">
              <w:rPr>
                <w:b/>
                <w:bCs/>
                <w:iCs/>
                <w:sz w:val="24"/>
                <w:szCs w:val="24"/>
              </w:rPr>
              <w:t>7</w:t>
            </w:r>
            <w:r w:rsidR="00D02B3F" w:rsidRPr="007F06ED">
              <w:rPr>
                <w:bCs/>
                <w:iCs/>
                <w:sz w:val="24"/>
                <w:szCs w:val="24"/>
              </w:rPr>
              <w:t xml:space="preserve"> – Банкова гаранция за изпълнение</w:t>
            </w:r>
          </w:p>
        </w:tc>
      </w:tr>
      <w:tr w:rsidR="00F504C9" w:rsidRPr="00732FA4" w14:paraId="3FF11F58" w14:textId="77777777" w:rsidTr="00C27EF1">
        <w:tc>
          <w:tcPr>
            <w:tcW w:w="8756" w:type="dxa"/>
          </w:tcPr>
          <w:p w14:paraId="181D87D8" w14:textId="77777777" w:rsidR="00F504C9" w:rsidRDefault="0038082D" w:rsidP="007D7FB8">
            <w:pPr>
              <w:pStyle w:val="31"/>
              <w:spacing w:before="120" w:line="276" w:lineRule="auto"/>
              <w:ind w:left="0"/>
              <w:jc w:val="both"/>
              <w:rPr>
                <w:bCs/>
                <w:iCs/>
                <w:sz w:val="24"/>
                <w:szCs w:val="24"/>
              </w:rPr>
            </w:pPr>
            <w:r w:rsidRPr="00C27EF1">
              <w:rPr>
                <w:b/>
                <w:bCs/>
                <w:iCs/>
                <w:sz w:val="24"/>
                <w:szCs w:val="24"/>
              </w:rPr>
              <w:t xml:space="preserve">Приложение № </w:t>
            </w:r>
            <w:r>
              <w:rPr>
                <w:b/>
                <w:bCs/>
                <w:iCs/>
                <w:sz w:val="24"/>
                <w:szCs w:val="24"/>
              </w:rPr>
              <w:t>1</w:t>
            </w:r>
            <w:r w:rsidR="0063787F">
              <w:rPr>
                <w:b/>
                <w:bCs/>
                <w:iCs/>
                <w:sz w:val="24"/>
                <w:szCs w:val="24"/>
              </w:rPr>
              <w:t>8</w:t>
            </w:r>
            <w:r w:rsidRPr="007F06ED">
              <w:rPr>
                <w:bCs/>
                <w:iCs/>
                <w:sz w:val="24"/>
                <w:szCs w:val="24"/>
              </w:rPr>
              <w:t xml:space="preserve"> –</w:t>
            </w:r>
            <w:r>
              <w:rPr>
                <w:bCs/>
                <w:iCs/>
                <w:sz w:val="24"/>
                <w:szCs w:val="24"/>
              </w:rPr>
              <w:t xml:space="preserve"> </w:t>
            </w:r>
            <w:r w:rsidR="00F504C9">
              <w:rPr>
                <w:bCs/>
                <w:iCs/>
                <w:sz w:val="24"/>
                <w:szCs w:val="24"/>
              </w:rPr>
              <w:t>Д</w:t>
            </w:r>
            <w:r w:rsidR="00F504C9" w:rsidRPr="00F504C9">
              <w:rPr>
                <w:bCs/>
                <w:iCs/>
                <w:sz w:val="24"/>
                <w:szCs w:val="24"/>
              </w:rPr>
              <w:t>екларация, че са спазени изискванията за закрила на заетостта, включително минимална цена на труда и условията на труд</w:t>
            </w:r>
          </w:p>
        </w:tc>
      </w:tr>
      <w:tr w:rsidR="0066569A" w:rsidRPr="00732FA4" w14:paraId="163580F9" w14:textId="77777777" w:rsidTr="00C27EF1">
        <w:tc>
          <w:tcPr>
            <w:tcW w:w="8756" w:type="dxa"/>
          </w:tcPr>
          <w:p w14:paraId="204C3D73" w14:textId="77777777" w:rsidR="0066569A" w:rsidRDefault="00C27EF1" w:rsidP="007D7FB8">
            <w:pPr>
              <w:pStyle w:val="31"/>
              <w:spacing w:before="120" w:line="276" w:lineRule="auto"/>
              <w:ind w:left="0"/>
              <w:jc w:val="both"/>
              <w:rPr>
                <w:bCs/>
                <w:iCs/>
                <w:sz w:val="24"/>
                <w:szCs w:val="24"/>
              </w:rPr>
            </w:pPr>
            <w:r w:rsidRPr="00C27EF1">
              <w:rPr>
                <w:b/>
                <w:bCs/>
                <w:iCs/>
                <w:sz w:val="24"/>
                <w:szCs w:val="24"/>
              </w:rPr>
              <w:t xml:space="preserve">Приложение № </w:t>
            </w:r>
            <w:r w:rsidR="0063787F">
              <w:rPr>
                <w:b/>
                <w:bCs/>
                <w:iCs/>
                <w:sz w:val="24"/>
                <w:szCs w:val="24"/>
              </w:rPr>
              <w:t>19</w:t>
            </w:r>
            <w:r w:rsidR="0066569A" w:rsidRPr="007F06ED">
              <w:rPr>
                <w:bCs/>
                <w:iCs/>
                <w:sz w:val="24"/>
                <w:szCs w:val="24"/>
              </w:rPr>
              <w:t xml:space="preserve"> – </w:t>
            </w:r>
            <w:r w:rsidR="0066569A">
              <w:rPr>
                <w:bCs/>
                <w:iCs/>
                <w:sz w:val="24"/>
                <w:szCs w:val="24"/>
              </w:rPr>
              <w:t>Д</w:t>
            </w:r>
            <w:r w:rsidR="0066569A" w:rsidRPr="0066569A">
              <w:rPr>
                <w:bCs/>
                <w:iCs/>
                <w:sz w:val="24"/>
                <w:szCs w:val="24"/>
              </w:rPr>
              <w:t>екларация за липса на свързаност с друг участник в съответствие с чл. 55, ал. 7</w:t>
            </w:r>
            <w:r w:rsidR="0066569A">
              <w:rPr>
                <w:bCs/>
                <w:iCs/>
                <w:sz w:val="24"/>
                <w:szCs w:val="24"/>
              </w:rPr>
              <w:t xml:space="preserve"> ЗОП</w:t>
            </w:r>
            <w:r w:rsidR="00FA50CE">
              <w:rPr>
                <w:bCs/>
                <w:iCs/>
                <w:sz w:val="24"/>
                <w:szCs w:val="24"/>
              </w:rPr>
              <w:t xml:space="preserve">, </w:t>
            </w:r>
            <w:r w:rsidR="00FA50CE" w:rsidRPr="00FA50CE">
              <w:rPr>
                <w:bCs/>
                <w:iCs/>
                <w:sz w:val="24"/>
                <w:szCs w:val="24"/>
              </w:rPr>
              <w:t>както и за липса на обстоятелство по чл. 8, ал. 8, т. 2 ЗОП</w:t>
            </w:r>
          </w:p>
          <w:p w14:paraId="27DE2D62" w14:textId="77777777" w:rsidR="00970B7C" w:rsidRDefault="00970B7C" w:rsidP="007D7FB8">
            <w:pPr>
              <w:pStyle w:val="31"/>
              <w:spacing w:before="120" w:line="276" w:lineRule="auto"/>
              <w:ind w:left="0"/>
              <w:jc w:val="both"/>
              <w:rPr>
                <w:bCs/>
                <w:iCs/>
                <w:sz w:val="24"/>
                <w:szCs w:val="24"/>
              </w:rPr>
            </w:pPr>
            <w:r w:rsidRPr="00C27EF1">
              <w:rPr>
                <w:b/>
                <w:bCs/>
                <w:iCs/>
                <w:sz w:val="24"/>
                <w:szCs w:val="24"/>
              </w:rPr>
              <w:t xml:space="preserve">Приложение № </w:t>
            </w:r>
            <w:r>
              <w:rPr>
                <w:b/>
                <w:bCs/>
                <w:iCs/>
                <w:sz w:val="24"/>
                <w:szCs w:val="24"/>
              </w:rPr>
              <w:t>2</w:t>
            </w:r>
            <w:r w:rsidR="0063787F">
              <w:rPr>
                <w:b/>
                <w:bCs/>
                <w:iCs/>
                <w:sz w:val="24"/>
                <w:szCs w:val="24"/>
              </w:rPr>
              <w:t>0</w:t>
            </w:r>
            <w:r w:rsidRPr="007F06ED">
              <w:rPr>
                <w:bCs/>
                <w:iCs/>
                <w:sz w:val="24"/>
                <w:szCs w:val="24"/>
              </w:rPr>
              <w:t xml:space="preserve"> – </w:t>
            </w:r>
            <w:r>
              <w:rPr>
                <w:bCs/>
                <w:iCs/>
                <w:sz w:val="24"/>
                <w:szCs w:val="24"/>
              </w:rPr>
              <w:t>Д</w:t>
            </w:r>
            <w:r w:rsidRPr="0066569A">
              <w:rPr>
                <w:bCs/>
                <w:iCs/>
                <w:sz w:val="24"/>
                <w:szCs w:val="24"/>
              </w:rPr>
              <w:t>екларация</w:t>
            </w:r>
            <w:r>
              <w:rPr>
                <w:bCs/>
                <w:iCs/>
                <w:sz w:val="24"/>
                <w:szCs w:val="24"/>
                <w:lang w:val="en-US"/>
              </w:rPr>
              <w:t xml:space="preserve"> </w:t>
            </w:r>
            <w:r w:rsidRPr="00696AD4">
              <w:rPr>
                <w:bCs/>
                <w:iCs/>
                <w:sz w:val="24"/>
                <w:szCs w:val="24"/>
                <w:lang w:val="en-US"/>
              </w:rPr>
              <w:t>по чл. 6, ал. 2 ЗМИП - Приложение № 2 към чл. 11,</w:t>
            </w:r>
            <w:r>
              <w:rPr>
                <w:bCs/>
                <w:iCs/>
                <w:sz w:val="24"/>
                <w:szCs w:val="24"/>
              </w:rPr>
              <w:t xml:space="preserve"> </w:t>
            </w:r>
            <w:r w:rsidRPr="00696AD4">
              <w:rPr>
                <w:bCs/>
                <w:iCs/>
                <w:sz w:val="24"/>
                <w:szCs w:val="24"/>
                <w:lang w:val="en-US"/>
              </w:rPr>
              <w:t>ал.</w:t>
            </w:r>
            <w:r>
              <w:rPr>
                <w:bCs/>
                <w:iCs/>
                <w:sz w:val="24"/>
                <w:szCs w:val="24"/>
              </w:rPr>
              <w:t xml:space="preserve"> </w:t>
            </w:r>
            <w:r w:rsidRPr="00696AD4">
              <w:rPr>
                <w:bCs/>
                <w:iCs/>
                <w:sz w:val="24"/>
                <w:szCs w:val="24"/>
                <w:lang w:val="en-US"/>
              </w:rPr>
              <w:t>2 от ППЗМИП</w:t>
            </w:r>
          </w:p>
          <w:p w14:paraId="117FE2D2" w14:textId="77777777" w:rsidR="00970B7C" w:rsidRDefault="00970B7C" w:rsidP="007D7FB8">
            <w:pPr>
              <w:pStyle w:val="31"/>
              <w:spacing w:before="120" w:line="276" w:lineRule="auto"/>
              <w:ind w:left="0"/>
              <w:jc w:val="both"/>
              <w:rPr>
                <w:bCs/>
                <w:iCs/>
                <w:sz w:val="24"/>
                <w:szCs w:val="24"/>
              </w:rPr>
            </w:pPr>
            <w:r>
              <w:rPr>
                <w:b/>
                <w:bCs/>
                <w:iCs/>
                <w:sz w:val="24"/>
                <w:szCs w:val="24"/>
              </w:rPr>
              <w:t>Приложение № 2</w:t>
            </w:r>
            <w:r w:rsidR="0063787F">
              <w:rPr>
                <w:b/>
                <w:bCs/>
                <w:iCs/>
                <w:sz w:val="24"/>
                <w:szCs w:val="24"/>
              </w:rPr>
              <w:t>1</w:t>
            </w:r>
            <w:r>
              <w:rPr>
                <w:b/>
                <w:bCs/>
                <w:iCs/>
                <w:sz w:val="24"/>
                <w:szCs w:val="24"/>
              </w:rPr>
              <w:t xml:space="preserve"> </w:t>
            </w:r>
            <w:r>
              <w:rPr>
                <w:bCs/>
                <w:iCs/>
                <w:sz w:val="24"/>
                <w:szCs w:val="24"/>
              </w:rPr>
              <w:t xml:space="preserve">– </w:t>
            </w:r>
            <w:r w:rsidRPr="00F23B3A">
              <w:rPr>
                <w:bCs/>
                <w:iCs/>
                <w:sz w:val="24"/>
                <w:szCs w:val="24"/>
              </w:rPr>
              <w:t>Декларация</w:t>
            </w:r>
            <w:r>
              <w:rPr>
                <w:bCs/>
                <w:iCs/>
                <w:sz w:val="24"/>
                <w:szCs w:val="24"/>
              </w:rPr>
              <w:t xml:space="preserve"> </w:t>
            </w:r>
            <w:r w:rsidRPr="00F23B3A">
              <w:rPr>
                <w:bCs/>
                <w:iCs/>
                <w:sz w:val="24"/>
                <w:szCs w:val="24"/>
              </w:rPr>
              <w:t>за липсата на обстоятелствата по чл. 106, пар. 1, чл. 107 и чл. 109, пар. 1, буква „а” и „б“ от Регламент (ЕО, Евратом) № 966/2012 на Европейския парламент и Съвета на Европа, относно финансовите правила, приложими за общия бюджет на Съюза</w:t>
            </w:r>
          </w:p>
          <w:p w14:paraId="722D3A13" w14:textId="77777777" w:rsidR="00970B7C" w:rsidRDefault="00970B7C" w:rsidP="007D7FB8">
            <w:pPr>
              <w:pStyle w:val="31"/>
              <w:spacing w:before="120" w:line="276" w:lineRule="auto"/>
              <w:ind w:left="0"/>
              <w:jc w:val="both"/>
              <w:rPr>
                <w:bCs/>
                <w:iCs/>
                <w:sz w:val="24"/>
                <w:szCs w:val="24"/>
              </w:rPr>
            </w:pPr>
            <w:r>
              <w:rPr>
                <w:b/>
                <w:bCs/>
                <w:iCs/>
                <w:sz w:val="24"/>
                <w:szCs w:val="24"/>
              </w:rPr>
              <w:t>Приложение № 2</w:t>
            </w:r>
            <w:r w:rsidR="0063787F">
              <w:rPr>
                <w:b/>
                <w:bCs/>
                <w:iCs/>
                <w:sz w:val="24"/>
                <w:szCs w:val="24"/>
              </w:rPr>
              <w:t>2</w:t>
            </w:r>
            <w:r>
              <w:rPr>
                <w:bCs/>
                <w:iCs/>
                <w:sz w:val="24"/>
                <w:szCs w:val="24"/>
              </w:rPr>
              <w:t xml:space="preserve"> – </w:t>
            </w:r>
            <w:r w:rsidRPr="00F23B3A">
              <w:rPr>
                <w:bCs/>
                <w:iCs/>
                <w:sz w:val="24"/>
                <w:szCs w:val="24"/>
              </w:rPr>
              <w:t>Декларация</w:t>
            </w:r>
            <w:r>
              <w:rPr>
                <w:bCs/>
                <w:iCs/>
                <w:sz w:val="24"/>
                <w:szCs w:val="24"/>
              </w:rPr>
              <w:t xml:space="preserve"> </w:t>
            </w:r>
            <w:r w:rsidRPr="00F23B3A">
              <w:rPr>
                <w:bCs/>
                <w:iCs/>
                <w:sz w:val="24"/>
                <w:szCs w:val="24"/>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w:t>
            </w:r>
          </w:p>
          <w:p w14:paraId="4C19D60D" w14:textId="77777777" w:rsidR="00970B7C" w:rsidRDefault="009C11BD" w:rsidP="009C11BD">
            <w:pPr>
              <w:rPr>
                <w:bCs/>
                <w:iCs/>
              </w:rPr>
            </w:pPr>
            <w:r>
              <w:rPr>
                <w:b/>
                <w:bCs/>
                <w:iCs/>
              </w:rPr>
              <w:t>Приложение № 23</w:t>
            </w:r>
            <w:r>
              <w:rPr>
                <w:bCs/>
                <w:iCs/>
              </w:rPr>
              <w:t xml:space="preserve"> – </w:t>
            </w:r>
            <w:r w:rsidRPr="00F23B3A">
              <w:rPr>
                <w:bCs/>
                <w:iCs/>
              </w:rPr>
              <w:t>Декларация</w:t>
            </w:r>
            <w:r>
              <w:rPr>
                <w:bCs/>
                <w:iCs/>
              </w:rPr>
              <w:t xml:space="preserve"> </w:t>
            </w:r>
            <w:r w:rsidRPr="009C11BD">
              <w:t>за ангажираност на експерт</w:t>
            </w:r>
          </w:p>
        </w:tc>
      </w:tr>
    </w:tbl>
    <w:p w14:paraId="1DA1988A" w14:textId="77777777" w:rsidR="00D02B3F" w:rsidRPr="00732FA4" w:rsidRDefault="00D02B3F" w:rsidP="007D7FB8">
      <w:pPr>
        <w:pStyle w:val="2"/>
        <w:spacing w:line="276" w:lineRule="auto"/>
        <w:ind w:firstLine="567"/>
        <w:rPr>
          <w:rFonts w:ascii="Times New Roman" w:hAnsi="Times New Roman"/>
          <w:i/>
          <w:iCs/>
        </w:rPr>
      </w:pPr>
    </w:p>
    <w:p w14:paraId="5B65B5EE" w14:textId="77777777" w:rsidR="00066B08" w:rsidRDefault="00066B08" w:rsidP="007D7FB8">
      <w:pPr>
        <w:spacing w:line="276" w:lineRule="auto"/>
      </w:pPr>
    </w:p>
    <w:p w14:paraId="68015675" w14:textId="77777777" w:rsidR="00066B08" w:rsidRDefault="00066B08" w:rsidP="007D7FB8">
      <w:pPr>
        <w:spacing w:line="276" w:lineRule="auto"/>
      </w:pPr>
    </w:p>
    <w:p w14:paraId="165EAF08" w14:textId="77777777" w:rsidR="00066B08" w:rsidRDefault="00066B08" w:rsidP="007D7FB8">
      <w:pPr>
        <w:spacing w:line="276" w:lineRule="auto"/>
      </w:pPr>
    </w:p>
    <w:p w14:paraId="496D884B" w14:textId="77777777" w:rsidR="00066B08" w:rsidRDefault="00066B08" w:rsidP="007D7FB8">
      <w:pPr>
        <w:spacing w:line="276" w:lineRule="auto"/>
      </w:pPr>
    </w:p>
    <w:p w14:paraId="0A127C8B" w14:textId="77777777" w:rsidR="00066B08" w:rsidRDefault="00066B08" w:rsidP="007D7FB8">
      <w:pPr>
        <w:spacing w:line="276" w:lineRule="auto"/>
      </w:pPr>
    </w:p>
    <w:p w14:paraId="02408511" w14:textId="77777777" w:rsidR="00066B08" w:rsidRDefault="00066B08" w:rsidP="007D7FB8">
      <w:pPr>
        <w:spacing w:line="276" w:lineRule="auto"/>
      </w:pPr>
    </w:p>
    <w:p w14:paraId="003D82DE" w14:textId="77777777" w:rsidR="00066B08" w:rsidRDefault="00066B08" w:rsidP="007D7FB8">
      <w:pPr>
        <w:spacing w:line="276" w:lineRule="auto"/>
      </w:pPr>
    </w:p>
    <w:p w14:paraId="52D24023" w14:textId="77777777" w:rsidR="00066B08" w:rsidRDefault="00066B08" w:rsidP="007D7FB8">
      <w:pPr>
        <w:spacing w:line="276" w:lineRule="auto"/>
      </w:pPr>
    </w:p>
    <w:p w14:paraId="66F3661C" w14:textId="77777777" w:rsidR="00066B08" w:rsidRDefault="00066B08" w:rsidP="007D7FB8">
      <w:pPr>
        <w:spacing w:line="276" w:lineRule="auto"/>
      </w:pPr>
    </w:p>
    <w:p w14:paraId="22A1233B" w14:textId="77777777" w:rsidR="00066B08" w:rsidRDefault="00066B08" w:rsidP="007D7FB8">
      <w:pPr>
        <w:spacing w:line="276" w:lineRule="auto"/>
      </w:pPr>
    </w:p>
    <w:p w14:paraId="1AD146DB" w14:textId="77777777" w:rsidR="00066B08" w:rsidRDefault="00066B08" w:rsidP="007D7FB8">
      <w:pPr>
        <w:spacing w:line="276" w:lineRule="auto"/>
      </w:pPr>
    </w:p>
    <w:p w14:paraId="699810C7" w14:textId="77777777" w:rsidR="00066B08" w:rsidRDefault="00066B08" w:rsidP="007D7FB8">
      <w:pPr>
        <w:spacing w:line="276" w:lineRule="auto"/>
      </w:pPr>
    </w:p>
    <w:p w14:paraId="09C89E9A" w14:textId="77777777" w:rsidR="00066B08" w:rsidRDefault="00066B08" w:rsidP="007D7FB8">
      <w:pPr>
        <w:spacing w:line="276" w:lineRule="auto"/>
      </w:pPr>
    </w:p>
    <w:p w14:paraId="70793A88" w14:textId="77777777" w:rsidR="00066B08" w:rsidRDefault="00066B08" w:rsidP="007D7FB8">
      <w:pPr>
        <w:spacing w:line="276" w:lineRule="auto"/>
      </w:pPr>
    </w:p>
    <w:p w14:paraId="75C76345" w14:textId="77777777" w:rsidR="00C27EF1" w:rsidRDefault="00C27EF1" w:rsidP="007D7FB8">
      <w:pPr>
        <w:spacing w:line="276" w:lineRule="auto"/>
      </w:pPr>
    </w:p>
    <w:p w14:paraId="7D38559C" w14:textId="77777777" w:rsidR="00C27EF1" w:rsidRPr="00066B08" w:rsidRDefault="00C27EF1" w:rsidP="007D7FB8">
      <w:pPr>
        <w:spacing w:line="276" w:lineRule="auto"/>
      </w:pPr>
    </w:p>
    <w:p w14:paraId="75393223" w14:textId="77777777" w:rsidR="00D02B3F" w:rsidRDefault="00D02B3F" w:rsidP="007D7FB8">
      <w:pPr>
        <w:pStyle w:val="2"/>
        <w:spacing w:line="276" w:lineRule="auto"/>
        <w:ind w:firstLine="567"/>
        <w:rPr>
          <w:rFonts w:ascii="Times New Roman" w:hAnsi="Times New Roman"/>
          <w:i/>
          <w:iCs/>
          <w:lang w:val="en-US"/>
        </w:rPr>
      </w:pPr>
    </w:p>
    <w:p w14:paraId="2E455B48" w14:textId="77777777" w:rsidR="00D02B3F" w:rsidRPr="00127E8B" w:rsidRDefault="00D02B3F" w:rsidP="007D7FB8">
      <w:pPr>
        <w:pStyle w:val="2"/>
        <w:keepLines w:val="0"/>
        <w:spacing w:before="0" w:line="276" w:lineRule="auto"/>
        <w:jc w:val="center"/>
        <w:rPr>
          <w:rFonts w:ascii="Times New Roman" w:eastAsia="Times New Roman" w:hAnsi="Times New Roman" w:cs="Times New Roman"/>
          <w:color w:val="auto"/>
          <w:sz w:val="48"/>
          <w:szCs w:val="48"/>
        </w:rPr>
      </w:pPr>
      <w:r w:rsidRPr="00127E8B">
        <w:rPr>
          <w:rFonts w:ascii="Times New Roman" w:eastAsia="Times New Roman" w:hAnsi="Times New Roman" w:cs="Times New Roman"/>
          <w:color w:val="auto"/>
          <w:sz w:val="48"/>
          <w:szCs w:val="48"/>
        </w:rPr>
        <w:t>РАЗДЕЛ  І</w:t>
      </w:r>
    </w:p>
    <w:p w14:paraId="35CBA8A8" w14:textId="77777777" w:rsidR="00D02B3F" w:rsidRPr="00127E8B" w:rsidRDefault="00D02B3F" w:rsidP="007D7FB8">
      <w:pPr>
        <w:pStyle w:val="2"/>
        <w:keepLines w:val="0"/>
        <w:spacing w:before="0" w:line="276" w:lineRule="auto"/>
        <w:jc w:val="center"/>
        <w:rPr>
          <w:rFonts w:ascii="Times New Roman" w:eastAsia="Times New Roman" w:hAnsi="Times New Roman" w:cs="Times New Roman"/>
          <w:color w:val="auto"/>
          <w:sz w:val="48"/>
          <w:szCs w:val="48"/>
        </w:rPr>
      </w:pPr>
      <w:r w:rsidRPr="00127E8B">
        <w:rPr>
          <w:rFonts w:ascii="Times New Roman" w:eastAsia="Times New Roman" w:hAnsi="Times New Roman" w:cs="Times New Roman"/>
          <w:color w:val="auto"/>
          <w:sz w:val="48"/>
          <w:szCs w:val="48"/>
        </w:rPr>
        <w:t>РЕШЕНИЕ</w:t>
      </w:r>
    </w:p>
    <w:p w14:paraId="61120427" w14:textId="77777777" w:rsidR="00D02B3F" w:rsidRPr="00732FA4" w:rsidRDefault="00D02B3F" w:rsidP="007D7FB8">
      <w:pPr>
        <w:spacing w:line="276" w:lineRule="auto"/>
      </w:pPr>
    </w:p>
    <w:p w14:paraId="0B36452E" w14:textId="77777777" w:rsidR="00D02B3F" w:rsidRPr="00732FA4" w:rsidRDefault="00D02B3F" w:rsidP="007D7FB8">
      <w:pPr>
        <w:spacing w:line="276" w:lineRule="auto"/>
      </w:pPr>
    </w:p>
    <w:p w14:paraId="3C08B699" w14:textId="77777777" w:rsidR="00D02B3F" w:rsidRPr="00732FA4" w:rsidRDefault="00D02B3F" w:rsidP="007D7FB8">
      <w:pPr>
        <w:spacing w:line="276" w:lineRule="auto"/>
      </w:pPr>
    </w:p>
    <w:p w14:paraId="3551F0F6" w14:textId="77777777" w:rsidR="00D02B3F" w:rsidRDefault="00D02B3F" w:rsidP="007D7FB8">
      <w:pPr>
        <w:pStyle w:val="2"/>
        <w:spacing w:line="276" w:lineRule="auto"/>
        <w:ind w:firstLine="567"/>
        <w:rPr>
          <w:rFonts w:ascii="Times New Roman" w:hAnsi="Times New Roman"/>
          <w:i/>
          <w:iCs/>
          <w:lang w:val="en-US"/>
        </w:rPr>
      </w:pPr>
      <w:r>
        <w:rPr>
          <w:rFonts w:ascii="Times New Roman" w:hAnsi="Times New Roman"/>
          <w:i/>
          <w:iCs/>
        </w:rPr>
        <w:br w:type="column"/>
      </w:r>
    </w:p>
    <w:p w14:paraId="2395DDFE" w14:textId="77777777" w:rsidR="00D02B3F" w:rsidRDefault="00D02B3F" w:rsidP="007D7FB8">
      <w:pPr>
        <w:pStyle w:val="2"/>
        <w:spacing w:line="276" w:lineRule="auto"/>
        <w:ind w:firstLine="567"/>
        <w:rPr>
          <w:rFonts w:ascii="Times New Roman" w:hAnsi="Times New Roman"/>
          <w:i/>
          <w:iCs/>
          <w:lang w:val="en-US"/>
        </w:rPr>
      </w:pPr>
    </w:p>
    <w:p w14:paraId="47721DD5" w14:textId="77777777" w:rsidR="00D02B3F" w:rsidRDefault="00D02B3F" w:rsidP="007D7FB8">
      <w:pPr>
        <w:pStyle w:val="2"/>
        <w:spacing w:line="276" w:lineRule="auto"/>
        <w:ind w:firstLine="567"/>
        <w:rPr>
          <w:rFonts w:ascii="Times New Roman" w:hAnsi="Times New Roman"/>
          <w:i/>
          <w:iCs/>
          <w:lang w:val="en-US"/>
        </w:rPr>
      </w:pPr>
    </w:p>
    <w:p w14:paraId="7FEF55EF" w14:textId="77777777" w:rsidR="00D02B3F" w:rsidRPr="00127E8B" w:rsidRDefault="00D02B3F" w:rsidP="007D7FB8">
      <w:pPr>
        <w:pStyle w:val="2"/>
        <w:keepLines w:val="0"/>
        <w:spacing w:before="0" w:line="276" w:lineRule="auto"/>
        <w:jc w:val="center"/>
        <w:rPr>
          <w:rFonts w:ascii="Times New Roman" w:eastAsia="Times New Roman" w:hAnsi="Times New Roman" w:cs="Times New Roman"/>
          <w:color w:val="auto"/>
          <w:sz w:val="48"/>
          <w:szCs w:val="48"/>
        </w:rPr>
      </w:pPr>
      <w:r w:rsidRPr="00127E8B">
        <w:rPr>
          <w:rFonts w:ascii="Times New Roman" w:eastAsia="Times New Roman" w:hAnsi="Times New Roman" w:cs="Times New Roman"/>
          <w:color w:val="auto"/>
          <w:sz w:val="48"/>
          <w:szCs w:val="48"/>
        </w:rPr>
        <w:t>РАЗДЕЛ  ІI</w:t>
      </w:r>
    </w:p>
    <w:p w14:paraId="1BC09EB3" w14:textId="77777777" w:rsidR="00D02B3F" w:rsidRPr="00127E8B" w:rsidRDefault="00D02B3F" w:rsidP="007D7FB8">
      <w:pPr>
        <w:pStyle w:val="2"/>
        <w:keepLines w:val="0"/>
        <w:spacing w:before="0" w:line="276" w:lineRule="auto"/>
        <w:jc w:val="center"/>
        <w:rPr>
          <w:rFonts w:ascii="Times New Roman" w:eastAsia="Times New Roman" w:hAnsi="Times New Roman" w:cs="Times New Roman"/>
          <w:color w:val="auto"/>
          <w:sz w:val="48"/>
          <w:szCs w:val="48"/>
        </w:rPr>
      </w:pPr>
      <w:r w:rsidRPr="00127E8B">
        <w:rPr>
          <w:rFonts w:ascii="Times New Roman" w:eastAsia="Times New Roman" w:hAnsi="Times New Roman" w:cs="Times New Roman"/>
          <w:color w:val="auto"/>
          <w:sz w:val="48"/>
          <w:szCs w:val="48"/>
        </w:rPr>
        <w:t>ОБЯВЛЕНИЕ</w:t>
      </w:r>
    </w:p>
    <w:p w14:paraId="4794E9A8" w14:textId="77777777" w:rsidR="00D02B3F" w:rsidRPr="00732FA4" w:rsidRDefault="00D02B3F" w:rsidP="007D7FB8">
      <w:pPr>
        <w:spacing w:line="276" w:lineRule="auto"/>
      </w:pPr>
    </w:p>
    <w:p w14:paraId="36D4A773" w14:textId="77777777" w:rsidR="00D02B3F" w:rsidRPr="00732FA4" w:rsidRDefault="00D02B3F" w:rsidP="007D7FB8">
      <w:pPr>
        <w:spacing w:line="276" w:lineRule="auto"/>
      </w:pPr>
    </w:p>
    <w:p w14:paraId="1728C351" w14:textId="77777777" w:rsidR="00D02B3F" w:rsidRPr="00732FA4" w:rsidRDefault="00D02B3F" w:rsidP="007D7FB8">
      <w:pPr>
        <w:tabs>
          <w:tab w:val="left" w:pos="7890"/>
        </w:tabs>
        <w:spacing w:line="276" w:lineRule="auto"/>
      </w:pPr>
      <w:r>
        <w:tab/>
      </w:r>
    </w:p>
    <w:p w14:paraId="11D9BA6B" w14:textId="77777777" w:rsidR="00D02B3F" w:rsidRPr="00127E8B" w:rsidRDefault="00D02B3F" w:rsidP="007D7FB8">
      <w:pPr>
        <w:pStyle w:val="2"/>
        <w:spacing w:line="276" w:lineRule="auto"/>
        <w:jc w:val="center"/>
        <w:rPr>
          <w:rFonts w:ascii="Times New Roman" w:eastAsia="Times New Roman" w:hAnsi="Times New Roman" w:cs="Times New Roman"/>
          <w:color w:val="auto"/>
          <w:sz w:val="28"/>
          <w:szCs w:val="28"/>
        </w:rPr>
      </w:pPr>
      <w:r>
        <w:rPr>
          <w:rFonts w:ascii="Times New Roman" w:hAnsi="Times New Roman"/>
          <w:i/>
          <w:iCs/>
        </w:rPr>
        <w:br w:type="column"/>
      </w:r>
      <w:r w:rsidRPr="00127E8B">
        <w:rPr>
          <w:rFonts w:ascii="Times New Roman" w:eastAsia="Times New Roman" w:hAnsi="Times New Roman" w:cs="Times New Roman"/>
          <w:color w:val="auto"/>
          <w:sz w:val="28"/>
          <w:szCs w:val="28"/>
        </w:rPr>
        <w:lastRenderedPageBreak/>
        <w:t>РАЗДЕЛ  ІII</w:t>
      </w:r>
    </w:p>
    <w:p w14:paraId="68D152FD" w14:textId="77777777" w:rsidR="00D02B3F" w:rsidRPr="00127E8B" w:rsidRDefault="00D02B3F" w:rsidP="007D7FB8">
      <w:pPr>
        <w:pStyle w:val="2"/>
        <w:keepLines w:val="0"/>
        <w:spacing w:before="0" w:line="276" w:lineRule="auto"/>
        <w:jc w:val="center"/>
        <w:rPr>
          <w:rFonts w:ascii="Times New Roman" w:eastAsia="Times New Roman" w:hAnsi="Times New Roman" w:cs="Times New Roman"/>
          <w:color w:val="auto"/>
          <w:sz w:val="28"/>
          <w:szCs w:val="28"/>
        </w:rPr>
      </w:pPr>
      <w:r w:rsidRPr="00127E8B">
        <w:rPr>
          <w:rFonts w:ascii="Times New Roman" w:eastAsia="Times New Roman" w:hAnsi="Times New Roman" w:cs="Times New Roman"/>
          <w:color w:val="auto"/>
          <w:sz w:val="28"/>
          <w:szCs w:val="28"/>
        </w:rPr>
        <w:t>УСЛОВИЯ ЗА УЧАСТИЕ В ПРОЦЕДУРАТА</w:t>
      </w:r>
    </w:p>
    <w:p w14:paraId="4169B5FC" w14:textId="77777777" w:rsidR="00D02B3F"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Участник в настоящата</w:t>
      </w:r>
      <w:r w:rsidR="00127E8B">
        <w:rPr>
          <w:sz w:val="24"/>
          <w:szCs w:val="24"/>
        </w:rPr>
        <w:t xml:space="preserve"> открита</w:t>
      </w:r>
      <w:r w:rsidRPr="00732FA4">
        <w:rPr>
          <w:sz w:val="24"/>
          <w:szCs w:val="24"/>
        </w:rPr>
        <w:t xml:space="preserve"> процедура за възлагане на обществена поръчка </w:t>
      </w:r>
      <w:r w:rsidR="00127E8B" w:rsidRPr="00732FA4">
        <w:rPr>
          <w:sz w:val="24"/>
          <w:szCs w:val="24"/>
        </w:rPr>
        <w:t xml:space="preserve">по реда </w:t>
      </w:r>
      <w:r w:rsidR="00127E8B">
        <w:rPr>
          <w:sz w:val="24"/>
          <w:szCs w:val="24"/>
        </w:rPr>
        <w:t>п</w:t>
      </w:r>
      <w:r w:rsidRPr="00732FA4">
        <w:rPr>
          <w:sz w:val="24"/>
          <w:szCs w:val="24"/>
        </w:rPr>
        <w:t xml:space="preserve">о ЗОП може да бъде всяко българско </w:t>
      </w:r>
      <w:r w:rsidR="00127E8B" w:rsidRPr="00127E8B">
        <w:rPr>
          <w:sz w:val="24"/>
          <w:szCs w:val="24"/>
        </w:rPr>
        <w:t>или чуждестранно физическо или юридическо лице, както и техни обединения</w:t>
      </w:r>
      <w:r w:rsidRPr="00732FA4">
        <w:rPr>
          <w:sz w:val="24"/>
          <w:szCs w:val="24"/>
        </w:rPr>
        <w:t xml:space="preserve">,  което отговаря на условията, посочени в Закона за обществени поръчки (ЗОП) и обявените изисквания от Възложителя в документацията за участие. </w:t>
      </w:r>
    </w:p>
    <w:p w14:paraId="0F776AFA" w14:textId="77777777" w:rsidR="007F4A83" w:rsidRPr="007F4A83" w:rsidRDefault="00970B7C" w:rsidP="007D7FB8">
      <w:pPr>
        <w:pStyle w:val="31"/>
        <w:tabs>
          <w:tab w:val="left" w:pos="540"/>
        </w:tabs>
        <w:spacing w:before="60" w:afterLines="60" w:after="144" w:line="276" w:lineRule="auto"/>
        <w:ind w:left="0"/>
        <w:jc w:val="both"/>
        <w:rPr>
          <w:b/>
          <w:i/>
          <w:sz w:val="24"/>
          <w:szCs w:val="24"/>
          <w:u w:val="single"/>
        </w:rPr>
      </w:pPr>
      <w:r w:rsidRPr="00970B7C">
        <w:rPr>
          <w:b/>
          <w:i/>
          <w:sz w:val="24"/>
          <w:szCs w:val="24"/>
          <w:u w:val="single"/>
        </w:rPr>
        <w:t xml:space="preserve">ВАЖНО! </w:t>
      </w:r>
      <w:r w:rsidRPr="0080563B">
        <w:rPr>
          <w:sz w:val="24"/>
          <w:szCs w:val="24"/>
        </w:rPr>
        <w:t>Участниците</w:t>
      </w:r>
      <w:r w:rsidRPr="00970B7C">
        <w:rPr>
          <w:b/>
          <w:i/>
          <w:sz w:val="24"/>
          <w:szCs w:val="24"/>
          <w:u w:val="single"/>
        </w:rPr>
        <w:t xml:space="preserve"> могат да подават оферта единствено за една обособена позиция от предмета на настоящата поръчка, включваща изброените обособени позиции. В случай, че един участник е подал оферта за повече от една обособена позиция по настоящата обществена поръчка, то същият ще бъде отстранен от по-нататъшно участие по всички обособени позиции, за които е подал оферта.</w:t>
      </w:r>
    </w:p>
    <w:p w14:paraId="734FB7E8"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Участниците–юридически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14:paraId="544F3D3C"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В случай, че участникът е обединение (или консорциум)</w:t>
      </w:r>
      <w:r w:rsidR="00CA00F6">
        <w:rPr>
          <w:sz w:val="24"/>
          <w:szCs w:val="24"/>
        </w:rPr>
        <w:t xml:space="preserve"> се представя</w:t>
      </w:r>
      <w:r w:rsidR="00CA00F6" w:rsidRPr="00CA00F6">
        <w:rPr>
          <w:sz w:val="24"/>
          <w:szCs w:val="24"/>
        </w:rPr>
        <w:t xml:space="preserve">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Pr="00732FA4">
        <w:rPr>
          <w:sz w:val="24"/>
          <w:szCs w:val="24"/>
        </w:rPr>
        <w:t>.</w:t>
      </w:r>
      <w:r w:rsidR="00127E8B">
        <w:rPr>
          <w:sz w:val="24"/>
          <w:szCs w:val="24"/>
        </w:rPr>
        <w:t xml:space="preserve"> Възложителят не изисква </w:t>
      </w:r>
      <w:r w:rsidR="00127E8B" w:rsidRPr="00127E8B">
        <w:rPr>
          <w:sz w:val="24"/>
          <w:szCs w:val="24"/>
        </w:rPr>
        <w:t>обединенията да имат определена правна форма, за да могат да представят оферта.</w:t>
      </w:r>
      <w:r w:rsidR="00CA00F6">
        <w:rPr>
          <w:sz w:val="24"/>
          <w:szCs w:val="24"/>
        </w:rPr>
        <w:t xml:space="preserve"> У</w:t>
      </w:r>
      <w:r w:rsidR="00CA00F6" w:rsidRPr="00CA00F6">
        <w:rPr>
          <w:sz w:val="24"/>
          <w:szCs w:val="24"/>
        </w:rPr>
        <w:t>частник не може да бъде отстранен от процедура</w:t>
      </w:r>
      <w:r w:rsidR="00CA00F6">
        <w:rPr>
          <w:sz w:val="24"/>
          <w:szCs w:val="24"/>
        </w:rPr>
        <w:t>та</w:t>
      </w:r>
      <w:r w:rsidR="00CA00F6" w:rsidRPr="00CA00F6">
        <w:rPr>
          <w:sz w:val="24"/>
          <w:szCs w:val="24"/>
        </w:rPr>
        <w:t xml:space="preserve"> за възлагане на обществена</w:t>
      </w:r>
      <w:r w:rsidR="00CA00F6">
        <w:rPr>
          <w:sz w:val="24"/>
          <w:szCs w:val="24"/>
        </w:rPr>
        <w:t>та</w:t>
      </w:r>
      <w:r w:rsidR="00CA00F6" w:rsidRPr="00CA00F6">
        <w:rPr>
          <w:sz w:val="24"/>
          <w:szCs w:val="24"/>
        </w:rPr>
        <w:t xml:space="preserve"> поръчка на основание на неговия статут или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732FA4">
        <w:rPr>
          <w:sz w:val="24"/>
          <w:szCs w:val="24"/>
        </w:rPr>
        <w:t xml:space="preserve"> </w:t>
      </w:r>
    </w:p>
    <w:p w14:paraId="7EED0DAB" w14:textId="77777777" w:rsidR="00D02B3F" w:rsidRPr="00DF1035"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DF1035">
        <w:rPr>
          <w:sz w:val="24"/>
          <w:szCs w:val="24"/>
        </w:rPr>
        <w:t>За участниците – обединения</w:t>
      </w:r>
      <w:r w:rsidR="00CA00F6">
        <w:rPr>
          <w:sz w:val="24"/>
          <w:szCs w:val="24"/>
        </w:rPr>
        <w:t>,</w:t>
      </w:r>
      <w:r w:rsidR="00CA00F6" w:rsidRPr="00CA00F6">
        <w:t xml:space="preserve"> </w:t>
      </w:r>
      <w:r w:rsidR="00CA00F6" w:rsidRPr="00CA00F6">
        <w:rPr>
          <w:sz w:val="24"/>
          <w:szCs w:val="24"/>
        </w:rPr>
        <w:t>ко</w:t>
      </w:r>
      <w:r w:rsidR="00CA00F6">
        <w:rPr>
          <w:sz w:val="24"/>
          <w:szCs w:val="24"/>
        </w:rPr>
        <w:t>и</w:t>
      </w:r>
      <w:r w:rsidR="00CA00F6" w:rsidRPr="00CA00F6">
        <w:rPr>
          <w:sz w:val="24"/>
          <w:szCs w:val="24"/>
        </w:rPr>
        <w:t xml:space="preserve">то не </w:t>
      </w:r>
      <w:r w:rsidR="00CA00F6">
        <w:rPr>
          <w:sz w:val="24"/>
          <w:szCs w:val="24"/>
        </w:rPr>
        <w:t>са</w:t>
      </w:r>
      <w:r w:rsidR="00CA00F6" w:rsidRPr="00CA00F6">
        <w:rPr>
          <w:sz w:val="24"/>
          <w:szCs w:val="24"/>
        </w:rPr>
        <w:t xml:space="preserve"> юридическ</w:t>
      </w:r>
      <w:r w:rsidR="00CA00F6">
        <w:rPr>
          <w:sz w:val="24"/>
          <w:szCs w:val="24"/>
        </w:rPr>
        <w:t>и</w:t>
      </w:r>
      <w:r w:rsidR="00CA00F6" w:rsidRPr="00CA00F6">
        <w:rPr>
          <w:sz w:val="24"/>
          <w:szCs w:val="24"/>
        </w:rPr>
        <w:t xml:space="preserve"> лиц</w:t>
      </w:r>
      <w:r w:rsidR="00CA00F6">
        <w:rPr>
          <w:sz w:val="24"/>
          <w:szCs w:val="24"/>
        </w:rPr>
        <w:t>а</w:t>
      </w:r>
      <w:r w:rsidRPr="00DF1035">
        <w:rPr>
          <w:sz w:val="24"/>
          <w:szCs w:val="24"/>
        </w:rPr>
        <w:t xml:space="preserve"> следва да бъдат спазени изискванията съгласно чл. 56, ал. 3 на ЗОП.</w:t>
      </w:r>
    </w:p>
    <w:p w14:paraId="67326862"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r w:rsidR="00CA00F6">
        <w:rPr>
          <w:sz w:val="24"/>
          <w:szCs w:val="24"/>
        </w:rPr>
        <w:t xml:space="preserve"> </w:t>
      </w:r>
      <w:r w:rsidR="00CA00F6" w:rsidRPr="00CA00F6">
        <w:rPr>
          <w:sz w:val="24"/>
          <w:szCs w:val="24"/>
        </w:rPr>
        <w:t xml:space="preserve">Свързани лица или свързани предприятия не може да бъдат самостоятелни участници в </w:t>
      </w:r>
      <w:r w:rsidR="00CA00F6">
        <w:rPr>
          <w:sz w:val="24"/>
          <w:szCs w:val="24"/>
        </w:rPr>
        <w:t>н</w:t>
      </w:r>
      <w:r w:rsidR="00CA00F6" w:rsidRPr="00CA00F6">
        <w:rPr>
          <w:sz w:val="24"/>
          <w:szCs w:val="24"/>
        </w:rPr>
        <w:t>а</w:t>
      </w:r>
      <w:r w:rsidR="00CA00F6">
        <w:rPr>
          <w:sz w:val="24"/>
          <w:szCs w:val="24"/>
        </w:rPr>
        <w:t>стоящата</w:t>
      </w:r>
      <w:r w:rsidR="00CA00F6" w:rsidRPr="00CA00F6">
        <w:rPr>
          <w:sz w:val="24"/>
          <w:szCs w:val="24"/>
        </w:rPr>
        <w:t xml:space="preserve"> процедура.</w:t>
      </w:r>
      <w:r w:rsidR="00970B7C">
        <w:rPr>
          <w:sz w:val="24"/>
          <w:szCs w:val="24"/>
        </w:rPr>
        <w:t xml:space="preserve"> </w:t>
      </w:r>
      <w:r w:rsidR="00970B7C" w:rsidRPr="00970B7C">
        <w:rPr>
          <w:sz w:val="24"/>
          <w:szCs w:val="24"/>
        </w:rPr>
        <w:t>Не могат да участват в процедурата и лица, за които са налице обстоятелства по чл. 8, ал. 8, т. 2 ЗОП.</w:t>
      </w:r>
    </w:p>
    <w:p w14:paraId="13DB5CD5" w14:textId="77777777" w:rsidR="00D02B3F" w:rsidRPr="00732FA4" w:rsidRDefault="00730932"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0932">
        <w:rPr>
          <w:sz w:val="24"/>
          <w:szCs w:val="24"/>
        </w:rPr>
        <w:t>При участие на обединения, които не са юридически лица, съответствието с критериите за подбор се доказва от един или повеч</w:t>
      </w:r>
      <w:r>
        <w:rPr>
          <w:sz w:val="24"/>
          <w:szCs w:val="24"/>
        </w:rPr>
        <w:t>е от участниците в обединението</w:t>
      </w:r>
      <w:r w:rsidR="00D02B3F" w:rsidRPr="00732FA4">
        <w:rPr>
          <w:sz w:val="24"/>
          <w:szCs w:val="24"/>
        </w:rPr>
        <w:t>.</w:t>
      </w:r>
    </w:p>
    <w:p w14:paraId="61851A10" w14:textId="77777777" w:rsidR="00D02B3F" w:rsidRPr="00732FA4" w:rsidRDefault="00E00204"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E00204">
        <w:rPr>
          <w:sz w:val="24"/>
          <w:szCs w:val="24"/>
        </w:rPr>
        <w:t>С офертата си участниците може без ограничения да предлаг</w:t>
      </w:r>
      <w:r>
        <w:rPr>
          <w:sz w:val="24"/>
          <w:szCs w:val="24"/>
        </w:rPr>
        <w:t>ат ползването на подизпълнители</w:t>
      </w:r>
      <w:r w:rsidR="00D02B3F" w:rsidRPr="00732FA4">
        <w:rPr>
          <w:sz w:val="24"/>
          <w:szCs w:val="24"/>
        </w:rPr>
        <w:t>.</w:t>
      </w:r>
      <w:r>
        <w:rPr>
          <w:sz w:val="24"/>
          <w:szCs w:val="24"/>
        </w:rPr>
        <w:t xml:space="preserve"> </w:t>
      </w:r>
      <w:r w:rsidRPr="00732FA4">
        <w:rPr>
          <w:sz w:val="24"/>
          <w:szCs w:val="24"/>
        </w:rPr>
        <w:t>Участникът е длъжен да заяви дали за изпълнение на поръчката ще ползва подизпълнители.</w:t>
      </w:r>
      <w:r>
        <w:rPr>
          <w:sz w:val="24"/>
          <w:szCs w:val="24"/>
        </w:rPr>
        <w:t xml:space="preserve"> </w:t>
      </w:r>
      <w:r w:rsidRPr="00732FA4">
        <w:rPr>
          <w:sz w:val="24"/>
          <w:szCs w:val="24"/>
        </w:rPr>
        <w:t>Когато участникът предвижда участието на подизпълнители при изпълнение на поръчката</w:t>
      </w:r>
      <w:r>
        <w:rPr>
          <w:sz w:val="24"/>
          <w:szCs w:val="24"/>
        </w:rPr>
        <w:t xml:space="preserve">, той следва да заяви </w:t>
      </w:r>
      <w:r w:rsidRPr="00E00204">
        <w:rPr>
          <w:sz w:val="24"/>
          <w:szCs w:val="24"/>
        </w:rPr>
        <w:t xml:space="preserve">видовете работи от предмета на поръчката, които ще се предложат на подизпълнители и съответстващият на тези </w:t>
      </w:r>
      <w:r w:rsidRPr="00E00204">
        <w:rPr>
          <w:sz w:val="24"/>
          <w:szCs w:val="24"/>
        </w:rPr>
        <w:lastRenderedPageBreak/>
        <w:t>работи дял в проценти от стойността на обществената поръчка, и предвидените подизпълнители</w:t>
      </w:r>
      <w:r w:rsidR="000A407D">
        <w:rPr>
          <w:sz w:val="24"/>
          <w:szCs w:val="24"/>
        </w:rPr>
        <w:t>.</w:t>
      </w:r>
      <w:r>
        <w:rPr>
          <w:sz w:val="24"/>
          <w:szCs w:val="24"/>
        </w:rPr>
        <w:t xml:space="preserve"> </w:t>
      </w:r>
      <w:r w:rsidR="00D02B3F" w:rsidRPr="00732FA4">
        <w:rPr>
          <w:sz w:val="24"/>
          <w:szCs w:val="24"/>
        </w:rPr>
        <w:t xml:space="preserve"> </w:t>
      </w:r>
    </w:p>
    <w:p w14:paraId="4A45CAFA"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Не се допуска до участие в процедурата и се отстранява участник, за когото е налице някое от следните обстоятелства:</w:t>
      </w:r>
    </w:p>
    <w:p w14:paraId="7288B9A0" w14:textId="77777777" w:rsidR="00D02B3F" w:rsidRDefault="00D02B3F" w:rsidP="007D7FB8">
      <w:pPr>
        <w:pStyle w:val="ab"/>
        <w:numPr>
          <w:ilvl w:val="1"/>
          <w:numId w:val="3"/>
        </w:numPr>
        <w:spacing w:beforeLines="60" w:before="144" w:afterLines="60" w:after="144" w:line="276" w:lineRule="auto"/>
        <w:ind w:left="0" w:firstLine="0"/>
        <w:jc w:val="both"/>
      </w:pPr>
      <w:r w:rsidRPr="00732FA4">
        <w:t>осъден е с влязла в сила присъда, освен ако е реабилитиран, за:</w:t>
      </w:r>
    </w:p>
    <w:p w14:paraId="0246230B" w14:textId="77777777" w:rsidR="000A407D" w:rsidRPr="000A407D" w:rsidRDefault="000A407D" w:rsidP="007D7FB8">
      <w:pPr>
        <w:spacing w:beforeLines="60" w:before="144" w:afterLines="60" w:after="144" w:line="276" w:lineRule="auto"/>
        <w:jc w:val="both"/>
      </w:pPr>
      <w:r w:rsidRPr="000A407D">
        <w:t>а) престъпление против финансовата, данъчната или осигурителната система, включително изпиране на пари, по </w:t>
      </w:r>
      <w:hyperlink r:id="rId8" w:tgtFrame="_self" w:history="1">
        <w:r w:rsidRPr="000A407D">
          <w:t>чл. 253</w:t>
        </w:r>
      </w:hyperlink>
      <w:r w:rsidRPr="000A407D">
        <w:t> - </w:t>
      </w:r>
      <w:hyperlink r:id="rId9" w:tgtFrame="_self" w:history="1">
        <w:r w:rsidRPr="000A407D">
          <w:t>260</w:t>
        </w:r>
      </w:hyperlink>
      <w:r w:rsidRPr="000A407D">
        <w:t> от Наказателния кодекс;</w:t>
      </w:r>
    </w:p>
    <w:p w14:paraId="57BB1079" w14:textId="77777777" w:rsidR="000A407D" w:rsidRPr="000A407D" w:rsidRDefault="000A407D" w:rsidP="007D7FB8">
      <w:pPr>
        <w:spacing w:beforeLines="60" w:before="144" w:afterLines="60" w:after="144" w:line="276" w:lineRule="auto"/>
        <w:jc w:val="both"/>
      </w:pPr>
      <w:r w:rsidRPr="000A407D">
        <w:t>б) подкуп по </w:t>
      </w:r>
      <w:hyperlink r:id="rId10" w:tgtFrame="_self" w:history="1">
        <w:r w:rsidRPr="000A407D">
          <w:t>чл. 301</w:t>
        </w:r>
      </w:hyperlink>
      <w:r w:rsidRPr="000A407D">
        <w:t> - </w:t>
      </w:r>
      <w:hyperlink r:id="rId11" w:tgtFrame="_self" w:history="1">
        <w:r w:rsidRPr="000A407D">
          <w:t>307</w:t>
        </w:r>
      </w:hyperlink>
      <w:r w:rsidRPr="000A407D">
        <w:t> от Наказателния кодекс;</w:t>
      </w:r>
    </w:p>
    <w:p w14:paraId="3E73C3A2" w14:textId="77777777" w:rsidR="000A407D" w:rsidRPr="000A407D" w:rsidRDefault="000A407D" w:rsidP="007D7FB8">
      <w:pPr>
        <w:spacing w:beforeLines="60" w:before="144" w:afterLines="60" w:after="144" w:line="276" w:lineRule="auto"/>
        <w:jc w:val="both"/>
      </w:pPr>
      <w:r w:rsidRPr="000A407D">
        <w:t>в) участие в организирана престъпна група по </w:t>
      </w:r>
      <w:hyperlink r:id="rId12" w:tgtFrame="_self" w:history="1">
        <w:r w:rsidRPr="000A407D">
          <w:t>чл. 321</w:t>
        </w:r>
      </w:hyperlink>
      <w:r w:rsidRPr="000A407D">
        <w:t> и </w:t>
      </w:r>
      <w:hyperlink r:id="rId13" w:tgtFrame="_self" w:history="1">
        <w:r w:rsidRPr="000A407D">
          <w:t>321а</w:t>
        </w:r>
      </w:hyperlink>
      <w:r w:rsidRPr="000A407D">
        <w:t> от Наказателния кодекс;</w:t>
      </w:r>
    </w:p>
    <w:p w14:paraId="7A24E7E1" w14:textId="77777777" w:rsidR="000A407D" w:rsidRPr="000A407D" w:rsidRDefault="000A407D" w:rsidP="007D7FB8">
      <w:pPr>
        <w:spacing w:beforeLines="60" w:before="144" w:afterLines="60" w:after="144" w:line="276" w:lineRule="auto"/>
        <w:jc w:val="both"/>
      </w:pPr>
      <w:r w:rsidRPr="000A407D">
        <w:t>г) престъпление против собствеността по </w:t>
      </w:r>
      <w:hyperlink r:id="rId14" w:tgtFrame="_self" w:history="1">
        <w:r w:rsidRPr="000A407D">
          <w:t>чл. 194</w:t>
        </w:r>
      </w:hyperlink>
      <w:r w:rsidRPr="000A407D">
        <w:t> - </w:t>
      </w:r>
      <w:hyperlink r:id="rId15" w:tgtFrame="_self" w:history="1">
        <w:r w:rsidRPr="000A407D">
          <w:t>217</w:t>
        </w:r>
      </w:hyperlink>
      <w:r w:rsidRPr="000A407D">
        <w:t> от Наказателния кодекс;</w:t>
      </w:r>
    </w:p>
    <w:p w14:paraId="74E08E42" w14:textId="77777777" w:rsidR="000A407D" w:rsidRDefault="000A407D" w:rsidP="007D7FB8">
      <w:pPr>
        <w:spacing w:beforeLines="60" w:before="144" w:afterLines="60" w:after="144" w:line="276" w:lineRule="auto"/>
        <w:jc w:val="both"/>
      </w:pPr>
      <w:r w:rsidRPr="000A407D">
        <w:t>д) престъпление против стопанството по </w:t>
      </w:r>
      <w:hyperlink r:id="rId16" w:tgtFrame="_self" w:history="1">
        <w:r w:rsidRPr="000A407D">
          <w:t>чл. 219</w:t>
        </w:r>
      </w:hyperlink>
      <w:r w:rsidRPr="000A407D">
        <w:t> - </w:t>
      </w:r>
      <w:hyperlink r:id="rId17" w:tgtFrame="_self" w:history="1">
        <w:r w:rsidRPr="000A407D">
          <w:t>252</w:t>
        </w:r>
      </w:hyperlink>
      <w:r w:rsidRPr="000A407D">
        <w:t> от Наказателния кодекс;</w:t>
      </w:r>
    </w:p>
    <w:p w14:paraId="65BE6CFD" w14:textId="77777777" w:rsidR="000A407D" w:rsidRPr="000A407D" w:rsidRDefault="000A407D" w:rsidP="007D7FB8">
      <w:pPr>
        <w:spacing w:beforeLines="60" w:before="144" w:afterLines="60" w:after="144" w:line="276" w:lineRule="auto"/>
        <w:jc w:val="both"/>
      </w:pPr>
      <w:r>
        <w:t xml:space="preserve">е) </w:t>
      </w:r>
      <w:r w:rsidRPr="000A407D">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r w:rsidR="00C94A8A">
        <w:t>.</w:t>
      </w:r>
    </w:p>
    <w:p w14:paraId="55681F38" w14:textId="77777777" w:rsidR="00D02B3F" w:rsidRPr="00732FA4" w:rsidRDefault="00D02B3F" w:rsidP="007D7FB8">
      <w:pPr>
        <w:pStyle w:val="ab"/>
        <w:numPr>
          <w:ilvl w:val="1"/>
          <w:numId w:val="3"/>
        </w:numPr>
        <w:spacing w:beforeLines="60" w:before="144" w:afterLines="60" w:after="144" w:line="276" w:lineRule="auto"/>
        <w:ind w:left="0" w:firstLine="0"/>
        <w:jc w:val="both"/>
      </w:pPr>
      <w:r w:rsidRPr="00732FA4">
        <w:t>обявен</w:t>
      </w:r>
      <w:r w:rsidR="000A407D">
        <w:t xml:space="preserve"> е</w:t>
      </w:r>
      <w:r w:rsidRPr="00732FA4">
        <w:t xml:space="preserve"> в несъстоятелност;</w:t>
      </w:r>
    </w:p>
    <w:p w14:paraId="1682841C" w14:textId="77777777" w:rsidR="00D02B3F" w:rsidRPr="00732FA4" w:rsidRDefault="000A407D" w:rsidP="007D7FB8">
      <w:pPr>
        <w:pStyle w:val="ab"/>
        <w:numPr>
          <w:ilvl w:val="1"/>
          <w:numId w:val="3"/>
        </w:numPr>
        <w:spacing w:beforeLines="60" w:before="144" w:afterLines="60" w:after="144" w:line="276" w:lineRule="auto"/>
        <w:ind w:left="0" w:firstLine="0"/>
        <w:jc w:val="both"/>
      </w:pPr>
      <w:r>
        <w:t xml:space="preserve">е </w:t>
      </w:r>
      <w:r w:rsidRPr="000A407D">
        <w:t>в производство по ликвидация или се намира в подобна процедура съгласно националните закони и подзаконови актове</w:t>
      </w:r>
      <w:r w:rsidR="00D02B3F" w:rsidRPr="00732FA4">
        <w:t>;</w:t>
      </w:r>
    </w:p>
    <w:p w14:paraId="2812D4B4" w14:textId="77777777" w:rsidR="00D02B3F" w:rsidRPr="00732FA4" w:rsidRDefault="00D02B3F" w:rsidP="007D7FB8">
      <w:pPr>
        <w:pStyle w:val="ab"/>
        <w:numPr>
          <w:ilvl w:val="1"/>
          <w:numId w:val="3"/>
        </w:numPr>
        <w:spacing w:beforeLines="60" w:before="144" w:afterLines="60" w:after="144" w:line="276" w:lineRule="auto"/>
        <w:ind w:left="0" w:firstLine="0"/>
        <w:jc w:val="both"/>
      </w:pPr>
      <w:r w:rsidRPr="00732FA4">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14:paraId="7576CF82" w14:textId="77777777" w:rsidR="00D02B3F" w:rsidRPr="00732FA4" w:rsidRDefault="00D02B3F" w:rsidP="007D7FB8">
      <w:pPr>
        <w:pStyle w:val="ab"/>
        <w:numPr>
          <w:ilvl w:val="1"/>
          <w:numId w:val="3"/>
        </w:numPr>
        <w:spacing w:beforeLines="60" w:before="144" w:afterLines="60" w:after="144" w:line="276" w:lineRule="auto"/>
        <w:ind w:left="0" w:firstLine="0"/>
        <w:jc w:val="both"/>
      </w:pPr>
      <w:r w:rsidRPr="00732FA4">
        <w:t>е лишен от правото да упражнява определена професия или дейност съгласно законодателството на държавата, в която е извършено нарушението;</w:t>
      </w:r>
    </w:p>
    <w:p w14:paraId="6A03B16C" w14:textId="77777777" w:rsidR="00D02B3F" w:rsidRDefault="000A407D" w:rsidP="007D7FB8">
      <w:pPr>
        <w:pStyle w:val="ab"/>
        <w:numPr>
          <w:ilvl w:val="1"/>
          <w:numId w:val="3"/>
        </w:numPr>
        <w:spacing w:beforeLines="60" w:before="144" w:afterLines="60" w:after="144" w:line="276" w:lineRule="auto"/>
        <w:ind w:left="0" w:firstLine="0"/>
        <w:jc w:val="both"/>
      </w:pPr>
      <w:r w:rsidRPr="000A407D">
        <w:t xml:space="preserve">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w:t>
      </w:r>
      <w:r>
        <w:t>участникът е установен</w:t>
      </w:r>
      <w:r w:rsidR="00C94A8A">
        <w:t>;</w:t>
      </w:r>
    </w:p>
    <w:p w14:paraId="2ABA7E89" w14:textId="77777777" w:rsidR="00C94A8A" w:rsidRDefault="00C94A8A" w:rsidP="007D7FB8">
      <w:pPr>
        <w:pStyle w:val="ab"/>
        <w:numPr>
          <w:ilvl w:val="1"/>
          <w:numId w:val="3"/>
        </w:numPr>
        <w:spacing w:beforeLines="60" w:before="144" w:afterLines="60" w:after="144" w:line="276" w:lineRule="auto"/>
        <w:ind w:left="0" w:firstLine="0"/>
        <w:jc w:val="both"/>
      </w:pPr>
      <w:r w:rsidRPr="00C94A8A">
        <w:t>е виновен за неизпълнение на задължения п</w:t>
      </w:r>
      <w:r w:rsidR="00743A90">
        <w:t>о договор за обществена поръчка</w:t>
      </w:r>
      <w:r w:rsidRPr="00C94A8A">
        <w:t>, доказано от възложителя с влязло в сила съдебно решение</w:t>
      </w:r>
      <w:r>
        <w:t>;</w:t>
      </w:r>
    </w:p>
    <w:p w14:paraId="4F9522BD" w14:textId="77777777" w:rsidR="00C94A8A" w:rsidRPr="00732FA4" w:rsidRDefault="00C94A8A" w:rsidP="007D7FB8">
      <w:pPr>
        <w:pStyle w:val="ab"/>
        <w:numPr>
          <w:ilvl w:val="1"/>
          <w:numId w:val="3"/>
        </w:numPr>
        <w:spacing w:beforeLines="60" w:before="144" w:afterLines="60" w:after="144" w:line="276" w:lineRule="auto"/>
        <w:ind w:left="0" w:firstLine="0"/>
        <w:jc w:val="both"/>
      </w:pPr>
      <w:r w:rsidRPr="00C94A8A">
        <w:t>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14:paraId="276285C0" w14:textId="77777777" w:rsidR="00D02B3F" w:rsidRPr="00732FA4" w:rsidRDefault="00D02B3F" w:rsidP="007D7FB8">
      <w:pPr>
        <w:pStyle w:val="ab"/>
        <w:numPr>
          <w:ilvl w:val="1"/>
          <w:numId w:val="3"/>
        </w:numPr>
        <w:spacing w:beforeLines="60" w:before="144" w:afterLines="60" w:after="144" w:line="276" w:lineRule="auto"/>
        <w:ind w:left="0" w:firstLine="0"/>
        <w:jc w:val="both"/>
      </w:pPr>
      <w:r w:rsidRPr="00732FA4">
        <w:t>при който лицата по чл. 47, ал. 4 от ЗОП са свързани лица с Възложителя или със служители на ръководна длъжност в неговата организация по смисъла на § 1, точка 23а от Допълнителните разпоредби на Закона за обществените поръчки;</w:t>
      </w:r>
    </w:p>
    <w:p w14:paraId="09B1EF78" w14:textId="77777777" w:rsidR="00BC2777" w:rsidRDefault="00D02B3F" w:rsidP="007D7FB8">
      <w:pPr>
        <w:pStyle w:val="ab"/>
        <w:numPr>
          <w:ilvl w:val="1"/>
          <w:numId w:val="3"/>
        </w:numPr>
        <w:spacing w:beforeLines="60" w:before="144" w:afterLines="60" w:after="144" w:line="276" w:lineRule="auto"/>
        <w:ind w:left="0" w:firstLine="0"/>
        <w:jc w:val="both"/>
      </w:pPr>
      <w:r w:rsidRPr="00732FA4">
        <w:t>е сключил договор с лице по чл. 21 или чл. 22 от Закона за предотвратяване и установяване на к</w:t>
      </w:r>
      <w:r w:rsidR="00BC2777">
        <w:t>онфликт на интереси;</w:t>
      </w:r>
    </w:p>
    <w:p w14:paraId="0A3C8479" w14:textId="77777777" w:rsidR="00743A90" w:rsidRDefault="00BC2777" w:rsidP="007D7FB8">
      <w:pPr>
        <w:pStyle w:val="ab"/>
        <w:numPr>
          <w:ilvl w:val="1"/>
          <w:numId w:val="3"/>
        </w:numPr>
        <w:spacing w:beforeLines="60" w:before="144" w:afterLines="60" w:after="144" w:line="276" w:lineRule="auto"/>
        <w:ind w:left="0" w:firstLine="0"/>
        <w:jc w:val="both"/>
      </w:pPr>
      <w:r>
        <w:lastRenderedPageBreak/>
        <w:t>к</w:t>
      </w:r>
      <w:r w:rsidRPr="000D74BD">
        <w:t>огато участникът е дружество регистрирано в юрисдикция с преференциален данъчен режим или е свързано с лица, регистрирани в юрисдикции с преференциален данъчен режим, освен ако са налице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743A90">
        <w:t>;</w:t>
      </w:r>
    </w:p>
    <w:p w14:paraId="4EB2BA12" w14:textId="77777777" w:rsidR="00743A90" w:rsidRDefault="00743A90" w:rsidP="007D7FB8">
      <w:pPr>
        <w:pStyle w:val="ab"/>
        <w:numPr>
          <w:ilvl w:val="1"/>
          <w:numId w:val="3"/>
        </w:numPr>
        <w:spacing w:beforeLines="60" w:before="144" w:afterLines="60" w:after="144" w:line="276" w:lineRule="auto"/>
        <w:ind w:left="0" w:firstLine="0"/>
        <w:jc w:val="both"/>
      </w:pPr>
      <w:r>
        <w:t>за когото са налице обстоятелства по чл. 106, пар. 1, чл. 107 и чл. 109, пар. 1, б. „а“ и „б“ от Регламент (ЕС, Евратом) № 966/2012 на Европейския парламент и на Съвета на Европа от 25 октомври 2012 г. относно финансовите правила, приложими за общия бюджет на Съюза и за отмяна на Регламент (ЕО, Евратом) № 1605/2002 на Съвета;</w:t>
      </w:r>
    </w:p>
    <w:p w14:paraId="39993382" w14:textId="77777777" w:rsidR="00743A90" w:rsidRDefault="00743A90" w:rsidP="007D7FB8">
      <w:pPr>
        <w:pStyle w:val="ab"/>
        <w:numPr>
          <w:ilvl w:val="1"/>
          <w:numId w:val="3"/>
        </w:numPr>
        <w:spacing w:beforeLines="60" w:before="144" w:afterLines="60" w:after="144" w:line="276" w:lineRule="auto"/>
        <w:ind w:left="0" w:firstLine="0"/>
        <w:jc w:val="both"/>
      </w:pPr>
      <w:r>
        <w:t xml:space="preserve">за когото са налице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 </w:t>
      </w:r>
    </w:p>
    <w:p w14:paraId="4559DC71" w14:textId="77777777" w:rsidR="00743A90" w:rsidRDefault="00743A90" w:rsidP="007D7FB8">
      <w:pPr>
        <w:pStyle w:val="ab"/>
        <w:numPr>
          <w:ilvl w:val="1"/>
          <w:numId w:val="3"/>
        </w:numPr>
        <w:spacing w:beforeLines="60" w:before="144" w:afterLines="60" w:after="144" w:line="276" w:lineRule="auto"/>
        <w:ind w:left="0" w:firstLine="0"/>
        <w:jc w:val="both"/>
      </w:pPr>
      <w:r>
        <w:t xml:space="preserve">не могат да участват лица, които не идентифицират физическите лица, които са действителни собственици на юридическо лице по смисъла на чл. 6, ал. 2 от ЗМИП. </w:t>
      </w:r>
    </w:p>
    <w:p w14:paraId="236AA934" w14:textId="77777777" w:rsidR="00D02B3F" w:rsidRPr="00732FA4" w:rsidRDefault="00D02B3F" w:rsidP="007D7FB8">
      <w:pPr>
        <w:pStyle w:val="ab"/>
        <w:spacing w:beforeLines="60" w:before="144" w:afterLines="60" w:after="144" w:line="276" w:lineRule="auto"/>
        <w:ind w:left="0"/>
        <w:jc w:val="both"/>
      </w:pPr>
    </w:p>
    <w:p w14:paraId="4DE9F4AD" w14:textId="77777777" w:rsidR="00D02B3F" w:rsidRPr="000A16FB" w:rsidRDefault="00D02B3F" w:rsidP="007D7FB8">
      <w:pPr>
        <w:pStyle w:val="31"/>
        <w:tabs>
          <w:tab w:val="left" w:pos="540"/>
        </w:tabs>
        <w:spacing w:beforeLines="60" w:before="144" w:afterLines="60" w:after="144" w:line="276" w:lineRule="auto"/>
        <w:ind w:left="0"/>
        <w:jc w:val="both"/>
        <w:rPr>
          <w:b/>
          <w:sz w:val="24"/>
          <w:szCs w:val="24"/>
        </w:rPr>
      </w:pPr>
      <w:r w:rsidRPr="000A16FB">
        <w:rPr>
          <w:b/>
          <w:sz w:val="24"/>
          <w:szCs w:val="24"/>
        </w:rPr>
        <w:t>Забележка: „Свързани лица” по смисъла на § 1, т. 23а от допълнителната разпоредба на Закона за обществените поръчки са:</w:t>
      </w:r>
    </w:p>
    <w:p w14:paraId="235C60F3" w14:textId="77777777" w:rsidR="00D02B3F" w:rsidRPr="00732FA4" w:rsidRDefault="00D02B3F" w:rsidP="007D7FB8">
      <w:pPr>
        <w:spacing w:beforeLines="60" w:before="144" w:afterLines="60" w:after="144" w:line="276" w:lineRule="auto"/>
        <w:jc w:val="both"/>
      </w:pPr>
      <w:r w:rsidRPr="00732FA4">
        <w:rPr>
          <w:bCs/>
        </w:rPr>
        <w:t xml:space="preserve">а) </w:t>
      </w:r>
      <w:r w:rsidRPr="00732FA4">
        <w:t>роднини по права линия без ограничение;</w:t>
      </w:r>
    </w:p>
    <w:p w14:paraId="2A00046C" w14:textId="77777777" w:rsidR="00D02B3F" w:rsidRPr="00732FA4" w:rsidRDefault="00D02B3F" w:rsidP="007D7FB8">
      <w:pPr>
        <w:spacing w:beforeLines="60" w:before="144" w:afterLines="60" w:after="144" w:line="276" w:lineRule="auto"/>
        <w:jc w:val="both"/>
        <w:rPr>
          <w:bCs/>
        </w:rPr>
      </w:pPr>
      <w:r w:rsidRPr="00732FA4">
        <w:rPr>
          <w:bCs/>
        </w:rPr>
        <w:t>б) роднини по съребрена линия до четвърта степен включително;</w:t>
      </w:r>
    </w:p>
    <w:p w14:paraId="5DB67B46" w14:textId="77777777" w:rsidR="00D02B3F" w:rsidRPr="00732FA4" w:rsidRDefault="00D02B3F" w:rsidP="007D7FB8">
      <w:pPr>
        <w:spacing w:beforeLines="60" w:before="144" w:afterLines="60" w:after="144" w:line="276" w:lineRule="auto"/>
        <w:jc w:val="both"/>
        <w:rPr>
          <w:bCs/>
        </w:rPr>
      </w:pPr>
      <w:r w:rsidRPr="00732FA4">
        <w:rPr>
          <w:bCs/>
        </w:rPr>
        <w:t>в) роднини по сватовство – до втора степен включително;</w:t>
      </w:r>
    </w:p>
    <w:p w14:paraId="3CA416AE" w14:textId="77777777" w:rsidR="00D02B3F" w:rsidRPr="00732FA4" w:rsidRDefault="00D02B3F" w:rsidP="007D7FB8">
      <w:pPr>
        <w:spacing w:beforeLines="60" w:before="144" w:afterLines="60" w:after="144" w:line="276" w:lineRule="auto"/>
        <w:jc w:val="both"/>
        <w:rPr>
          <w:bCs/>
        </w:rPr>
      </w:pPr>
      <w:r w:rsidRPr="00732FA4">
        <w:rPr>
          <w:bCs/>
        </w:rPr>
        <w:t>г) съпрузи или лица, които се намират във фактическо съжителство;</w:t>
      </w:r>
    </w:p>
    <w:p w14:paraId="7E06DA6A" w14:textId="77777777" w:rsidR="00D02B3F" w:rsidRPr="00732FA4" w:rsidRDefault="00D02B3F" w:rsidP="007D7FB8">
      <w:pPr>
        <w:spacing w:beforeLines="60" w:before="144" w:afterLines="60" w:after="144" w:line="276" w:lineRule="auto"/>
        <w:jc w:val="both"/>
        <w:rPr>
          <w:bCs/>
        </w:rPr>
      </w:pPr>
      <w:r w:rsidRPr="00732FA4">
        <w:rPr>
          <w:bCs/>
        </w:rPr>
        <w:t>д) съдружници;</w:t>
      </w:r>
    </w:p>
    <w:p w14:paraId="67F6001A" w14:textId="77777777" w:rsidR="00D02B3F" w:rsidRPr="00732FA4" w:rsidRDefault="00D02B3F" w:rsidP="007D7FB8">
      <w:pPr>
        <w:spacing w:beforeLines="60" w:before="144" w:afterLines="60" w:after="144" w:line="276" w:lineRule="auto"/>
        <w:jc w:val="both"/>
        <w:rPr>
          <w:bCs/>
        </w:rPr>
      </w:pPr>
      <w:r w:rsidRPr="00732FA4">
        <w:rPr>
          <w:bCs/>
        </w:rPr>
        <w:t>е) лицата, едното от които участва в управлението на дружеството на другото;</w:t>
      </w:r>
    </w:p>
    <w:p w14:paraId="636EDF5A" w14:textId="77777777" w:rsidR="00D02B3F" w:rsidRPr="00732FA4" w:rsidRDefault="00D02B3F" w:rsidP="007D7FB8">
      <w:pPr>
        <w:spacing w:beforeLines="60" w:before="144" w:afterLines="60" w:after="144" w:line="276" w:lineRule="auto"/>
        <w:jc w:val="both"/>
        <w:rPr>
          <w:bCs/>
        </w:rPr>
      </w:pPr>
      <w:r w:rsidRPr="00732FA4">
        <w:rPr>
          <w:bCs/>
        </w:rPr>
        <w:t>ж) дружество и лице, което притежава повече от 5 на сто от дяловете или акциите, издадени с право на глас в дружеството.</w:t>
      </w:r>
    </w:p>
    <w:p w14:paraId="2F7B6DD7" w14:textId="77777777" w:rsidR="00D02B3F" w:rsidRDefault="00D02B3F" w:rsidP="007D7FB8">
      <w:pPr>
        <w:spacing w:beforeLines="60" w:before="144" w:afterLines="60" w:after="144" w:line="276" w:lineRule="auto"/>
        <w:jc w:val="both"/>
        <w:rPr>
          <w:b/>
        </w:rPr>
      </w:pPr>
      <w:r w:rsidRPr="00732FA4">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732FA4">
        <w:rPr>
          <w:b/>
        </w:rPr>
        <w:t>.</w:t>
      </w:r>
    </w:p>
    <w:p w14:paraId="2D31AB65" w14:textId="77777777" w:rsidR="00E03596" w:rsidRPr="000A16FB" w:rsidRDefault="00E03596" w:rsidP="007D7FB8">
      <w:pPr>
        <w:pStyle w:val="31"/>
        <w:tabs>
          <w:tab w:val="left" w:pos="540"/>
        </w:tabs>
        <w:spacing w:beforeLines="60" w:before="144" w:afterLines="60" w:after="144" w:line="276" w:lineRule="auto"/>
        <w:ind w:left="0"/>
        <w:jc w:val="both"/>
        <w:rPr>
          <w:b/>
          <w:sz w:val="24"/>
          <w:szCs w:val="24"/>
        </w:rPr>
      </w:pPr>
      <w:r w:rsidRPr="000A16FB">
        <w:rPr>
          <w:b/>
          <w:sz w:val="24"/>
          <w:szCs w:val="24"/>
        </w:rPr>
        <w:t>Забележка: „Свързано предприятие” по смисъла на § 1, т. 24 от допълнителната разпоредба на Закона за обществените поръчки</w:t>
      </w:r>
      <w:r w:rsidRPr="000A16FB">
        <w:t xml:space="preserve"> </w:t>
      </w:r>
      <w:r w:rsidRPr="000A16FB">
        <w:rPr>
          <w:b/>
          <w:sz w:val="24"/>
          <w:szCs w:val="24"/>
        </w:rPr>
        <w:t>е предприятие:</w:t>
      </w:r>
    </w:p>
    <w:p w14:paraId="658916CF" w14:textId="77777777" w:rsidR="00E03596" w:rsidRDefault="00E03596" w:rsidP="007D7FB8">
      <w:pPr>
        <w:spacing w:beforeLines="60" w:before="144" w:afterLines="60" w:after="144" w:line="276" w:lineRule="auto"/>
        <w:jc w:val="both"/>
      </w:pPr>
      <w:r>
        <w:t>а) което съставя консолидиран финансов отчет с възложител, или</w:t>
      </w:r>
    </w:p>
    <w:p w14:paraId="573CEA39" w14:textId="77777777" w:rsidR="00E03596" w:rsidRDefault="00E03596" w:rsidP="007D7FB8">
      <w:pPr>
        <w:spacing w:beforeLines="60" w:before="144" w:afterLines="60" w:after="144" w:line="276" w:lineRule="auto"/>
        <w:jc w:val="both"/>
      </w:pPr>
      <w:r>
        <w:t>б) върху което възложителят може да упражнява пряко или непряко доминиращо влияние, или</w:t>
      </w:r>
    </w:p>
    <w:p w14:paraId="56F2838B" w14:textId="77777777" w:rsidR="00E03596" w:rsidRDefault="00E03596" w:rsidP="007D7FB8">
      <w:pPr>
        <w:spacing w:beforeLines="60" w:before="144" w:afterLines="60" w:after="144" w:line="276" w:lineRule="auto"/>
        <w:jc w:val="both"/>
      </w:pPr>
      <w:r>
        <w:t>в) което може да упражнява доминиращо влияние върху възложител по чл. 7, т. 5 или 6 ЗОП, или</w:t>
      </w:r>
    </w:p>
    <w:p w14:paraId="30AD487C" w14:textId="77777777" w:rsidR="00E03596" w:rsidRPr="00732FA4" w:rsidRDefault="00E03596" w:rsidP="007D7FB8">
      <w:pPr>
        <w:spacing w:beforeLines="60" w:before="144" w:afterLines="60" w:after="144" w:line="276" w:lineRule="auto"/>
        <w:jc w:val="both"/>
      </w:pPr>
      <w:r>
        <w:lastRenderedPageBreak/>
        <w:t>г) което заедно с възложител по чл. 7 ЗОП е обект на доминиращото влияние на друго предприятие.</w:t>
      </w:r>
    </w:p>
    <w:p w14:paraId="02C2807D" w14:textId="77777777" w:rsidR="004A0918" w:rsidRPr="00970B7C"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От участие се отстраняват оферти</w:t>
      </w:r>
      <w:r w:rsidR="004A0918">
        <w:rPr>
          <w:sz w:val="24"/>
          <w:szCs w:val="24"/>
        </w:rPr>
        <w:t>:</w:t>
      </w:r>
      <w:r w:rsidRPr="00732FA4">
        <w:rPr>
          <w:sz w:val="24"/>
          <w:szCs w:val="24"/>
        </w:rPr>
        <w:t xml:space="preserve"> </w:t>
      </w:r>
    </w:p>
    <w:p w14:paraId="7AC7DACD" w14:textId="77777777" w:rsidR="00D02B3F" w:rsidRDefault="004A0918" w:rsidP="007D7FB8">
      <w:pPr>
        <w:pStyle w:val="31"/>
        <w:tabs>
          <w:tab w:val="left" w:pos="540"/>
        </w:tabs>
        <w:spacing w:beforeLines="60" w:before="144" w:afterLines="60" w:after="144" w:line="276" w:lineRule="auto"/>
        <w:ind w:left="0"/>
        <w:jc w:val="both"/>
        <w:rPr>
          <w:i/>
          <w:sz w:val="24"/>
          <w:szCs w:val="24"/>
        </w:rPr>
      </w:pPr>
      <w:r>
        <w:rPr>
          <w:sz w:val="24"/>
          <w:szCs w:val="24"/>
        </w:rPr>
        <w:t xml:space="preserve">- </w:t>
      </w:r>
      <w:r w:rsidR="00D02B3F" w:rsidRPr="00732FA4">
        <w:rPr>
          <w:sz w:val="24"/>
          <w:szCs w:val="24"/>
        </w:rPr>
        <w:t xml:space="preserve">които са непълни или не отговарят на предварително определените условия в тази </w:t>
      </w:r>
      <w:r>
        <w:rPr>
          <w:i/>
          <w:sz w:val="24"/>
          <w:szCs w:val="24"/>
        </w:rPr>
        <w:t>Документация;</w:t>
      </w:r>
    </w:p>
    <w:p w14:paraId="6021EECC" w14:textId="77777777" w:rsidR="004A0918" w:rsidRDefault="004A0918" w:rsidP="007D7FB8">
      <w:pPr>
        <w:pStyle w:val="31"/>
        <w:tabs>
          <w:tab w:val="left" w:pos="540"/>
        </w:tabs>
        <w:spacing w:beforeLines="60" w:before="144" w:afterLines="60" w:after="144" w:line="276" w:lineRule="auto"/>
        <w:ind w:left="0"/>
        <w:jc w:val="both"/>
        <w:rPr>
          <w:sz w:val="24"/>
          <w:szCs w:val="24"/>
        </w:rPr>
      </w:pPr>
      <w:r>
        <w:rPr>
          <w:sz w:val="24"/>
          <w:szCs w:val="24"/>
        </w:rPr>
        <w:t>- к</w:t>
      </w:r>
      <w:r w:rsidRPr="004A0918">
        <w:rPr>
          <w:sz w:val="24"/>
          <w:szCs w:val="24"/>
        </w:rPr>
        <w:t>огато участникът не е представил някой от документите, изискуеми по чл. 56 от ЗОП и/или документите, предвидени в настоящата документация, след като са били изискани от него от Оценителната комисия</w:t>
      </w:r>
      <w:r>
        <w:rPr>
          <w:sz w:val="24"/>
          <w:szCs w:val="24"/>
        </w:rPr>
        <w:t>;</w:t>
      </w:r>
    </w:p>
    <w:p w14:paraId="10D2F07D" w14:textId="77777777" w:rsidR="004A0918" w:rsidRDefault="004A0918" w:rsidP="007D7FB8">
      <w:pPr>
        <w:pStyle w:val="31"/>
        <w:tabs>
          <w:tab w:val="left" w:pos="540"/>
        </w:tabs>
        <w:spacing w:beforeLines="60" w:before="144" w:afterLines="60" w:after="144" w:line="276" w:lineRule="auto"/>
        <w:ind w:left="0"/>
        <w:jc w:val="both"/>
        <w:rPr>
          <w:sz w:val="24"/>
          <w:szCs w:val="24"/>
        </w:rPr>
      </w:pPr>
      <w:r>
        <w:rPr>
          <w:sz w:val="24"/>
          <w:szCs w:val="24"/>
        </w:rPr>
        <w:t>- к</w:t>
      </w:r>
      <w:r w:rsidRPr="004A0918">
        <w:rPr>
          <w:sz w:val="24"/>
          <w:szCs w:val="24"/>
        </w:rPr>
        <w:t>огато участникът е представил оферта, която не отговаря на изискванията на чл. 57, ал. 2 от ЗОП</w:t>
      </w:r>
      <w:r>
        <w:rPr>
          <w:sz w:val="24"/>
          <w:szCs w:val="24"/>
        </w:rPr>
        <w:t>;</w:t>
      </w:r>
    </w:p>
    <w:p w14:paraId="07609FDD" w14:textId="77777777" w:rsidR="00D02B3F" w:rsidRPr="00732FA4" w:rsidRDefault="004A0918" w:rsidP="007D7FB8">
      <w:pPr>
        <w:pStyle w:val="31"/>
        <w:tabs>
          <w:tab w:val="left" w:pos="540"/>
        </w:tabs>
        <w:spacing w:beforeLines="60" w:before="144" w:afterLines="60" w:after="144" w:line="276" w:lineRule="auto"/>
        <w:ind w:left="0"/>
        <w:jc w:val="both"/>
        <w:rPr>
          <w:sz w:val="24"/>
          <w:szCs w:val="24"/>
        </w:rPr>
      </w:pPr>
      <w:r>
        <w:rPr>
          <w:sz w:val="24"/>
          <w:szCs w:val="24"/>
        </w:rPr>
        <w:t>- з</w:t>
      </w:r>
      <w:r w:rsidRPr="004A0918">
        <w:rPr>
          <w:sz w:val="24"/>
          <w:szCs w:val="24"/>
        </w:rPr>
        <w:t>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r>
        <w:rPr>
          <w:sz w:val="24"/>
          <w:szCs w:val="24"/>
        </w:rPr>
        <w:t>.</w:t>
      </w:r>
    </w:p>
    <w:p w14:paraId="20E19A75" w14:textId="77777777" w:rsidR="00D02B3F" w:rsidRPr="00732FA4" w:rsidRDefault="00D02B3F" w:rsidP="007D7FB8">
      <w:pPr>
        <w:pStyle w:val="ad"/>
        <w:spacing w:before="60" w:after="60" w:line="276" w:lineRule="auto"/>
        <w:rPr>
          <w:b/>
          <w:bCs/>
        </w:rPr>
      </w:pPr>
      <w:bookmarkStart w:id="1" w:name="_Toc137608176"/>
      <w:r w:rsidRPr="00732FA4">
        <w:rPr>
          <w:b/>
          <w:bCs/>
        </w:rPr>
        <w:t>КОМУНИКАЦИЯ МЕЖДУ ВЪЗЛОЖИТЕЛЯ И УЧАСТНИЦИТЕ</w:t>
      </w:r>
      <w:bookmarkEnd w:id="1"/>
    </w:p>
    <w:p w14:paraId="09EF44B0"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Комуникацията и действията на Възложителя и на участниците, свързани с настоящата процедура, са в писмен вид.</w:t>
      </w:r>
    </w:p>
    <w:p w14:paraId="3B2AC0AC"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Обменът на информация между Възложителя и участника може да се извършва по един от следните начини:</w:t>
      </w:r>
    </w:p>
    <w:p w14:paraId="722E4AD1" w14:textId="77777777" w:rsidR="00D02B3F" w:rsidRPr="00732FA4" w:rsidRDefault="00D02B3F" w:rsidP="007D7FB8">
      <w:pPr>
        <w:pStyle w:val="ab"/>
        <w:numPr>
          <w:ilvl w:val="1"/>
          <w:numId w:val="3"/>
        </w:numPr>
        <w:spacing w:before="60" w:after="60" w:line="276" w:lineRule="auto"/>
        <w:ind w:left="0" w:firstLine="0"/>
        <w:jc w:val="both"/>
      </w:pPr>
      <w:r w:rsidRPr="00732FA4">
        <w:t xml:space="preserve">по пощата - чрез препоръчано писмо с обратна разписка; </w:t>
      </w:r>
    </w:p>
    <w:p w14:paraId="74F926F0" w14:textId="77777777" w:rsidR="00D02B3F" w:rsidRPr="00732FA4" w:rsidRDefault="00D02B3F" w:rsidP="007D7FB8">
      <w:pPr>
        <w:pStyle w:val="ab"/>
        <w:numPr>
          <w:ilvl w:val="1"/>
          <w:numId w:val="3"/>
        </w:numPr>
        <w:spacing w:before="60" w:after="60" w:line="276" w:lineRule="auto"/>
        <w:ind w:left="0" w:firstLine="0"/>
        <w:jc w:val="both"/>
      </w:pPr>
      <w:r w:rsidRPr="00732FA4">
        <w:t>чрез куриерска служба;</w:t>
      </w:r>
    </w:p>
    <w:p w14:paraId="1557BE80" w14:textId="77777777" w:rsidR="00D02B3F" w:rsidRPr="000A25B3" w:rsidRDefault="00D02B3F" w:rsidP="007D7FB8">
      <w:pPr>
        <w:pStyle w:val="ab"/>
        <w:numPr>
          <w:ilvl w:val="1"/>
          <w:numId w:val="3"/>
        </w:numPr>
        <w:spacing w:before="60" w:after="60" w:line="276" w:lineRule="auto"/>
        <w:ind w:left="0" w:firstLine="0"/>
        <w:jc w:val="both"/>
      </w:pPr>
      <w:r w:rsidRPr="00732FA4">
        <w:t>по факс;</w:t>
      </w:r>
    </w:p>
    <w:p w14:paraId="6233EAF9" w14:textId="77777777" w:rsidR="00D02B3F" w:rsidRDefault="00D02B3F" w:rsidP="007D7FB8">
      <w:pPr>
        <w:pStyle w:val="ab"/>
        <w:numPr>
          <w:ilvl w:val="1"/>
          <w:numId w:val="3"/>
        </w:numPr>
        <w:spacing w:before="60" w:after="60" w:line="276" w:lineRule="auto"/>
        <w:ind w:left="0" w:firstLine="0"/>
        <w:jc w:val="both"/>
      </w:pPr>
      <w:r w:rsidRPr="00732FA4">
        <w:t>чрез комбинация от тези средства.</w:t>
      </w:r>
    </w:p>
    <w:p w14:paraId="7CCA2E51" w14:textId="77777777" w:rsidR="007706A9" w:rsidRPr="007706A9" w:rsidRDefault="007706A9" w:rsidP="007D7FB8">
      <w:pPr>
        <w:pStyle w:val="ab"/>
        <w:spacing w:before="60" w:after="60" w:line="276" w:lineRule="auto"/>
        <w:ind w:left="0"/>
        <w:jc w:val="both"/>
        <w:rPr>
          <w:b/>
          <w:u w:val="single"/>
        </w:rPr>
      </w:pPr>
      <w:r w:rsidRPr="007706A9">
        <w:rPr>
          <w:b/>
          <w:u w:val="single"/>
        </w:rPr>
        <w:t>Възложителят ще съхранява цялата документация по провеждането на настоящата процедура за възлагане на обществената поръчка най-малко 4 години след прекратяване на процедурата или след приключване изпълнението на договор</w:t>
      </w:r>
      <w:r w:rsidR="009E53D2">
        <w:rPr>
          <w:b/>
          <w:u w:val="single"/>
        </w:rPr>
        <w:t>ите по отделните обособени позиции</w:t>
      </w:r>
      <w:r w:rsidRPr="007706A9">
        <w:rPr>
          <w:b/>
          <w:u w:val="single"/>
        </w:rPr>
        <w:t>.</w:t>
      </w:r>
    </w:p>
    <w:p w14:paraId="735FCDC9" w14:textId="77777777" w:rsidR="00D02B3F" w:rsidRPr="00732FA4" w:rsidRDefault="00743A90"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43A90">
        <w:rPr>
          <w:sz w:val="24"/>
          <w:szCs w:val="24"/>
        </w:rPr>
        <w:t xml:space="preserve">Писмата и уведомленията следва да бъдат адресирани до </w:t>
      </w:r>
      <w:r w:rsidRPr="00743A90">
        <w:rPr>
          <w:b/>
          <w:sz w:val="24"/>
          <w:szCs w:val="24"/>
        </w:rPr>
        <w:t>ОБЩИНА РУСЕ, гр. Русе, пл. Свобода № 6, п. к. 7000</w:t>
      </w:r>
      <w:r w:rsidRPr="00743A90">
        <w:rPr>
          <w:sz w:val="24"/>
          <w:szCs w:val="24"/>
        </w:rPr>
        <w:t>.</w:t>
      </w:r>
    </w:p>
    <w:p w14:paraId="3D669BAB" w14:textId="77777777" w:rsidR="00D02B3F" w:rsidRPr="004A0918"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4A0918">
        <w:rPr>
          <w:sz w:val="24"/>
          <w:szCs w:val="24"/>
        </w:rPr>
        <w:t>При сключването на договора за</w:t>
      </w:r>
      <w:r w:rsidR="008B63C3">
        <w:rPr>
          <w:sz w:val="24"/>
          <w:szCs w:val="24"/>
        </w:rPr>
        <w:t xml:space="preserve"> всяка една от обособени</w:t>
      </w:r>
      <w:r w:rsidR="00743A90">
        <w:rPr>
          <w:sz w:val="24"/>
          <w:szCs w:val="24"/>
        </w:rPr>
        <w:t>те</w:t>
      </w:r>
      <w:r w:rsidR="008B63C3">
        <w:rPr>
          <w:sz w:val="24"/>
          <w:szCs w:val="24"/>
        </w:rPr>
        <w:t xml:space="preserve"> позиции от</w:t>
      </w:r>
      <w:r w:rsidRPr="004A0918">
        <w:rPr>
          <w:sz w:val="24"/>
          <w:szCs w:val="24"/>
        </w:rPr>
        <w:t xml:space="preserve"> обществена</w:t>
      </w:r>
      <w:r w:rsidR="00E03596" w:rsidRPr="004A0918">
        <w:rPr>
          <w:sz w:val="24"/>
          <w:szCs w:val="24"/>
        </w:rPr>
        <w:t>та</w:t>
      </w:r>
      <w:r w:rsidRPr="004A0918">
        <w:rPr>
          <w:sz w:val="24"/>
          <w:szCs w:val="24"/>
        </w:rPr>
        <w:t xml:space="preserve"> поръчка Възложителят може да посочи коя част от информацията, която предоставя, има конфиденциален характер. Участниците нямат право да разкриват тази информация.</w:t>
      </w:r>
    </w:p>
    <w:p w14:paraId="246ECE82"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При подаване на офертата си</w:t>
      </w:r>
      <w:r w:rsidR="008B63C3">
        <w:rPr>
          <w:sz w:val="24"/>
          <w:szCs w:val="24"/>
        </w:rPr>
        <w:t xml:space="preserve"> за съответна обособена позиция</w:t>
      </w:r>
      <w:r w:rsidRPr="00732FA4">
        <w:rPr>
          <w:sz w:val="24"/>
          <w:szCs w:val="24"/>
        </w:rPr>
        <w:t xml:space="preserve">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w:t>
      </w:r>
      <w:r w:rsidR="00CC613E">
        <w:rPr>
          <w:sz w:val="24"/>
          <w:szCs w:val="24"/>
        </w:rPr>
        <w:t>я</w:t>
      </w:r>
      <w:r w:rsidRPr="00732FA4">
        <w:rPr>
          <w:sz w:val="24"/>
          <w:szCs w:val="24"/>
        </w:rPr>
        <w:t xml:space="preserve"> случа</w:t>
      </w:r>
      <w:r w:rsidR="00CC613E">
        <w:rPr>
          <w:sz w:val="24"/>
          <w:szCs w:val="24"/>
        </w:rPr>
        <w:t>й</w:t>
      </w:r>
      <w:r w:rsidRPr="00732FA4">
        <w:rPr>
          <w:sz w:val="24"/>
          <w:szCs w:val="24"/>
        </w:rPr>
        <w:t>:</w:t>
      </w:r>
    </w:p>
    <w:p w14:paraId="49F50D78" w14:textId="77777777" w:rsidR="00D02B3F" w:rsidRPr="00732FA4" w:rsidRDefault="00CC613E" w:rsidP="007D7FB8">
      <w:pPr>
        <w:spacing w:before="60" w:after="60" w:line="276" w:lineRule="auto"/>
        <w:jc w:val="both"/>
        <w:rPr>
          <w:bCs/>
        </w:rPr>
      </w:pPr>
      <w:r>
        <w:rPr>
          <w:bCs/>
        </w:rPr>
        <w:lastRenderedPageBreak/>
        <w:t xml:space="preserve">- </w:t>
      </w:r>
      <w:r w:rsidR="00D02B3F" w:rsidRPr="00732FA4">
        <w:rPr>
          <w:bCs/>
        </w:rPr>
        <w:t>при изпълнение на задължението от Възложителя да изпрати информация за сключения договор до Регистъра за обществени поръчки</w:t>
      </w:r>
      <w:r>
        <w:rPr>
          <w:bCs/>
        </w:rPr>
        <w:t>.</w:t>
      </w:r>
    </w:p>
    <w:p w14:paraId="59128FEE" w14:textId="77777777" w:rsidR="00B9579A" w:rsidRDefault="00743A90" w:rsidP="007D7FB8">
      <w:pPr>
        <w:pStyle w:val="31"/>
        <w:tabs>
          <w:tab w:val="left" w:pos="540"/>
        </w:tabs>
        <w:spacing w:before="60" w:after="60" w:line="276" w:lineRule="auto"/>
        <w:ind w:left="0"/>
        <w:jc w:val="both"/>
        <w:rPr>
          <w:sz w:val="24"/>
          <w:szCs w:val="24"/>
        </w:rPr>
      </w:pPr>
      <w:r>
        <w:rPr>
          <w:color w:val="000000"/>
          <w:sz w:val="24"/>
          <w:szCs w:val="24"/>
          <w:shd w:val="clear" w:color="auto" w:fill="FFFFFF"/>
        </w:rPr>
        <w:tab/>
      </w:r>
      <w:r w:rsidR="007706A9" w:rsidRPr="007706A9">
        <w:rPr>
          <w:color w:val="000000"/>
          <w:sz w:val="24"/>
          <w:szCs w:val="24"/>
          <w:shd w:val="clear" w:color="auto" w:fill="FFFFFF"/>
        </w:rPr>
        <w:t>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w:t>
      </w:r>
      <w:r w:rsidR="005570D1">
        <w:rPr>
          <w:color w:val="000000"/>
          <w:sz w:val="24"/>
          <w:szCs w:val="24"/>
          <w:shd w:val="clear" w:color="auto" w:fill="FFFFFF"/>
        </w:rPr>
        <w:t>ръчано писмо с обратна разписка или</w:t>
      </w:r>
      <w:r w:rsidR="007706A9" w:rsidRPr="007706A9">
        <w:rPr>
          <w:color w:val="000000"/>
          <w:sz w:val="24"/>
          <w:szCs w:val="24"/>
          <w:shd w:val="clear" w:color="auto" w:fill="FFFFFF"/>
        </w:rPr>
        <w:t xml:space="preserve"> по факс</w:t>
      </w:r>
      <w:r w:rsidR="005570D1">
        <w:rPr>
          <w:color w:val="000000"/>
          <w:sz w:val="24"/>
          <w:szCs w:val="24"/>
          <w:shd w:val="clear" w:color="auto" w:fill="FFFFFF"/>
        </w:rPr>
        <w:t>.</w:t>
      </w:r>
      <w:r w:rsidR="00895E74" w:rsidRPr="00895E74">
        <w:rPr>
          <w:sz w:val="24"/>
          <w:szCs w:val="24"/>
        </w:rPr>
        <w:t xml:space="preserve"> </w:t>
      </w:r>
      <w:r w:rsidR="00B9579A" w:rsidRPr="00B9579A">
        <w:rPr>
          <w:color w:val="000000"/>
          <w:sz w:val="24"/>
          <w:szCs w:val="24"/>
          <w:shd w:val="clear" w:color="auto" w:fill="FFFFFF"/>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r w:rsidR="00895E74" w:rsidRPr="00895E74">
        <w:rPr>
          <w:sz w:val="24"/>
          <w:szCs w:val="24"/>
        </w:rPr>
        <w:t xml:space="preserve">. </w:t>
      </w:r>
      <w:r w:rsidR="00B9579A" w:rsidRPr="00B9579A">
        <w:rPr>
          <w:color w:val="000000"/>
          <w:sz w:val="24"/>
          <w:szCs w:val="24"/>
          <w:shd w:val="clear" w:color="auto" w:fill="FFFFFF"/>
        </w:rPr>
        <w:t>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r w:rsidR="00895E74" w:rsidRPr="00895E74">
        <w:rPr>
          <w:sz w:val="24"/>
          <w:szCs w:val="24"/>
        </w:rPr>
        <w:t xml:space="preserve"> Промените се извършват чрез решение за промяна</w:t>
      </w:r>
      <w:r w:rsidR="00B9579A">
        <w:rPr>
          <w:sz w:val="24"/>
          <w:szCs w:val="24"/>
        </w:rPr>
        <w:t xml:space="preserve"> </w:t>
      </w:r>
      <w:r w:rsidR="00B9579A" w:rsidRPr="00B9579A">
        <w:rPr>
          <w:color w:val="000000"/>
          <w:sz w:val="24"/>
          <w:szCs w:val="24"/>
          <w:shd w:val="clear" w:color="auto" w:fill="FFFFFF"/>
        </w:rPr>
        <w:t xml:space="preserve">до 14 дни от публикуването на обявлението в Регистъра на обществените поръчки. </w:t>
      </w:r>
      <w:r w:rsidR="00B9579A" w:rsidRPr="00EB415B">
        <w:rPr>
          <w:b/>
          <w:color w:val="000000"/>
          <w:sz w:val="24"/>
          <w:szCs w:val="24"/>
          <w:shd w:val="clear" w:color="auto" w:fill="FFFFFF"/>
        </w:rPr>
        <w:t>Решението и променените документи се публикуват в профила на купувача в първия работен ден, следващ деня на изпращането им в агенцията</w:t>
      </w:r>
      <w:r w:rsidR="00895E74" w:rsidRPr="00EB415B">
        <w:rPr>
          <w:b/>
          <w:sz w:val="24"/>
          <w:szCs w:val="24"/>
        </w:rPr>
        <w:t>.</w:t>
      </w:r>
      <w:r w:rsidR="00895E74" w:rsidRPr="00EB415B">
        <w:rPr>
          <w:sz w:val="24"/>
          <w:szCs w:val="24"/>
        </w:rPr>
        <w:t xml:space="preserve"> С решението за промяна възложителят няма право да променя дейностите по обявения предмет на поръчката. В решението възложителят определя и нов срок за получаване на оферти, който не може да бъде по-кратък от първоначално определения. Възложителят може да не определя нов срок, когато промените не засягат критериите за подбор, изискванията към офертата или изпълнението на поръчката. След изтичането на 14-дневния срок от публикуване на обявлението за откриване на процедурата възложителят може да публикува решение за промяна само когато удължава обявените срокове в процедурата. С публикуването на решение за промяна в Регистъра на обществените поръчки се смята, че всички заинтересовани лица са уведомени. </w:t>
      </w:r>
      <w:r w:rsidR="00895E74" w:rsidRPr="008252CF">
        <w:rPr>
          <w:sz w:val="24"/>
          <w:szCs w:val="24"/>
        </w:rPr>
        <w:t>В случаи</w:t>
      </w:r>
      <w:r w:rsidR="00A91B30" w:rsidRPr="008252CF">
        <w:rPr>
          <w:sz w:val="24"/>
          <w:szCs w:val="24"/>
        </w:rPr>
        <w:t>те по чл. 27а, ал. 1 ЗОП</w:t>
      </w:r>
      <w:r w:rsidR="00895E74" w:rsidRPr="008252CF">
        <w:rPr>
          <w:sz w:val="24"/>
          <w:szCs w:val="24"/>
        </w:rPr>
        <w:t xml:space="preserve"> възложителят предоставя безплатно променената документация на лицата преди издаване на решението за промяна като я публикува на профила на купувача</w:t>
      </w:r>
      <w:r w:rsidRPr="008252CF">
        <w:rPr>
          <w:sz w:val="24"/>
          <w:szCs w:val="24"/>
        </w:rPr>
        <w:t xml:space="preserve"> в мястото, определено за настоящата поръчка.</w:t>
      </w:r>
    </w:p>
    <w:p w14:paraId="05DF9AD8" w14:textId="77777777" w:rsidR="00D02B3F" w:rsidRPr="00732FA4" w:rsidRDefault="00D02B3F" w:rsidP="007D7FB8">
      <w:pPr>
        <w:spacing w:before="60" w:after="60" w:line="276" w:lineRule="auto"/>
        <w:jc w:val="center"/>
        <w:rPr>
          <w:b/>
          <w:iCs/>
          <w:color w:val="000000"/>
          <w:spacing w:val="2"/>
        </w:rPr>
      </w:pPr>
      <w:r w:rsidRPr="00732FA4">
        <w:rPr>
          <w:b/>
          <w:iCs/>
          <w:color w:val="000000"/>
          <w:spacing w:val="2"/>
        </w:rPr>
        <w:t>ПРОГНОЗНА СТОЙНОСТ НА ПОРЪЧКАТА</w:t>
      </w:r>
    </w:p>
    <w:p w14:paraId="6E43FFD2" w14:textId="77777777" w:rsidR="00D02B3F" w:rsidRPr="00732FA4" w:rsidRDefault="00D02B3F" w:rsidP="007D7FB8">
      <w:pPr>
        <w:spacing w:before="60" w:after="60" w:line="276" w:lineRule="auto"/>
        <w:jc w:val="center"/>
        <w:rPr>
          <w:b/>
          <w:iCs/>
          <w:color w:val="000000"/>
          <w:spacing w:val="2"/>
        </w:rPr>
      </w:pPr>
    </w:p>
    <w:p w14:paraId="41BA13B3" w14:textId="539641D8" w:rsidR="00D02B3F" w:rsidRDefault="00D02B3F" w:rsidP="0052331A">
      <w:pPr>
        <w:pStyle w:val="31"/>
        <w:numPr>
          <w:ilvl w:val="0"/>
          <w:numId w:val="2"/>
        </w:numPr>
        <w:tabs>
          <w:tab w:val="left" w:pos="540"/>
        </w:tabs>
        <w:spacing w:before="60" w:afterLines="60" w:after="144" w:line="276" w:lineRule="auto"/>
        <w:jc w:val="both"/>
        <w:rPr>
          <w:sz w:val="24"/>
          <w:szCs w:val="24"/>
        </w:rPr>
      </w:pPr>
      <w:r w:rsidRPr="00732FA4">
        <w:rPr>
          <w:sz w:val="24"/>
          <w:szCs w:val="24"/>
        </w:rPr>
        <w:t xml:space="preserve">Максималният разполагаем финансов ресурс на Възложителя за изпълнение на предмета на </w:t>
      </w:r>
      <w:r w:rsidRPr="001B55BA">
        <w:rPr>
          <w:sz w:val="24"/>
          <w:szCs w:val="24"/>
        </w:rPr>
        <w:t xml:space="preserve">настоящата поръчка, е в размер на </w:t>
      </w:r>
      <w:r w:rsidR="0061316F" w:rsidRPr="001B55BA">
        <w:rPr>
          <w:b/>
          <w:sz w:val="24"/>
          <w:szCs w:val="24"/>
        </w:rPr>
        <w:t xml:space="preserve"> </w:t>
      </w:r>
      <w:r w:rsidR="0052331A" w:rsidRPr="0052331A">
        <w:rPr>
          <w:b/>
          <w:sz w:val="24"/>
          <w:szCs w:val="24"/>
        </w:rPr>
        <w:t>9</w:t>
      </w:r>
      <w:r w:rsidR="0052331A">
        <w:rPr>
          <w:b/>
          <w:sz w:val="24"/>
          <w:szCs w:val="24"/>
          <w:lang w:val="en-US"/>
        </w:rPr>
        <w:t> </w:t>
      </w:r>
      <w:r w:rsidR="0052331A" w:rsidRPr="0052331A">
        <w:rPr>
          <w:b/>
          <w:sz w:val="24"/>
          <w:szCs w:val="24"/>
        </w:rPr>
        <w:t>758</w:t>
      </w:r>
      <w:r w:rsidR="0052331A">
        <w:rPr>
          <w:b/>
          <w:sz w:val="24"/>
          <w:szCs w:val="24"/>
          <w:lang w:val="en-US"/>
        </w:rPr>
        <w:t xml:space="preserve"> </w:t>
      </w:r>
      <w:r w:rsidR="0052331A" w:rsidRPr="0052331A">
        <w:rPr>
          <w:b/>
          <w:sz w:val="24"/>
          <w:szCs w:val="24"/>
        </w:rPr>
        <w:t>623</w:t>
      </w:r>
      <w:r w:rsidR="004A0918" w:rsidRPr="001B55BA">
        <w:rPr>
          <w:b/>
          <w:sz w:val="24"/>
          <w:szCs w:val="24"/>
        </w:rPr>
        <w:t>лв.</w:t>
      </w:r>
      <w:r w:rsidR="00B96D9F" w:rsidRPr="001B55BA">
        <w:rPr>
          <w:sz w:val="24"/>
          <w:szCs w:val="24"/>
        </w:rPr>
        <w:t xml:space="preserve"> (</w:t>
      </w:r>
      <w:r w:rsidR="00A457B8" w:rsidRPr="001B55BA">
        <w:rPr>
          <w:sz w:val="24"/>
          <w:szCs w:val="24"/>
        </w:rPr>
        <w:t xml:space="preserve">девет милиона </w:t>
      </w:r>
      <w:r w:rsidR="0052331A">
        <w:rPr>
          <w:sz w:val="24"/>
          <w:szCs w:val="24"/>
        </w:rPr>
        <w:t>седем стотин петдесет и осем хиляди шестстотин двадесет и три лева</w:t>
      </w:r>
      <w:r w:rsidR="00B96D9F" w:rsidRPr="001B55BA">
        <w:rPr>
          <w:sz w:val="24"/>
          <w:szCs w:val="24"/>
        </w:rPr>
        <w:t>)</w:t>
      </w:r>
      <w:r w:rsidR="00A457B8" w:rsidRPr="001B55BA">
        <w:rPr>
          <w:sz w:val="24"/>
          <w:szCs w:val="24"/>
        </w:rPr>
        <w:t xml:space="preserve"> </w:t>
      </w:r>
      <w:r w:rsidR="001B55BA">
        <w:rPr>
          <w:sz w:val="24"/>
          <w:szCs w:val="24"/>
        </w:rPr>
        <w:t>без включен ДДС или</w:t>
      </w:r>
      <w:r w:rsidR="00A457B8" w:rsidRPr="001B55BA">
        <w:rPr>
          <w:sz w:val="24"/>
          <w:szCs w:val="24"/>
        </w:rPr>
        <w:t xml:space="preserve"> </w:t>
      </w:r>
      <w:r w:rsidR="0052331A" w:rsidRPr="0052331A">
        <w:rPr>
          <w:b/>
          <w:sz w:val="24"/>
          <w:szCs w:val="24"/>
        </w:rPr>
        <w:t>11</w:t>
      </w:r>
      <w:r w:rsidR="0052331A">
        <w:rPr>
          <w:b/>
          <w:sz w:val="24"/>
          <w:szCs w:val="24"/>
        </w:rPr>
        <w:t> </w:t>
      </w:r>
      <w:r w:rsidR="0052331A" w:rsidRPr="0052331A">
        <w:rPr>
          <w:b/>
          <w:sz w:val="24"/>
          <w:szCs w:val="24"/>
        </w:rPr>
        <w:t>710</w:t>
      </w:r>
      <w:r w:rsidR="0052331A">
        <w:rPr>
          <w:b/>
          <w:sz w:val="24"/>
          <w:szCs w:val="24"/>
        </w:rPr>
        <w:t xml:space="preserve"> </w:t>
      </w:r>
      <w:r w:rsidR="0052331A" w:rsidRPr="0052331A">
        <w:rPr>
          <w:b/>
          <w:sz w:val="24"/>
          <w:szCs w:val="24"/>
        </w:rPr>
        <w:t>347,6</w:t>
      </w:r>
      <w:r w:rsidR="0052331A">
        <w:rPr>
          <w:b/>
          <w:sz w:val="24"/>
          <w:szCs w:val="24"/>
        </w:rPr>
        <w:t xml:space="preserve">0 </w:t>
      </w:r>
      <w:r w:rsidR="00F55823" w:rsidRPr="001B55BA">
        <w:rPr>
          <w:b/>
          <w:sz w:val="24"/>
          <w:szCs w:val="24"/>
        </w:rPr>
        <w:t xml:space="preserve">лв. </w:t>
      </w:r>
      <w:r w:rsidR="004A0918" w:rsidRPr="001B55BA">
        <w:rPr>
          <w:sz w:val="24"/>
          <w:szCs w:val="24"/>
        </w:rPr>
        <w:t>лв.</w:t>
      </w:r>
      <w:r w:rsidR="00B96D9F" w:rsidRPr="001B55BA">
        <w:rPr>
          <w:sz w:val="24"/>
          <w:szCs w:val="24"/>
        </w:rPr>
        <w:t xml:space="preserve"> (</w:t>
      </w:r>
      <w:r w:rsidR="0052331A">
        <w:rPr>
          <w:sz w:val="24"/>
          <w:szCs w:val="24"/>
        </w:rPr>
        <w:t>единадесет</w:t>
      </w:r>
      <w:r w:rsidR="00F55823" w:rsidRPr="001B55BA">
        <w:rPr>
          <w:sz w:val="24"/>
          <w:szCs w:val="24"/>
        </w:rPr>
        <w:t xml:space="preserve"> милиона </w:t>
      </w:r>
      <w:r w:rsidR="0052331A">
        <w:rPr>
          <w:sz w:val="24"/>
          <w:szCs w:val="24"/>
        </w:rPr>
        <w:t>седемстотин и десет</w:t>
      </w:r>
      <w:r w:rsidR="00F55823" w:rsidRPr="001B55BA">
        <w:rPr>
          <w:sz w:val="24"/>
          <w:szCs w:val="24"/>
        </w:rPr>
        <w:t xml:space="preserve"> хиляди </w:t>
      </w:r>
      <w:r w:rsidR="0052331A">
        <w:rPr>
          <w:sz w:val="24"/>
          <w:szCs w:val="24"/>
        </w:rPr>
        <w:t>триста четиридсет и седем</w:t>
      </w:r>
      <w:r w:rsidR="00F55823" w:rsidRPr="001B55BA">
        <w:rPr>
          <w:sz w:val="24"/>
          <w:szCs w:val="24"/>
        </w:rPr>
        <w:t xml:space="preserve"> лева</w:t>
      </w:r>
      <w:r w:rsidR="0052331A">
        <w:rPr>
          <w:sz w:val="24"/>
          <w:szCs w:val="24"/>
        </w:rPr>
        <w:t xml:space="preserve"> и шестдесет стотинки</w:t>
      </w:r>
      <w:r w:rsidR="00B96D9F" w:rsidRPr="001B55BA">
        <w:rPr>
          <w:sz w:val="24"/>
          <w:szCs w:val="24"/>
        </w:rPr>
        <w:t>)</w:t>
      </w:r>
      <w:r w:rsidR="004A0918" w:rsidRPr="001B55BA">
        <w:rPr>
          <w:sz w:val="24"/>
          <w:szCs w:val="24"/>
        </w:rPr>
        <w:t xml:space="preserve"> с включен ДДС</w:t>
      </w:r>
      <w:r w:rsidR="00A33C98" w:rsidRPr="001B55BA">
        <w:rPr>
          <w:sz w:val="24"/>
          <w:szCs w:val="24"/>
        </w:rPr>
        <w:t>, разпределен по обособени позиции както следва:</w:t>
      </w:r>
    </w:p>
    <w:tbl>
      <w:tblPr>
        <w:tblStyle w:val="19"/>
        <w:tblW w:w="5000" w:type="pct"/>
        <w:tblLook w:val="04A0" w:firstRow="1" w:lastRow="0" w:firstColumn="1" w:lastColumn="0" w:noHBand="0" w:noVBand="1"/>
      </w:tblPr>
      <w:tblGrid>
        <w:gridCol w:w="469"/>
        <w:gridCol w:w="3602"/>
        <w:gridCol w:w="1739"/>
        <w:gridCol w:w="1739"/>
        <w:gridCol w:w="1739"/>
      </w:tblGrid>
      <w:tr w:rsidR="00D841DA" w:rsidRPr="00C55E99" w14:paraId="54742C51" w14:textId="55DE82B5" w:rsidTr="00D841DA">
        <w:tc>
          <w:tcPr>
            <w:tcW w:w="252" w:type="pct"/>
          </w:tcPr>
          <w:p w14:paraId="0BF3F70E" w14:textId="77777777" w:rsidR="00D841DA" w:rsidRPr="00C55E99" w:rsidRDefault="00D841DA" w:rsidP="00C55E99">
            <w:pPr>
              <w:rPr>
                <w:b/>
              </w:rPr>
            </w:pPr>
            <w:r w:rsidRPr="00C55E99">
              <w:rPr>
                <w:b/>
              </w:rPr>
              <w:t>№</w:t>
            </w:r>
          </w:p>
        </w:tc>
        <w:tc>
          <w:tcPr>
            <w:tcW w:w="1939" w:type="pct"/>
          </w:tcPr>
          <w:p w14:paraId="295992F4" w14:textId="77777777" w:rsidR="00D841DA" w:rsidRPr="00C55E99" w:rsidRDefault="00D841DA" w:rsidP="00C55E99">
            <w:pPr>
              <w:rPr>
                <w:b/>
              </w:rPr>
            </w:pPr>
            <w:r w:rsidRPr="00C55E99">
              <w:rPr>
                <w:b/>
              </w:rPr>
              <w:t>Обособена позиция</w:t>
            </w:r>
          </w:p>
        </w:tc>
        <w:tc>
          <w:tcPr>
            <w:tcW w:w="936" w:type="pct"/>
          </w:tcPr>
          <w:p w14:paraId="6C675D53" w14:textId="6D0A729A" w:rsidR="00D841DA" w:rsidRPr="00C55E99" w:rsidRDefault="00D841DA" w:rsidP="00D841DA">
            <w:pPr>
              <w:jc w:val="both"/>
              <w:rPr>
                <w:b/>
              </w:rPr>
            </w:pPr>
            <w:r>
              <w:rPr>
                <w:b/>
              </w:rPr>
              <w:t xml:space="preserve">Максимално допустима </w:t>
            </w:r>
            <w:r w:rsidRPr="00C55E99">
              <w:rPr>
                <w:b/>
              </w:rPr>
              <w:t>обща стойност на СМР</w:t>
            </w:r>
            <w:r>
              <w:rPr>
                <w:b/>
              </w:rPr>
              <w:t>, лв. без ДДС</w:t>
            </w:r>
          </w:p>
        </w:tc>
        <w:tc>
          <w:tcPr>
            <w:tcW w:w="936" w:type="pct"/>
          </w:tcPr>
          <w:p w14:paraId="282C9C61" w14:textId="55BFB62C" w:rsidR="00D841DA" w:rsidRPr="00C55E99" w:rsidRDefault="00D841DA" w:rsidP="00C55E99">
            <w:pPr>
              <w:jc w:val="both"/>
              <w:rPr>
                <w:b/>
              </w:rPr>
            </w:pPr>
            <w:r w:rsidRPr="00C55E99">
              <w:rPr>
                <w:b/>
              </w:rPr>
              <w:t xml:space="preserve">Максимално допустима </w:t>
            </w:r>
            <w:r>
              <w:rPr>
                <w:b/>
              </w:rPr>
              <w:t xml:space="preserve">обща </w:t>
            </w:r>
            <w:r w:rsidRPr="00C55E99">
              <w:rPr>
                <w:b/>
              </w:rPr>
              <w:t>стойност за проектиране и авторски надзор</w:t>
            </w:r>
            <w:r>
              <w:rPr>
                <w:b/>
              </w:rPr>
              <w:t>, лв. без ДДС</w:t>
            </w:r>
          </w:p>
        </w:tc>
        <w:tc>
          <w:tcPr>
            <w:tcW w:w="936" w:type="pct"/>
          </w:tcPr>
          <w:p w14:paraId="54493444" w14:textId="6B33677E" w:rsidR="00D841DA" w:rsidRPr="00C55E99" w:rsidRDefault="00D841DA" w:rsidP="00C55E99">
            <w:pPr>
              <w:jc w:val="both"/>
              <w:rPr>
                <w:b/>
              </w:rPr>
            </w:pPr>
            <w:r>
              <w:rPr>
                <w:b/>
              </w:rPr>
              <w:t>Максимално допустима о</w:t>
            </w:r>
            <w:r w:rsidRPr="00D841DA">
              <w:rPr>
                <w:b/>
              </w:rPr>
              <w:t>бща стойност на обособената позиция</w:t>
            </w:r>
            <w:r>
              <w:rPr>
                <w:b/>
              </w:rPr>
              <w:t>, лв. без ДДС</w:t>
            </w:r>
          </w:p>
        </w:tc>
      </w:tr>
      <w:tr w:rsidR="00E2249C" w:rsidRPr="00C55E99" w14:paraId="3924ACFD" w14:textId="1766FEBB" w:rsidTr="00CC7446">
        <w:tc>
          <w:tcPr>
            <w:tcW w:w="252" w:type="pct"/>
          </w:tcPr>
          <w:p w14:paraId="07D50050" w14:textId="77777777" w:rsidR="00E2249C" w:rsidRPr="00C55E99" w:rsidRDefault="00E2249C" w:rsidP="008968AD">
            <w:pPr>
              <w:numPr>
                <w:ilvl w:val="0"/>
                <w:numId w:val="75"/>
              </w:numPr>
              <w:contextualSpacing/>
            </w:pPr>
          </w:p>
        </w:tc>
        <w:tc>
          <w:tcPr>
            <w:tcW w:w="1939" w:type="pct"/>
            <w:vAlign w:val="center"/>
          </w:tcPr>
          <w:p w14:paraId="1179AB39" w14:textId="535F05EE" w:rsidR="00E2249C" w:rsidRPr="00C55E99" w:rsidRDefault="00E2249C" w:rsidP="00C55E99">
            <w:r>
              <w:rPr>
                <w:b/>
                <w:bCs/>
                <w:color w:val="000000"/>
              </w:rPr>
              <w:t xml:space="preserve">Обособена позиция №1: </w:t>
            </w:r>
            <w:r>
              <w:rPr>
                <w:color w:val="000000"/>
              </w:rPr>
              <w:t xml:space="preserve">Многофамилна жилищна сграда </w:t>
            </w:r>
            <w:r>
              <w:rPr>
                <w:color w:val="000000"/>
              </w:rPr>
              <w:lastRenderedPageBreak/>
              <w:t>в гр. Русе, ул. "Райна Княгиня" №2, блок "Сирма войвода"</w:t>
            </w:r>
          </w:p>
        </w:tc>
        <w:tc>
          <w:tcPr>
            <w:tcW w:w="936" w:type="pct"/>
            <w:vAlign w:val="bottom"/>
          </w:tcPr>
          <w:p w14:paraId="03AA58FE" w14:textId="4A518C55" w:rsidR="00E2249C" w:rsidRPr="00E2249C" w:rsidRDefault="00E2249C" w:rsidP="0061316F">
            <w:pPr>
              <w:jc w:val="center"/>
            </w:pPr>
            <w:r w:rsidRPr="00E2249C">
              <w:rPr>
                <w:color w:val="000000"/>
                <w:szCs w:val="22"/>
              </w:rPr>
              <w:lastRenderedPageBreak/>
              <w:t>428</w:t>
            </w:r>
            <w:r>
              <w:rPr>
                <w:color w:val="000000"/>
                <w:szCs w:val="22"/>
                <w:lang w:val="en-US"/>
              </w:rPr>
              <w:t xml:space="preserve"> </w:t>
            </w:r>
            <w:r w:rsidRPr="00E2249C">
              <w:rPr>
                <w:color w:val="000000"/>
                <w:szCs w:val="22"/>
              </w:rPr>
              <w:t>371</w:t>
            </w:r>
          </w:p>
        </w:tc>
        <w:tc>
          <w:tcPr>
            <w:tcW w:w="936" w:type="pct"/>
            <w:vAlign w:val="bottom"/>
          </w:tcPr>
          <w:p w14:paraId="5E133B8C" w14:textId="54BB130B" w:rsidR="00E2249C" w:rsidRPr="00E2249C" w:rsidRDefault="00E2249C" w:rsidP="0061316F">
            <w:pPr>
              <w:jc w:val="center"/>
              <w:rPr>
                <w:color w:val="000000"/>
                <w:szCs w:val="22"/>
              </w:rPr>
            </w:pPr>
            <w:r w:rsidRPr="00E2249C">
              <w:rPr>
                <w:color w:val="000000"/>
                <w:szCs w:val="22"/>
              </w:rPr>
              <w:t>25</w:t>
            </w:r>
            <w:r>
              <w:rPr>
                <w:color w:val="000000"/>
                <w:szCs w:val="22"/>
                <w:lang w:val="en-US"/>
              </w:rPr>
              <w:t xml:space="preserve"> </w:t>
            </w:r>
            <w:r w:rsidRPr="00E2249C">
              <w:rPr>
                <w:color w:val="000000"/>
                <w:szCs w:val="22"/>
              </w:rPr>
              <w:t>542</w:t>
            </w:r>
          </w:p>
        </w:tc>
        <w:tc>
          <w:tcPr>
            <w:tcW w:w="936" w:type="pct"/>
            <w:vAlign w:val="bottom"/>
          </w:tcPr>
          <w:p w14:paraId="6547003B" w14:textId="1DA3794A" w:rsidR="00E2249C" w:rsidRPr="00E2249C" w:rsidRDefault="00E2249C" w:rsidP="0061316F">
            <w:pPr>
              <w:jc w:val="center"/>
              <w:rPr>
                <w:color w:val="000000"/>
                <w:szCs w:val="22"/>
              </w:rPr>
            </w:pPr>
            <w:r w:rsidRPr="00E2249C">
              <w:rPr>
                <w:color w:val="000000"/>
                <w:szCs w:val="22"/>
              </w:rPr>
              <w:t>453</w:t>
            </w:r>
            <w:r>
              <w:rPr>
                <w:color w:val="000000"/>
                <w:szCs w:val="22"/>
                <w:lang w:val="en-US"/>
              </w:rPr>
              <w:t xml:space="preserve"> </w:t>
            </w:r>
            <w:r w:rsidRPr="00E2249C">
              <w:rPr>
                <w:color w:val="000000"/>
                <w:szCs w:val="22"/>
              </w:rPr>
              <w:t>913</w:t>
            </w:r>
          </w:p>
        </w:tc>
      </w:tr>
      <w:tr w:rsidR="00E2249C" w:rsidRPr="00C55E99" w14:paraId="4D161AC1" w14:textId="6FE0CF64" w:rsidTr="00CC7446">
        <w:tc>
          <w:tcPr>
            <w:tcW w:w="252" w:type="pct"/>
          </w:tcPr>
          <w:p w14:paraId="4F0D3FE6" w14:textId="77777777" w:rsidR="00E2249C" w:rsidRPr="00C55E99" w:rsidRDefault="00E2249C" w:rsidP="008968AD">
            <w:pPr>
              <w:numPr>
                <w:ilvl w:val="0"/>
                <w:numId w:val="75"/>
              </w:numPr>
              <w:contextualSpacing/>
            </w:pPr>
          </w:p>
        </w:tc>
        <w:tc>
          <w:tcPr>
            <w:tcW w:w="1939" w:type="pct"/>
            <w:vAlign w:val="center"/>
          </w:tcPr>
          <w:p w14:paraId="4A593A2A" w14:textId="7F734E54" w:rsidR="00E2249C" w:rsidRPr="00C55E99" w:rsidRDefault="00E2249C" w:rsidP="00C55E99">
            <w:r>
              <w:rPr>
                <w:b/>
                <w:bCs/>
                <w:color w:val="000000"/>
              </w:rPr>
              <w:t xml:space="preserve">Обособена позиция №2: </w:t>
            </w:r>
            <w:r>
              <w:rPr>
                <w:color w:val="000000"/>
              </w:rPr>
              <w:t xml:space="preserve">Многофамилна жилищна сграда в гр. Мартен, ул. "България" №73, блок №2 </w:t>
            </w:r>
          </w:p>
        </w:tc>
        <w:tc>
          <w:tcPr>
            <w:tcW w:w="936" w:type="pct"/>
            <w:vAlign w:val="bottom"/>
          </w:tcPr>
          <w:p w14:paraId="5C192E67" w14:textId="358163CF" w:rsidR="00E2249C" w:rsidRPr="00E2249C" w:rsidRDefault="00E2249C" w:rsidP="0061316F">
            <w:pPr>
              <w:jc w:val="center"/>
            </w:pPr>
            <w:r w:rsidRPr="00E2249C">
              <w:rPr>
                <w:color w:val="000000"/>
                <w:szCs w:val="22"/>
              </w:rPr>
              <w:t>568</w:t>
            </w:r>
            <w:r>
              <w:rPr>
                <w:color w:val="000000"/>
                <w:szCs w:val="22"/>
                <w:lang w:val="en-US"/>
              </w:rPr>
              <w:t xml:space="preserve"> </w:t>
            </w:r>
            <w:r w:rsidRPr="00E2249C">
              <w:rPr>
                <w:color w:val="000000"/>
                <w:szCs w:val="22"/>
              </w:rPr>
              <w:t>374</w:t>
            </w:r>
          </w:p>
        </w:tc>
        <w:tc>
          <w:tcPr>
            <w:tcW w:w="936" w:type="pct"/>
            <w:vAlign w:val="bottom"/>
          </w:tcPr>
          <w:p w14:paraId="119A6FCE" w14:textId="27D67AC5" w:rsidR="00E2249C" w:rsidRPr="00E2249C" w:rsidRDefault="00E2249C" w:rsidP="0061316F">
            <w:pPr>
              <w:jc w:val="center"/>
              <w:rPr>
                <w:color w:val="000000"/>
                <w:szCs w:val="22"/>
              </w:rPr>
            </w:pPr>
            <w:r w:rsidRPr="00E2249C">
              <w:rPr>
                <w:color w:val="000000"/>
                <w:szCs w:val="22"/>
              </w:rPr>
              <w:t>33</w:t>
            </w:r>
            <w:r>
              <w:rPr>
                <w:color w:val="000000"/>
                <w:szCs w:val="22"/>
                <w:lang w:val="en-US"/>
              </w:rPr>
              <w:t xml:space="preserve"> </w:t>
            </w:r>
            <w:r w:rsidRPr="00E2249C">
              <w:rPr>
                <w:color w:val="000000"/>
                <w:szCs w:val="22"/>
              </w:rPr>
              <w:t>890</w:t>
            </w:r>
          </w:p>
        </w:tc>
        <w:tc>
          <w:tcPr>
            <w:tcW w:w="936" w:type="pct"/>
            <w:vAlign w:val="bottom"/>
          </w:tcPr>
          <w:p w14:paraId="1E81281D" w14:textId="2370D76A" w:rsidR="00E2249C" w:rsidRPr="00E2249C" w:rsidRDefault="00E2249C" w:rsidP="0061316F">
            <w:pPr>
              <w:jc w:val="center"/>
              <w:rPr>
                <w:color w:val="000000"/>
                <w:szCs w:val="22"/>
              </w:rPr>
            </w:pPr>
            <w:r w:rsidRPr="00E2249C">
              <w:rPr>
                <w:color w:val="000000"/>
                <w:szCs w:val="22"/>
              </w:rPr>
              <w:t>602</w:t>
            </w:r>
            <w:r>
              <w:rPr>
                <w:color w:val="000000"/>
                <w:szCs w:val="22"/>
                <w:lang w:val="en-US"/>
              </w:rPr>
              <w:t xml:space="preserve"> </w:t>
            </w:r>
            <w:r w:rsidRPr="00E2249C">
              <w:rPr>
                <w:color w:val="000000"/>
                <w:szCs w:val="22"/>
              </w:rPr>
              <w:t>264</w:t>
            </w:r>
          </w:p>
        </w:tc>
      </w:tr>
      <w:tr w:rsidR="00E2249C" w:rsidRPr="00C55E99" w14:paraId="22D20214" w14:textId="5BECB2E1" w:rsidTr="00CC7446">
        <w:tc>
          <w:tcPr>
            <w:tcW w:w="252" w:type="pct"/>
          </w:tcPr>
          <w:p w14:paraId="640D492F" w14:textId="77777777" w:rsidR="00E2249C" w:rsidRPr="00C55E99" w:rsidRDefault="00E2249C" w:rsidP="008968AD">
            <w:pPr>
              <w:numPr>
                <w:ilvl w:val="0"/>
                <w:numId w:val="75"/>
              </w:numPr>
              <w:contextualSpacing/>
            </w:pPr>
          </w:p>
        </w:tc>
        <w:tc>
          <w:tcPr>
            <w:tcW w:w="1939" w:type="pct"/>
            <w:vAlign w:val="center"/>
          </w:tcPr>
          <w:p w14:paraId="6CBD7F91" w14:textId="0590E8AD" w:rsidR="00E2249C" w:rsidRPr="00C55E99" w:rsidRDefault="00E2249C" w:rsidP="00C55E99">
            <w:r>
              <w:rPr>
                <w:b/>
                <w:bCs/>
                <w:color w:val="000000"/>
              </w:rPr>
              <w:t xml:space="preserve">Обособена позиция №3: </w:t>
            </w:r>
            <w:r>
              <w:rPr>
                <w:color w:val="000000"/>
              </w:rPr>
              <w:t>Многофамилна жилищна сграда в гр. Русе, ул. "Родопи" №4, блок "Руй планина"</w:t>
            </w:r>
          </w:p>
        </w:tc>
        <w:tc>
          <w:tcPr>
            <w:tcW w:w="936" w:type="pct"/>
            <w:vAlign w:val="bottom"/>
          </w:tcPr>
          <w:p w14:paraId="3CD3C24E" w14:textId="3023947D" w:rsidR="00E2249C" w:rsidRPr="00E2249C" w:rsidRDefault="00E2249C" w:rsidP="0061316F">
            <w:pPr>
              <w:jc w:val="center"/>
            </w:pPr>
            <w:r w:rsidRPr="00E2249C">
              <w:rPr>
                <w:color w:val="000000"/>
                <w:szCs w:val="22"/>
              </w:rPr>
              <w:t>1</w:t>
            </w:r>
            <w:r>
              <w:rPr>
                <w:color w:val="000000"/>
                <w:szCs w:val="22"/>
                <w:lang w:val="en-US"/>
              </w:rPr>
              <w:t> </w:t>
            </w:r>
            <w:r w:rsidRPr="00E2249C">
              <w:rPr>
                <w:color w:val="000000"/>
                <w:szCs w:val="22"/>
              </w:rPr>
              <w:t>097</w:t>
            </w:r>
            <w:r>
              <w:rPr>
                <w:color w:val="000000"/>
                <w:szCs w:val="22"/>
                <w:lang w:val="en-US"/>
              </w:rPr>
              <w:t xml:space="preserve"> </w:t>
            </w:r>
            <w:r w:rsidRPr="00E2249C">
              <w:rPr>
                <w:color w:val="000000"/>
                <w:szCs w:val="22"/>
              </w:rPr>
              <w:t>621</w:t>
            </w:r>
          </w:p>
        </w:tc>
        <w:tc>
          <w:tcPr>
            <w:tcW w:w="936" w:type="pct"/>
            <w:vAlign w:val="bottom"/>
          </w:tcPr>
          <w:p w14:paraId="196838C1" w14:textId="6A308F03" w:rsidR="00E2249C" w:rsidRPr="00E2249C" w:rsidRDefault="00E2249C" w:rsidP="0061316F">
            <w:pPr>
              <w:jc w:val="center"/>
              <w:rPr>
                <w:color w:val="000000"/>
                <w:szCs w:val="22"/>
              </w:rPr>
            </w:pPr>
            <w:r w:rsidRPr="00E2249C">
              <w:rPr>
                <w:color w:val="000000"/>
                <w:szCs w:val="22"/>
              </w:rPr>
              <w:t>65</w:t>
            </w:r>
            <w:r>
              <w:rPr>
                <w:color w:val="000000"/>
                <w:szCs w:val="22"/>
                <w:lang w:val="en-US"/>
              </w:rPr>
              <w:t xml:space="preserve"> </w:t>
            </w:r>
            <w:r w:rsidRPr="00E2249C">
              <w:rPr>
                <w:color w:val="000000"/>
                <w:szCs w:val="22"/>
              </w:rPr>
              <w:t>448</w:t>
            </w:r>
          </w:p>
        </w:tc>
        <w:tc>
          <w:tcPr>
            <w:tcW w:w="936" w:type="pct"/>
            <w:vAlign w:val="bottom"/>
          </w:tcPr>
          <w:p w14:paraId="2297537B" w14:textId="758C9A40" w:rsidR="00E2249C" w:rsidRPr="00E2249C" w:rsidRDefault="00E2249C" w:rsidP="0061316F">
            <w:pPr>
              <w:jc w:val="center"/>
              <w:rPr>
                <w:color w:val="000000"/>
                <w:szCs w:val="22"/>
              </w:rPr>
            </w:pPr>
            <w:r w:rsidRPr="00E2249C">
              <w:rPr>
                <w:color w:val="000000"/>
                <w:szCs w:val="22"/>
              </w:rPr>
              <w:t>1</w:t>
            </w:r>
            <w:r>
              <w:rPr>
                <w:color w:val="000000"/>
                <w:szCs w:val="22"/>
                <w:lang w:val="en-US"/>
              </w:rPr>
              <w:t> </w:t>
            </w:r>
            <w:r w:rsidRPr="00E2249C">
              <w:rPr>
                <w:color w:val="000000"/>
                <w:szCs w:val="22"/>
              </w:rPr>
              <w:t>163</w:t>
            </w:r>
            <w:r>
              <w:rPr>
                <w:color w:val="000000"/>
                <w:szCs w:val="22"/>
                <w:lang w:val="en-US"/>
              </w:rPr>
              <w:t xml:space="preserve"> </w:t>
            </w:r>
            <w:r w:rsidRPr="00E2249C">
              <w:rPr>
                <w:color w:val="000000"/>
                <w:szCs w:val="22"/>
              </w:rPr>
              <w:t>069</w:t>
            </w:r>
          </w:p>
        </w:tc>
      </w:tr>
      <w:tr w:rsidR="00E2249C" w:rsidRPr="00C55E99" w14:paraId="280323FA" w14:textId="226A652F" w:rsidTr="00CC7446">
        <w:tc>
          <w:tcPr>
            <w:tcW w:w="252" w:type="pct"/>
          </w:tcPr>
          <w:p w14:paraId="6DA687A3" w14:textId="77777777" w:rsidR="00E2249C" w:rsidRPr="00C55E99" w:rsidRDefault="00E2249C" w:rsidP="008968AD">
            <w:pPr>
              <w:numPr>
                <w:ilvl w:val="0"/>
                <w:numId w:val="75"/>
              </w:numPr>
              <w:contextualSpacing/>
            </w:pPr>
          </w:p>
        </w:tc>
        <w:tc>
          <w:tcPr>
            <w:tcW w:w="1939" w:type="pct"/>
            <w:vAlign w:val="center"/>
          </w:tcPr>
          <w:p w14:paraId="28AE7845" w14:textId="233AE794" w:rsidR="00E2249C" w:rsidRPr="00C55E99" w:rsidRDefault="00E2249C" w:rsidP="00C55E99">
            <w:r>
              <w:rPr>
                <w:b/>
                <w:bCs/>
                <w:color w:val="000000"/>
              </w:rPr>
              <w:t xml:space="preserve">Обособена позиция №4: </w:t>
            </w:r>
            <w:r>
              <w:rPr>
                <w:color w:val="000000"/>
              </w:rPr>
              <w:t>Многофамилна жилищна сграда в гр. Русе, "Студентска" №5, блок "Кирил и Методий"</w:t>
            </w:r>
          </w:p>
        </w:tc>
        <w:tc>
          <w:tcPr>
            <w:tcW w:w="936" w:type="pct"/>
            <w:vAlign w:val="bottom"/>
          </w:tcPr>
          <w:p w14:paraId="4848B2E0" w14:textId="07008861" w:rsidR="00E2249C" w:rsidRPr="00E2249C" w:rsidRDefault="00E2249C" w:rsidP="0061316F">
            <w:pPr>
              <w:jc w:val="center"/>
            </w:pPr>
            <w:r w:rsidRPr="00E2249C">
              <w:rPr>
                <w:color w:val="000000"/>
                <w:szCs w:val="22"/>
              </w:rPr>
              <w:t>1</w:t>
            </w:r>
            <w:r>
              <w:rPr>
                <w:color w:val="000000"/>
                <w:szCs w:val="22"/>
                <w:lang w:val="en-US"/>
              </w:rPr>
              <w:t> </w:t>
            </w:r>
            <w:r w:rsidRPr="00E2249C">
              <w:rPr>
                <w:color w:val="000000"/>
                <w:szCs w:val="22"/>
              </w:rPr>
              <w:t>125</w:t>
            </w:r>
            <w:r>
              <w:rPr>
                <w:color w:val="000000"/>
                <w:szCs w:val="22"/>
                <w:lang w:val="en-US"/>
              </w:rPr>
              <w:t xml:space="preserve"> </w:t>
            </w:r>
            <w:r w:rsidRPr="00E2249C">
              <w:rPr>
                <w:color w:val="000000"/>
                <w:szCs w:val="22"/>
              </w:rPr>
              <w:t>332</w:t>
            </w:r>
          </w:p>
        </w:tc>
        <w:tc>
          <w:tcPr>
            <w:tcW w:w="936" w:type="pct"/>
            <w:vAlign w:val="bottom"/>
          </w:tcPr>
          <w:p w14:paraId="541C211C" w14:textId="63EB4FD0" w:rsidR="00E2249C" w:rsidRPr="00E2249C" w:rsidRDefault="00E2249C" w:rsidP="0061316F">
            <w:pPr>
              <w:jc w:val="center"/>
              <w:rPr>
                <w:color w:val="000000"/>
                <w:szCs w:val="22"/>
              </w:rPr>
            </w:pPr>
            <w:r w:rsidRPr="00E2249C">
              <w:rPr>
                <w:color w:val="000000"/>
                <w:szCs w:val="22"/>
              </w:rPr>
              <w:t>67</w:t>
            </w:r>
            <w:r>
              <w:rPr>
                <w:color w:val="000000"/>
                <w:szCs w:val="22"/>
                <w:lang w:val="en-US"/>
              </w:rPr>
              <w:t xml:space="preserve"> </w:t>
            </w:r>
            <w:r w:rsidRPr="00E2249C">
              <w:rPr>
                <w:color w:val="000000"/>
                <w:szCs w:val="22"/>
              </w:rPr>
              <w:t>100</w:t>
            </w:r>
          </w:p>
        </w:tc>
        <w:tc>
          <w:tcPr>
            <w:tcW w:w="936" w:type="pct"/>
            <w:vAlign w:val="bottom"/>
          </w:tcPr>
          <w:p w14:paraId="66B88B32" w14:textId="7F274C46" w:rsidR="00E2249C" w:rsidRPr="00E2249C" w:rsidRDefault="00E2249C" w:rsidP="0061316F">
            <w:pPr>
              <w:jc w:val="center"/>
              <w:rPr>
                <w:color w:val="000000"/>
                <w:szCs w:val="22"/>
              </w:rPr>
            </w:pPr>
            <w:r w:rsidRPr="00E2249C">
              <w:rPr>
                <w:color w:val="000000"/>
                <w:szCs w:val="22"/>
              </w:rPr>
              <w:t>1</w:t>
            </w:r>
            <w:r>
              <w:rPr>
                <w:color w:val="000000"/>
                <w:szCs w:val="22"/>
                <w:lang w:val="en-US"/>
              </w:rPr>
              <w:t> </w:t>
            </w:r>
            <w:r w:rsidRPr="00E2249C">
              <w:rPr>
                <w:color w:val="000000"/>
                <w:szCs w:val="22"/>
              </w:rPr>
              <w:t>192</w:t>
            </w:r>
            <w:r>
              <w:rPr>
                <w:color w:val="000000"/>
                <w:szCs w:val="22"/>
                <w:lang w:val="en-US"/>
              </w:rPr>
              <w:t xml:space="preserve"> </w:t>
            </w:r>
            <w:r w:rsidRPr="00E2249C">
              <w:rPr>
                <w:color w:val="000000"/>
                <w:szCs w:val="22"/>
              </w:rPr>
              <w:t>432</w:t>
            </w:r>
          </w:p>
        </w:tc>
      </w:tr>
      <w:tr w:rsidR="00E2249C" w:rsidRPr="00C55E99" w14:paraId="0C877D4C" w14:textId="50C0F62C" w:rsidTr="00CC7446">
        <w:tc>
          <w:tcPr>
            <w:tcW w:w="252" w:type="pct"/>
          </w:tcPr>
          <w:p w14:paraId="1B87F72D" w14:textId="77777777" w:rsidR="00E2249C" w:rsidRPr="00C55E99" w:rsidRDefault="00E2249C" w:rsidP="008968AD">
            <w:pPr>
              <w:numPr>
                <w:ilvl w:val="0"/>
                <w:numId w:val="75"/>
              </w:numPr>
              <w:contextualSpacing/>
            </w:pPr>
          </w:p>
        </w:tc>
        <w:tc>
          <w:tcPr>
            <w:tcW w:w="1939" w:type="pct"/>
            <w:vAlign w:val="center"/>
          </w:tcPr>
          <w:p w14:paraId="4A224C85" w14:textId="25D2CB1F" w:rsidR="00E2249C" w:rsidRPr="00C55E99" w:rsidRDefault="00E2249C" w:rsidP="00C55E99">
            <w:r>
              <w:rPr>
                <w:b/>
                <w:bCs/>
                <w:color w:val="000000"/>
              </w:rPr>
              <w:t xml:space="preserve">Обособена позиция №5: </w:t>
            </w:r>
            <w:r>
              <w:rPr>
                <w:color w:val="000000"/>
              </w:rPr>
              <w:t>Многофамилна жилищна сграда в гр. Русе, ул. "Околчица" №11, блок №83</w:t>
            </w:r>
          </w:p>
        </w:tc>
        <w:tc>
          <w:tcPr>
            <w:tcW w:w="936" w:type="pct"/>
            <w:vAlign w:val="bottom"/>
          </w:tcPr>
          <w:p w14:paraId="20DE559F" w14:textId="3A7CA5EA" w:rsidR="00E2249C" w:rsidRPr="00E2249C" w:rsidRDefault="00E2249C" w:rsidP="0061316F">
            <w:pPr>
              <w:jc w:val="center"/>
            </w:pPr>
            <w:r w:rsidRPr="00E2249C">
              <w:rPr>
                <w:color w:val="000000"/>
                <w:szCs w:val="22"/>
              </w:rPr>
              <w:t>804</w:t>
            </w:r>
            <w:r>
              <w:rPr>
                <w:color w:val="000000"/>
                <w:szCs w:val="22"/>
                <w:lang w:val="en-US"/>
              </w:rPr>
              <w:t xml:space="preserve"> </w:t>
            </w:r>
            <w:r w:rsidRPr="00E2249C">
              <w:rPr>
                <w:color w:val="000000"/>
                <w:szCs w:val="22"/>
              </w:rPr>
              <w:t>752</w:t>
            </w:r>
          </w:p>
        </w:tc>
        <w:tc>
          <w:tcPr>
            <w:tcW w:w="936" w:type="pct"/>
            <w:vAlign w:val="bottom"/>
          </w:tcPr>
          <w:p w14:paraId="695C1D03" w14:textId="5561C3B7" w:rsidR="00E2249C" w:rsidRPr="00E2249C" w:rsidRDefault="00E2249C" w:rsidP="0061316F">
            <w:pPr>
              <w:jc w:val="center"/>
              <w:rPr>
                <w:color w:val="000000"/>
                <w:szCs w:val="22"/>
              </w:rPr>
            </w:pPr>
            <w:r w:rsidRPr="00E2249C">
              <w:rPr>
                <w:color w:val="000000"/>
                <w:szCs w:val="22"/>
              </w:rPr>
              <w:t>47</w:t>
            </w:r>
            <w:r>
              <w:rPr>
                <w:color w:val="000000"/>
                <w:szCs w:val="22"/>
                <w:lang w:val="en-US"/>
              </w:rPr>
              <w:t xml:space="preserve"> </w:t>
            </w:r>
            <w:r w:rsidRPr="00E2249C">
              <w:rPr>
                <w:color w:val="000000"/>
                <w:szCs w:val="22"/>
              </w:rPr>
              <w:t>985</w:t>
            </w:r>
          </w:p>
        </w:tc>
        <w:tc>
          <w:tcPr>
            <w:tcW w:w="936" w:type="pct"/>
            <w:vAlign w:val="bottom"/>
          </w:tcPr>
          <w:p w14:paraId="15B0DD3D" w14:textId="21A61969" w:rsidR="00E2249C" w:rsidRPr="00E2249C" w:rsidRDefault="00E2249C" w:rsidP="0061316F">
            <w:pPr>
              <w:jc w:val="center"/>
              <w:rPr>
                <w:color w:val="000000"/>
                <w:szCs w:val="22"/>
              </w:rPr>
            </w:pPr>
            <w:r w:rsidRPr="00E2249C">
              <w:rPr>
                <w:color w:val="000000"/>
                <w:szCs w:val="22"/>
              </w:rPr>
              <w:t>852</w:t>
            </w:r>
            <w:r>
              <w:rPr>
                <w:color w:val="000000"/>
                <w:szCs w:val="22"/>
                <w:lang w:val="en-US"/>
              </w:rPr>
              <w:t xml:space="preserve"> </w:t>
            </w:r>
            <w:r w:rsidRPr="00E2249C">
              <w:rPr>
                <w:color w:val="000000"/>
                <w:szCs w:val="22"/>
              </w:rPr>
              <w:t>737</w:t>
            </w:r>
          </w:p>
        </w:tc>
      </w:tr>
      <w:tr w:rsidR="00E2249C" w:rsidRPr="00C55E99" w14:paraId="7A7D5A2F" w14:textId="3D242C2D" w:rsidTr="00CC7446">
        <w:tc>
          <w:tcPr>
            <w:tcW w:w="252" w:type="pct"/>
          </w:tcPr>
          <w:p w14:paraId="44DE797E" w14:textId="77777777" w:rsidR="00E2249C" w:rsidRPr="00C55E99" w:rsidRDefault="00E2249C" w:rsidP="008968AD">
            <w:pPr>
              <w:numPr>
                <w:ilvl w:val="0"/>
                <w:numId w:val="75"/>
              </w:numPr>
              <w:contextualSpacing/>
            </w:pPr>
          </w:p>
        </w:tc>
        <w:tc>
          <w:tcPr>
            <w:tcW w:w="1939" w:type="pct"/>
            <w:vAlign w:val="center"/>
          </w:tcPr>
          <w:p w14:paraId="25E7A90C" w14:textId="22C71A23" w:rsidR="00E2249C" w:rsidRPr="00C55E99" w:rsidRDefault="00E2249C" w:rsidP="00C55E99">
            <w:r>
              <w:rPr>
                <w:b/>
                <w:bCs/>
                <w:color w:val="000000"/>
              </w:rPr>
              <w:t xml:space="preserve">Обособена позиция №6: </w:t>
            </w:r>
            <w:r>
              <w:rPr>
                <w:color w:val="000000"/>
              </w:rPr>
              <w:t>Многофамилна жилищна сграда в гр. Русе, ул. "Рига" №12, блок "Жерав"</w:t>
            </w:r>
          </w:p>
        </w:tc>
        <w:tc>
          <w:tcPr>
            <w:tcW w:w="936" w:type="pct"/>
            <w:vAlign w:val="bottom"/>
          </w:tcPr>
          <w:p w14:paraId="434CF5C5" w14:textId="0AC9DF02" w:rsidR="00E2249C" w:rsidRPr="00E2249C" w:rsidRDefault="00E2249C" w:rsidP="0061316F">
            <w:pPr>
              <w:jc w:val="center"/>
            </w:pPr>
            <w:r w:rsidRPr="00E2249C">
              <w:rPr>
                <w:color w:val="000000"/>
                <w:szCs w:val="22"/>
              </w:rPr>
              <w:t>1</w:t>
            </w:r>
            <w:r>
              <w:rPr>
                <w:color w:val="000000"/>
                <w:szCs w:val="22"/>
                <w:lang w:val="en-US"/>
              </w:rPr>
              <w:t> </w:t>
            </w:r>
            <w:r w:rsidRPr="00E2249C">
              <w:rPr>
                <w:color w:val="000000"/>
                <w:szCs w:val="22"/>
              </w:rPr>
              <w:t>515</w:t>
            </w:r>
            <w:r>
              <w:rPr>
                <w:color w:val="000000"/>
                <w:szCs w:val="22"/>
                <w:lang w:val="en-US"/>
              </w:rPr>
              <w:t xml:space="preserve"> </w:t>
            </w:r>
            <w:r w:rsidRPr="00E2249C">
              <w:rPr>
                <w:color w:val="000000"/>
                <w:szCs w:val="22"/>
              </w:rPr>
              <w:t>259</w:t>
            </w:r>
          </w:p>
        </w:tc>
        <w:tc>
          <w:tcPr>
            <w:tcW w:w="936" w:type="pct"/>
            <w:vAlign w:val="bottom"/>
          </w:tcPr>
          <w:p w14:paraId="4AC026D1" w14:textId="229E2590" w:rsidR="00E2249C" w:rsidRPr="00E2249C" w:rsidRDefault="00E2249C" w:rsidP="0061316F">
            <w:pPr>
              <w:jc w:val="center"/>
              <w:rPr>
                <w:color w:val="000000"/>
                <w:szCs w:val="22"/>
              </w:rPr>
            </w:pPr>
            <w:r w:rsidRPr="00E2249C">
              <w:rPr>
                <w:color w:val="000000"/>
                <w:szCs w:val="22"/>
              </w:rPr>
              <w:t>90</w:t>
            </w:r>
            <w:r>
              <w:rPr>
                <w:color w:val="000000"/>
                <w:szCs w:val="22"/>
                <w:lang w:val="en-US"/>
              </w:rPr>
              <w:t xml:space="preserve"> </w:t>
            </w:r>
            <w:r w:rsidRPr="00E2249C">
              <w:rPr>
                <w:color w:val="000000"/>
                <w:szCs w:val="22"/>
              </w:rPr>
              <w:t>350</w:t>
            </w:r>
          </w:p>
        </w:tc>
        <w:tc>
          <w:tcPr>
            <w:tcW w:w="936" w:type="pct"/>
            <w:vAlign w:val="bottom"/>
          </w:tcPr>
          <w:p w14:paraId="2FBF8AF9" w14:textId="0E9CE3DA" w:rsidR="00E2249C" w:rsidRPr="00E2249C" w:rsidRDefault="00E2249C" w:rsidP="0061316F">
            <w:pPr>
              <w:jc w:val="center"/>
              <w:rPr>
                <w:color w:val="000000"/>
                <w:szCs w:val="22"/>
              </w:rPr>
            </w:pPr>
            <w:r w:rsidRPr="00E2249C">
              <w:rPr>
                <w:color w:val="000000"/>
                <w:szCs w:val="22"/>
              </w:rPr>
              <w:t>1</w:t>
            </w:r>
            <w:r>
              <w:rPr>
                <w:color w:val="000000"/>
                <w:szCs w:val="22"/>
                <w:lang w:val="en-US"/>
              </w:rPr>
              <w:t> </w:t>
            </w:r>
            <w:r w:rsidRPr="00E2249C">
              <w:rPr>
                <w:color w:val="000000"/>
                <w:szCs w:val="22"/>
              </w:rPr>
              <w:t>605</w:t>
            </w:r>
            <w:r>
              <w:rPr>
                <w:color w:val="000000"/>
                <w:szCs w:val="22"/>
                <w:lang w:val="en-US"/>
              </w:rPr>
              <w:t xml:space="preserve"> </w:t>
            </w:r>
            <w:r w:rsidRPr="00E2249C">
              <w:rPr>
                <w:color w:val="000000"/>
                <w:szCs w:val="22"/>
              </w:rPr>
              <w:t>609</w:t>
            </w:r>
          </w:p>
        </w:tc>
      </w:tr>
      <w:tr w:rsidR="00E2249C" w:rsidRPr="00C55E99" w14:paraId="5B9A71DE" w14:textId="62433704" w:rsidTr="00CC7446">
        <w:tc>
          <w:tcPr>
            <w:tcW w:w="252" w:type="pct"/>
          </w:tcPr>
          <w:p w14:paraId="35F9B230" w14:textId="77777777" w:rsidR="00E2249C" w:rsidRPr="00C55E99" w:rsidRDefault="00E2249C" w:rsidP="008968AD">
            <w:pPr>
              <w:numPr>
                <w:ilvl w:val="0"/>
                <w:numId w:val="75"/>
              </w:numPr>
              <w:contextualSpacing/>
            </w:pPr>
          </w:p>
        </w:tc>
        <w:tc>
          <w:tcPr>
            <w:tcW w:w="1939" w:type="pct"/>
            <w:vAlign w:val="center"/>
          </w:tcPr>
          <w:p w14:paraId="4735B1AE" w14:textId="4B427B31" w:rsidR="00E2249C" w:rsidRPr="00C55E99" w:rsidRDefault="00E2249C" w:rsidP="00C55E99">
            <w:pPr>
              <w:autoSpaceDE w:val="0"/>
              <w:autoSpaceDN w:val="0"/>
              <w:adjustRightInd w:val="0"/>
              <w:spacing w:after="200" w:line="276" w:lineRule="auto"/>
              <w:contextualSpacing/>
              <w:jc w:val="both"/>
              <w:rPr>
                <w:lang w:eastAsia="bg-BG"/>
              </w:rPr>
            </w:pPr>
            <w:r>
              <w:rPr>
                <w:b/>
                <w:bCs/>
                <w:color w:val="000000"/>
              </w:rPr>
              <w:t>Обособена позиция №7:</w:t>
            </w:r>
            <w:r>
              <w:rPr>
                <w:color w:val="000000"/>
              </w:rPr>
              <w:t xml:space="preserve"> Многофамилна жилищна сграда в гр. Русе, ул. "Измаил" №7, блок "Дилянка"</w:t>
            </w:r>
          </w:p>
        </w:tc>
        <w:tc>
          <w:tcPr>
            <w:tcW w:w="936" w:type="pct"/>
            <w:vAlign w:val="bottom"/>
          </w:tcPr>
          <w:p w14:paraId="71EE3CAB" w14:textId="7D7D04EC" w:rsidR="00E2249C" w:rsidRPr="00E2249C" w:rsidRDefault="00E2249C" w:rsidP="0061316F">
            <w:pPr>
              <w:jc w:val="center"/>
            </w:pPr>
            <w:r w:rsidRPr="00E2249C">
              <w:rPr>
                <w:color w:val="000000"/>
                <w:szCs w:val="22"/>
              </w:rPr>
              <w:t>428</w:t>
            </w:r>
            <w:r>
              <w:rPr>
                <w:color w:val="000000"/>
                <w:szCs w:val="22"/>
                <w:lang w:val="en-US"/>
              </w:rPr>
              <w:t xml:space="preserve"> </w:t>
            </w:r>
            <w:r w:rsidRPr="00E2249C">
              <w:rPr>
                <w:color w:val="000000"/>
                <w:szCs w:val="22"/>
              </w:rPr>
              <w:t>800</w:t>
            </w:r>
          </w:p>
        </w:tc>
        <w:tc>
          <w:tcPr>
            <w:tcW w:w="936" w:type="pct"/>
            <w:vAlign w:val="bottom"/>
          </w:tcPr>
          <w:p w14:paraId="6EC5EE68" w14:textId="2813D63D" w:rsidR="00E2249C" w:rsidRPr="00E2249C" w:rsidRDefault="00E2249C" w:rsidP="0061316F">
            <w:pPr>
              <w:jc w:val="center"/>
              <w:rPr>
                <w:color w:val="000000"/>
                <w:szCs w:val="22"/>
              </w:rPr>
            </w:pPr>
            <w:r w:rsidRPr="00E2249C">
              <w:rPr>
                <w:color w:val="000000"/>
                <w:szCs w:val="22"/>
              </w:rPr>
              <w:t>25</w:t>
            </w:r>
            <w:r>
              <w:rPr>
                <w:color w:val="000000"/>
                <w:szCs w:val="22"/>
                <w:lang w:val="en-US"/>
              </w:rPr>
              <w:t xml:space="preserve"> </w:t>
            </w:r>
            <w:r w:rsidRPr="00E2249C">
              <w:rPr>
                <w:color w:val="000000"/>
                <w:szCs w:val="22"/>
              </w:rPr>
              <w:t>568</w:t>
            </w:r>
          </w:p>
        </w:tc>
        <w:tc>
          <w:tcPr>
            <w:tcW w:w="936" w:type="pct"/>
            <w:vAlign w:val="bottom"/>
          </w:tcPr>
          <w:p w14:paraId="47A27602" w14:textId="33DDDF43" w:rsidR="00E2249C" w:rsidRPr="00E2249C" w:rsidRDefault="00E2249C" w:rsidP="0061316F">
            <w:pPr>
              <w:jc w:val="center"/>
              <w:rPr>
                <w:color w:val="000000"/>
                <w:szCs w:val="22"/>
              </w:rPr>
            </w:pPr>
            <w:r w:rsidRPr="00E2249C">
              <w:rPr>
                <w:color w:val="000000"/>
                <w:szCs w:val="22"/>
              </w:rPr>
              <w:t>454</w:t>
            </w:r>
            <w:r>
              <w:rPr>
                <w:color w:val="000000"/>
                <w:szCs w:val="22"/>
                <w:lang w:val="en-US"/>
              </w:rPr>
              <w:t xml:space="preserve"> </w:t>
            </w:r>
            <w:r w:rsidRPr="00E2249C">
              <w:rPr>
                <w:color w:val="000000"/>
                <w:szCs w:val="22"/>
              </w:rPr>
              <w:t>368</w:t>
            </w:r>
          </w:p>
        </w:tc>
      </w:tr>
      <w:tr w:rsidR="00E2249C" w:rsidRPr="00C55E99" w14:paraId="5D678473" w14:textId="77777777" w:rsidTr="00CC7446">
        <w:tc>
          <w:tcPr>
            <w:tcW w:w="252" w:type="pct"/>
          </w:tcPr>
          <w:p w14:paraId="27323C33" w14:textId="77777777" w:rsidR="00E2249C" w:rsidRPr="00C55E99" w:rsidRDefault="00E2249C" w:rsidP="008968AD">
            <w:pPr>
              <w:numPr>
                <w:ilvl w:val="0"/>
                <w:numId w:val="75"/>
              </w:numPr>
              <w:contextualSpacing/>
            </w:pPr>
          </w:p>
        </w:tc>
        <w:tc>
          <w:tcPr>
            <w:tcW w:w="1939" w:type="pct"/>
            <w:vAlign w:val="center"/>
          </w:tcPr>
          <w:p w14:paraId="4D3C2979" w14:textId="507CF5C5" w:rsidR="00E2249C" w:rsidRPr="00C55E99" w:rsidRDefault="00E2249C" w:rsidP="00C55E99">
            <w:pPr>
              <w:autoSpaceDE w:val="0"/>
              <w:autoSpaceDN w:val="0"/>
              <w:adjustRightInd w:val="0"/>
              <w:spacing w:after="200" w:line="276" w:lineRule="auto"/>
              <w:contextualSpacing/>
              <w:jc w:val="both"/>
              <w:rPr>
                <w:lang w:eastAsia="bg-BG"/>
              </w:rPr>
            </w:pPr>
            <w:r>
              <w:rPr>
                <w:b/>
                <w:bCs/>
                <w:color w:val="000000"/>
              </w:rPr>
              <w:t>Обособена позиция №8:</w:t>
            </w:r>
            <w:r>
              <w:rPr>
                <w:color w:val="000000"/>
              </w:rPr>
              <w:t xml:space="preserve"> Многофамилна жилищна сграда в гр. Русе, ул. "Чипровци" №18, блок "Чипровци"</w:t>
            </w:r>
          </w:p>
        </w:tc>
        <w:tc>
          <w:tcPr>
            <w:tcW w:w="936" w:type="pct"/>
            <w:vAlign w:val="bottom"/>
          </w:tcPr>
          <w:p w14:paraId="180FE299" w14:textId="46E79B87" w:rsidR="00E2249C" w:rsidRPr="00E2249C" w:rsidRDefault="00E2249C" w:rsidP="0061316F">
            <w:pPr>
              <w:jc w:val="center"/>
            </w:pPr>
            <w:r w:rsidRPr="00E2249C">
              <w:rPr>
                <w:color w:val="000000"/>
                <w:szCs w:val="22"/>
              </w:rPr>
              <w:t>1</w:t>
            </w:r>
            <w:r>
              <w:rPr>
                <w:color w:val="000000"/>
                <w:szCs w:val="22"/>
                <w:lang w:val="en-US"/>
              </w:rPr>
              <w:t> </w:t>
            </w:r>
            <w:r w:rsidRPr="00E2249C">
              <w:rPr>
                <w:color w:val="000000"/>
                <w:szCs w:val="22"/>
              </w:rPr>
              <w:t>126</w:t>
            </w:r>
            <w:r>
              <w:rPr>
                <w:color w:val="000000"/>
                <w:szCs w:val="22"/>
                <w:lang w:val="en-US"/>
              </w:rPr>
              <w:t xml:space="preserve"> </w:t>
            </w:r>
            <w:r w:rsidRPr="00E2249C">
              <w:rPr>
                <w:color w:val="000000"/>
                <w:szCs w:val="22"/>
              </w:rPr>
              <w:t>266</w:t>
            </w:r>
          </w:p>
        </w:tc>
        <w:tc>
          <w:tcPr>
            <w:tcW w:w="936" w:type="pct"/>
            <w:vAlign w:val="bottom"/>
          </w:tcPr>
          <w:p w14:paraId="3474C0AE" w14:textId="1C0E9C3B" w:rsidR="00E2249C" w:rsidRPr="00E2249C" w:rsidRDefault="00E2249C" w:rsidP="0061316F">
            <w:pPr>
              <w:jc w:val="center"/>
              <w:rPr>
                <w:color w:val="000000"/>
                <w:szCs w:val="22"/>
              </w:rPr>
            </w:pPr>
            <w:r w:rsidRPr="00E2249C">
              <w:rPr>
                <w:color w:val="000000"/>
                <w:szCs w:val="22"/>
              </w:rPr>
              <w:t>67</w:t>
            </w:r>
            <w:r>
              <w:rPr>
                <w:color w:val="000000"/>
                <w:szCs w:val="22"/>
                <w:lang w:val="en-US"/>
              </w:rPr>
              <w:t xml:space="preserve"> </w:t>
            </w:r>
            <w:r w:rsidRPr="00E2249C">
              <w:rPr>
                <w:color w:val="000000"/>
                <w:szCs w:val="22"/>
              </w:rPr>
              <w:t>156</w:t>
            </w:r>
          </w:p>
        </w:tc>
        <w:tc>
          <w:tcPr>
            <w:tcW w:w="936" w:type="pct"/>
            <w:vAlign w:val="bottom"/>
          </w:tcPr>
          <w:p w14:paraId="7E10966B" w14:textId="3553A35A" w:rsidR="00E2249C" w:rsidRPr="00E2249C" w:rsidRDefault="00E2249C" w:rsidP="0061316F">
            <w:pPr>
              <w:jc w:val="center"/>
              <w:rPr>
                <w:color w:val="000000"/>
                <w:szCs w:val="22"/>
              </w:rPr>
            </w:pPr>
            <w:r w:rsidRPr="00E2249C">
              <w:rPr>
                <w:color w:val="000000"/>
                <w:szCs w:val="22"/>
              </w:rPr>
              <w:t>1</w:t>
            </w:r>
            <w:r>
              <w:rPr>
                <w:color w:val="000000"/>
                <w:szCs w:val="22"/>
                <w:lang w:val="en-US"/>
              </w:rPr>
              <w:t> </w:t>
            </w:r>
            <w:r w:rsidRPr="00E2249C">
              <w:rPr>
                <w:color w:val="000000"/>
                <w:szCs w:val="22"/>
              </w:rPr>
              <w:t>193</w:t>
            </w:r>
            <w:r>
              <w:rPr>
                <w:color w:val="000000"/>
                <w:szCs w:val="22"/>
                <w:lang w:val="en-US"/>
              </w:rPr>
              <w:t xml:space="preserve"> </w:t>
            </w:r>
            <w:r w:rsidRPr="00E2249C">
              <w:rPr>
                <w:color w:val="000000"/>
                <w:szCs w:val="22"/>
              </w:rPr>
              <w:t>422</w:t>
            </w:r>
          </w:p>
        </w:tc>
      </w:tr>
      <w:tr w:rsidR="00E2249C" w:rsidRPr="00C55E99" w14:paraId="41D95CE0" w14:textId="77777777" w:rsidTr="00CC7446">
        <w:tc>
          <w:tcPr>
            <w:tcW w:w="252" w:type="pct"/>
          </w:tcPr>
          <w:p w14:paraId="47787AA8" w14:textId="77777777" w:rsidR="00E2249C" w:rsidRPr="00C55E99" w:rsidRDefault="00E2249C" w:rsidP="008968AD">
            <w:pPr>
              <w:numPr>
                <w:ilvl w:val="0"/>
                <w:numId w:val="75"/>
              </w:numPr>
              <w:contextualSpacing/>
            </w:pPr>
          </w:p>
        </w:tc>
        <w:tc>
          <w:tcPr>
            <w:tcW w:w="1939" w:type="pct"/>
            <w:vAlign w:val="center"/>
          </w:tcPr>
          <w:p w14:paraId="74065472" w14:textId="64ED60C7" w:rsidR="00E2249C" w:rsidRPr="00C55E99" w:rsidRDefault="00E2249C" w:rsidP="00C55E99">
            <w:pPr>
              <w:autoSpaceDE w:val="0"/>
              <w:autoSpaceDN w:val="0"/>
              <w:adjustRightInd w:val="0"/>
              <w:spacing w:after="200" w:line="276" w:lineRule="auto"/>
              <w:contextualSpacing/>
              <w:jc w:val="both"/>
              <w:rPr>
                <w:lang w:eastAsia="bg-BG"/>
              </w:rPr>
            </w:pPr>
            <w:r>
              <w:rPr>
                <w:b/>
                <w:bCs/>
                <w:color w:val="000000"/>
              </w:rPr>
              <w:t>Обособена позиция №9:</w:t>
            </w:r>
            <w:r>
              <w:rPr>
                <w:color w:val="000000"/>
              </w:rPr>
              <w:t xml:space="preserve"> Многофамилна жилищна сграда в гр. Русе, ул. "Чипровци" №14, блок "Клисура"</w:t>
            </w:r>
          </w:p>
        </w:tc>
        <w:tc>
          <w:tcPr>
            <w:tcW w:w="936" w:type="pct"/>
            <w:vAlign w:val="bottom"/>
          </w:tcPr>
          <w:p w14:paraId="31E29C51" w14:textId="68DF0DA1" w:rsidR="00E2249C" w:rsidRPr="00E2249C" w:rsidRDefault="00E2249C" w:rsidP="0061316F">
            <w:pPr>
              <w:jc w:val="center"/>
            </w:pPr>
            <w:r w:rsidRPr="00E2249C">
              <w:rPr>
                <w:color w:val="000000"/>
                <w:szCs w:val="22"/>
              </w:rPr>
              <w:t>1</w:t>
            </w:r>
            <w:r>
              <w:rPr>
                <w:color w:val="000000"/>
                <w:szCs w:val="22"/>
                <w:lang w:val="en-US"/>
              </w:rPr>
              <w:t> </w:t>
            </w:r>
            <w:r w:rsidRPr="00E2249C">
              <w:rPr>
                <w:color w:val="000000"/>
                <w:szCs w:val="22"/>
              </w:rPr>
              <w:t>126</w:t>
            </w:r>
            <w:r>
              <w:rPr>
                <w:color w:val="000000"/>
                <w:szCs w:val="22"/>
                <w:lang w:val="en-US"/>
              </w:rPr>
              <w:t xml:space="preserve"> </w:t>
            </w:r>
            <w:r w:rsidRPr="00E2249C">
              <w:rPr>
                <w:color w:val="000000"/>
                <w:szCs w:val="22"/>
              </w:rPr>
              <w:t>345</w:t>
            </w:r>
          </w:p>
        </w:tc>
        <w:tc>
          <w:tcPr>
            <w:tcW w:w="936" w:type="pct"/>
            <w:vAlign w:val="bottom"/>
          </w:tcPr>
          <w:p w14:paraId="5D938F7D" w14:textId="778C5481" w:rsidR="00E2249C" w:rsidRPr="00E2249C" w:rsidRDefault="00E2249C" w:rsidP="0061316F">
            <w:pPr>
              <w:jc w:val="center"/>
              <w:rPr>
                <w:color w:val="000000"/>
                <w:szCs w:val="22"/>
              </w:rPr>
            </w:pPr>
            <w:r w:rsidRPr="00E2249C">
              <w:rPr>
                <w:color w:val="000000"/>
                <w:szCs w:val="22"/>
              </w:rPr>
              <w:t>67</w:t>
            </w:r>
            <w:r>
              <w:rPr>
                <w:color w:val="000000"/>
                <w:szCs w:val="22"/>
                <w:lang w:val="en-US"/>
              </w:rPr>
              <w:t xml:space="preserve"> </w:t>
            </w:r>
            <w:r w:rsidRPr="00E2249C">
              <w:rPr>
                <w:color w:val="000000"/>
                <w:szCs w:val="22"/>
              </w:rPr>
              <w:t>160</w:t>
            </w:r>
          </w:p>
        </w:tc>
        <w:tc>
          <w:tcPr>
            <w:tcW w:w="936" w:type="pct"/>
            <w:vAlign w:val="bottom"/>
          </w:tcPr>
          <w:p w14:paraId="00F493DE" w14:textId="07627BED" w:rsidR="00E2249C" w:rsidRPr="00E2249C" w:rsidRDefault="00E2249C" w:rsidP="0061316F">
            <w:pPr>
              <w:jc w:val="center"/>
              <w:rPr>
                <w:color w:val="000000"/>
                <w:szCs w:val="22"/>
              </w:rPr>
            </w:pPr>
            <w:r w:rsidRPr="00E2249C">
              <w:rPr>
                <w:color w:val="000000"/>
                <w:szCs w:val="22"/>
              </w:rPr>
              <w:t>1</w:t>
            </w:r>
            <w:r>
              <w:rPr>
                <w:color w:val="000000"/>
                <w:szCs w:val="22"/>
                <w:lang w:val="en-US"/>
              </w:rPr>
              <w:t> </w:t>
            </w:r>
            <w:r w:rsidRPr="00E2249C">
              <w:rPr>
                <w:color w:val="000000"/>
                <w:szCs w:val="22"/>
              </w:rPr>
              <w:t>193</w:t>
            </w:r>
            <w:r>
              <w:rPr>
                <w:color w:val="000000"/>
                <w:szCs w:val="22"/>
                <w:lang w:val="en-US"/>
              </w:rPr>
              <w:t xml:space="preserve"> </w:t>
            </w:r>
            <w:r w:rsidRPr="00E2249C">
              <w:rPr>
                <w:color w:val="000000"/>
                <w:szCs w:val="22"/>
              </w:rPr>
              <w:t>505</w:t>
            </w:r>
          </w:p>
        </w:tc>
      </w:tr>
      <w:tr w:rsidR="00E2249C" w:rsidRPr="00C55E99" w14:paraId="3755CCFE" w14:textId="77777777" w:rsidTr="00CC7446">
        <w:tc>
          <w:tcPr>
            <w:tcW w:w="252" w:type="pct"/>
          </w:tcPr>
          <w:p w14:paraId="2CA98545" w14:textId="77777777" w:rsidR="00E2249C" w:rsidRPr="00C55E99" w:rsidRDefault="00E2249C" w:rsidP="008968AD">
            <w:pPr>
              <w:numPr>
                <w:ilvl w:val="0"/>
                <w:numId w:val="75"/>
              </w:numPr>
              <w:contextualSpacing/>
            </w:pPr>
          </w:p>
        </w:tc>
        <w:tc>
          <w:tcPr>
            <w:tcW w:w="1939" w:type="pct"/>
            <w:vAlign w:val="center"/>
          </w:tcPr>
          <w:p w14:paraId="7E6A73E4" w14:textId="01A6A6D0" w:rsidR="00E2249C" w:rsidRPr="00C55E99" w:rsidRDefault="00E2249C" w:rsidP="00C55E99">
            <w:pPr>
              <w:autoSpaceDE w:val="0"/>
              <w:autoSpaceDN w:val="0"/>
              <w:adjustRightInd w:val="0"/>
              <w:spacing w:after="200" w:line="276" w:lineRule="auto"/>
              <w:contextualSpacing/>
              <w:jc w:val="both"/>
              <w:rPr>
                <w:lang w:eastAsia="bg-BG"/>
              </w:rPr>
            </w:pPr>
            <w:r>
              <w:rPr>
                <w:b/>
                <w:bCs/>
                <w:color w:val="000000"/>
              </w:rPr>
              <w:t>Обособена позиция №10:</w:t>
            </w:r>
            <w:r>
              <w:rPr>
                <w:color w:val="000000"/>
              </w:rPr>
              <w:t xml:space="preserve"> Многофамилна жилищна сграда в гр. Русе, ул. "Доростол" №156, блок "Охрид"</w:t>
            </w:r>
          </w:p>
        </w:tc>
        <w:tc>
          <w:tcPr>
            <w:tcW w:w="936" w:type="pct"/>
            <w:vAlign w:val="bottom"/>
          </w:tcPr>
          <w:p w14:paraId="54ECEB23" w14:textId="501AD0EC" w:rsidR="00E2249C" w:rsidRPr="00E2249C" w:rsidRDefault="00E2249C" w:rsidP="0061316F">
            <w:pPr>
              <w:jc w:val="center"/>
            </w:pPr>
            <w:r w:rsidRPr="00E2249C">
              <w:rPr>
                <w:color w:val="000000"/>
                <w:szCs w:val="22"/>
              </w:rPr>
              <w:t>988</w:t>
            </w:r>
            <w:r>
              <w:rPr>
                <w:color w:val="000000"/>
                <w:szCs w:val="22"/>
                <w:lang w:val="en-US"/>
              </w:rPr>
              <w:t xml:space="preserve"> </w:t>
            </w:r>
            <w:r w:rsidRPr="00E2249C">
              <w:rPr>
                <w:color w:val="000000"/>
                <w:szCs w:val="22"/>
              </w:rPr>
              <w:t>371</w:t>
            </w:r>
          </w:p>
        </w:tc>
        <w:tc>
          <w:tcPr>
            <w:tcW w:w="936" w:type="pct"/>
            <w:vAlign w:val="bottom"/>
          </w:tcPr>
          <w:p w14:paraId="20057A8E" w14:textId="5D92C73B" w:rsidR="00E2249C" w:rsidRPr="00E2249C" w:rsidRDefault="00E2249C" w:rsidP="0061316F">
            <w:pPr>
              <w:jc w:val="center"/>
              <w:rPr>
                <w:color w:val="000000"/>
                <w:szCs w:val="22"/>
              </w:rPr>
            </w:pPr>
            <w:r w:rsidRPr="00E2249C">
              <w:rPr>
                <w:bCs/>
                <w:color w:val="000000"/>
                <w:szCs w:val="22"/>
              </w:rPr>
              <w:t>58</w:t>
            </w:r>
            <w:r>
              <w:rPr>
                <w:bCs/>
                <w:color w:val="000000"/>
                <w:szCs w:val="22"/>
                <w:lang w:val="en-US"/>
              </w:rPr>
              <w:t xml:space="preserve"> </w:t>
            </w:r>
            <w:r w:rsidRPr="00E2249C">
              <w:rPr>
                <w:bCs/>
                <w:color w:val="000000"/>
                <w:szCs w:val="22"/>
              </w:rPr>
              <w:t>933</w:t>
            </w:r>
          </w:p>
        </w:tc>
        <w:tc>
          <w:tcPr>
            <w:tcW w:w="936" w:type="pct"/>
            <w:vAlign w:val="bottom"/>
          </w:tcPr>
          <w:p w14:paraId="0D3B4F17" w14:textId="44013CF3" w:rsidR="00E2249C" w:rsidRPr="00E2249C" w:rsidRDefault="00E2249C" w:rsidP="0061316F">
            <w:pPr>
              <w:jc w:val="center"/>
              <w:rPr>
                <w:color w:val="000000"/>
                <w:szCs w:val="22"/>
              </w:rPr>
            </w:pPr>
            <w:r w:rsidRPr="00E2249C">
              <w:rPr>
                <w:color w:val="000000"/>
                <w:szCs w:val="22"/>
              </w:rPr>
              <w:t>1</w:t>
            </w:r>
            <w:r>
              <w:rPr>
                <w:color w:val="000000"/>
                <w:szCs w:val="22"/>
                <w:lang w:val="en-US"/>
              </w:rPr>
              <w:t> </w:t>
            </w:r>
            <w:r w:rsidRPr="00E2249C">
              <w:rPr>
                <w:color w:val="000000"/>
                <w:szCs w:val="22"/>
              </w:rPr>
              <w:t>047</w:t>
            </w:r>
            <w:r>
              <w:rPr>
                <w:color w:val="000000"/>
                <w:szCs w:val="22"/>
                <w:lang w:val="en-US"/>
              </w:rPr>
              <w:t xml:space="preserve"> </w:t>
            </w:r>
            <w:r w:rsidRPr="00E2249C">
              <w:rPr>
                <w:color w:val="000000"/>
                <w:szCs w:val="22"/>
              </w:rPr>
              <w:t>304</w:t>
            </w:r>
          </w:p>
        </w:tc>
      </w:tr>
    </w:tbl>
    <w:p w14:paraId="162827ED" w14:textId="77777777" w:rsidR="00C55E99" w:rsidRDefault="00C55E99" w:rsidP="00C55E99">
      <w:pPr>
        <w:pStyle w:val="31"/>
        <w:tabs>
          <w:tab w:val="left" w:pos="540"/>
        </w:tabs>
        <w:spacing w:before="60" w:afterLines="60" w:after="144" w:line="276" w:lineRule="auto"/>
        <w:ind w:left="0"/>
        <w:jc w:val="both"/>
        <w:rPr>
          <w:sz w:val="24"/>
          <w:szCs w:val="24"/>
          <w:lang w:val="en-US"/>
        </w:rPr>
      </w:pPr>
    </w:p>
    <w:p w14:paraId="2D9199C1" w14:textId="77777777" w:rsidR="00D02B3F" w:rsidRPr="005570D1" w:rsidRDefault="003827BE" w:rsidP="003827BE">
      <w:pPr>
        <w:jc w:val="both"/>
        <w:rPr>
          <w:bCs/>
          <w:iCs/>
        </w:rPr>
      </w:pPr>
      <w:r w:rsidRPr="005570D1">
        <w:rPr>
          <w:b/>
        </w:rPr>
        <w:t xml:space="preserve">Източник на финансиране: </w:t>
      </w:r>
      <w:r w:rsidRPr="005570D1">
        <w:t xml:space="preserve">Поръчката се финансира със средствата по </w:t>
      </w:r>
      <w:r w:rsidRPr="005570D1">
        <w:rPr>
          <w:b/>
        </w:rPr>
        <w:t>Националната програма за енергийна ефективност на многофамилни жилищни сгради (Националната програма)</w:t>
      </w:r>
      <w:r w:rsidR="00455493">
        <w:rPr>
          <w:b/>
        </w:rPr>
        <w:t>.</w:t>
      </w:r>
      <w:r w:rsidRPr="005570D1">
        <w:rPr>
          <w:b/>
        </w:rPr>
        <w:t xml:space="preserve"> </w:t>
      </w:r>
    </w:p>
    <w:p w14:paraId="45C44A78" w14:textId="77777777" w:rsidR="003827BE" w:rsidRPr="005570D1" w:rsidRDefault="003827BE" w:rsidP="007D7FB8">
      <w:pPr>
        <w:pStyle w:val="31"/>
        <w:tabs>
          <w:tab w:val="left" w:pos="540"/>
        </w:tabs>
        <w:spacing w:before="60" w:after="60" w:line="276" w:lineRule="auto"/>
        <w:ind w:left="0"/>
        <w:jc w:val="both"/>
        <w:rPr>
          <w:bCs/>
          <w:iCs/>
        </w:rPr>
      </w:pPr>
    </w:p>
    <w:p w14:paraId="1669B0C4" w14:textId="77777777" w:rsidR="003827BE" w:rsidRPr="005570D1" w:rsidRDefault="003827BE" w:rsidP="007D7FB8">
      <w:pPr>
        <w:pStyle w:val="31"/>
        <w:tabs>
          <w:tab w:val="left" w:pos="540"/>
        </w:tabs>
        <w:spacing w:before="60" w:after="60" w:line="276" w:lineRule="auto"/>
        <w:ind w:left="0"/>
        <w:jc w:val="both"/>
        <w:rPr>
          <w:rFonts w:eastAsia="Calibri"/>
          <w:b/>
          <w:sz w:val="24"/>
          <w:szCs w:val="24"/>
        </w:rPr>
      </w:pPr>
      <w:r w:rsidRPr="00470C04">
        <w:rPr>
          <w:rFonts w:eastAsia="Calibri"/>
          <w:b/>
          <w:sz w:val="24"/>
          <w:szCs w:val="24"/>
        </w:rPr>
        <w:t xml:space="preserve">По Националната програма ще се финансира икономически най-ефективният пакет от енергоспестяващи мерки за сградата, с който се постига клас на енергопотребление „С“ в съответствие с Наредба № 7 от 2004 г. за енергийна </w:t>
      </w:r>
      <w:r w:rsidRPr="00470C04">
        <w:rPr>
          <w:rFonts w:eastAsia="Calibri"/>
          <w:b/>
          <w:sz w:val="24"/>
          <w:szCs w:val="24"/>
        </w:rPr>
        <w:lastRenderedPageBreak/>
        <w:t>ефективност на сгради (обн. ДВ, бр. 5 от 2005 г., загл. изм. - ДВ, бр. 85 от 2009 г., бр. 27 от 2015 г., в сила от 15.07.2015 г.), а не по-висок.</w:t>
      </w:r>
    </w:p>
    <w:p w14:paraId="6FAF1A81" w14:textId="77777777" w:rsidR="003827BE" w:rsidRPr="001B55BA" w:rsidRDefault="003827BE" w:rsidP="007D7FB8">
      <w:pPr>
        <w:pStyle w:val="31"/>
        <w:tabs>
          <w:tab w:val="left" w:pos="540"/>
        </w:tabs>
        <w:spacing w:before="60" w:after="60" w:line="276" w:lineRule="auto"/>
        <w:ind w:left="0"/>
        <w:jc w:val="both"/>
        <w:rPr>
          <w:bCs/>
          <w:iCs/>
          <w:sz w:val="24"/>
        </w:rPr>
      </w:pPr>
    </w:p>
    <w:p w14:paraId="2B98B5C2" w14:textId="77777777" w:rsidR="003827BE" w:rsidRPr="008252CF" w:rsidRDefault="003827BE" w:rsidP="003827BE">
      <w:pPr>
        <w:snapToGrid w:val="0"/>
        <w:spacing w:after="120"/>
        <w:jc w:val="both"/>
        <w:rPr>
          <w:u w:val="single"/>
        </w:rPr>
      </w:pPr>
      <w:r w:rsidRPr="008252CF">
        <w:rPr>
          <w:b/>
          <w:u w:val="single"/>
        </w:rPr>
        <w:t>Допустимите дейности</w:t>
      </w:r>
      <w:r w:rsidRPr="008252CF">
        <w:rPr>
          <w:u w:val="single"/>
        </w:rPr>
        <w:t xml:space="preserve"> за финансиране са</w:t>
      </w:r>
      <w:r w:rsidR="00801DE2" w:rsidRPr="008252CF">
        <w:rPr>
          <w:u w:val="single"/>
          <w:lang w:val="en-US"/>
        </w:rPr>
        <w:t xml:space="preserve"> (</w:t>
      </w:r>
      <w:r w:rsidR="00801DE2" w:rsidRPr="008252CF">
        <w:rPr>
          <w:u w:val="single"/>
        </w:rPr>
        <w:t>Съгласно Методическите указания по Национална програма за енергийна ефективност на многофамилни жилищни сгради)</w:t>
      </w:r>
      <w:r w:rsidRPr="008252CF">
        <w:rPr>
          <w:u w:val="single"/>
        </w:rPr>
        <w:t>:</w:t>
      </w:r>
    </w:p>
    <w:p w14:paraId="1C81A6B9" w14:textId="77777777" w:rsidR="000C2DD3" w:rsidRPr="008252CF" w:rsidRDefault="000C2DD3" w:rsidP="00362FD1">
      <w:pPr>
        <w:numPr>
          <w:ilvl w:val="0"/>
          <w:numId w:val="68"/>
        </w:numPr>
        <w:snapToGrid w:val="0"/>
        <w:spacing w:after="120"/>
        <w:jc w:val="both"/>
        <w:rPr>
          <w:u w:val="single"/>
        </w:rPr>
      </w:pPr>
      <w:r w:rsidRPr="008252CF">
        <w:rPr>
          <w:u w:val="single"/>
        </w:rPr>
        <w:t xml:space="preserve">дейности по конструктивно възстановяване/усилване/основен ремонт, в зависимост от повредите, настъпили по време на експлоатацията, на многофамилните жилищни сгради, </w:t>
      </w:r>
      <w:r w:rsidRPr="008252CF">
        <w:rPr>
          <w:b/>
          <w:u w:val="single"/>
        </w:rPr>
        <w:t>които са предписани като задължителни за сградата в техническото обследване</w:t>
      </w:r>
      <w:r w:rsidRPr="008252CF">
        <w:rPr>
          <w:u w:val="single"/>
        </w:rPr>
        <w:t>;</w:t>
      </w:r>
    </w:p>
    <w:p w14:paraId="34E5D97B" w14:textId="77777777" w:rsidR="000C2DD3" w:rsidRPr="008252CF" w:rsidRDefault="000C2DD3" w:rsidP="00362FD1">
      <w:pPr>
        <w:numPr>
          <w:ilvl w:val="0"/>
          <w:numId w:val="68"/>
        </w:numPr>
        <w:snapToGrid w:val="0"/>
        <w:spacing w:after="120"/>
        <w:jc w:val="both"/>
        <w:rPr>
          <w:u w:val="single"/>
        </w:rPr>
      </w:pPr>
      <w:r w:rsidRPr="008252CF">
        <w:rPr>
          <w:u w:val="single"/>
        </w:rPr>
        <w:t>обновяване на общите части на многофамилните жилищни сгради (ремонт на покрив, фасада, освежаване на стълбищна клетка и др.);</w:t>
      </w:r>
    </w:p>
    <w:p w14:paraId="70D50817" w14:textId="77777777" w:rsidR="000C2DD3" w:rsidRPr="008252CF" w:rsidRDefault="000C2DD3" w:rsidP="00362FD1">
      <w:pPr>
        <w:numPr>
          <w:ilvl w:val="0"/>
          <w:numId w:val="68"/>
        </w:numPr>
        <w:snapToGrid w:val="0"/>
        <w:spacing w:after="120"/>
        <w:jc w:val="both"/>
        <w:rPr>
          <w:u w:val="single"/>
        </w:rPr>
      </w:pPr>
      <w:r w:rsidRPr="008252CF">
        <w:rPr>
          <w:u w:val="single"/>
        </w:rPr>
        <w:t>изпълнение на мерки за енергийна ефективност,</w:t>
      </w:r>
      <w:r w:rsidRPr="008252CF">
        <w:rPr>
          <w:b/>
          <w:u w:val="single"/>
        </w:rPr>
        <w:t xml:space="preserve"> които са предписани като задължителни за сградата в обследването за енергийна ефективност</w:t>
      </w:r>
      <w:r w:rsidRPr="008252CF">
        <w:rPr>
          <w:u w:val="single"/>
        </w:rPr>
        <w:t xml:space="preserve">: </w:t>
      </w:r>
    </w:p>
    <w:p w14:paraId="37A45457" w14:textId="77777777" w:rsidR="000C2DD3" w:rsidRPr="008252CF" w:rsidRDefault="000C2DD3" w:rsidP="00362FD1">
      <w:pPr>
        <w:numPr>
          <w:ilvl w:val="0"/>
          <w:numId w:val="71"/>
        </w:numPr>
        <w:snapToGrid w:val="0"/>
        <w:spacing w:after="120"/>
        <w:jc w:val="both"/>
        <w:rPr>
          <w:u w:val="single"/>
        </w:rPr>
      </w:pPr>
      <w:r w:rsidRPr="008252CF">
        <w:rPr>
          <w:b/>
          <w:i/>
          <w:u w:val="single"/>
        </w:rPr>
        <w:t>По външните сградни ограждащи елементи</w:t>
      </w:r>
      <w:r w:rsidRPr="008252CF">
        <w:rPr>
          <w:i/>
          <w:u w:val="single"/>
        </w:rPr>
        <w:t>:</w:t>
      </w:r>
    </w:p>
    <w:p w14:paraId="36445C5B" w14:textId="77777777" w:rsidR="000C2DD3" w:rsidRPr="008252CF" w:rsidRDefault="000C2DD3" w:rsidP="00362FD1">
      <w:pPr>
        <w:numPr>
          <w:ilvl w:val="1"/>
          <w:numId w:val="69"/>
        </w:numPr>
        <w:snapToGrid w:val="0"/>
        <w:spacing w:after="120"/>
        <w:jc w:val="both"/>
        <w:rPr>
          <w:u w:val="single"/>
        </w:rPr>
      </w:pPr>
      <w:r w:rsidRPr="008252CF">
        <w:rPr>
          <w:u w:val="single"/>
        </w:rPr>
        <w:t>подмяна на дограма (прозорци, врати, витрини и др.);</w:t>
      </w:r>
    </w:p>
    <w:p w14:paraId="7797E539" w14:textId="77777777" w:rsidR="000C2DD3" w:rsidRPr="008252CF" w:rsidRDefault="000C2DD3" w:rsidP="00362FD1">
      <w:pPr>
        <w:numPr>
          <w:ilvl w:val="1"/>
          <w:numId w:val="69"/>
        </w:numPr>
        <w:snapToGrid w:val="0"/>
        <w:spacing w:after="120"/>
        <w:jc w:val="both"/>
        <w:rPr>
          <w:u w:val="single"/>
        </w:rPr>
      </w:pPr>
      <w:r w:rsidRPr="008252CF">
        <w:rPr>
          <w:u w:val="single"/>
        </w:rPr>
        <w:t>топлинно изолиране на външните ограждащи елементи (външни стени, покриви, подове и др.).</w:t>
      </w:r>
    </w:p>
    <w:p w14:paraId="1941B791" w14:textId="77777777" w:rsidR="000C2DD3" w:rsidRPr="008252CF" w:rsidRDefault="000C2DD3" w:rsidP="00362FD1">
      <w:pPr>
        <w:numPr>
          <w:ilvl w:val="0"/>
          <w:numId w:val="71"/>
        </w:numPr>
        <w:snapToGrid w:val="0"/>
        <w:spacing w:after="120"/>
        <w:jc w:val="both"/>
        <w:rPr>
          <w:u w:val="single"/>
        </w:rPr>
      </w:pPr>
      <w:r w:rsidRPr="008252CF">
        <w:rPr>
          <w:b/>
          <w:i/>
          <w:u w:val="single"/>
        </w:rPr>
        <w:t>По системите за поддържане на микроклимата:</w:t>
      </w:r>
    </w:p>
    <w:p w14:paraId="092BF2E5" w14:textId="77777777" w:rsidR="000C2DD3" w:rsidRPr="008252CF" w:rsidRDefault="000C2DD3" w:rsidP="00362FD1">
      <w:pPr>
        <w:numPr>
          <w:ilvl w:val="1"/>
          <w:numId w:val="69"/>
        </w:numPr>
        <w:snapToGrid w:val="0"/>
        <w:spacing w:after="120"/>
        <w:jc w:val="both"/>
        <w:rPr>
          <w:u w:val="single"/>
        </w:rPr>
      </w:pPr>
      <w:r w:rsidRPr="008252CF">
        <w:rPr>
          <w:u w:val="single"/>
        </w:rPr>
        <w:t>основен ремонт, модернизация или подмяна на локални източници на топлина/котелни стопанства или прилежащите им съоръжения, собственост на ССО, вкл. смяна на горивната база при доказан енергоспестяващ и екологичен ефект;</w:t>
      </w:r>
    </w:p>
    <w:p w14:paraId="7611FE06" w14:textId="77777777" w:rsidR="000C2DD3" w:rsidRPr="008252CF" w:rsidRDefault="000C2DD3" w:rsidP="00362FD1">
      <w:pPr>
        <w:numPr>
          <w:ilvl w:val="1"/>
          <w:numId w:val="69"/>
        </w:numPr>
        <w:snapToGrid w:val="0"/>
        <w:spacing w:after="120"/>
        <w:jc w:val="both"/>
        <w:rPr>
          <w:u w:val="single"/>
        </w:rPr>
      </w:pPr>
      <w:r w:rsidRPr="008252CF">
        <w:rPr>
          <w:u w:val="single"/>
        </w:rPr>
        <w:t>изграждане на системи за оползотворяване на енергията от възобновяеми източници за енергийните потребности на сградата;</w:t>
      </w:r>
    </w:p>
    <w:p w14:paraId="2B4B2D48" w14:textId="77777777" w:rsidR="000C2DD3" w:rsidRPr="008252CF" w:rsidRDefault="000C2DD3" w:rsidP="00362FD1">
      <w:pPr>
        <w:numPr>
          <w:ilvl w:val="1"/>
          <w:numId w:val="69"/>
        </w:numPr>
        <w:snapToGrid w:val="0"/>
        <w:spacing w:after="120"/>
        <w:jc w:val="both"/>
        <w:rPr>
          <w:u w:val="single"/>
        </w:rPr>
      </w:pPr>
      <w:r w:rsidRPr="008252CF">
        <w:rPr>
          <w:u w:val="single"/>
        </w:rPr>
        <w:t>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p>
    <w:p w14:paraId="7E14FBCB" w14:textId="77777777" w:rsidR="000C2DD3" w:rsidRPr="008252CF" w:rsidRDefault="000C2DD3" w:rsidP="00362FD1">
      <w:pPr>
        <w:numPr>
          <w:ilvl w:val="1"/>
          <w:numId w:val="69"/>
        </w:numPr>
        <w:snapToGrid w:val="0"/>
        <w:spacing w:after="120"/>
        <w:jc w:val="both"/>
        <w:rPr>
          <w:u w:val="single"/>
        </w:rPr>
      </w:pPr>
      <w:r w:rsidRPr="008252CF">
        <w:rPr>
          <w:u w:val="single"/>
        </w:rPr>
        <w:t>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p>
    <w:p w14:paraId="060C9662" w14:textId="77777777" w:rsidR="000C2DD3" w:rsidRPr="008252CF" w:rsidRDefault="000C2DD3" w:rsidP="00362FD1">
      <w:pPr>
        <w:numPr>
          <w:ilvl w:val="1"/>
          <w:numId w:val="69"/>
        </w:numPr>
        <w:snapToGrid w:val="0"/>
        <w:spacing w:after="120"/>
        <w:jc w:val="both"/>
        <w:rPr>
          <w:u w:val="single"/>
        </w:rPr>
      </w:pPr>
      <w:r w:rsidRPr="008252CF">
        <w:rPr>
          <w:u w:val="single"/>
        </w:rPr>
        <w:t>ремонт или подмяна на електрическата инсталация в общите части на сградата и изпълнение на енергоспестяващо осветление в общите части;</w:t>
      </w:r>
    </w:p>
    <w:p w14:paraId="2BF1D5FD" w14:textId="77777777" w:rsidR="000C2DD3" w:rsidRPr="008252CF" w:rsidRDefault="000C2DD3" w:rsidP="00362FD1">
      <w:pPr>
        <w:numPr>
          <w:ilvl w:val="1"/>
          <w:numId w:val="69"/>
        </w:numPr>
        <w:snapToGrid w:val="0"/>
        <w:spacing w:after="120"/>
        <w:jc w:val="both"/>
        <w:rPr>
          <w:u w:val="single"/>
        </w:rPr>
      </w:pPr>
      <w:r w:rsidRPr="008252CF">
        <w:rPr>
          <w:u w:val="single"/>
        </w:rPr>
        <w:t xml:space="preserve">инсталиране на система за автоматично централизирано управление на топлоподаването при локални източници, собственост на ССО; </w:t>
      </w:r>
    </w:p>
    <w:p w14:paraId="77AB2113" w14:textId="77777777" w:rsidR="000C2DD3" w:rsidRPr="008252CF" w:rsidRDefault="000C2DD3" w:rsidP="00362FD1">
      <w:pPr>
        <w:numPr>
          <w:ilvl w:val="1"/>
          <w:numId w:val="69"/>
        </w:numPr>
        <w:snapToGrid w:val="0"/>
        <w:spacing w:after="120"/>
        <w:jc w:val="both"/>
        <w:rPr>
          <w:u w:val="single"/>
        </w:rPr>
      </w:pPr>
      <w:r w:rsidRPr="008252CF">
        <w:rPr>
          <w:u w:val="single"/>
        </w:rPr>
        <w:t>инсталиране на система за автоматизирано централизирано управление на осветлението в общите части на жилищната сграда;</w:t>
      </w:r>
    </w:p>
    <w:p w14:paraId="7B20D1C1" w14:textId="77777777" w:rsidR="000C2DD3" w:rsidRPr="008252CF" w:rsidRDefault="000C2DD3" w:rsidP="00362FD1">
      <w:pPr>
        <w:numPr>
          <w:ilvl w:val="1"/>
          <w:numId w:val="69"/>
        </w:numPr>
        <w:snapToGrid w:val="0"/>
        <w:spacing w:after="120"/>
        <w:jc w:val="both"/>
        <w:rPr>
          <w:u w:val="single"/>
        </w:rPr>
      </w:pPr>
      <w:r w:rsidRPr="008252CF">
        <w:rPr>
          <w:u w:val="single"/>
        </w:rPr>
        <w:t xml:space="preserve">газифициране на сгради (монтиране на газов котел и присъединяване към градска газоразпределителна мрежа, когато е налична в близост до сградата; </w:t>
      </w:r>
    </w:p>
    <w:p w14:paraId="351BE30F" w14:textId="77777777" w:rsidR="000C2DD3" w:rsidRPr="008252CF" w:rsidRDefault="000C2DD3" w:rsidP="00362FD1">
      <w:pPr>
        <w:numPr>
          <w:ilvl w:val="1"/>
          <w:numId w:val="69"/>
        </w:numPr>
        <w:snapToGrid w:val="0"/>
        <w:spacing w:after="120"/>
        <w:jc w:val="both"/>
        <w:rPr>
          <w:u w:val="single"/>
        </w:rPr>
      </w:pPr>
      <w:r w:rsidRPr="008252CF">
        <w:rPr>
          <w:u w:val="single"/>
        </w:rPr>
        <w:t>мерки за повишаване на енергийната ефективност на асансьорите.</w:t>
      </w:r>
    </w:p>
    <w:p w14:paraId="09E2795D" w14:textId="63EA59CC" w:rsidR="000C2DD3" w:rsidRPr="008252CF" w:rsidRDefault="000C2DD3" w:rsidP="00362FD1">
      <w:pPr>
        <w:numPr>
          <w:ilvl w:val="0"/>
          <w:numId w:val="71"/>
        </w:numPr>
        <w:snapToGrid w:val="0"/>
        <w:spacing w:after="120"/>
        <w:jc w:val="both"/>
        <w:rPr>
          <w:u w:val="single"/>
        </w:rPr>
      </w:pPr>
      <w:r w:rsidRPr="008252CF">
        <w:rPr>
          <w:b/>
          <w:i/>
          <w:u w:val="single"/>
        </w:rPr>
        <w:lastRenderedPageBreak/>
        <w:t>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w:t>
      </w:r>
      <w:r w:rsidRPr="008252CF">
        <w:rPr>
          <w:u w:val="single"/>
        </w:rPr>
        <w:t xml:space="preserve">. </w:t>
      </w:r>
      <w:r w:rsidRPr="008252CF">
        <w:rPr>
          <w:b/>
          <w:i/>
          <w:u w:val="single"/>
        </w:rPr>
        <w:t xml:space="preserve">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общите части и на подмяната на </w:t>
      </w:r>
      <w:r w:rsidR="00707149">
        <w:rPr>
          <w:b/>
          <w:i/>
          <w:u w:val="single"/>
        </w:rPr>
        <w:t>дограма в самостоятелния обект.</w:t>
      </w:r>
    </w:p>
    <w:p w14:paraId="5056A021" w14:textId="77777777" w:rsidR="000C2DD3" w:rsidRPr="008252CF" w:rsidRDefault="000C2DD3" w:rsidP="000C2DD3">
      <w:pPr>
        <w:snapToGrid w:val="0"/>
        <w:spacing w:after="120"/>
        <w:jc w:val="both"/>
        <w:rPr>
          <w:b/>
          <w:bCs/>
          <w:iCs/>
          <w:u w:val="single"/>
          <w:lang w:val="en-US"/>
        </w:rPr>
      </w:pPr>
    </w:p>
    <w:p w14:paraId="2649E66F" w14:textId="77777777" w:rsidR="000C2DD3" w:rsidRPr="008252CF" w:rsidRDefault="000C2DD3" w:rsidP="000C2DD3">
      <w:pPr>
        <w:snapToGrid w:val="0"/>
        <w:spacing w:after="120"/>
        <w:jc w:val="both"/>
        <w:rPr>
          <w:b/>
          <w:u w:val="single"/>
        </w:rPr>
      </w:pPr>
      <w:r w:rsidRPr="008252CF">
        <w:rPr>
          <w:b/>
          <w:u w:val="single"/>
        </w:rPr>
        <w:t xml:space="preserve">ВАЖНО! </w:t>
      </w:r>
    </w:p>
    <w:p w14:paraId="7C19FEFF" w14:textId="77777777" w:rsidR="000C2DD3" w:rsidRPr="008252CF" w:rsidRDefault="000C2DD3" w:rsidP="000C2DD3">
      <w:pPr>
        <w:snapToGrid w:val="0"/>
        <w:spacing w:after="120"/>
        <w:jc w:val="both"/>
        <w:rPr>
          <w:b/>
          <w:u w:val="single"/>
        </w:rPr>
      </w:pPr>
      <w:r w:rsidRPr="008252CF">
        <w:rPr>
          <w:b/>
          <w:u w:val="single"/>
        </w:rPr>
        <w:t>По програмата ще се финансира икономически най-ефективният пакет от енергоспестяващи мерки за сградата, с който се постига клас на енергопотребление „С“ в съответствие с Наредба № 7 от 2004 г. за енергийна ефективност на сгради.</w:t>
      </w:r>
    </w:p>
    <w:p w14:paraId="0C587234" w14:textId="77777777" w:rsidR="000C2DD3" w:rsidRPr="008252CF" w:rsidRDefault="000C2DD3" w:rsidP="000C2DD3">
      <w:pPr>
        <w:snapToGrid w:val="0"/>
        <w:spacing w:after="120"/>
        <w:jc w:val="both"/>
        <w:rPr>
          <w:b/>
          <w:bCs/>
          <w:iCs/>
          <w:u w:val="single"/>
          <w:lang w:val="en-US"/>
        </w:rPr>
      </w:pPr>
    </w:p>
    <w:p w14:paraId="3821E838" w14:textId="77777777" w:rsidR="000C2DD3" w:rsidRPr="008252CF" w:rsidRDefault="000C2DD3" w:rsidP="000C2DD3">
      <w:pPr>
        <w:snapToGrid w:val="0"/>
        <w:spacing w:after="120"/>
        <w:jc w:val="both"/>
        <w:rPr>
          <w:b/>
          <w:u w:val="single"/>
        </w:rPr>
      </w:pPr>
      <w:r w:rsidRPr="008252CF">
        <w:rPr>
          <w:b/>
          <w:u w:val="single"/>
        </w:rPr>
        <w:t xml:space="preserve">ВАЖНО! </w:t>
      </w:r>
    </w:p>
    <w:p w14:paraId="07D67015" w14:textId="77777777" w:rsidR="000C2DD3" w:rsidRPr="008252CF" w:rsidRDefault="000C2DD3" w:rsidP="000C2DD3">
      <w:pPr>
        <w:snapToGrid w:val="0"/>
        <w:spacing w:after="120"/>
        <w:jc w:val="both"/>
        <w:rPr>
          <w:b/>
          <w:u w:val="single"/>
        </w:rPr>
      </w:pPr>
      <w:r w:rsidRPr="008252CF">
        <w:rPr>
          <w:b/>
          <w:u w:val="single"/>
        </w:rPr>
        <w:t>Няма да се финансират:</w:t>
      </w:r>
    </w:p>
    <w:p w14:paraId="489690E6" w14:textId="77777777" w:rsidR="000C2DD3" w:rsidRPr="008252CF" w:rsidRDefault="000C2DD3" w:rsidP="00362FD1">
      <w:pPr>
        <w:numPr>
          <w:ilvl w:val="0"/>
          <w:numId w:val="70"/>
        </w:numPr>
        <w:snapToGrid w:val="0"/>
        <w:spacing w:after="120"/>
        <w:jc w:val="both"/>
        <w:rPr>
          <w:b/>
          <w:u w:val="single"/>
        </w:rPr>
      </w:pPr>
      <w:r w:rsidRPr="008252CF">
        <w:rPr>
          <w:b/>
          <w:u w:val="single"/>
        </w:rPr>
        <w:t>Подмяна на отоплителни тела в самостоятелните обекти.</w:t>
      </w:r>
    </w:p>
    <w:p w14:paraId="53419508" w14:textId="77777777" w:rsidR="000C2DD3" w:rsidRPr="008252CF" w:rsidRDefault="000C2DD3" w:rsidP="00362FD1">
      <w:pPr>
        <w:numPr>
          <w:ilvl w:val="0"/>
          <w:numId w:val="70"/>
        </w:numPr>
        <w:snapToGrid w:val="0"/>
        <w:spacing w:after="120"/>
        <w:jc w:val="both"/>
        <w:rPr>
          <w:b/>
          <w:u w:val="single"/>
        </w:rPr>
      </w:pPr>
      <w:r w:rsidRPr="008252CF">
        <w:rPr>
          <w:b/>
          <w:u w:val="single"/>
        </w:rPr>
        <w:t>Подмяна на асансьори с нови или втора употреба.</w:t>
      </w:r>
    </w:p>
    <w:p w14:paraId="15FF26B4" w14:textId="77777777" w:rsidR="000C2DD3" w:rsidRPr="008252CF" w:rsidRDefault="000C2DD3" w:rsidP="00362FD1">
      <w:pPr>
        <w:numPr>
          <w:ilvl w:val="0"/>
          <w:numId w:val="70"/>
        </w:numPr>
        <w:snapToGrid w:val="0"/>
        <w:spacing w:after="120"/>
        <w:jc w:val="both"/>
        <w:rPr>
          <w:b/>
          <w:bCs/>
          <w:iCs/>
          <w:u w:val="single"/>
        </w:rPr>
      </w:pPr>
      <w:r w:rsidRPr="008252CF">
        <w:rPr>
          <w:b/>
          <w:u w:val="single"/>
        </w:rPr>
        <w:t>Обзавеждане и оборудване в самостоятелните обекти.</w:t>
      </w:r>
    </w:p>
    <w:p w14:paraId="787C9636" w14:textId="77777777" w:rsidR="000C2DD3" w:rsidRPr="008252CF" w:rsidRDefault="000C2DD3" w:rsidP="000C2DD3">
      <w:pPr>
        <w:snapToGrid w:val="0"/>
        <w:spacing w:after="120"/>
        <w:jc w:val="both"/>
        <w:rPr>
          <w:b/>
          <w:bCs/>
          <w:iCs/>
          <w:u w:val="single"/>
          <w:lang w:val="en-US"/>
        </w:rPr>
      </w:pPr>
    </w:p>
    <w:p w14:paraId="5E9B991D" w14:textId="77777777" w:rsidR="000C2DD3" w:rsidRPr="008252CF" w:rsidRDefault="000C2DD3" w:rsidP="000C2DD3">
      <w:pPr>
        <w:snapToGrid w:val="0"/>
        <w:spacing w:after="120"/>
        <w:jc w:val="both"/>
        <w:rPr>
          <w:b/>
          <w:bCs/>
          <w:iCs/>
          <w:u w:val="single"/>
        </w:rPr>
      </w:pPr>
      <w:bookmarkStart w:id="2" w:name="_Toc408553703"/>
      <w:bookmarkStart w:id="3" w:name="_Toc408553827"/>
      <w:bookmarkStart w:id="4" w:name="_Toc409109011"/>
      <w:bookmarkStart w:id="5" w:name="_Toc417552561"/>
      <w:bookmarkStart w:id="6" w:name="_Toc418068237"/>
      <w:r w:rsidRPr="008252CF">
        <w:rPr>
          <w:b/>
          <w:bCs/>
          <w:i/>
          <w:iCs/>
          <w:u w:val="single"/>
        </w:rPr>
        <w:t>Допустими разходи по сградата</w:t>
      </w:r>
      <w:bookmarkEnd w:id="2"/>
      <w:bookmarkEnd w:id="3"/>
      <w:bookmarkEnd w:id="4"/>
      <w:bookmarkEnd w:id="5"/>
      <w:bookmarkEnd w:id="6"/>
    </w:p>
    <w:p w14:paraId="124DE559" w14:textId="77777777" w:rsidR="000C2DD3" w:rsidRPr="008252CF" w:rsidRDefault="000C2DD3" w:rsidP="000C2DD3">
      <w:pPr>
        <w:snapToGrid w:val="0"/>
        <w:spacing w:after="120"/>
        <w:jc w:val="both"/>
        <w:rPr>
          <w:bCs/>
          <w:u w:val="single"/>
        </w:rPr>
      </w:pPr>
      <w:r w:rsidRPr="008252CF">
        <w:rPr>
          <w:bCs/>
          <w:u w:val="single"/>
        </w:rPr>
        <w:t>В рамките на програмата се включват следните разходи, формиращи бюджета за обновяване на сградата:</w:t>
      </w:r>
    </w:p>
    <w:p w14:paraId="51644BD1" w14:textId="77777777" w:rsidR="000C2DD3" w:rsidRPr="008252CF" w:rsidRDefault="000C2DD3" w:rsidP="00362FD1">
      <w:pPr>
        <w:numPr>
          <w:ilvl w:val="0"/>
          <w:numId w:val="67"/>
        </w:numPr>
        <w:snapToGrid w:val="0"/>
        <w:spacing w:after="120"/>
        <w:jc w:val="both"/>
        <w:rPr>
          <w:bCs/>
          <w:u w:val="single"/>
        </w:rPr>
      </w:pPr>
      <w:r w:rsidRPr="008252CF">
        <w:rPr>
          <w:bCs/>
          <w:u w:val="single"/>
        </w:rPr>
        <w:t xml:space="preserve">разходи за изготвяне </w:t>
      </w:r>
      <w:r w:rsidRPr="008252CF">
        <w:rPr>
          <w:u w:val="single"/>
        </w:rPr>
        <w:t>на обследване за установяване на техническите характеристики, свързани с изискванията по чл. 169, ал. 1, т. 1- 5 и ал. 2 от ЗУТ,</w:t>
      </w:r>
      <w:r w:rsidRPr="008252CF">
        <w:rPr>
          <w:bCs/>
          <w:u w:val="single"/>
        </w:rPr>
        <w:t xml:space="preserve"> и за съставяне на технически паспорт</w:t>
      </w:r>
      <w:r w:rsidRPr="008252CF">
        <w:rPr>
          <w:u w:val="single"/>
        </w:rPr>
        <w:t>;</w:t>
      </w:r>
    </w:p>
    <w:p w14:paraId="0FBD6B84" w14:textId="77777777" w:rsidR="000C2DD3" w:rsidRPr="008252CF" w:rsidRDefault="000C2DD3" w:rsidP="00362FD1">
      <w:pPr>
        <w:numPr>
          <w:ilvl w:val="0"/>
          <w:numId w:val="67"/>
        </w:numPr>
        <w:snapToGrid w:val="0"/>
        <w:spacing w:after="120"/>
        <w:jc w:val="both"/>
        <w:rPr>
          <w:bCs/>
          <w:u w:val="single"/>
        </w:rPr>
      </w:pPr>
      <w:r w:rsidRPr="008252CF">
        <w:rPr>
          <w:bCs/>
          <w:u w:val="single"/>
        </w:rPr>
        <w:t>разходи за изготвяне на обследване за енергийна ефективност;</w:t>
      </w:r>
    </w:p>
    <w:p w14:paraId="70D27194" w14:textId="77777777" w:rsidR="000C2DD3" w:rsidRPr="008252CF" w:rsidRDefault="000C2DD3" w:rsidP="00362FD1">
      <w:pPr>
        <w:numPr>
          <w:ilvl w:val="0"/>
          <w:numId w:val="67"/>
        </w:numPr>
        <w:snapToGrid w:val="0"/>
        <w:spacing w:after="120"/>
        <w:jc w:val="both"/>
        <w:rPr>
          <w:bCs/>
          <w:u w:val="single"/>
        </w:rPr>
      </w:pPr>
      <w:r w:rsidRPr="008252CF">
        <w:rPr>
          <w:bCs/>
          <w:u w:val="single"/>
        </w:rPr>
        <w:t xml:space="preserve">разходи за СМР; </w:t>
      </w:r>
    </w:p>
    <w:p w14:paraId="545C37AC" w14:textId="77777777" w:rsidR="000C2DD3" w:rsidRPr="008252CF" w:rsidRDefault="000C2DD3" w:rsidP="00362FD1">
      <w:pPr>
        <w:numPr>
          <w:ilvl w:val="0"/>
          <w:numId w:val="67"/>
        </w:numPr>
        <w:snapToGrid w:val="0"/>
        <w:spacing w:after="120"/>
        <w:jc w:val="both"/>
        <w:rPr>
          <w:bCs/>
          <w:u w:val="single"/>
        </w:rPr>
      </w:pPr>
      <w:r w:rsidRPr="008252CF">
        <w:rPr>
          <w:bCs/>
          <w:u w:val="single"/>
        </w:rPr>
        <w:t xml:space="preserve">разходи, свързани със заснемания, технически и/или работни проекти; </w:t>
      </w:r>
    </w:p>
    <w:p w14:paraId="70D09387" w14:textId="77777777" w:rsidR="000C2DD3" w:rsidRPr="008252CF" w:rsidRDefault="000C2DD3" w:rsidP="00362FD1">
      <w:pPr>
        <w:numPr>
          <w:ilvl w:val="0"/>
          <w:numId w:val="67"/>
        </w:numPr>
        <w:snapToGrid w:val="0"/>
        <w:spacing w:after="120"/>
        <w:jc w:val="both"/>
        <w:rPr>
          <w:bCs/>
          <w:u w:val="single"/>
        </w:rPr>
      </w:pPr>
      <w:r w:rsidRPr="008252CF">
        <w:rPr>
          <w:bCs/>
          <w:u w:val="single"/>
        </w:rPr>
        <w:t>разходи за оценка на съответствието на проектите;</w:t>
      </w:r>
    </w:p>
    <w:p w14:paraId="0CB89E47" w14:textId="77777777" w:rsidR="000C2DD3" w:rsidRPr="008252CF" w:rsidRDefault="000C2DD3" w:rsidP="00362FD1">
      <w:pPr>
        <w:numPr>
          <w:ilvl w:val="0"/>
          <w:numId w:val="67"/>
        </w:numPr>
        <w:snapToGrid w:val="0"/>
        <w:spacing w:after="120"/>
        <w:jc w:val="both"/>
        <w:rPr>
          <w:bCs/>
          <w:u w:val="single"/>
        </w:rPr>
      </w:pPr>
      <w:r w:rsidRPr="008252CF">
        <w:rPr>
          <w:bCs/>
          <w:u w:val="single"/>
        </w:rPr>
        <w:t>разходи за авторски надзор;</w:t>
      </w:r>
    </w:p>
    <w:p w14:paraId="219CC391" w14:textId="77777777" w:rsidR="000C2DD3" w:rsidRPr="008252CF" w:rsidRDefault="000C2DD3" w:rsidP="00362FD1">
      <w:pPr>
        <w:numPr>
          <w:ilvl w:val="0"/>
          <w:numId w:val="67"/>
        </w:numPr>
        <w:snapToGrid w:val="0"/>
        <w:spacing w:after="120"/>
        <w:jc w:val="both"/>
        <w:rPr>
          <w:bCs/>
          <w:u w:val="single"/>
        </w:rPr>
      </w:pPr>
      <w:r w:rsidRPr="008252CF">
        <w:rPr>
          <w:bCs/>
          <w:u w:val="single"/>
        </w:rPr>
        <w:t>разходи за строителен надзор и инвеститорски контрол;</w:t>
      </w:r>
    </w:p>
    <w:p w14:paraId="160746E1" w14:textId="77777777" w:rsidR="000C2DD3" w:rsidRPr="008252CF" w:rsidRDefault="000C2DD3" w:rsidP="00362FD1">
      <w:pPr>
        <w:numPr>
          <w:ilvl w:val="0"/>
          <w:numId w:val="67"/>
        </w:numPr>
        <w:snapToGrid w:val="0"/>
        <w:spacing w:after="120"/>
        <w:jc w:val="both"/>
        <w:rPr>
          <w:bCs/>
          <w:u w:val="single"/>
        </w:rPr>
      </w:pPr>
      <w:r w:rsidRPr="008252CF">
        <w:rPr>
          <w:bCs/>
          <w:u w:val="single"/>
        </w:rPr>
        <w:t>разходи, свързани с осигуряването на необходимите разрешителни документи, изискващи се от националното законодателство, включително и свързаните с тях такси, дължими на съответните компетентни органи;</w:t>
      </w:r>
    </w:p>
    <w:p w14:paraId="3036D7DE" w14:textId="77777777" w:rsidR="000C2DD3" w:rsidRPr="008252CF" w:rsidRDefault="000C2DD3" w:rsidP="00362FD1">
      <w:pPr>
        <w:numPr>
          <w:ilvl w:val="0"/>
          <w:numId w:val="67"/>
        </w:numPr>
        <w:snapToGrid w:val="0"/>
        <w:spacing w:after="120"/>
        <w:jc w:val="both"/>
        <w:rPr>
          <w:bCs/>
          <w:u w:val="single"/>
        </w:rPr>
      </w:pPr>
      <w:r w:rsidRPr="008252CF">
        <w:rPr>
          <w:bCs/>
          <w:u w:val="single"/>
        </w:rPr>
        <w:t>разходи, свързани с въвеждането на обекта в експлоатация.</w:t>
      </w:r>
    </w:p>
    <w:p w14:paraId="430426FB" w14:textId="77777777" w:rsidR="000C2DD3" w:rsidRPr="008252CF" w:rsidRDefault="000C2DD3" w:rsidP="000C2DD3">
      <w:pPr>
        <w:snapToGrid w:val="0"/>
        <w:spacing w:after="120"/>
        <w:jc w:val="both"/>
        <w:rPr>
          <w:b/>
          <w:bCs/>
          <w:u w:val="single"/>
        </w:rPr>
      </w:pPr>
      <w:r w:rsidRPr="008252CF">
        <w:rPr>
          <w:b/>
          <w:bCs/>
          <w:u w:val="single"/>
        </w:rPr>
        <w:t>Недопустими разходи по сградата</w:t>
      </w:r>
    </w:p>
    <w:p w14:paraId="11584207" w14:textId="77777777" w:rsidR="000C2DD3" w:rsidRPr="008252CF" w:rsidRDefault="000C2DD3" w:rsidP="00362FD1">
      <w:pPr>
        <w:numPr>
          <w:ilvl w:val="0"/>
          <w:numId w:val="72"/>
        </w:numPr>
        <w:snapToGrid w:val="0"/>
        <w:spacing w:after="120"/>
        <w:jc w:val="both"/>
        <w:rPr>
          <w:bCs/>
          <w:u w:val="single"/>
        </w:rPr>
      </w:pPr>
      <w:r w:rsidRPr="008252CF">
        <w:rPr>
          <w:bCs/>
          <w:u w:val="single"/>
        </w:rPr>
        <w:t>Всички разходи извън посочените като допустими.</w:t>
      </w:r>
    </w:p>
    <w:p w14:paraId="01E9CE07" w14:textId="77777777" w:rsidR="000C2DD3" w:rsidRPr="008252CF" w:rsidRDefault="000C2DD3" w:rsidP="00362FD1">
      <w:pPr>
        <w:numPr>
          <w:ilvl w:val="0"/>
          <w:numId w:val="72"/>
        </w:numPr>
        <w:snapToGrid w:val="0"/>
        <w:spacing w:after="120"/>
        <w:jc w:val="both"/>
        <w:rPr>
          <w:bCs/>
          <w:u w:val="single"/>
        </w:rPr>
      </w:pPr>
      <w:r w:rsidRPr="008252CF">
        <w:rPr>
          <w:bCs/>
          <w:u w:val="single"/>
        </w:rPr>
        <w:lastRenderedPageBreak/>
        <w:t>Всички разходи за дейности, които не са предписани в резултат на извършеното техническо и енергийно обследване.</w:t>
      </w:r>
    </w:p>
    <w:p w14:paraId="77C882D5" w14:textId="69BC27A8" w:rsidR="003827BE" w:rsidRPr="008252CF" w:rsidRDefault="000C2DD3" w:rsidP="00362FD1">
      <w:pPr>
        <w:numPr>
          <w:ilvl w:val="0"/>
          <w:numId w:val="72"/>
        </w:numPr>
        <w:snapToGrid w:val="0"/>
        <w:spacing w:after="120"/>
        <w:jc w:val="both"/>
        <w:rPr>
          <w:bCs/>
          <w:u w:val="single"/>
        </w:rPr>
      </w:pPr>
      <w:r w:rsidRPr="008252CF">
        <w:rPr>
          <w:bCs/>
          <w:u w:val="single"/>
        </w:rPr>
        <w:t>Разходи за ремонт в самостоятелните обекти извън тези по възстановяване на първоначалното състояние на обектите вследствие ремонта на общите части или подмяната на дограма.</w:t>
      </w:r>
    </w:p>
    <w:p w14:paraId="62500E20" w14:textId="77777777" w:rsidR="003827BE" w:rsidRPr="00732FA4" w:rsidRDefault="003827BE" w:rsidP="007D7FB8">
      <w:pPr>
        <w:pStyle w:val="31"/>
        <w:tabs>
          <w:tab w:val="left" w:pos="540"/>
        </w:tabs>
        <w:spacing w:before="60" w:after="60" w:line="276" w:lineRule="auto"/>
        <w:ind w:left="0"/>
        <w:jc w:val="both"/>
      </w:pPr>
    </w:p>
    <w:p w14:paraId="343ADF6E" w14:textId="77777777" w:rsidR="00D02B3F" w:rsidRPr="00732FA4" w:rsidRDefault="00D02B3F" w:rsidP="007D7FB8">
      <w:pPr>
        <w:pStyle w:val="31"/>
        <w:spacing w:before="60" w:after="60" w:line="276" w:lineRule="auto"/>
        <w:ind w:left="0"/>
        <w:jc w:val="center"/>
        <w:rPr>
          <w:b/>
          <w:bCs/>
          <w:sz w:val="24"/>
          <w:szCs w:val="24"/>
        </w:rPr>
      </w:pPr>
      <w:bookmarkStart w:id="7" w:name="_Ref93592638"/>
      <w:bookmarkStart w:id="8" w:name="_Toc137608181"/>
      <w:r w:rsidRPr="00732FA4">
        <w:rPr>
          <w:b/>
          <w:bCs/>
          <w:sz w:val="24"/>
          <w:szCs w:val="24"/>
        </w:rPr>
        <w:t xml:space="preserve">ГАРАНЦИИ </w:t>
      </w:r>
      <w:bookmarkEnd w:id="7"/>
      <w:r w:rsidRPr="00732FA4">
        <w:rPr>
          <w:b/>
          <w:bCs/>
          <w:sz w:val="24"/>
          <w:szCs w:val="24"/>
        </w:rPr>
        <w:t>ЗА УЧАСТИЕ И ИЗПЪЛНЕНИЕ НА ДОГОВОРА</w:t>
      </w:r>
      <w:bookmarkEnd w:id="8"/>
      <w:r w:rsidR="00082289">
        <w:rPr>
          <w:b/>
          <w:bCs/>
          <w:sz w:val="24"/>
          <w:szCs w:val="24"/>
        </w:rPr>
        <w:t xml:space="preserve"> ЗА СЪОТВЕТНАТА ОБОСОБЕНА ПОЗИЦИЯ</w:t>
      </w:r>
      <w:r w:rsidR="00DF7A61">
        <w:rPr>
          <w:b/>
          <w:bCs/>
          <w:sz w:val="24"/>
          <w:szCs w:val="24"/>
        </w:rPr>
        <w:t>. ГАРАНЦИЯ ЗА АВАНСОВОТО ПЛАЩАНЕ ЗА СЪОТВЕТНАТА ОБОСОБЕНА ПОЗИЦИЯ</w:t>
      </w:r>
      <w:r w:rsidR="00082289">
        <w:rPr>
          <w:b/>
          <w:bCs/>
          <w:sz w:val="24"/>
          <w:szCs w:val="24"/>
        </w:rPr>
        <w:t xml:space="preserve"> </w:t>
      </w:r>
    </w:p>
    <w:p w14:paraId="519A57D3" w14:textId="77777777" w:rsidR="00D02B3F" w:rsidRPr="00970B7C"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bookmarkStart w:id="9" w:name="_Toc351882529"/>
      <w:r w:rsidRPr="00970B7C">
        <w:rPr>
          <w:sz w:val="24"/>
          <w:szCs w:val="24"/>
        </w:rPr>
        <w:t>Условия, размер и начин на плащането на гаранцията за участие</w:t>
      </w:r>
      <w:bookmarkEnd w:id="9"/>
      <w:r w:rsidRPr="00970B7C">
        <w:rPr>
          <w:sz w:val="24"/>
          <w:szCs w:val="24"/>
        </w:rPr>
        <w:t>:</w:t>
      </w:r>
    </w:p>
    <w:p w14:paraId="292823D4" w14:textId="77777777" w:rsidR="00D02B3F" w:rsidRPr="001B55BA" w:rsidRDefault="00D02B3F" w:rsidP="007D7FB8">
      <w:pPr>
        <w:spacing w:before="60" w:after="60" w:line="276" w:lineRule="auto"/>
        <w:jc w:val="both"/>
      </w:pPr>
      <w:r w:rsidRPr="001B55BA">
        <w:t>Гаранц</w:t>
      </w:r>
      <w:r w:rsidR="00981857" w:rsidRPr="001B55BA">
        <w:t>ията за участие е в размер</w:t>
      </w:r>
      <w:r w:rsidR="00082289" w:rsidRPr="001B55BA">
        <w:t>, както следва:</w:t>
      </w:r>
    </w:p>
    <w:tbl>
      <w:tblPr>
        <w:tblStyle w:val="af"/>
        <w:tblW w:w="0" w:type="auto"/>
        <w:tblLook w:val="04A0" w:firstRow="1" w:lastRow="0" w:firstColumn="1" w:lastColumn="0" w:noHBand="0" w:noVBand="1"/>
      </w:tblPr>
      <w:tblGrid>
        <w:gridCol w:w="534"/>
        <w:gridCol w:w="6662"/>
        <w:gridCol w:w="2016"/>
      </w:tblGrid>
      <w:tr w:rsidR="00D841DA" w:rsidRPr="001B55BA" w14:paraId="31631BA4" w14:textId="77777777" w:rsidTr="00D841DA">
        <w:tc>
          <w:tcPr>
            <w:tcW w:w="534" w:type="dxa"/>
            <w:tcBorders>
              <w:top w:val="single" w:sz="4" w:space="0" w:color="auto"/>
              <w:left w:val="single" w:sz="4" w:space="0" w:color="auto"/>
              <w:bottom w:val="single" w:sz="4" w:space="0" w:color="auto"/>
              <w:right w:val="single" w:sz="4" w:space="0" w:color="auto"/>
            </w:tcBorders>
            <w:hideMark/>
          </w:tcPr>
          <w:p w14:paraId="3722C2FA" w14:textId="77777777" w:rsidR="00D841DA" w:rsidRPr="001B55BA" w:rsidRDefault="00D841DA">
            <w:pPr>
              <w:rPr>
                <w:b/>
              </w:rPr>
            </w:pPr>
            <w:r w:rsidRPr="001B55BA">
              <w:rPr>
                <w:b/>
              </w:rPr>
              <w:t>№</w:t>
            </w:r>
          </w:p>
        </w:tc>
        <w:tc>
          <w:tcPr>
            <w:tcW w:w="6662" w:type="dxa"/>
            <w:tcBorders>
              <w:top w:val="single" w:sz="4" w:space="0" w:color="auto"/>
              <w:left w:val="single" w:sz="4" w:space="0" w:color="auto"/>
              <w:bottom w:val="single" w:sz="4" w:space="0" w:color="auto"/>
              <w:right w:val="single" w:sz="4" w:space="0" w:color="auto"/>
            </w:tcBorders>
            <w:hideMark/>
          </w:tcPr>
          <w:p w14:paraId="4B9EC471" w14:textId="77777777" w:rsidR="00D841DA" w:rsidRPr="001B55BA" w:rsidRDefault="00D841DA">
            <w:pPr>
              <w:rPr>
                <w:b/>
              </w:rPr>
            </w:pPr>
            <w:r w:rsidRPr="001B55BA">
              <w:rPr>
                <w:b/>
              </w:rPr>
              <w:t>Обособена позиция</w:t>
            </w:r>
          </w:p>
        </w:tc>
        <w:tc>
          <w:tcPr>
            <w:tcW w:w="2016" w:type="dxa"/>
            <w:tcBorders>
              <w:top w:val="single" w:sz="4" w:space="0" w:color="auto"/>
              <w:left w:val="single" w:sz="4" w:space="0" w:color="auto"/>
              <w:bottom w:val="single" w:sz="4" w:space="0" w:color="auto"/>
              <w:right w:val="single" w:sz="4" w:space="0" w:color="auto"/>
            </w:tcBorders>
            <w:hideMark/>
          </w:tcPr>
          <w:p w14:paraId="24E2F1CD" w14:textId="4E1BAA62" w:rsidR="00D841DA" w:rsidRPr="001B55BA" w:rsidRDefault="00D841DA">
            <w:pPr>
              <w:jc w:val="center"/>
              <w:rPr>
                <w:b/>
              </w:rPr>
            </w:pPr>
            <w:r w:rsidRPr="001B55BA">
              <w:rPr>
                <w:b/>
              </w:rPr>
              <w:t>Размер на гаранцията за участие, лв.</w:t>
            </w:r>
          </w:p>
        </w:tc>
      </w:tr>
      <w:tr w:rsidR="0052331A" w:rsidRPr="001B55BA" w14:paraId="2110D5EF" w14:textId="77777777" w:rsidTr="00CC7446">
        <w:tc>
          <w:tcPr>
            <w:tcW w:w="534" w:type="dxa"/>
            <w:tcBorders>
              <w:top w:val="single" w:sz="4" w:space="0" w:color="auto"/>
              <w:left w:val="single" w:sz="4" w:space="0" w:color="auto"/>
              <w:bottom w:val="single" w:sz="4" w:space="0" w:color="auto"/>
              <w:right w:val="single" w:sz="4" w:space="0" w:color="auto"/>
            </w:tcBorders>
          </w:tcPr>
          <w:p w14:paraId="42283812"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1BFBEE0C" w14:textId="6B0A5BEB" w:rsidR="0052331A" w:rsidRPr="0052331A" w:rsidRDefault="0052331A">
            <w:r w:rsidRPr="0052331A">
              <w:rPr>
                <w:lang w:val="en-US" w:eastAsia="bg-BG"/>
              </w:rPr>
              <w:t>Обособена позиция №1: Многофамилна жилищна сграда в гр. Русе, ул. "Райна Княгиня" №2, блок "Сирма войвода"</w:t>
            </w:r>
          </w:p>
        </w:tc>
        <w:tc>
          <w:tcPr>
            <w:tcW w:w="2016" w:type="dxa"/>
            <w:tcBorders>
              <w:top w:val="single" w:sz="4" w:space="0" w:color="auto"/>
              <w:left w:val="single" w:sz="4" w:space="0" w:color="auto"/>
              <w:bottom w:val="single" w:sz="4" w:space="0" w:color="auto"/>
              <w:right w:val="single" w:sz="4" w:space="0" w:color="auto"/>
            </w:tcBorders>
            <w:vAlign w:val="bottom"/>
          </w:tcPr>
          <w:p w14:paraId="2AE7FE3B" w14:textId="53E93C6A" w:rsidR="0052331A" w:rsidRPr="0052331A" w:rsidRDefault="0052331A" w:rsidP="00517E88">
            <w:pPr>
              <w:jc w:val="center"/>
            </w:pPr>
            <w:r>
              <w:rPr>
                <w:color w:val="000000"/>
                <w:szCs w:val="22"/>
              </w:rPr>
              <w:t>4 539</w:t>
            </w:r>
          </w:p>
        </w:tc>
      </w:tr>
      <w:tr w:rsidR="0052331A" w:rsidRPr="001B55BA" w14:paraId="08D4F9B9" w14:textId="77777777" w:rsidTr="00CC7446">
        <w:tc>
          <w:tcPr>
            <w:tcW w:w="534" w:type="dxa"/>
            <w:tcBorders>
              <w:top w:val="single" w:sz="4" w:space="0" w:color="auto"/>
              <w:left w:val="single" w:sz="4" w:space="0" w:color="auto"/>
              <w:bottom w:val="single" w:sz="4" w:space="0" w:color="auto"/>
              <w:right w:val="single" w:sz="4" w:space="0" w:color="auto"/>
            </w:tcBorders>
          </w:tcPr>
          <w:p w14:paraId="1DEBE3A7"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7D894F7C" w14:textId="077536D8" w:rsidR="0052331A" w:rsidRPr="0052331A" w:rsidRDefault="0052331A">
            <w:r w:rsidRPr="0052331A">
              <w:rPr>
                <w:lang w:val="en-US" w:eastAsia="bg-BG"/>
              </w:rPr>
              <w:t xml:space="preserve">Обособена позиция №2: Многофамилна жилищна сграда в гр. Мартен, ул. "България" №73, блок №2 </w:t>
            </w:r>
          </w:p>
        </w:tc>
        <w:tc>
          <w:tcPr>
            <w:tcW w:w="2016" w:type="dxa"/>
            <w:tcBorders>
              <w:top w:val="single" w:sz="4" w:space="0" w:color="auto"/>
              <w:left w:val="single" w:sz="4" w:space="0" w:color="auto"/>
              <w:bottom w:val="single" w:sz="4" w:space="0" w:color="auto"/>
              <w:right w:val="single" w:sz="4" w:space="0" w:color="auto"/>
            </w:tcBorders>
            <w:vAlign w:val="bottom"/>
          </w:tcPr>
          <w:p w14:paraId="17BB55BD" w14:textId="35BF8F51" w:rsidR="0052331A" w:rsidRPr="0052331A" w:rsidRDefault="0052331A" w:rsidP="00517E88">
            <w:pPr>
              <w:jc w:val="center"/>
            </w:pPr>
            <w:r>
              <w:rPr>
                <w:color w:val="000000"/>
                <w:szCs w:val="22"/>
              </w:rPr>
              <w:t>6 022</w:t>
            </w:r>
          </w:p>
        </w:tc>
      </w:tr>
      <w:tr w:rsidR="0052331A" w:rsidRPr="001B55BA" w14:paraId="28D79AA8" w14:textId="77777777" w:rsidTr="00CC7446">
        <w:tc>
          <w:tcPr>
            <w:tcW w:w="534" w:type="dxa"/>
            <w:tcBorders>
              <w:top w:val="single" w:sz="4" w:space="0" w:color="auto"/>
              <w:left w:val="single" w:sz="4" w:space="0" w:color="auto"/>
              <w:bottom w:val="single" w:sz="4" w:space="0" w:color="auto"/>
              <w:right w:val="single" w:sz="4" w:space="0" w:color="auto"/>
            </w:tcBorders>
          </w:tcPr>
          <w:p w14:paraId="6D7CDB50"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69F6733D" w14:textId="36C5A24F" w:rsidR="0052331A" w:rsidRPr="0052331A" w:rsidRDefault="0052331A">
            <w:r w:rsidRPr="0052331A">
              <w:rPr>
                <w:lang w:val="en-US" w:eastAsia="bg-BG"/>
              </w:rPr>
              <w:t>Обособена позиция №3: Многофамилна жилищна сграда в гр. Русе, ул. "Родопи" №4, блок "Руй планина"</w:t>
            </w:r>
          </w:p>
        </w:tc>
        <w:tc>
          <w:tcPr>
            <w:tcW w:w="2016" w:type="dxa"/>
            <w:tcBorders>
              <w:top w:val="single" w:sz="4" w:space="0" w:color="auto"/>
              <w:left w:val="single" w:sz="4" w:space="0" w:color="auto"/>
              <w:bottom w:val="single" w:sz="4" w:space="0" w:color="auto"/>
              <w:right w:val="single" w:sz="4" w:space="0" w:color="auto"/>
            </w:tcBorders>
            <w:vAlign w:val="bottom"/>
          </w:tcPr>
          <w:p w14:paraId="2EAFC9A5" w14:textId="10E9E3FB" w:rsidR="0052331A" w:rsidRPr="0052331A" w:rsidRDefault="0052331A" w:rsidP="00517E88">
            <w:pPr>
              <w:jc w:val="center"/>
            </w:pPr>
            <w:r>
              <w:rPr>
                <w:color w:val="000000"/>
                <w:szCs w:val="22"/>
              </w:rPr>
              <w:t>11 630</w:t>
            </w:r>
          </w:p>
        </w:tc>
      </w:tr>
      <w:tr w:rsidR="0052331A" w:rsidRPr="001B55BA" w14:paraId="19858A35" w14:textId="77777777" w:rsidTr="00CC7446">
        <w:tc>
          <w:tcPr>
            <w:tcW w:w="534" w:type="dxa"/>
            <w:tcBorders>
              <w:top w:val="single" w:sz="4" w:space="0" w:color="auto"/>
              <w:left w:val="single" w:sz="4" w:space="0" w:color="auto"/>
              <w:bottom w:val="single" w:sz="4" w:space="0" w:color="auto"/>
              <w:right w:val="single" w:sz="4" w:space="0" w:color="auto"/>
            </w:tcBorders>
          </w:tcPr>
          <w:p w14:paraId="7254DF18"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3CFF812C" w14:textId="56F0801F" w:rsidR="0052331A" w:rsidRPr="0052331A" w:rsidRDefault="0052331A">
            <w:r w:rsidRPr="0052331A">
              <w:rPr>
                <w:lang w:val="en-US" w:eastAsia="bg-BG"/>
              </w:rPr>
              <w:t>Обособена позиция №4: Многофамилна жилищна сграда в гр. Русе, "Студентска" №5, блок "Кирил и Методий"</w:t>
            </w:r>
          </w:p>
        </w:tc>
        <w:tc>
          <w:tcPr>
            <w:tcW w:w="2016" w:type="dxa"/>
            <w:tcBorders>
              <w:top w:val="single" w:sz="4" w:space="0" w:color="auto"/>
              <w:left w:val="single" w:sz="4" w:space="0" w:color="auto"/>
              <w:bottom w:val="single" w:sz="4" w:space="0" w:color="auto"/>
              <w:right w:val="single" w:sz="4" w:space="0" w:color="auto"/>
            </w:tcBorders>
            <w:vAlign w:val="bottom"/>
          </w:tcPr>
          <w:p w14:paraId="310B4C94" w14:textId="77DBC795" w:rsidR="0052331A" w:rsidRPr="0052331A" w:rsidRDefault="0052331A" w:rsidP="00517E88">
            <w:pPr>
              <w:jc w:val="center"/>
            </w:pPr>
            <w:r>
              <w:rPr>
                <w:color w:val="000000"/>
                <w:szCs w:val="22"/>
              </w:rPr>
              <w:t>11 924</w:t>
            </w:r>
          </w:p>
        </w:tc>
      </w:tr>
      <w:tr w:rsidR="0052331A" w:rsidRPr="001B55BA" w14:paraId="3D250B27" w14:textId="77777777" w:rsidTr="00CC7446">
        <w:tc>
          <w:tcPr>
            <w:tcW w:w="534" w:type="dxa"/>
            <w:tcBorders>
              <w:top w:val="single" w:sz="4" w:space="0" w:color="auto"/>
              <w:left w:val="single" w:sz="4" w:space="0" w:color="auto"/>
              <w:bottom w:val="single" w:sz="4" w:space="0" w:color="auto"/>
              <w:right w:val="single" w:sz="4" w:space="0" w:color="auto"/>
            </w:tcBorders>
          </w:tcPr>
          <w:p w14:paraId="3313CED3"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19F237A4" w14:textId="637013C7" w:rsidR="0052331A" w:rsidRPr="0052331A" w:rsidRDefault="0052331A">
            <w:r w:rsidRPr="0052331A">
              <w:rPr>
                <w:lang w:val="en-US" w:eastAsia="bg-BG"/>
              </w:rPr>
              <w:t>Обособена позиция №5: Многофамилна жилищна сграда в гр. Русе, ул. "Околчица" №11, блок №83</w:t>
            </w:r>
          </w:p>
        </w:tc>
        <w:tc>
          <w:tcPr>
            <w:tcW w:w="2016" w:type="dxa"/>
            <w:tcBorders>
              <w:top w:val="single" w:sz="4" w:space="0" w:color="auto"/>
              <w:left w:val="single" w:sz="4" w:space="0" w:color="auto"/>
              <w:bottom w:val="single" w:sz="4" w:space="0" w:color="auto"/>
              <w:right w:val="single" w:sz="4" w:space="0" w:color="auto"/>
            </w:tcBorders>
            <w:vAlign w:val="bottom"/>
          </w:tcPr>
          <w:p w14:paraId="7C4D50E3" w14:textId="45849032" w:rsidR="0052331A" w:rsidRPr="0052331A" w:rsidRDefault="0052331A" w:rsidP="00517E88">
            <w:pPr>
              <w:jc w:val="center"/>
            </w:pPr>
            <w:r>
              <w:rPr>
                <w:color w:val="000000"/>
                <w:szCs w:val="22"/>
              </w:rPr>
              <w:t>8 527</w:t>
            </w:r>
          </w:p>
        </w:tc>
      </w:tr>
      <w:tr w:rsidR="0052331A" w:rsidRPr="001B55BA" w14:paraId="20002371" w14:textId="77777777" w:rsidTr="00CC7446">
        <w:tc>
          <w:tcPr>
            <w:tcW w:w="534" w:type="dxa"/>
            <w:tcBorders>
              <w:top w:val="single" w:sz="4" w:space="0" w:color="auto"/>
              <w:left w:val="single" w:sz="4" w:space="0" w:color="auto"/>
              <w:bottom w:val="single" w:sz="4" w:space="0" w:color="auto"/>
              <w:right w:val="single" w:sz="4" w:space="0" w:color="auto"/>
            </w:tcBorders>
          </w:tcPr>
          <w:p w14:paraId="5129A637"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45DA7E05" w14:textId="5DB3B66C" w:rsidR="0052331A" w:rsidRPr="0052331A" w:rsidRDefault="0052331A">
            <w:r w:rsidRPr="0052331A">
              <w:rPr>
                <w:lang w:val="en-US" w:eastAsia="bg-BG"/>
              </w:rPr>
              <w:t>Обособена позиция №6: Многофамилна жилищна сграда в гр. Русе, ул. "Рига" №12, блок "Жерав"</w:t>
            </w:r>
          </w:p>
        </w:tc>
        <w:tc>
          <w:tcPr>
            <w:tcW w:w="2016" w:type="dxa"/>
            <w:tcBorders>
              <w:top w:val="single" w:sz="4" w:space="0" w:color="auto"/>
              <w:left w:val="single" w:sz="4" w:space="0" w:color="auto"/>
              <w:bottom w:val="single" w:sz="4" w:space="0" w:color="auto"/>
              <w:right w:val="single" w:sz="4" w:space="0" w:color="auto"/>
            </w:tcBorders>
            <w:vAlign w:val="bottom"/>
          </w:tcPr>
          <w:p w14:paraId="6A217130" w14:textId="099CABC1" w:rsidR="0052331A" w:rsidRPr="0052331A" w:rsidRDefault="0052331A" w:rsidP="00517E88">
            <w:pPr>
              <w:jc w:val="center"/>
            </w:pPr>
            <w:r>
              <w:rPr>
                <w:color w:val="000000"/>
                <w:szCs w:val="22"/>
              </w:rPr>
              <w:t>16 056</w:t>
            </w:r>
          </w:p>
        </w:tc>
      </w:tr>
      <w:tr w:rsidR="0052331A" w:rsidRPr="001B55BA" w14:paraId="7A2A0BA4" w14:textId="77777777" w:rsidTr="00CC7446">
        <w:tc>
          <w:tcPr>
            <w:tcW w:w="534" w:type="dxa"/>
            <w:tcBorders>
              <w:top w:val="single" w:sz="4" w:space="0" w:color="auto"/>
              <w:left w:val="single" w:sz="4" w:space="0" w:color="auto"/>
              <w:bottom w:val="single" w:sz="4" w:space="0" w:color="auto"/>
              <w:right w:val="single" w:sz="4" w:space="0" w:color="auto"/>
            </w:tcBorders>
          </w:tcPr>
          <w:p w14:paraId="405C7A32"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36C8A954" w14:textId="526A341C" w:rsidR="0052331A" w:rsidRPr="0052331A" w:rsidRDefault="0052331A">
            <w:pPr>
              <w:autoSpaceDE w:val="0"/>
              <w:autoSpaceDN w:val="0"/>
              <w:adjustRightInd w:val="0"/>
              <w:spacing w:after="200" w:line="276" w:lineRule="auto"/>
              <w:contextualSpacing/>
              <w:jc w:val="both"/>
              <w:rPr>
                <w:lang w:eastAsia="bg-BG"/>
              </w:rPr>
            </w:pPr>
            <w:r w:rsidRPr="0052331A">
              <w:rPr>
                <w:lang w:val="en-US" w:eastAsia="bg-BG"/>
              </w:rPr>
              <w:t>Обособена позиция №7: Многофамилна жилищна сграда в гр. Русе, ул. "Измаил" №7, блок "Дилянка"</w:t>
            </w:r>
          </w:p>
        </w:tc>
        <w:tc>
          <w:tcPr>
            <w:tcW w:w="2016" w:type="dxa"/>
            <w:tcBorders>
              <w:top w:val="single" w:sz="4" w:space="0" w:color="auto"/>
              <w:left w:val="single" w:sz="4" w:space="0" w:color="auto"/>
              <w:bottom w:val="single" w:sz="4" w:space="0" w:color="auto"/>
              <w:right w:val="single" w:sz="4" w:space="0" w:color="auto"/>
            </w:tcBorders>
            <w:vAlign w:val="bottom"/>
          </w:tcPr>
          <w:p w14:paraId="4B14DB33" w14:textId="5A75B991" w:rsidR="0052331A" w:rsidRPr="0052331A" w:rsidRDefault="0052331A" w:rsidP="00517E88">
            <w:pPr>
              <w:jc w:val="center"/>
            </w:pPr>
            <w:r>
              <w:rPr>
                <w:color w:val="000000"/>
                <w:szCs w:val="22"/>
              </w:rPr>
              <w:t>4 543</w:t>
            </w:r>
          </w:p>
        </w:tc>
      </w:tr>
      <w:tr w:rsidR="0052331A" w:rsidRPr="001B55BA" w14:paraId="2ED19349" w14:textId="77777777" w:rsidTr="00CC7446">
        <w:tc>
          <w:tcPr>
            <w:tcW w:w="534" w:type="dxa"/>
            <w:tcBorders>
              <w:top w:val="single" w:sz="4" w:space="0" w:color="auto"/>
              <w:left w:val="single" w:sz="4" w:space="0" w:color="auto"/>
              <w:bottom w:val="single" w:sz="4" w:space="0" w:color="auto"/>
              <w:right w:val="single" w:sz="4" w:space="0" w:color="auto"/>
            </w:tcBorders>
          </w:tcPr>
          <w:p w14:paraId="49F22B44"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6A72B501" w14:textId="4F5DFF12" w:rsidR="0052331A" w:rsidRPr="0052331A" w:rsidRDefault="0052331A">
            <w:pPr>
              <w:autoSpaceDE w:val="0"/>
              <w:autoSpaceDN w:val="0"/>
              <w:adjustRightInd w:val="0"/>
              <w:spacing w:after="200" w:line="276" w:lineRule="auto"/>
              <w:contextualSpacing/>
              <w:jc w:val="both"/>
              <w:rPr>
                <w:lang w:eastAsia="bg-BG"/>
              </w:rPr>
            </w:pPr>
            <w:r w:rsidRPr="0052331A">
              <w:rPr>
                <w:lang w:val="en-US" w:eastAsia="bg-BG"/>
              </w:rPr>
              <w:t>Обособена позиция №8: Многофамилна жилищна сграда в гр. Русе, ул. "Чипровци" №18, блок "Чипровци"</w:t>
            </w:r>
          </w:p>
        </w:tc>
        <w:tc>
          <w:tcPr>
            <w:tcW w:w="2016" w:type="dxa"/>
            <w:tcBorders>
              <w:top w:val="single" w:sz="4" w:space="0" w:color="auto"/>
              <w:left w:val="single" w:sz="4" w:space="0" w:color="auto"/>
              <w:bottom w:val="single" w:sz="4" w:space="0" w:color="auto"/>
              <w:right w:val="single" w:sz="4" w:space="0" w:color="auto"/>
            </w:tcBorders>
            <w:vAlign w:val="bottom"/>
          </w:tcPr>
          <w:p w14:paraId="4D96D761" w14:textId="715CE131" w:rsidR="0052331A" w:rsidRPr="0052331A" w:rsidRDefault="0052331A" w:rsidP="00517E88">
            <w:pPr>
              <w:jc w:val="center"/>
              <w:rPr>
                <w:color w:val="000000"/>
                <w:szCs w:val="22"/>
              </w:rPr>
            </w:pPr>
            <w:r>
              <w:rPr>
                <w:color w:val="000000"/>
                <w:szCs w:val="22"/>
              </w:rPr>
              <w:t>11 934</w:t>
            </w:r>
          </w:p>
        </w:tc>
      </w:tr>
      <w:tr w:rsidR="0052331A" w:rsidRPr="001B55BA" w14:paraId="0F5BDA4A" w14:textId="77777777" w:rsidTr="00CC7446">
        <w:tc>
          <w:tcPr>
            <w:tcW w:w="534" w:type="dxa"/>
            <w:tcBorders>
              <w:top w:val="single" w:sz="4" w:space="0" w:color="auto"/>
              <w:left w:val="single" w:sz="4" w:space="0" w:color="auto"/>
              <w:bottom w:val="single" w:sz="4" w:space="0" w:color="auto"/>
              <w:right w:val="single" w:sz="4" w:space="0" w:color="auto"/>
            </w:tcBorders>
          </w:tcPr>
          <w:p w14:paraId="23645E74"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5C88540B" w14:textId="640F3AC4" w:rsidR="0052331A" w:rsidRPr="0052331A" w:rsidRDefault="0052331A">
            <w:pPr>
              <w:autoSpaceDE w:val="0"/>
              <w:autoSpaceDN w:val="0"/>
              <w:adjustRightInd w:val="0"/>
              <w:spacing w:after="200" w:line="276" w:lineRule="auto"/>
              <w:contextualSpacing/>
              <w:jc w:val="both"/>
              <w:rPr>
                <w:lang w:eastAsia="bg-BG"/>
              </w:rPr>
            </w:pPr>
            <w:r w:rsidRPr="0052331A">
              <w:rPr>
                <w:lang w:val="en-US" w:eastAsia="bg-BG"/>
              </w:rPr>
              <w:t>Обособена позиция №9: Многофамилна жилищна сграда в гр. Русе, ул. "Чипровци" №14, блок "Клисура"</w:t>
            </w:r>
          </w:p>
        </w:tc>
        <w:tc>
          <w:tcPr>
            <w:tcW w:w="2016" w:type="dxa"/>
            <w:tcBorders>
              <w:top w:val="single" w:sz="4" w:space="0" w:color="auto"/>
              <w:left w:val="single" w:sz="4" w:space="0" w:color="auto"/>
              <w:bottom w:val="single" w:sz="4" w:space="0" w:color="auto"/>
              <w:right w:val="single" w:sz="4" w:space="0" w:color="auto"/>
            </w:tcBorders>
            <w:vAlign w:val="bottom"/>
          </w:tcPr>
          <w:p w14:paraId="750D03E8" w14:textId="1337F5C3" w:rsidR="0052331A" w:rsidRPr="0052331A" w:rsidRDefault="0052331A" w:rsidP="00517E88">
            <w:pPr>
              <w:jc w:val="center"/>
              <w:rPr>
                <w:color w:val="000000"/>
                <w:szCs w:val="22"/>
              </w:rPr>
            </w:pPr>
            <w:r>
              <w:rPr>
                <w:color w:val="000000"/>
                <w:szCs w:val="22"/>
              </w:rPr>
              <w:t>11 935</w:t>
            </w:r>
          </w:p>
        </w:tc>
      </w:tr>
      <w:tr w:rsidR="0052331A" w:rsidRPr="001B55BA" w14:paraId="5C9AB42A" w14:textId="77777777" w:rsidTr="00CC7446">
        <w:tc>
          <w:tcPr>
            <w:tcW w:w="534" w:type="dxa"/>
            <w:tcBorders>
              <w:top w:val="single" w:sz="4" w:space="0" w:color="auto"/>
              <w:left w:val="single" w:sz="4" w:space="0" w:color="auto"/>
              <w:bottom w:val="single" w:sz="4" w:space="0" w:color="auto"/>
              <w:right w:val="single" w:sz="4" w:space="0" w:color="auto"/>
            </w:tcBorders>
          </w:tcPr>
          <w:p w14:paraId="06603D4F" w14:textId="77777777" w:rsidR="0052331A" w:rsidRPr="001B55BA" w:rsidRDefault="0052331A" w:rsidP="008968AD">
            <w:pPr>
              <w:pStyle w:val="ab"/>
              <w:numPr>
                <w:ilvl w:val="0"/>
                <w:numId w:val="76"/>
              </w:numPr>
            </w:pPr>
          </w:p>
        </w:tc>
        <w:tc>
          <w:tcPr>
            <w:tcW w:w="6662" w:type="dxa"/>
            <w:tcBorders>
              <w:top w:val="single" w:sz="4" w:space="0" w:color="auto"/>
              <w:left w:val="single" w:sz="4" w:space="0" w:color="auto"/>
              <w:bottom w:val="single" w:sz="4" w:space="0" w:color="auto"/>
              <w:right w:val="single" w:sz="4" w:space="0" w:color="auto"/>
            </w:tcBorders>
          </w:tcPr>
          <w:p w14:paraId="351CBF8A" w14:textId="374E5A41" w:rsidR="0052331A" w:rsidRPr="0052331A" w:rsidRDefault="0052331A">
            <w:pPr>
              <w:autoSpaceDE w:val="0"/>
              <w:autoSpaceDN w:val="0"/>
              <w:adjustRightInd w:val="0"/>
              <w:spacing w:after="200" w:line="276" w:lineRule="auto"/>
              <w:contextualSpacing/>
              <w:jc w:val="both"/>
              <w:rPr>
                <w:lang w:eastAsia="bg-BG"/>
              </w:rPr>
            </w:pPr>
            <w:r w:rsidRPr="0052331A">
              <w:rPr>
                <w:lang w:val="en-US" w:eastAsia="bg-BG"/>
              </w:rPr>
              <w:t>Обособена позиция №10: Многофамилна жилищна сграда в гр. Русе, ул. "Доростол" №156, блок "Охрид"</w:t>
            </w:r>
          </w:p>
        </w:tc>
        <w:tc>
          <w:tcPr>
            <w:tcW w:w="2016" w:type="dxa"/>
            <w:tcBorders>
              <w:top w:val="single" w:sz="4" w:space="0" w:color="auto"/>
              <w:left w:val="single" w:sz="4" w:space="0" w:color="auto"/>
              <w:bottom w:val="single" w:sz="4" w:space="0" w:color="auto"/>
              <w:right w:val="single" w:sz="4" w:space="0" w:color="auto"/>
            </w:tcBorders>
            <w:vAlign w:val="bottom"/>
          </w:tcPr>
          <w:p w14:paraId="2AECE1AF" w14:textId="64DBEEF6" w:rsidR="0052331A" w:rsidRPr="0052331A" w:rsidRDefault="0052331A" w:rsidP="00517E88">
            <w:pPr>
              <w:jc w:val="center"/>
              <w:rPr>
                <w:color w:val="000000"/>
                <w:szCs w:val="22"/>
              </w:rPr>
            </w:pPr>
            <w:r>
              <w:rPr>
                <w:color w:val="000000"/>
                <w:szCs w:val="22"/>
              </w:rPr>
              <w:t>10 473</w:t>
            </w:r>
          </w:p>
        </w:tc>
      </w:tr>
    </w:tbl>
    <w:p w14:paraId="0FF8AF1D" w14:textId="77777777" w:rsidR="00D841DA" w:rsidRPr="001B55BA" w:rsidRDefault="00D841DA" w:rsidP="007D7FB8">
      <w:pPr>
        <w:spacing w:line="276" w:lineRule="auto"/>
        <w:jc w:val="both"/>
        <w:rPr>
          <w:b/>
          <w:lang w:val="ru-RU"/>
        </w:rPr>
      </w:pPr>
    </w:p>
    <w:p w14:paraId="4A7F8242" w14:textId="77777777" w:rsidR="00D02B3F" w:rsidRPr="00732FA4" w:rsidRDefault="00D02B3F" w:rsidP="007D7FB8">
      <w:pPr>
        <w:spacing w:beforeLines="60" w:before="144" w:afterLines="60" w:after="144" w:line="276" w:lineRule="auto"/>
        <w:jc w:val="both"/>
      </w:pPr>
      <w:r w:rsidRPr="001B55BA">
        <w:t>Гаранцията за участие може да се внесе по банков</w:t>
      </w:r>
      <w:r w:rsidRPr="00732FA4">
        <w:t xml:space="preserve"> път или да се представи под формата на банкова гаранция.</w:t>
      </w:r>
    </w:p>
    <w:p w14:paraId="18B4F13A" w14:textId="77777777" w:rsidR="00D02B3F" w:rsidRPr="00732FA4" w:rsidRDefault="00D02B3F" w:rsidP="007D7FB8">
      <w:pPr>
        <w:spacing w:beforeLines="60" w:before="144" w:afterLines="60" w:after="144" w:line="276" w:lineRule="auto"/>
        <w:jc w:val="both"/>
      </w:pPr>
      <w:r w:rsidRPr="00732FA4">
        <w:t>Участникът избира сам формата на гаранцията за участие.</w:t>
      </w:r>
    </w:p>
    <w:p w14:paraId="7096E9FA" w14:textId="77777777" w:rsidR="00D02B3F" w:rsidRPr="00732FA4" w:rsidRDefault="00D02B3F" w:rsidP="007D7FB8">
      <w:pPr>
        <w:spacing w:before="60" w:after="60" w:line="276" w:lineRule="auto"/>
        <w:jc w:val="both"/>
      </w:pPr>
      <w:r w:rsidRPr="00732FA4">
        <w:t xml:space="preserve">Когато участникът избере гаранцията за участие да бъде банкова гаранция, тогава това трябва да бъде безусловна и неотменима банкова гаранция в полза на Възложителя </w:t>
      </w:r>
      <w:r w:rsidR="00325028">
        <w:rPr>
          <w:b/>
        </w:rPr>
        <w:t>(Приложение № 16</w:t>
      </w:r>
      <w:r w:rsidRPr="00732FA4">
        <w:rPr>
          <w:b/>
        </w:rPr>
        <w:t>)</w:t>
      </w:r>
      <w:r w:rsidR="0063787F" w:rsidRPr="0063787F">
        <w:t xml:space="preserve"> </w:t>
      </w:r>
      <w:r w:rsidR="0063787F" w:rsidRPr="00EF163E">
        <w:t>или по образец на банката</w:t>
      </w:r>
      <w:r w:rsidR="0063787F">
        <w:t xml:space="preserve"> </w:t>
      </w:r>
      <w:r w:rsidR="0063787F" w:rsidRPr="00EF163E">
        <w:t>- издател</w:t>
      </w:r>
      <w:r w:rsidR="0063787F" w:rsidRPr="00732FA4">
        <w:t>,</w:t>
      </w:r>
      <w:r w:rsidR="0063787F">
        <w:t xml:space="preserve"> в който следва да са спазени условията на възложителя</w:t>
      </w:r>
      <w:r w:rsidR="0063787F" w:rsidRPr="00732FA4">
        <w:t xml:space="preserve"> със </w:t>
      </w:r>
      <w:r w:rsidR="0063787F" w:rsidRPr="00FE11C2">
        <w:t>срок на валидност</w:t>
      </w:r>
      <w:r w:rsidRPr="00732FA4">
        <w:t xml:space="preserve"> </w:t>
      </w:r>
      <w:r w:rsidRPr="00732FA4">
        <w:rPr>
          <w:b/>
        </w:rPr>
        <w:t>180 дни, считано от крайния срок за подаване на офертата</w:t>
      </w:r>
      <w:r w:rsidR="00082289">
        <w:t xml:space="preserve"> </w:t>
      </w:r>
      <w:r w:rsidR="00082289" w:rsidRPr="00AB1A7F">
        <w:rPr>
          <w:b/>
          <w:u w:val="single"/>
        </w:rPr>
        <w:t>и изрично</w:t>
      </w:r>
      <w:r w:rsidR="00AB1A7F" w:rsidRPr="00AB1A7F">
        <w:rPr>
          <w:b/>
          <w:u w:val="single"/>
        </w:rPr>
        <w:t xml:space="preserve"> да е</w:t>
      </w:r>
      <w:r w:rsidR="00082289" w:rsidRPr="00AB1A7F">
        <w:rPr>
          <w:b/>
          <w:u w:val="single"/>
        </w:rPr>
        <w:t xml:space="preserve"> посочена обособената позиция</w:t>
      </w:r>
      <w:r w:rsidR="00082289">
        <w:t xml:space="preserve"> от</w:t>
      </w:r>
      <w:r w:rsidRPr="00732FA4">
        <w:t xml:space="preserve"> настоящата обществена поръчка.</w:t>
      </w:r>
    </w:p>
    <w:p w14:paraId="689B0697" w14:textId="77777777" w:rsidR="00D02B3F" w:rsidRPr="00732FA4" w:rsidRDefault="00D02B3F" w:rsidP="007D7FB8">
      <w:pPr>
        <w:spacing w:before="60" w:after="60" w:line="276" w:lineRule="auto"/>
        <w:jc w:val="both"/>
      </w:pPr>
      <w:r w:rsidRPr="00732FA4">
        <w:t>Когато участникът избере да внесе гаранцията за участие по банков път, това следва да стане с платежно нареждане с изрично посочена</w:t>
      </w:r>
      <w:r w:rsidR="00AB1A7F">
        <w:t xml:space="preserve"> </w:t>
      </w:r>
      <w:r w:rsidR="00AB1A7F" w:rsidRPr="00AB1A7F">
        <w:rPr>
          <w:b/>
          <w:u w:val="single"/>
        </w:rPr>
        <w:t>обособената позиция</w:t>
      </w:r>
      <w:r w:rsidR="00AB1A7F">
        <w:t xml:space="preserve"> от</w:t>
      </w:r>
      <w:r w:rsidR="00981857">
        <w:t xml:space="preserve"> настоящата</w:t>
      </w:r>
      <w:r w:rsidRPr="00732FA4">
        <w:t xml:space="preserve"> процедура, за която се представя гаранцията, по следната сметка на Възложителя: </w:t>
      </w:r>
    </w:p>
    <w:p w14:paraId="1E58C8EB" w14:textId="77777777" w:rsidR="0063787F" w:rsidRPr="0063787F" w:rsidRDefault="0063787F" w:rsidP="007D7FB8">
      <w:pPr>
        <w:autoSpaceDE w:val="0"/>
        <w:autoSpaceDN w:val="0"/>
        <w:adjustRightInd w:val="0"/>
        <w:spacing w:before="60" w:after="60" w:line="276" w:lineRule="auto"/>
        <w:jc w:val="both"/>
        <w:rPr>
          <w:rStyle w:val="FontStyle29"/>
          <w:b/>
          <w:sz w:val="24"/>
        </w:rPr>
      </w:pPr>
      <w:r w:rsidRPr="0063787F">
        <w:rPr>
          <w:rStyle w:val="FontStyle29"/>
          <w:b/>
          <w:sz w:val="24"/>
        </w:rPr>
        <w:t>IBAN - BG37 IORT 7379 3300 0300 00,</w:t>
      </w:r>
    </w:p>
    <w:p w14:paraId="4F208EBA" w14:textId="77777777" w:rsidR="0063787F" w:rsidRPr="0063787F" w:rsidRDefault="0063787F" w:rsidP="007D7FB8">
      <w:pPr>
        <w:autoSpaceDE w:val="0"/>
        <w:autoSpaceDN w:val="0"/>
        <w:adjustRightInd w:val="0"/>
        <w:spacing w:before="60" w:after="60" w:line="276" w:lineRule="auto"/>
        <w:jc w:val="both"/>
        <w:rPr>
          <w:rStyle w:val="FontStyle29"/>
          <w:b/>
          <w:sz w:val="24"/>
        </w:rPr>
      </w:pPr>
      <w:r w:rsidRPr="0063787F">
        <w:rPr>
          <w:rStyle w:val="FontStyle29"/>
          <w:b/>
          <w:sz w:val="24"/>
        </w:rPr>
        <w:t>BIC – IORTBGSF</w:t>
      </w:r>
    </w:p>
    <w:p w14:paraId="2F10479E" w14:textId="77777777" w:rsidR="00D02B3F" w:rsidRPr="00AB1A7F" w:rsidRDefault="0063787F" w:rsidP="007D7FB8">
      <w:pPr>
        <w:autoSpaceDE w:val="0"/>
        <w:autoSpaceDN w:val="0"/>
        <w:adjustRightInd w:val="0"/>
        <w:spacing w:before="60" w:after="60" w:line="276" w:lineRule="auto"/>
        <w:jc w:val="both"/>
        <w:rPr>
          <w:rStyle w:val="FontStyle29"/>
          <w:b/>
          <w:sz w:val="24"/>
        </w:rPr>
      </w:pPr>
      <w:r w:rsidRPr="0063787F">
        <w:rPr>
          <w:rStyle w:val="FontStyle29"/>
          <w:b/>
          <w:sz w:val="24"/>
        </w:rPr>
        <w:t>ТБ Инвестбанк АД, Клон Русе</w:t>
      </w:r>
      <w:r>
        <w:rPr>
          <w:rStyle w:val="FontStyle29"/>
          <w:b/>
          <w:sz w:val="24"/>
        </w:rPr>
        <w:t xml:space="preserve"> </w:t>
      </w:r>
    </w:p>
    <w:p w14:paraId="1E984E45" w14:textId="77777777" w:rsidR="00D02B3F" w:rsidRPr="001B55BA" w:rsidRDefault="00D02B3F" w:rsidP="007D7FB8">
      <w:pPr>
        <w:spacing w:before="60" w:after="60" w:line="276" w:lineRule="auto"/>
        <w:jc w:val="both"/>
      </w:pPr>
      <w:r w:rsidRPr="00732FA4">
        <w:t xml:space="preserve">Участникът ще бъде отстранен от участие в откритата процедура за възлагане на настоящата обществена поръчка, ако не представи платежно нареждане за гаранция за </w:t>
      </w:r>
      <w:r w:rsidRPr="001B55BA">
        <w:t>участие или банкова гаранция, отговарящи на посочените условия</w:t>
      </w:r>
      <w:r w:rsidR="00981857" w:rsidRPr="001B55BA">
        <w:t xml:space="preserve"> след като такъв документ е бил изискан от него от Оценителната комисия</w:t>
      </w:r>
      <w:r w:rsidRPr="001B55BA">
        <w:t>.</w:t>
      </w:r>
    </w:p>
    <w:p w14:paraId="53FF66AF" w14:textId="77777777" w:rsidR="006C3287" w:rsidRPr="001B55BA" w:rsidRDefault="006C3287" w:rsidP="007D7FB8">
      <w:pPr>
        <w:spacing w:before="60" w:after="60" w:line="276" w:lineRule="auto"/>
        <w:jc w:val="both"/>
      </w:pPr>
    </w:p>
    <w:p w14:paraId="08133B91" w14:textId="77777777" w:rsidR="00D02B3F" w:rsidRPr="001B55BA"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bookmarkStart w:id="10" w:name="_Toc351882530"/>
      <w:r w:rsidRPr="001B55BA">
        <w:rPr>
          <w:sz w:val="24"/>
          <w:szCs w:val="24"/>
        </w:rPr>
        <w:t>Задържане</w:t>
      </w:r>
      <w:r w:rsidR="0027553F" w:rsidRPr="001B55BA">
        <w:rPr>
          <w:sz w:val="24"/>
          <w:szCs w:val="24"/>
        </w:rPr>
        <w:t>, усвояване</w:t>
      </w:r>
      <w:r w:rsidRPr="001B55BA">
        <w:rPr>
          <w:sz w:val="24"/>
          <w:szCs w:val="24"/>
        </w:rPr>
        <w:t xml:space="preserve"> и освобождаване на гаранцията за участие</w:t>
      </w:r>
      <w:bookmarkEnd w:id="10"/>
      <w:r w:rsidRPr="001B55BA">
        <w:rPr>
          <w:sz w:val="24"/>
          <w:szCs w:val="24"/>
        </w:rPr>
        <w:t>:</w:t>
      </w:r>
    </w:p>
    <w:p w14:paraId="64E0E40B" w14:textId="77777777" w:rsidR="00D02B3F" w:rsidRPr="001B55BA" w:rsidRDefault="00D02B3F" w:rsidP="007D7FB8">
      <w:pPr>
        <w:spacing w:before="60" w:after="60" w:line="276" w:lineRule="auto"/>
        <w:jc w:val="both"/>
      </w:pPr>
      <w:r w:rsidRPr="001B55BA">
        <w:t>Задържането</w:t>
      </w:r>
      <w:r w:rsidR="0027553F" w:rsidRPr="001B55BA">
        <w:t>, усвояването</w:t>
      </w:r>
      <w:r w:rsidRPr="001B55BA">
        <w:t xml:space="preserve"> и освобождаването на гаранцията за участие става по условията и реда на чл. 61</w:t>
      </w:r>
      <w:r w:rsidR="0063787F" w:rsidRPr="001B55BA">
        <w:t xml:space="preserve"> и </w:t>
      </w:r>
      <w:r w:rsidRPr="001B55BA">
        <w:t>чл. 62 ЗОП.</w:t>
      </w:r>
    </w:p>
    <w:p w14:paraId="229966F2" w14:textId="77777777" w:rsidR="00471000" w:rsidRPr="00970B7C"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bookmarkStart w:id="11" w:name="_Toc351882531"/>
      <w:r w:rsidRPr="00970B7C">
        <w:rPr>
          <w:sz w:val="24"/>
          <w:szCs w:val="24"/>
        </w:rPr>
        <w:t>Условия, размер и начин на плащане на гаранцията за изпълнение</w:t>
      </w:r>
      <w:bookmarkEnd w:id="11"/>
      <w:r w:rsidR="00AB1A7F" w:rsidRPr="00970B7C">
        <w:rPr>
          <w:sz w:val="24"/>
          <w:szCs w:val="24"/>
        </w:rPr>
        <w:t xml:space="preserve"> за съответната обособена позиция</w:t>
      </w:r>
      <w:r w:rsidR="00471000" w:rsidRPr="00970B7C">
        <w:rPr>
          <w:sz w:val="24"/>
          <w:szCs w:val="24"/>
        </w:rPr>
        <w:t xml:space="preserve">. </w:t>
      </w:r>
    </w:p>
    <w:p w14:paraId="720F096F" w14:textId="77777777" w:rsidR="00471000" w:rsidRPr="00732FA4" w:rsidRDefault="00970B7C" w:rsidP="007D7FB8">
      <w:pPr>
        <w:spacing w:before="60" w:after="60" w:line="276" w:lineRule="auto"/>
        <w:jc w:val="both"/>
      </w:pPr>
      <w:r>
        <w:t>18</w:t>
      </w:r>
      <w:r w:rsidR="00471000">
        <w:t xml:space="preserve">.1. </w:t>
      </w:r>
      <w:r w:rsidR="00471000" w:rsidRPr="00732FA4">
        <w:t>Гаранцията за изпълнение на договора</w:t>
      </w:r>
      <w:r w:rsidR="00471000">
        <w:t xml:space="preserve"> </w:t>
      </w:r>
      <w:r w:rsidR="00471000" w:rsidRPr="00AB1A7F">
        <w:t>за съответната обособена позиция</w:t>
      </w:r>
      <w:r w:rsidR="00471000" w:rsidRPr="00732FA4">
        <w:t xml:space="preserve"> е в размер на </w:t>
      </w:r>
      <w:r w:rsidR="00471000" w:rsidRPr="00732FA4">
        <w:rPr>
          <w:b/>
        </w:rPr>
        <w:t>3 % от стойността на договора</w:t>
      </w:r>
      <w:r w:rsidR="00471000">
        <w:rPr>
          <w:b/>
        </w:rPr>
        <w:t xml:space="preserve"> </w:t>
      </w:r>
      <w:r w:rsidR="00471000" w:rsidRPr="00AB1A7F">
        <w:rPr>
          <w:b/>
        </w:rPr>
        <w:t>за съответната обособена позиция</w:t>
      </w:r>
      <w:r w:rsidR="00471000" w:rsidRPr="00732FA4">
        <w:rPr>
          <w:b/>
        </w:rPr>
        <w:t xml:space="preserve"> без включен ДДС</w:t>
      </w:r>
      <w:r w:rsidR="00471000" w:rsidRPr="00732FA4">
        <w:t>.</w:t>
      </w:r>
    </w:p>
    <w:p w14:paraId="45E9D804" w14:textId="77777777" w:rsidR="00471000" w:rsidRPr="00732FA4" w:rsidRDefault="00471000" w:rsidP="007D7FB8">
      <w:pPr>
        <w:spacing w:before="60" w:after="60" w:line="276" w:lineRule="auto"/>
        <w:jc w:val="both"/>
      </w:pPr>
      <w:r w:rsidRPr="00732FA4">
        <w:t>Гаранцията за изпълнение</w:t>
      </w:r>
      <w:r>
        <w:t xml:space="preserve"> </w:t>
      </w:r>
      <w:r w:rsidRPr="00AB1A7F">
        <w:t>за съответната обособена позиция</w:t>
      </w:r>
      <w:r w:rsidRPr="00732FA4">
        <w:t xml:space="preserve"> може да се внесе по банков път</w:t>
      </w:r>
      <w:r w:rsidR="0027553F">
        <w:t xml:space="preserve"> по посочената по-горе банкова сметка</w:t>
      </w:r>
      <w:r w:rsidRPr="00732FA4">
        <w:t xml:space="preserve"> или да се представи под формата на банкова гаранция.</w:t>
      </w:r>
    </w:p>
    <w:p w14:paraId="3710F27C" w14:textId="77777777" w:rsidR="00471000" w:rsidRPr="00732FA4" w:rsidRDefault="00471000" w:rsidP="007D7FB8">
      <w:pPr>
        <w:spacing w:before="60" w:after="60" w:line="276" w:lineRule="auto"/>
        <w:jc w:val="both"/>
      </w:pPr>
      <w:r w:rsidRPr="00732FA4">
        <w:t>Участникът избира сам формата на гаранцията за изпълнение.</w:t>
      </w:r>
      <w:r>
        <w:t xml:space="preserve"> </w:t>
      </w:r>
    </w:p>
    <w:p w14:paraId="20336181" w14:textId="77777777" w:rsidR="00471000" w:rsidRPr="00732FA4" w:rsidRDefault="00471000" w:rsidP="007D7FB8">
      <w:pPr>
        <w:spacing w:before="60" w:after="60" w:line="276" w:lineRule="auto"/>
        <w:jc w:val="both"/>
      </w:pPr>
      <w:r w:rsidRPr="00732FA4">
        <w:t>Участникът, определен за Изпълнител на обществената поръчка</w:t>
      </w:r>
      <w:r>
        <w:t xml:space="preserve"> </w:t>
      </w:r>
      <w:r w:rsidRPr="00AB1A7F">
        <w:t>за съответната обособена позиция</w:t>
      </w:r>
      <w:r w:rsidRPr="00732FA4">
        <w:t xml:space="preserve">, представя банковата гаранция </w:t>
      </w:r>
      <w:r w:rsidRPr="00732FA4">
        <w:rPr>
          <w:b/>
        </w:rPr>
        <w:t>(Приложение № 1</w:t>
      </w:r>
      <w:r>
        <w:rPr>
          <w:b/>
        </w:rPr>
        <w:t>7</w:t>
      </w:r>
      <w:r w:rsidRPr="00732FA4">
        <w:rPr>
          <w:b/>
        </w:rPr>
        <w:t>)</w:t>
      </w:r>
      <w:r w:rsidR="0027553F" w:rsidRPr="0027553F">
        <w:t xml:space="preserve"> </w:t>
      </w:r>
      <w:r w:rsidR="0027553F" w:rsidRPr="00EF163E">
        <w:t>или по образец на банката</w:t>
      </w:r>
      <w:r w:rsidR="0027553F">
        <w:t xml:space="preserve"> </w:t>
      </w:r>
      <w:r w:rsidR="0027553F" w:rsidRPr="00EF163E">
        <w:t>- издател</w:t>
      </w:r>
      <w:r w:rsidR="0027553F" w:rsidRPr="00732FA4">
        <w:t>,</w:t>
      </w:r>
      <w:r w:rsidR="0027553F">
        <w:t xml:space="preserve"> в който следва да са спазени условията на възложителя,</w:t>
      </w:r>
      <w:r w:rsidRPr="00732FA4">
        <w:t xml:space="preserve"> или платежния документ за внесената по банков път гаранция за изпълнение на договора</w:t>
      </w:r>
      <w:r>
        <w:t xml:space="preserve"> </w:t>
      </w:r>
      <w:r w:rsidRPr="00AB1A7F">
        <w:t>за съответната обособена позиция</w:t>
      </w:r>
      <w:r w:rsidRPr="00732FA4">
        <w:t xml:space="preserve"> пр</w:t>
      </w:r>
      <w:r>
        <w:t>ед</w:t>
      </w:r>
      <w:r w:rsidRPr="00732FA4">
        <w:t>и неговото сключване.</w:t>
      </w:r>
      <w:r>
        <w:t xml:space="preserve">  </w:t>
      </w:r>
    </w:p>
    <w:p w14:paraId="6E305F43" w14:textId="77777777" w:rsidR="00471000" w:rsidRDefault="00471000" w:rsidP="007D7FB8">
      <w:pPr>
        <w:spacing w:before="60" w:after="60" w:line="276" w:lineRule="auto"/>
        <w:jc w:val="both"/>
      </w:pPr>
      <w:r w:rsidRPr="00732FA4">
        <w:t>При представяне на гаранцията в платежното нареждане или в банковата гара</w:t>
      </w:r>
      <w:r>
        <w:t xml:space="preserve">нция изрично се посочва договорът </w:t>
      </w:r>
      <w:r w:rsidRPr="00AB1A7F">
        <w:t>за съответната обособена позиция</w:t>
      </w:r>
      <w:r w:rsidRPr="00732FA4">
        <w:t>, за който се представя гаранцията.</w:t>
      </w:r>
    </w:p>
    <w:p w14:paraId="50C37F88" w14:textId="4277D94A" w:rsidR="00471000" w:rsidRDefault="00471000" w:rsidP="007D7FB8">
      <w:pPr>
        <w:spacing w:before="60" w:after="60" w:line="276" w:lineRule="auto"/>
        <w:jc w:val="both"/>
        <w:rPr>
          <w:b/>
        </w:rPr>
      </w:pPr>
      <w:r w:rsidRPr="003C76D4">
        <w:rPr>
          <w:b/>
        </w:rPr>
        <w:t xml:space="preserve">Срок на валидност на гаранцията за изпълнение за съответната обособена позиция - 10 календарни дни след крайната дата за приключването на договора, която крайна дата съвпада с </w:t>
      </w:r>
      <w:r w:rsidR="00DA3FCB" w:rsidRPr="008252CF">
        <w:rPr>
          <w:b/>
        </w:rPr>
        <w:t>въвеждането на строежа в експлоатация</w:t>
      </w:r>
      <w:r w:rsidRPr="008252CF">
        <w:rPr>
          <w:b/>
        </w:rPr>
        <w:t xml:space="preserve">. </w:t>
      </w:r>
    </w:p>
    <w:p w14:paraId="77005759" w14:textId="77777777" w:rsidR="00471000" w:rsidRDefault="00471000" w:rsidP="007D7FB8">
      <w:pPr>
        <w:spacing w:before="60" w:after="60" w:line="276" w:lineRule="auto"/>
        <w:jc w:val="both"/>
      </w:pPr>
    </w:p>
    <w:p w14:paraId="6323F474" w14:textId="77777777" w:rsidR="00D02B3F" w:rsidRPr="00970B7C"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bookmarkStart w:id="12" w:name="_Toc351882532"/>
      <w:r w:rsidRPr="00970B7C">
        <w:rPr>
          <w:sz w:val="24"/>
          <w:szCs w:val="24"/>
        </w:rPr>
        <w:t>Задържане и освобождаване на гаранцията за изпълнение</w:t>
      </w:r>
      <w:bookmarkEnd w:id="12"/>
      <w:r w:rsidR="00E402E1">
        <w:rPr>
          <w:sz w:val="24"/>
          <w:szCs w:val="24"/>
        </w:rPr>
        <w:t>. Гаранция за авансово плащане</w:t>
      </w:r>
      <w:r w:rsidRPr="00970B7C">
        <w:rPr>
          <w:sz w:val="24"/>
          <w:szCs w:val="24"/>
        </w:rPr>
        <w:t>:</w:t>
      </w:r>
    </w:p>
    <w:p w14:paraId="7566018B" w14:textId="77777777" w:rsidR="00D02B3F" w:rsidRPr="00732FA4" w:rsidRDefault="00D02B3F" w:rsidP="007D7FB8">
      <w:pPr>
        <w:spacing w:before="60" w:after="60" w:line="276" w:lineRule="auto"/>
        <w:jc w:val="both"/>
      </w:pPr>
      <w:r w:rsidRPr="00732FA4">
        <w:t>Условията, при които гаранцията за изпълнение се задържа или освобождава се уреждат с договора за изпълнение на обществената поръчка</w:t>
      </w:r>
      <w:r w:rsidR="00AB1A7F">
        <w:t xml:space="preserve"> </w:t>
      </w:r>
      <w:r w:rsidR="00AB1A7F" w:rsidRPr="00AB1A7F">
        <w:t>за съответната обособена позиция</w:t>
      </w:r>
      <w:r w:rsidRPr="00732FA4">
        <w:t>, сключен между Възложителя и Изпълнителя.</w:t>
      </w:r>
      <w:r w:rsidR="00AB1A7F">
        <w:t xml:space="preserve"> </w:t>
      </w:r>
    </w:p>
    <w:p w14:paraId="655637EA" w14:textId="01FFDCEC" w:rsidR="00D02B3F" w:rsidRPr="00732FA4" w:rsidRDefault="00D02B3F" w:rsidP="007D7FB8">
      <w:pPr>
        <w:spacing w:before="60" w:after="60" w:line="276" w:lineRule="auto"/>
        <w:jc w:val="both"/>
      </w:pPr>
      <w:r w:rsidRPr="00732FA4">
        <w:t>Договорът за изпълнение на</w:t>
      </w:r>
      <w:r w:rsidR="00AB1A7F">
        <w:t xml:space="preserve"> всяка една от обособени</w:t>
      </w:r>
      <w:r w:rsidR="00C60867">
        <w:t>те</w:t>
      </w:r>
      <w:r w:rsidR="00AB1A7F">
        <w:t xml:space="preserve"> позиции от</w:t>
      </w:r>
      <w:r w:rsidRPr="00732FA4">
        <w:t xml:space="preserve"> обществената поръчка не се сключва преди избраният участник да представи гаранция за изпълнение.</w:t>
      </w:r>
    </w:p>
    <w:p w14:paraId="37AC071E" w14:textId="4E901D7A" w:rsidR="000B041F" w:rsidRDefault="00D02B3F" w:rsidP="007D7FB8">
      <w:pPr>
        <w:spacing w:before="60" w:after="60" w:line="276" w:lineRule="auto"/>
        <w:jc w:val="both"/>
      </w:pPr>
      <w:r w:rsidRPr="00732FA4">
        <w:t>Възложителят освобождава гаранцията за изпълнение, без да дължи лихви за периода, през който средствата законно са престояли при него.</w:t>
      </w:r>
      <w:r w:rsidR="001F1558">
        <w:t xml:space="preserve"> Д</w:t>
      </w:r>
      <w:r w:rsidR="001F1558" w:rsidRPr="001F1558">
        <w:t>оговорът за</w:t>
      </w:r>
      <w:r w:rsidR="00AB1A7F">
        <w:t xml:space="preserve"> </w:t>
      </w:r>
      <w:r w:rsidR="00AB1A7F" w:rsidRPr="00AB1A7F">
        <w:t>всяка една от обособени</w:t>
      </w:r>
      <w:r w:rsidR="00FE2025">
        <w:t>те</w:t>
      </w:r>
      <w:r w:rsidR="00AB1A7F" w:rsidRPr="00AB1A7F">
        <w:t xml:space="preserve"> позиции от</w:t>
      </w:r>
      <w:r w:rsidR="001F1558">
        <w:t xml:space="preserve"> настоящата</w:t>
      </w:r>
      <w:r w:rsidR="001F1558" w:rsidRPr="001F1558">
        <w:t xml:space="preserve"> обществена поръчка се изпълнява на етапи</w:t>
      </w:r>
      <w:r w:rsidR="001F1558">
        <w:t xml:space="preserve"> (дейности)</w:t>
      </w:r>
      <w:r w:rsidR="001F1558" w:rsidRPr="001F1558">
        <w:t>,</w:t>
      </w:r>
      <w:r w:rsidR="001F1558">
        <w:t xml:space="preserve"> поради което</w:t>
      </w:r>
      <w:r w:rsidR="001F1558" w:rsidRPr="001F1558">
        <w:t xml:space="preserve"> възложителят </w:t>
      </w:r>
      <w:r w:rsidR="001F1558">
        <w:t>допуска</w:t>
      </w:r>
      <w:r w:rsidR="001F1558" w:rsidRPr="001F1558">
        <w:t xml:space="preserve"> частично освобождаване на гаранцията</w:t>
      </w:r>
      <w:r w:rsidR="001F1558">
        <w:t xml:space="preserve"> за изпълнение</w:t>
      </w:r>
      <w:r w:rsidR="001F1558" w:rsidRPr="001F1558">
        <w:t>, съответно на изпълнената част</w:t>
      </w:r>
      <w:r w:rsidR="001F1558">
        <w:t xml:space="preserve"> (дейност)</w:t>
      </w:r>
      <w:r w:rsidR="001F1558" w:rsidRPr="001F1558">
        <w:t xml:space="preserve"> от предмета на обществената поръчка</w:t>
      </w:r>
      <w:r w:rsidR="00AB1A7F">
        <w:t xml:space="preserve"> </w:t>
      </w:r>
      <w:r w:rsidR="00AB1A7F" w:rsidRPr="00AB1A7F">
        <w:t>за съответната обособена позиция</w:t>
      </w:r>
      <w:r w:rsidR="00AB1A7F">
        <w:t>.</w:t>
      </w:r>
    </w:p>
    <w:p w14:paraId="5D99CE15" w14:textId="77777777" w:rsidR="000B041F" w:rsidRDefault="000B041F" w:rsidP="007D7FB8">
      <w:pPr>
        <w:spacing w:line="276" w:lineRule="auto"/>
        <w:jc w:val="both"/>
      </w:pPr>
      <w:r w:rsidRPr="00F35113">
        <w:t xml:space="preserve">Когато с влязло в сила решение по </w:t>
      </w:r>
      <w:hyperlink r:id="rId18" w:history="1">
        <w:r w:rsidRPr="00F35113">
          <w:t>чл. 122г, ал. 1, т. 2</w:t>
        </w:r>
      </w:hyperlink>
      <w:r>
        <w:t xml:space="preserve"> ЗОП</w:t>
      </w:r>
      <w:r w:rsidRPr="00F35113">
        <w:t xml:space="preserve">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w:t>
      </w:r>
      <w:r>
        <w:t xml:space="preserve"> за съответната обособена позиция</w:t>
      </w:r>
      <w:r w:rsidRPr="00F35113">
        <w:t xml:space="preserve"> от последното законосъобразно решение, възложителят кани участниците, на които гаранцията</w:t>
      </w:r>
      <w:r>
        <w:t xml:space="preserve"> за тази обособена позиция</w:t>
      </w:r>
      <w:r w:rsidRPr="00F35113">
        <w:t xml:space="preserve"> е възстановена в съответствие с </w:t>
      </w:r>
      <w:hyperlink r:id="rId19" w:history="1">
        <w:r w:rsidRPr="00F35113">
          <w:t>чл. 62, ал. 1, т. 2</w:t>
        </w:r>
      </w:hyperlink>
      <w:r>
        <w:t xml:space="preserve"> ЗОП</w:t>
      </w:r>
      <w:r w:rsidRPr="00F35113">
        <w:t>, отново да представят гаранция за участие. Участник, който след покана и в определения в нея срок не представи отново гаранция</w:t>
      </w:r>
      <w:r>
        <w:t xml:space="preserve"> за съответната обособена позиция</w:t>
      </w:r>
      <w:r w:rsidRPr="00F35113">
        <w:t>, се отстранява от участие.</w:t>
      </w:r>
    </w:p>
    <w:p w14:paraId="7083E0B4" w14:textId="77777777" w:rsidR="00E402E1" w:rsidRDefault="00E402E1" w:rsidP="007D7FB8">
      <w:pPr>
        <w:spacing w:line="276" w:lineRule="auto"/>
        <w:jc w:val="both"/>
      </w:pPr>
    </w:p>
    <w:p w14:paraId="0E505ADF" w14:textId="6AB038E6" w:rsidR="00E402E1" w:rsidRDefault="00E402E1" w:rsidP="007D7FB8">
      <w:pPr>
        <w:spacing w:line="276" w:lineRule="auto"/>
        <w:jc w:val="both"/>
        <w:rPr>
          <w:color w:val="000000"/>
          <w:lang w:eastAsia="bg-BG"/>
        </w:rPr>
      </w:pPr>
      <w:r w:rsidRPr="00FE11C2">
        <w:t xml:space="preserve">С договора е предвидена и </w:t>
      </w:r>
      <w:r w:rsidRPr="00FE11C2">
        <w:rPr>
          <w:b/>
          <w:color w:val="000000"/>
          <w:lang w:eastAsia="bg-BG"/>
        </w:rPr>
        <w:t>гаранция за обезпечаване на целия размер на авансовото плащане под формата на платежно нареждане/банкова гаранция (свободна форма)</w:t>
      </w:r>
      <w:r w:rsidRPr="00FE11C2">
        <w:rPr>
          <w:color w:val="000000"/>
          <w:lang w:eastAsia="bg-BG"/>
        </w:rPr>
        <w:t xml:space="preserve"> относно авансовото плащане, което е 35 % от възнаграждението по договора.</w:t>
      </w:r>
      <w:r w:rsidR="00F51F32">
        <w:rPr>
          <w:color w:val="000000"/>
          <w:lang w:eastAsia="bg-BG"/>
        </w:rPr>
        <w:t xml:space="preserve"> </w:t>
      </w:r>
    </w:p>
    <w:p w14:paraId="0825255D" w14:textId="70CB3043" w:rsidR="00E402E1" w:rsidRPr="00543CDA" w:rsidRDefault="00F0485F" w:rsidP="00890E67">
      <w:pPr>
        <w:spacing w:line="276" w:lineRule="auto"/>
        <w:jc w:val="both"/>
        <w:rPr>
          <w:b/>
        </w:rPr>
      </w:pPr>
      <w:r w:rsidRPr="00C05896">
        <w:rPr>
          <w:color w:val="000000"/>
          <w:lang w:eastAsia="bg-BG"/>
        </w:rPr>
        <w:t xml:space="preserve">С банковата гаранция </w:t>
      </w:r>
      <w:r w:rsidR="00CD65BB" w:rsidRPr="00C05896">
        <w:rPr>
          <w:color w:val="000000"/>
          <w:lang w:eastAsia="bg-BG"/>
        </w:rPr>
        <w:t xml:space="preserve">банката- гарант </w:t>
      </w:r>
      <w:r w:rsidRPr="00C05896">
        <w:rPr>
          <w:color w:val="000000"/>
          <w:lang w:eastAsia="bg-BG"/>
        </w:rPr>
        <w:t xml:space="preserve">следва да гарантира неотменяемо и безусловно заплащане в полза на съответното сдружение на собствениците по сметката му, открита за целите на Националната програма за енергийна ефективност на многофамилните сгради в „Български банка за развитие“ АД, на стойността на предоставения аванс при получаване на </w:t>
      </w:r>
      <w:r w:rsidR="00CD65BB" w:rsidRPr="00C05896">
        <w:rPr>
          <w:color w:val="000000"/>
          <w:lang w:eastAsia="bg-BG"/>
        </w:rPr>
        <w:t xml:space="preserve">първото </w:t>
      </w:r>
      <w:r w:rsidRPr="00C05896">
        <w:rPr>
          <w:color w:val="000000"/>
          <w:lang w:eastAsia="bg-BG"/>
        </w:rPr>
        <w:t>писмено искане от страна на Възложителя във връзка с неизпълнение на договорните задължения</w:t>
      </w:r>
      <w:r w:rsidR="00CD65BB" w:rsidRPr="00C05896">
        <w:rPr>
          <w:color w:val="000000"/>
          <w:lang w:eastAsia="bg-BG"/>
        </w:rPr>
        <w:t xml:space="preserve"> на изпълнителя по настоящия договор</w:t>
      </w:r>
      <w:r w:rsidRPr="00C05896">
        <w:rPr>
          <w:color w:val="000000"/>
          <w:lang w:eastAsia="bg-BG"/>
        </w:rPr>
        <w:t xml:space="preserve">.  </w:t>
      </w:r>
      <w:r w:rsidR="00774FEE" w:rsidRPr="00C05896">
        <w:rPr>
          <w:color w:val="000000"/>
          <w:lang w:eastAsia="bg-BG"/>
        </w:rPr>
        <w:t xml:space="preserve">Гаранцията е с валидност предложения срок за изпълнението на предмета на поръчката. </w:t>
      </w:r>
      <w:r w:rsidR="00890E67" w:rsidRPr="00C05896">
        <w:rPr>
          <w:color w:val="000000"/>
          <w:lang w:eastAsia="bg-BG"/>
        </w:rPr>
        <w:t xml:space="preserve">Гаранцията за авансовото плащане следва да се издава </w:t>
      </w:r>
      <w:r w:rsidR="00D321F5" w:rsidRPr="00C05896">
        <w:rPr>
          <w:color w:val="000000"/>
          <w:lang w:eastAsia="bg-BG"/>
        </w:rPr>
        <w:t xml:space="preserve">по образец на ББР </w:t>
      </w:r>
      <w:r w:rsidR="00890E67" w:rsidRPr="00C05896">
        <w:rPr>
          <w:color w:val="000000"/>
          <w:lang w:eastAsia="bg-BG"/>
        </w:rPr>
        <w:t>за целите на Националната програма за енергийна ефективност на многофамилни жилищни сгради.</w:t>
      </w:r>
      <w:r w:rsidR="00E402E1" w:rsidRPr="00543CDA">
        <w:rPr>
          <w:b/>
          <w:lang w:val="ru-RU"/>
        </w:rPr>
        <w:t xml:space="preserve"> </w:t>
      </w:r>
    </w:p>
    <w:p w14:paraId="14170F05" w14:textId="77777777" w:rsidR="00D02B3F" w:rsidRPr="00732FA4" w:rsidRDefault="00D02B3F" w:rsidP="007D7FB8">
      <w:pPr>
        <w:pStyle w:val="31"/>
        <w:spacing w:before="60" w:after="60" w:line="276" w:lineRule="auto"/>
        <w:ind w:left="0"/>
        <w:jc w:val="center"/>
        <w:rPr>
          <w:b/>
          <w:sz w:val="24"/>
          <w:szCs w:val="24"/>
        </w:rPr>
      </w:pPr>
      <w:r w:rsidRPr="00732FA4">
        <w:rPr>
          <w:b/>
          <w:sz w:val="24"/>
          <w:szCs w:val="24"/>
        </w:rPr>
        <w:t>ПОЛУЧАВАНЕ НА ДОКУМЕНТАЦИЯ</w:t>
      </w:r>
    </w:p>
    <w:p w14:paraId="53A7E910" w14:textId="77777777" w:rsidR="00D02B3F" w:rsidRPr="00970B7C"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bookmarkStart w:id="13" w:name="_Toc351882534"/>
      <w:r w:rsidRPr="00970B7C">
        <w:rPr>
          <w:sz w:val="24"/>
          <w:szCs w:val="24"/>
        </w:rPr>
        <w:t>Достъп до документацията за участие</w:t>
      </w:r>
      <w:bookmarkEnd w:id="13"/>
      <w:r w:rsidRPr="00970B7C">
        <w:rPr>
          <w:sz w:val="24"/>
          <w:szCs w:val="24"/>
        </w:rPr>
        <w:t>:</w:t>
      </w:r>
    </w:p>
    <w:p w14:paraId="6BA4F821" w14:textId="77777777" w:rsidR="00EA022A" w:rsidRDefault="00D02B3F" w:rsidP="007D7FB8">
      <w:pPr>
        <w:spacing w:before="60" w:after="60" w:line="276" w:lineRule="auto"/>
        <w:jc w:val="both"/>
      </w:pPr>
      <w:r w:rsidRPr="00732FA4">
        <w:t>Не се предвижда закупуването на документацията за участие в настоящата обществена поръчка.</w:t>
      </w:r>
    </w:p>
    <w:p w14:paraId="32D00AB7" w14:textId="77777777" w:rsidR="00D02B3F" w:rsidRPr="00732FA4" w:rsidRDefault="00EA022A" w:rsidP="007D7FB8">
      <w:pPr>
        <w:spacing w:before="60" w:after="60" w:line="276" w:lineRule="auto"/>
        <w:jc w:val="both"/>
      </w:pPr>
      <w:r w:rsidRPr="00EA022A">
        <w:rPr>
          <w:b/>
          <w:u w:val="single"/>
        </w:rPr>
        <w:t xml:space="preserve">Документацията за участие ще се публикува в профила на купувача </w:t>
      </w:r>
      <w:r w:rsidR="00BC7307">
        <w:rPr>
          <w:b/>
          <w:u w:val="single"/>
        </w:rPr>
        <w:t>от</w:t>
      </w:r>
      <w:r w:rsidRPr="00EA022A">
        <w:rPr>
          <w:b/>
          <w:u w:val="single"/>
        </w:rPr>
        <w:t xml:space="preserve"> деня на публикуването на обявлението</w:t>
      </w:r>
      <w:r w:rsidR="00BC7307">
        <w:rPr>
          <w:b/>
          <w:u w:val="single"/>
        </w:rPr>
        <w:t xml:space="preserve"> и решението </w:t>
      </w:r>
      <w:r w:rsidR="00BC7307" w:rsidRPr="00BC7307">
        <w:rPr>
          <w:b/>
          <w:u w:val="single"/>
        </w:rPr>
        <w:t>(във връзка с чл. 64, ал. 3, предложение второ от ЗОП)</w:t>
      </w:r>
      <w:r>
        <w:rPr>
          <w:b/>
        </w:rPr>
        <w:t>.</w:t>
      </w:r>
      <w:r w:rsidR="000B041F" w:rsidRPr="000B041F">
        <w:t xml:space="preserve"> </w:t>
      </w:r>
      <w:r w:rsidR="000B041F" w:rsidRPr="000B041F">
        <w:rPr>
          <w:b/>
        </w:rPr>
        <w:t>Мястото на което е публикувана документацията в профила на купувача е</w:t>
      </w:r>
      <w:r w:rsidR="000B041F">
        <w:rPr>
          <w:b/>
        </w:rPr>
        <w:t xml:space="preserve"> посочено в обявлението за настоящата процедура.</w:t>
      </w:r>
      <w:r>
        <w:rPr>
          <w:rStyle w:val="aa"/>
          <w:u w:val="none"/>
        </w:rPr>
        <w:t xml:space="preserve"> </w:t>
      </w:r>
      <w:r w:rsidRPr="00EA022A">
        <w:t>Документацията</w:t>
      </w:r>
      <w:r w:rsidR="00D02B3F" w:rsidRPr="00732FA4">
        <w:t xml:space="preserve"> ще е достъпна </w:t>
      </w:r>
      <w:r w:rsidR="00D02B3F" w:rsidRPr="00732FA4">
        <w:rPr>
          <w:lang w:val="x-none"/>
        </w:rPr>
        <w:t xml:space="preserve">до </w:t>
      </w:r>
      <w:r w:rsidR="007C57F0">
        <w:t xml:space="preserve">крайния </w:t>
      </w:r>
      <w:r w:rsidR="00D02B3F" w:rsidRPr="00732FA4">
        <w:rPr>
          <w:lang w:val="x-none"/>
        </w:rPr>
        <w:t>срок за получаване на офертите</w:t>
      </w:r>
      <w:r w:rsidR="00D02B3F" w:rsidRPr="00732FA4">
        <w:t xml:space="preserve">. </w:t>
      </w:r>
    </w:p>
    <w:p w14:paraId="7237EAB7" w14:textId="77777777" w:rsidR="00D02B3F" w:rsidRPr="00732FA4" w:rsidRDefault="00D02B3F" w:rsidP="007D7FB8">
      <w:pPr>
        <w:autoSpaceDE w:val="0"/>
        <w:autoSpaceDN w:val="0"/>
        <w:adjustRightInd w:val="0"/>
        <w:spacing w:before="60" w:after="60" w:line="276" w:lineRule="auto"/>
        <w:jc w:val="both"/>
        <w:rPr>
          <w:rStyle w:val="FontStyle29"/>
        </w:rPr>
      </w:pPr>
    </w:p>
    <w:p w14:paraId="66345F52" w14:textId="77777777" w:rsidR="00D02B3F" w:rsidRPr="00970B7C"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bookmarkStart w:id="14" w:name="_Toc351882537"/>
      <w:r w:rsidRPr="00970B7C">
        <w:rPr>
          <w:sz w:val="24"/>
          <w:szCs w:val="24"/>
        </w:rPr>
        <w:t>Искане на разяснения и срокове за даване на разяснения</w:t>
      </w:r>
      <w:bookmarkEnd w:id="14"/>
    </w:p>
    <w:p w14:paraId="0239BBE9" w14:textId="77777777" w:rsidR="000B041F" w:rsidRPr="000B041F" w:rsidRDefault="000B041F" w:rsidP="007D7FB8">
      <w:pPr>
        <w:pStyle w:val="31"/>
        <w:spacing w:line="276" w:lineRule="auto"/>
        <w:ind w:left="0"/>
        <w:jc w:val="both"/>
        <w:rPr>
          <w:sz w:val="24"/>
          <w:szCs w:val="24"/>
        </w:rPr>
      </w:pPr>
      <w:r w:rsidRPr="000B041F">
        <w:rPr>
          <w:sz w:val="24"/>
          <w:szCs w:val="24"/>
        </w:rPr>
        <w:t>Всяко лице може да поиска писмено от Възложителя разяснения по документацията за участие.</w:t>
      </w:r>
    </w:p>
    <w:p w14:paraId="7BEA9B6E" w14:textId="77777777" w:rsidR="000B041F" w:rsidRPr="000B041F" w:rsidRDefault="000B041F" w:rsidP="007D7FB8">
      <w:pPr>
        <w:pStyle w:val="31"/>
        <w:spacing w:line="276" w:lineRule="auto"/>
        <w:ind w:left="0"/>
        <w:jc w:val="both"/>
        <w:rPr>
          <w:sz w:val="24"/>
          <w:szCs w:val="24"/>
        </w:rPr>
      </w:pPr>
      <w:r w:rsidRPr="000B041F">
        <w:rPr>
          <w:sz w:val="24"/>
          <w:szCs w:val="24"/>
        </w:rPr>
        <w:t>Лицата може да поискат писмено от възложителя разяснения по документацията за участие до 10 дни преди изтичането на срока за получаване на офертите. (чл. 29, ал. 1, предложение първо от ЗОП).</w:t>
      </w:r>
    </w:p>
    <w:p w14:paraId="7259B73B" w14:textId="77777777" w:rsidR="000B041F" w:rsidRPr="000B041F" w:rsidRDefault="000B041F" w:rsidP="007D7FB8">
      <w:pPr>
        <w:pStyle w:val="31"/>
        <w:spacing w:line="276" w:lineRule="auto"/>
        <w:ind w:left="0"/>
        <w:jc w:val="both"/>
        <w:rPr>
          <w:sz w:val="24"/>
          <w:szCs w:val="24"/>
        </w:rPr>
      </w:pPr>
      <w:r w:rsidRPr="000B041F">
        <w:rPr>
          <w:sz w:val="24"/>
          <w:szCs w:val="24"/>
        </w:rPr>
        <w:t>Възложителят е длъжен да отговори в 4-дневен (четиридневен) срок от датата, на която е постъпило запитването.</w:t>
      </w:r>
    </w:p>
    <w:p w14:paraId="76D75555" w14:textId="77777777" w:rsidR="000B041F" w:rsidRPr="000B041F" w:rsidRDefault="000B041F" w:rsidP="007D7FB8">
      <w:pPr>
        <w:pStyle w:val="31"/>
        <w:spacing w:line="276" w:lineRule="auto"/>
        <w:ind w:left="0"/>
        <w:jc w:val="both"/>
        <w:rPr>
          <w:sz w:val="24"/>
          <w:szCs w:val="24"/>
        </w:rPr>
      </w:pPr>
      <w:r w:rsidRPr="000B041F">
        <w:rPr>
          <w:sz w:val="24"/>
          <w:szCs w:val="24"/>
        </w:rPr>
        <w:t>Възложителят публикува разясненията на Интернет страница, на която е публикувана документацията за участие</w:t>
      </w:r>
      <w:r w:rsidR="00E402E1">
        <w:rPr>
          <w:sz w:val="24"/>
          <w:szCs w:val="24"/>
        </w:rPr>
        <w:t xml:space="preserve"> </w:t>
      </w:r>
      <w:r w:rsidRPr="000B041F">
        <w:rPr>
          <w:sz w:val="24"/>
          <w:szCs w:val="24"/>
        </w:rPr>
        <w:t xml:space="preserve">– мястото на което е публикувана документацията в профила на купувача, без да посочва в отговора лицето, направило запитването. </w:t>
      </w:r>
      <w:r w:rsidRPr="000B041F">
        <w:rPr>
          <w:b/>
          <w:sz w:val="24"/>
          <w:szCs w:val="24"/>
        </w:rPr>
        <w:t>Ако лицата са посочили електронен адрес, разясненията се изпращат и на него в деня на публикуването им в профила на купувача</w:t>
      </w:r>
      <w:r w:rsidRPr="000B041F">
        <w:rPr>
          <w:sz w:val="24"/>
          <w:szCs w:val="24"/>
        </w:rPr>
        <w:t>.</w:t>
      </w:r>
    </w:p>
    <w:p w14:paraId="3DF1844E" w14:textId="77777777" w:rsidR="00D02B3F" w:rsidRDefault="000B041F" w:rsidP="007D7FB8">
      <w:pPr>
        <w:pStyle w:val="31"/>
        <w:spacing w:after="0" w:line="276" w:lineRule="auto"/>
        <w:ind w:left="0"/>
        <w:jc w:val="both"/>
        <w:rPr>
          <w:sz w:val="24"/>
          <w:szCs w:val="24"/>
        </w:rPr>
      </w:pPr>
      <w:r w:rsidRPr="000B041F">
        <w:rPr>
          <w:sz w:val="24"/>
          <w:szCs w:val="24"/>
        </w:rPr>
        <w:t>В случай че от предоставяне на разяснението от възложителя до крайния срок за получаване на оферти остават по-малко от 6 /шест/ дни, възложителят е длъжен да удължи срока за получаване на оферти. 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/шест/ дни.</w:t>
      </w:r>
    </w:p>
    <w:p w14:paraId="756D89DC" w14:textId="77777777" w:rsidR="000B041F" w:rsidRPr="00732FA4" w:rsidRDefault="000B041F" w:rsidP="007D7FB8">
      <w:pPr>
        <w:pStyle w:val="31"/>
        <w:spacing w:after="0" w:line="276" w:lineRule="auto"/>
        <w:ind w:left="0"/>
        <w:jc w:val="both"/>
        <w:rPr>
          <w:b/>
          <w:sz w:val="24"/>
          <w:szCs w:val="24"/>
        </w:rPr>
      </w:pPr>
    </w:p>
    <w:p w14:paraId="064EC1D9" w14:textId="77777777" w:rsidR="00D02B3F" w:rsidRPr="00732FA4" w:rsidRDefault="00D02B3F" w:rsidP="007D7FB8">
      <w:pPr>
        <w:pStyle w:val="31"/>
        <w:spacing w:after="0" w:line="276" w:lineRule="auto"/>
        <w:ind w:left="0"/>
        <w:jc w:val="center"/>
        <w:rPr>
          <w:b/>
          <w:sz w:val="24"/>
          <w:szCs w:val="24"/>
        </w:rPr>
      </w:pPr>
      <w:r w:rsidRPr="00732FA4">
        <w:rPr>
          <w:b/>
          <w:sz w:val="24"/>
          <w:szCs w:val="24"/>
        </w:rPr>
        <w:t>ДРУГИ УКАЗАНИЯ</w:t>
      </w:r>
    </w:p>
    <w:p w14:paraId="166F5E4D"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документацията за участие в процедурата. </w:t>
      </w:r>
    </w:p>
    <w:p w14:paraId="498179DA" w14:textId="77777777" w:rsidR="00D02B3F" w:rsidRPr="00732FA4" w:rsidRDefault="00D02B3F" w:rsidP="007D7FB8">
      <w:pPr>
        <w:pStyle w:val="31"/>
        <w:numPr>
          <w:ilvl w:val="0"/>
          <w:numId w:val="2"/>
        </w:numPr>
        <w:tabs>
          <w:tab w:val="clear" w:pos="900"/>
          <w:tab w:val="left" w:pos="540"/>
        </w:tabs>
        <w:spacing w:before="60" w:afterLines="60" w:after="144" w:line="276" w:lineRule="auto"/>
        <w:ind w:left="0" w:firstLine="0"/>
        <w:jc w:val="both"/>
        <w:rPr>
          <w:sz w:val="24"/>
          <w:szCs w:val="24"/>
        </w:rPr>
      </w:pPr>
      <w:r w:rsidRPr="00732FA4">
        <w:rPr>
          <w:sz w:val="24"/>
          <w:szCs w:val="24"/>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14:paraId="072C7DC9" w14:textId="77777777" w:rsidR="00D02B3F" w:rsidRPr="00732FA4" w:rsidRDefault="00D02B3F" w:rsidP="007D7FB8">
      <w:pPr>
        <w:numPr>
          <w:ilvl w:val="2"/>
          <w:numId w:val="1"/>
        </w:numPr>
        <w:tabs>
          <w:tab w:val="clear" w:pos="3060"/>
        </w:tabs>
        <w:spacing w:line="276" w:lineRule="auto"/>
        <w:ind w:left="0" w:firstLine="0"/>
        <w:jc w:val="both"/>
      </w:pPr>
      <w:r w:rsidRPr="00732FA4">
        <w:t>Решението за откриване на процедурата;</w:t>
      </w:r>
    </w:p>
    <w:p w14:paraId="50E23679" w14:textId="77777777" w:rsidR="00D02B3F" w:rsidRPr="00732FA4" w:rsidRDefault="00D02B3F" w:rsidP="007D7FB8">
      <w:pPr>
        <w:numPr>
          <w:ilvl w:val="2"/>
          <w:numId w:val="1"/>
        </w:numPr>
        <w:tabs>
          <w:tab w:val="clear" w:pos="3060"/>
        </w:tabs>
        <w:spacing w:line="276" w:lineRule="auto"/>
        <w:ind w:left="0" w:firstLine="0"/>
        <w:jc w:val="both"/>
      </w:pPr>
      <w:r w:rsidRPr="00732FA4">
        <w:t>Обявление за обществената поръчка;</w:t>
      </w:r>
    </w:p>
    <w:p w14:paraId="1150B17A" w14:textId="77777777" w:rsidR="00D02B3F" w:rsidRPr="00732FA4" w:rsidRDefault="00D02B3F" w:rsidP="007D7FB8">
      <w:pPr>
        <w:numPr>
          <w:ilvl w:val="2"/>
          <w:numId w:val="1"/>
        </w:numPr>
        <w:tabs>
          <w:tab w:val="clear" w:pos="3060"/>
        </w:tabs>
        <w:spacing w:line="276" w:lineRule="auto"/>
        <w:ind w:left="0" w:firstLine="0"/>
        <w:jc w:val="both"/>
      </w:pPr>
      <w:r w:rsidRPr="00732FA4">
        <w:t>Пълно описание на предмета на об</w:t>
      </w:r>
      <w:r w:rsidR="00E536A2">
        <w:t xml:space="preserve">ществената поръчка и Технически </w:t>
      </w:r>
      <w:r w:rsidRPr="00732FA4">
        <w:t>спецификаци</w:t>
      </w:r>
      <w:r w:rsidR="00E536A2">
        <w:t>и</w:t>
      </w:r>
      <w:r w:rsidRPr="00732FA4">
        <w:t>;</w:t>
      </w:r>
    </w:p>
    <w:p w14:paraId="5FB54FEA" w14:textId="77777777" w:rsidR="00D02B3F" w:rsidRPr="00732FA4" w:rsidRDefault="00D02B3F" w:rsidP="007D7FB8">
      <w:pPr>
        <w:numPr>
          <w:ilvl w:val="2"/>
          <w:numId w:val="1"/>
        </w:numPr>
        <w:tabs>
          <w:tab w:val="clear" w:pos="3060"/>
        </w:tabs>
        <w:spacing w:line="276" w:lineRule="auto"/>
        <w:ind w:left="0" w:firstLine="0"/>
        <w:jc w:val="both"/>
      </w:pPr>
      <w:r w:rsidRPr="00732FA4">
        <w:t>Указания за подготовката на оферта;</w:t>
      </w:r>
    </w:p>
    <w:p w14:paraId="49C79F7F" w14:textId="77777777" w:rsidR="00D02B3F" w:rsidRPr="00732FA4" w:rsidRDefault="00635DED" w:rsidP="007D7FB8">
      <w:pPr>
        <w:numPr>
          <w:ilvl w:val="2"/>
          <w:numId w:val="1"/>
        </w:numPr>
        <w:tabs>
          <w:tab w:val="clear" w:pos="3060"/>
        </w:tabs>
        <w:spacing w:line="276" w:lineRule="auto"/>
        <w:ind w:left="0" w:firstLine="0"/>
        <w:jc w:val="both"/>
      </w:pPr>
      <w:r>
        <w:t>Критерии</w:t>
      </w:r>
      <w:r w:rsidR="00D02B3F" w:rsidRPr="00732FA4">
        <w:t xml:space="preserve"> за определяне на оценка на оферта</w:t>
      </w:r>
      <w:r w:rsidR="000B041F">
        <w:t>;</w:t>
      </w:r>
      <w:r w:rsidR="00003FDD">
        <w:t xml:space="preserve"> </w:t>
      </w:r>
      <w:r w:rsidR="00D02B3F" w:rsidRPr="00732FA4">
        <w:t xml:space="preserve"> </w:t>
      </w:r>
    </w:p>
    <w:p w14:paraId="0A3E9CAA" w14:textId="77777777" w:rsidR="00D02B3F" w:rsidRPr="00732FA4" w:rsidRDefault="00D02B3F" w:rsidP="007D7FB8">
      <w:pPr>
        <w:numPr>
          <w:ilvl w:val="2"/>
          <w:numId w:val="1"/>
        </w:numPr>
        <w:tabs>
          <w:tab w:val="clear" w:pos="3060"/>
        </w:tabs>
        <w:spacing w:line="276" w:lineRule="auto"/>
        <w:ind w:left="0" w:firstLine="0"/>
        <w:jc w:val="both"/>
      </w:pPr>
      <w:r w:rsidRPr="00732FA4">
        <w:t>Проект на договор за изпълнение на поръчката;</w:t>
      </w:r>
    </w:p>
    <w:p w14:paraId="1F0CCADA" w14:textId="77777777" w:rsidR="00D02B3F" w:rsidRPr="00732FA4" w:rsidRDefault="00D02B3F" w:rsidP="007D7FB8">
      <w:pPr>
        <w:numPr>
          <w:ilvl w:val="2"/>
          <w:numId w:val="1"/>
        </w:numPr>
        <w:tabs>
          <w:tab w:val="clear" w:pos="3060"/>
        </w:tabs>
        <w:spacing w:line="276" w:lineRule="auto"/>
        <w:ind w:left="0" w:firstLine="0"/>
        <w:jc w:val="both"/>
      </w:pPr>
      <w:r w:rsidRPr="00732FA4">
        <w:t>Указания по провеждането и участието в процедура;</w:t>
      </w:r>
    </w:p>
    <w:p w14:paraId="48CEBD4D" w14:textId="77777777" w:rsidR="00D02B3F" w:rsidRPr="00732FA4" w:rsidRDefault="00D02B3F" w:rsidP="007D7FB8">
      <w:pPr>
        <w:numPr>
          <w:ilvl w:val="2"/>
          <w:numId w:val="1"/>
        </w:numPr>
        <w:tabs>
          <w:tab w:val="clear" w:pos="3060"/>
        </w:tabs>
        <w:spacing w:line="276" w:lineRule="auto"/>
        <w:ind w:left="0" w:firstLine="0"/>
        <w:jc w:val="both"/>
      </w:pPr>
      <w:r w:rsidRPr="00732FA4">
        <w:t>Образците за участие в процедурата.</w:t>
      </w:r>
    </w:p>
    <w:p w14:paraId="3E40FDFA" w14:textId="77777777" w:rsidR="00E32F84" w:rsidRDefault="00D02B3F" w:rsidP="007D7FB8">
      <w:pPr>
        <w:spacing w:before="60" w:after="60" w:line="276" w:lineRule="auto"/>
        <w:jc w:val="both"/>
      </w:pPr>
      <w:r w:rsidRPr="00732FA4">
        <w:t>Документът с най-висок приоритет е посочен на първо място.</w:t>
      </w:r>
    </w:p>
    <w:p w14:paraId="5E5C32D7" w14:textId="77777777" w:rsidR="00E536A2" w:rsidRPr="00732FA4" w:rsidRDefault="00E536A2" w:rsidP="007D7FB8">
      <w:pPr>
        <w:spacing w:before="60" w:after="60" w:line="276" w:lineRule="auto"/>
        <w:jc w:val="both"/>
      </w:pPr>
    </w:p>
    <w:p w14:paraId="121745D7" w14:textId="77777777" w:rsidR="00E536A2" w:rsidRPr="00732FA4" w:rsidRDefault="00E536A2" w:rsidP="007D7FB8">
      <w:pPr>
        <w:pStyle w:val="ad"/>
        <w:spacing w:before="60" w:after="60" w:line="276" w:lineRule="auto"/>
        <w:rPr>
          <w:b/>
          <w:bCs/>
          <w:iCs/>
          <w:sz w:val="28"/>
          <w:szCs w:val="28"/>
        </w:rPr>
      </w:pPr>
      <w:r w:rsidRPr="00732FA4">
        <w:rPr>
          <w:b/>
          <w:bCs/>
          <w:iCs/>
          <w:sz w:val="28"/>
          <w:szCs w:val="28"/>
        </w:rPr>
        <w:t>РАЗДЕЛ IV</w:t>
      </w:r>
    </w:p>
    <w:p w14:paraId="21DEF384" w14:textId="77777777" w:rsidR="00E536A2" w:rsidRPr="00732FA4" w:rsidRDefault="00E536A2" w:rsidP="007D7FB8">
      <w:pPr>
        <w:pStyle w:val="ad"/>
        <w:spacing w:before="60" w:after="60" w:line="276" w:lineRule="auto"/>
        <w:rPr>
          <w:b/>
          <w:bCs/>
          <w:iCs/>
          <w:sz w:val="28"/>
          <w:szCs w:val="28"/>
        </w:rPr>
      </w:pPr>
      <w:r w:rsidRPr="00732FA4">
        <w:rPr>
          <w:b/>
          <w:bCs/>
          <w:iCs/>
          <w:sz w:val="28"/>
          <w:szCs w:val="28"/>
        </w:rPr>
        <w:t xml:space="preserve">УКАЗАНИЯ  ЗА  ПОДГОТОВКА  НА  ОФЕРТАTA </w:t>
      </w:r>
    </w:p>
    <w:p w14:paraId="0130E174" w14:textId="77777777" w:rsidR="00E536A2" w:rsidRPr="00732FA4" w:rsidRDefault="00E536A2" w:rsidP="007D7FB8">
      <w:pPr>
        <w:pStyle w:val="31"/>
        <w:numPr>
          <w:ilvl w:val="0"/>
          <w:numId w:val="8"/>
        </w:numPr>
        <w:tabs>
          <w:tab w:val="clear" w:pos="900"/>
          <w:tab w:val="left" w:pos="540"/>
        </w:tabs>
        <w:spacing w:before="60" w:after="60" w:line="276" w:lineRule="auto"/>
        <w:ind w:left="0" w:firstLine="0"/>
        <w:jc w:val="both"/>
        <w:rPr>
          <w:sz w:val="24"/>
          <w:szCs w:val="24"/>
        </w:rPr>
      </w:pPr>
      <w:bookmarkStart w:id="15" w:name="_Toc351882539"/>
      <w:r w:rsidRPr="00732FA4">
        <w:rPr>
          <w:b/>
          <w:sz w:val="24"/>
          <w:szCs w:val="24"/>
        </w:rPr>
        <w:t>Подготовка на офертата</w:t>
      </w:r>
      <w:bookmarkEnd w:id="15"/>
    </w:p>
    <w:p w14:paraId="4B45D217" w14:textId="77777777" w:rsidR="00E536A2" w:rsidRPr="00732FA4" w:rsidRDefault="00E536A2" w:rsidP="007D7FB8">
      <w:pPr>
        <w:spacing w:before="60" w:after="60" w:line="276" w:lineRule="auto"/>
        <w:jc w:val="both"/>
      </w:pPr>
      <w:r w:rsidRPr="00732FA4">
        <w:t>Участниците трябва да проучат всички указания и условия за участие, дадени в документацията за участие. При изготвяне на офертата всеки участник трябва да се придържа точно към условията, обявени от Възложителя. Отговорността за правилното разучаване на документацията за участие се носи единствено от участниците.</w:t>
      </w:r>
    </w:p>
    <w:p w14:paraId="5099A9FA" w14:textId="77777777" w:rsidR="00E536A2" w:rsidRPr="00732FA4" w:rsidRDefault="00E536A2" w:rsidP="007D7FB8">
      <w:pPr>
        <w:spacing w:before="60" w:after="60" w:line="276" w:lineRule="auto"/>
        <w:jc w:val="both"/>
      </w:pPr>
      <w:r w:rsidRPr="00732FA4">
        <w:t>Представянето на оферта задължава участника да приеме напълно всички изисквания и условия, посочени в тази документация, при спазване на ЗОП.</w:t>
      </w:r>
    </w:p>
    <w:p w14:paraId="321AB729" w14:textId="77777777" w:rsidR="00E536A2" w:rsidRPr="00E402E1" w:rsidRDefault="00E536A2" w:rsidP="007D7FB8">
      <w:pPr>
        <w:spacing w:before="60" w:after="60" w:line="276" w:lineRule="auto"/>
        <w:jc w:val="both"/>
        <w:rPr>
          <w:b/>
          <w:i/>
          <w:u w:val="single"/>
        </w:rPr>
      </w:pPr>
      <w:r w:rsidRPr="00732FA4">
        <w:t>Всеки участник в процедурата има право да представи само една оферта.</w:t>
      </w:r>
      <w:r w:rsidR="00E402E1">
        <w:t xml:space="preserve"> </w:t>
      </w:r>
      <w:r w:rsidR="00E402E1" w:rsidRPr="00E402E1">
        <w:rPr>
          <w:b/>
          <w:i/>
          <w:u w:val="single"/>
        </w:rPr>
        <w:t>ВАЖНО! Участниците могат да подават оферта единствено за една обособена позиция от предмета на настоящата поръчка, включваща изброените обособени позиции. В случай, че един участник е подал оферта за повече от една обособена позиция по настоящата обществена поръчка, то същият ще бъде отстранен от по-нататъшно участие по всички обособени позиции, за които е подал оферта.</w:t>
      </w:r>
      <w:r w:rsidR="00622E5B" w:rsidRPr="00E402E1">
        <w:rPr>
          <w:b/>
          <w:i/>
          <w:u w:val="single"/>
        </w:rPr>
        <w:t xml:space="preserve"> </w:t>
      </w:r>
    </w:p>
    <w:p w14:paraId="45F1637B" w14:textId="77777777" w:rsidR="00E536A2" w:rsidRPr="00732FA4" w:rsidRDefault="00E536A2" w:rsidP="007D7FB8">
      <w:pPr>
        <w:spacing w:before="60" w:after="60" w:line="276" w:lineRule="auto"/>
        <w:jc w:val="both"/>
      </w:pPr>
      <w:r w:rsidRPr="00732FA4">
        <w:t>Варианти на офертите не се допускат.</w:t>
      </w:r>
    </w:p>
    <w:p w14:paraId="58823961" w14:textId="77777777" w:rsidR="00291D55" w:rsidRPr="00732FA4" w:rsidRDefault="00291D55" w:rsidP="007D7FB8">
      <w:pPr>
        <w:spacing w:before="60" w:after="60" w:line="276" w:lineRule="auto"/>
        <w:jc w:val="both"/>
      </w:pPr>
      <w:r w:rsidRPr="00291D55">
        <w:t>До изтичането на срока за подаване на офертите всеки участник в процедурата може да промени, допълни или да оттегли офертата си.</w:t>
      </w:r>
    </w:p>
    <w:p w14:paraId="16E013F6" w14:textId="77777777" w:rsidR="00E536A2" w:rsidRPr="00732FA4" w:rsidRDefault="00E536A2" w:rsidP="007D7FB8">
      <w:pPr>
        <w:pStyle w:val="31"/>
        <w:numPr>
          <w:ilvl w:val="0"/>
          <w:numId w:val="8"/>
        </w:numPr>
        <w:tabs>
          <w:tab w:val="clear" w:pos="900"/>
          <w:tab w:val="left" w:pos="540"/>
        </w:tabs>
        <w:spacing w:before="60" w:after="60" w:line="276" w:lineRule="auto"/>
        <w:ind w:left="0" w:firstLine="0"/>
        <w:jc w:val="both"/>
        <w:rPr>
          <w:sz w:val="24"/>
          <w:szCs w:val="24"/>
        </w:rPr>
      </w:pPr>
      <w:bookmarkStart w:id="16" w:name="_Toc351882540"/>
      <w:r w:rsidRPr="00732FA4">
        <w:rPr>
          <w:b/>
          <w:sz w:val="24"/>
          <w:szCs w:val="24"/>
        </w:rPr>
        <w:t>Изчисляване на срокове</w:t>
      </w:r>
      <w:bookmarkEnd w:id="16"/>
    </w:p>
    <w:p w14:paraId="2D6A700D" w14:textId="77777777" w:rsidR="00E536A2" w:rsidRPr="00732FA4" w:rsidRDefault="00E536A2" w:rsidP="007D7FB8">
      <w:pPr>
        <w:spacing w:before="60" w:after="60" w:line="276" w:lineRule="auto"/>
        <w:jc w:val="both"/>
      </w:pPr>
      <w:r w:rsidRPr="00732FA4">
        <w:t>Сроковете, посочени в тази документация се изчисляват, както следва:</w:t>
      </w:r>
    </w:p>
    <w:p w14:paraId="67597897" w14:textId="77777777" w:rsidR="00E536A2" w:rsidRPr="00732FA4" w:rsidRDefault="00E536A2" w:rsidP="007D7FB8">
      <w:pPr>
        <w:pStyle w:val="ab"/>
        <w:numPr>
          <w:ilvl w:val="1"/>
          <w:numId w:val="3"/>
        </w:numPr>
        <w:spacing w:before="60" w:after="60" w:line="276" w:lineRule="auto"/>
        <w:ind w:left="0" w:firstLine="0"/>
        <w:jc w:val="both"/>
      </w:pPr>
      <w:r w:rsidRPr="00732FA4">
        <w:t>когато срокът е посочен в дни, той изтича в края на последния ден на посочения период;</w:t>
      </w:r>
    </w:p>
    <w:p w14:paraId="6E7418D6" w14:textId="77777777" w:rsidR="00E536A2" w:rsidRPr="00732FA4" w:rsidRDefault="00E536A2" w:rsidP="007D7FB8">
      <w:pPr>
        <w:pStyle w:val="ab"/>
        <w:numPr>
          <w:ilvl w:val="1"/>
          <w:numId w:val="3"/>
        </w:numPr>
        <w:spacing w:before="60" w:after="60" w:line="276" w:lineRule="auto"/>
        <w:ind w:left="0" w:firstLine="0"/>
        <w:jc w:val="both"/>
      </w:pPr>
      <w:r w:rsidRPr="00732FA4">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14:paraId="76E9BDBA" w14:textId="77777777" w:rsidR="00E536A2" w:rsidRPr="00732FA4" w:rsidRDefault="00E402E1" w:rsidP="007D7FB8">
      <w:pPr>
        <w:spacing w:before="60" w:after="60" w:line="276" w:lineRule="auto"/>
        <w:jc w:val="both"/>
      </w:pPr>
      <w:r w:rsidRPr="00E402E1">
        <w:t>Сроковете в документацията са в календарни дни, освен когато е изрично посочено, че са в работни дни.</w:t>
      </w:r>
    </w:p>
    <w:p w14:paraId="00208FAC" w14:textId="77777777" w:rsidR="00F74189" w:rsidRPr="00F74189" w:rsidRDefault="00F74189" w:rsidP="00C162DE">
      <w:pPr>
        <w:spacing w:before="120"/>
        <w:jc w:val="both"/>
        <w:rPr>
          <w:color w:val="FF0000"/>
        </w:rPr>
      </w:pPr>
      <w:bookmarkStart w:id="17" w:name="_Toc351882541"/>
    </w:p>
    <w:p w14:paraId="7C3459C6" w14:textId="77777777" w:rsidR="00F74189" w:rsidRPr="00565A33" w:rsidRDefault="00F74189" w:rsidP="00F74189">
      <w:pPr>
        <w:ind w:left="720"/>
        <w:jc w:val="both"/>
        <w:rPr>
          <w:b/>
        </w:rPr>
      </w:pPr>
      <w:r w:rsidRPr="00565A33">
        <w:rPr>
          <w:b/>
        </w:rPr>
        <w:t>Общи изисквания при участие като обединение</w:t>
      </w:r>
    </w:p>
    <w:p w14:paraId="7F650C25" w14:textId="77777777" w:rsidR="00F74189" w:rsidRPr="00565A33" w:rsidRDefault="00F74189" w:rsidP="00F74189">
      <w:pPr>
        <w:ind w:left="720"/>
        <w:jc w:val="both"/>
        <w:rPr>
          <w:b/>
        </w:rPr>
      </w:pPr>
    </w:p>
    <w:p w14:paraId="628FE266" w14:textId="77777777" w:rsidR="00F74189" w:rsidRPr="008252CF" w:rsidRDefault="00F74189" w:rsidP="00F74189">
      <w:pPr>
        <w:ind w:left="720"/>
        <w:jc w:val="both"/>
        <w:rPr>
          <w:rFonts w:cs="Calibri"/>
        </w:rPr>
      </w:pPr>
      <w:r w:rsidRPr="008252CF">
        <w:rPr>
          <w:rFonts w:cs="Calibri"/>
        </w:rPr>
        <w:t xml:space="preserve">В случай, че Участникът участва като Обединение, което не е регистрирано като </w:t>
      </w:r>
    </w:p>
    <w:p w14:paraId="44ED3FBE" w14:textId="77777777" w:rsidR="00F74189" w:rsidRPr="008252CF" w:rsidRDefault="00F74189" w:rsidP="00F74189">
      <w:pPr>
        <w:jc w:val="both"/>
        <w:rPr>
          <w:rFonts w:cs="Calibri"/>
        </w:rPr>
      </w:pPr>
      <w:r w:rsidRPr="008252CF">
        <w:rPr>
          <w:rFonts w:cs="Calibri"/>
        </w:rPr>
        <w:t>самостоятелно юридическо лице, тогава участниците в Обединението сключват договор за Обединение. Договорът за Обединение трябва да съдържа клаузи, които гарантират, че:</w:t>
      </w:r>
    </w:p>
    <w:p w14:paraId="5CB329F3" w14:textId="77777777" w:rsidR="00F74189" w:rsidRPr="008252CF" w:rsidRDefault="00F74189" w:rsidP="00362FD1">
      <w:pPr>
        <w:numPr>
          <w:ilvl w:val="0"/>
          <w:numId w:val="66"/>
        </w:numPr>
        <w:tabs>
          <w:tab w:val="left" w:pos="1276"/>
        </w:tabs>
        <w:ind w:left="720" w:firstLine="0"/>
        <w:contextualSpacing/>
        <w:jc w:val="both"/>
        <w:rPr>
          <w:rFonts w:cs="Calibri"/>
          <w:bCs/>
        </w:rPr>
      </w:pPr>
      <w:r w:rsidRPr="008252CF">
        <w:rPr>
          <w:rFonts w:cs="Calibri"/>
          <w:bCs/>
        </w:rPr>
        <w:t>всички членове на Обединението са солидарно отговорни, заедно и</w:t>
      </w:r>
      <w:r w:rsidR="005570D1" w:rsidRPr="008252CF">
        <w:rPr>
          <w:rFonts w:cs="Calibri"/>
          <w:bCs/>
        </w:rPr>
        <w:t xml:space="preserve"> </w:t>
      </w:r>
      <w:r w:rsidRPr="008252CF">
        <w:rPr>
          <w:rFonts w:cs="Calibri"/>
          <w:bCs/>
        </w:rPr>
        <w:t>поотделно, за качественото изпълнение на договора за възлагане на обществената поръчка, независимо от срока, за който е създадено Обединението;</w:t>
      </w:r>
    </w:p>
    <w:p w14:paraId="605D2585" w14:textId="77777777" w:rsidR="00F74189" w:rsidRPr="008252CF" w:rsidRDefault="00F74189" w:rsidP="00362FD1">
      <w:pPr>
        <w:numPr>
          <w:ilvl w:val="0"/>
          <w:numId w:val="66"/>
        </w:numPr>
        <w:tabs>
          <w:tab w:val="left" w:pos="1276"/>
        </w:tabs>
        <w:ind w:left="720" w:firstLine="0"/>
        <w:contextualSpacing/>
        <w:jc w:val="both"/>
        <w:rPr>
          <w:rFonts w:cs="Calibri"/>
          <w:bCs/>
        </w:rPr>
      </w:pPr>
      <w:r w:rsidRPr="008252CF">
        <w:rPr>
          <w:rFonts w:cs="Calibri"/>
          <w:bCs/>
        </w:rPr>
        <w:t xml:space="preserve">съставът на Обединението няма да се променя след подаването на Офертата и всички членове на Обединението са задължени да останат в него до окончателното  изпълнение на поръчката; </w:t>
      </w:r>
    </w:p>
    <w:p w14:paraId="70753BC6" w14:textId="77777777" w:rsidR="00F74189" w:rsidRPr="008252CF" w:rsidRDefault="00F74189" w:rsidP="00F74189">
      <w:pPr>
        <w:tabs>
          <w:tab w:val="left" w:pos="1276"/>
        </w:tabs>
        <w:ind w:left="720"/>
        <w:contextualSpacing/>
        <w:jc w:val="both"/>
        <w:rPr>
          <w:rFonts w:cs="Calibri"/>
          <w:bCs/>
        </w:rPr>
      </w:pPr>
    </w:p>
    <w:p w14:paraId="5C8320AD" w14:textId="77777777" w:rsidR="00F74189" w:rsidRPr="008252CF" w:rsidRDefault="00F74189" w:rsidP="00362FD1">
      <w:pPr>
        <w:numPr>
          <w:ilvl w:val="0"/>
          <w:numId w:val="66"/>
        </w:numPr>
        <w:tabs>
          <w:tab w:val="left" w:pos="1276"/>
        </w:tabs>
        <w:ind w:left="720" w:firstLine="0"/>
        <w:contextualSpacing/>
        <w:jc w:val="both"/>
        <w:rPr>
          <w:rFonts w:cs="Calibri"/>
          <w:bCs/>
        </w:rPr>
      </w:pPr>
      <w:r w:rsidRPr="008252CF">
        <w:rPr>
          <w:rFonts w:cs="Calibri"/>
          <w:bCs/>
        </w:rPr>
        <w:t>Обединението е създадено със срок най-малко до окончателното изпълнение на обществената поръчка.</w:t>
      </w:r>
    </w:p>
    <w:p w14:paraId="2D896F88" w14:textId="77777777" w:rsidR="00F74189" w:rsidRPr="008252CF" w:rsidRDefault="00F74189" w:rsidP="00F74189">
      <w:pPr>
        <w:ind w:left="720"/>
        <w:jc w:val="both"/>
        <w:rPr>
          <w:rFonts w:cs="Calibri"/>
        </w:rPr>
      </w:pPr>
    </w:p>
    <w:p w14:paraId="47BC1CFA" w14:textId="77777777" w:rsidR="00F74189" w:rsidRPr="00565A33" w:rsidRDefault="00F74189" w:rsidP="00630A8F">
      <w:pPr>
        <w:ind w:left="720"/>
        <w:jc w:val="both"/>
        <w:rPr>
          <w:rFonts w:cs="Calibri"/>
        </w:rPr>
      </w:pPr>
      <w:r w:rsidRPr="00565A33">
        <w:rPr>
          <w:rFonts w:cs="Calibri"/>
        </w:rPr>
        <w:t>В процедура за възлагане на обществена поръчка едно физическо или юридическо лице може да участва самостоятелно или само в едно Обединение.</w:t>
      </w:r>
    </w:p>
    <w:p w14:paraId="0C6608AA" w14:textId="3BE86B7F" w:rsidR="00F74189" w:rsidRPr="00565A33" w:rsidRDefault="00F74189" w:rsidP="00F77FB8">
      <w:pPr>
        <w:ind w:left="720"/>
        <w:jc w:val="both"/>
        <w:rPr>
          <w:rFonts w:cs="Calibri"/>
          <w:u w:val="single"/>
        </w:rPr>
      </w:pPr>
      <w:r w:rsidRPr="00565A33">
        <w:rPr>
          <w:rFonts w:cs="Calibri"/>
          <w:u w:val="single"/>
        </w:rPr>
        <w:t>Възложителят няма изискване за създаване на юридическо лице, когато</w:t>
      </w:r>
      <w:r w:rsidR="00F77FB8">
        <w:rPr>
          <w:rFonts w:cs="Calibri"/>
          <w:u w:val="single"/>
        </w:rPr>
        <w:t xml:space="preserve"> </w:t>
      </w:r>
      <w:r w:rsidRPr="00565A33">
        <w:rPr>
          <w:rFonts w:cs="Calibri"/>
          <w:u w:val="single"/>
        </w:rPr>
        <w:t>Участникът, определен за изпълнител, е Обединение на физически и/или юридически лица.</w:t>
      </w:r>
    </w:p>
    <w:p w14:paraId="41671575" w14:textId="77777777" w:rsidR="00473EC1" w:rsidRDefault="00473EC1" w:rsidP="00F74189">
      <w:pPr>
        <w:tabs>
          <w:tab w:val="left" w:pos="1276"/>
        </w:tabs>
        <w:ind w:left="1276" w:hanging="556"/>
        <w:jc w:val="both"/>
        <w:rPr>
          <w:rFonts w:cs="Calibri"/>
          <w:b/>
          <w:bCs/>
          <w:color w:val="FF0000"/>
        </w:rPr>
      </w:pPr>
    </w:p>
    <w:p w14:paraId="244C3D24" w14:textId="77777777" w:rsidR="00565A33" w:rsidRPr="00E16352" w:rsidRDefault="00565A33" w:rsidP="00F74189">
      <w:pPr>
        <w:ind w:left="709"/>
        <w:jc w:val="both"/>
        <w:rPr>
          <w:color w:val="FF0000"/>
        </w:rPr>
      </w:pPr>
    </w:p>
    <w:p w14:paraId="1BD24574" w14:textId="77777777" w:rsidR="00F74189" w:rsidRPr="008252CF" w:rsidRDefault="00F74189" w:rsidP="00867C3C">
      <w:pPr>
        <w:jc w:val="both"/>
      </w:pPr>
      <w:r w:rsidRPr="008252CF">
        <w:t>Когато Участникът в процедура е чуждестранно физическо или юридическо</w:t>
      </w:r>
      <w:r w:rsidR="00867C3C" w:rsidRPr="008252CF">
        <w:t xml:space="preserve"> </w:t>
      </w:r>
      <w:r w:rsidRPr="008252CF">
        <w:t>лице или техни обединения, офертата се подава на български език, документът, изискуем съгласно чл. 56, ал. 1, т. 1 от ЗОП, се представя в официален превод</w:t>
      </w:r>
      <w:r w:rsidRPr="008252CF">
        <w:rPr>
          <w:spacing w:val="9"/>
          <w:lang w:val="ru-RU"/>
        </w:rPr>
        <w:t xml:space="preserve"> по смисъла на § 1, т. 16а от допълнителните разпоредби на ЗОП</w:t>
      </w:r>
      <w:r w:rsidRPr="008252CF">
        <w:t xml:space="preserve">, а документите, изискуеми съгласно чл. 56, ал. 1, т. 4, 5, 6 от ЗОП, които са на чужд език, се представят и в превод. </w:t>
      </w:r>
    </w:p>
    <w:p w14:paraId="6CBF2F88" w14:textId="77777777" w:rsidR="003B2B7A" w:rsidRPr="00504B69" w:rsidRDefault="003B2B7A" w:rsidP="009C5134">
      <w:pPr>
        <w:pStyle w:val="ad"/>
        <w:spacing w:line="276" w:lineRule="auto"/>
        <w:jc w:val="left"/>
        <w:rPr>
          <w:b/>
          <w:bCs/>
          <w:iCs/>
          <w:sz w:val="28"/>
          <w:szCs w:val="28"/>
          <w:lang w:val="bg-BG"/>
        </w:rPr>
      </w:pPr>
    </w:p>
    <w:p w14:paraId="7D8F5DAD" w14:textId="77777777" w:rsidR="003B2B7A" w:rsidRPr="00732FA4" w:rsidRDefault="003B2B7A" w:rsidP="007D7FB8">
      <w:pPr>
        <w:pStyle w:val="ad"/>
        <w:spacing w:line="276" w:lineRule="auto"/>
        <w:rPr>
          <w:b/>
          <w:bCs/>
          <w:iCs/>
          <w:sz w:val="28"/>
          <w:szCs w:val="28"/>
          <w:lang w:val="bg-BG"/>
        </w:rPr>
      </w:pPr>
    </w:p>
    <w:bookmarkEnd w:id="17"/>
    <w:p w14:paraId="0009BDFF" w14:textId="77777777" w:rsidR="00E536A2" w:rsidRPr="00732FA4" w:rsidRDefault="00E536A2" w:rsidP="007D7FB8">
      <w:pPr>
        <w:pStyle w:val="ad"/>
        <w:spacing w:line="276" w:lineRule="auto"/>
        <w:rPr>
          <w:b/>
          <w:bCs/>
          <w:iCs/>
          <w:sz w:val="28"/>
          <w:szCs w:val="28"/>
        </w:rPr>
      </w:pPr>
      <w:r w:rsidRPr="00732FA4">
        <w:rPr>
          <w:b/>
          <w:bCs/>
          <w:iCs/>
          <w:sz w:val="28"/>
          <w:szCs w:val="28"/>
        </w:rPr>
        <w:t>РАЗДЕЛ V</w:t>
      </w:r>
    </w:p>
    <w:p w14:paraId="10CA94C4" w14:textId="77777777" w:rsidR="00E536A2" w:rsidRPr="00732FA4" w:rsidRDefault="00E536A2" w:rsidP="007D7FB8">
      <w:pPr>
        <w:pStyle w:val="ad"/>
        <w:spacing w:line="276" w:lineRule="auto"/>
        <w:rPr>
          <w:b/>
          <w:bCs/>
          <w:iCs/>
          <w:sz w:val="28"/>
          <w:szCs w:val="28"/>
        </w:rPr>
      </w:pPr>
      <w:r w:rsidRPr="00732FA4">
        <w:rPr>
          <w:b/>
          <w:bCs/>
          <w:iCs/>
          <w:sz w:val="28"/>
          <w:szCs w:val="28"/>
        </w:rPr>
        <w:t>СЪДЪРЖАНИЕ НА ОФЕРТАТА</w:t>
      </w:r>
    </w:p>
    <w:p w14:paraId="46B9CE5D" w14:textId="77777777" w:rsidR="00EC683D" w:rsidRPr="00FC21AD" w:rsidRDefault="00EC683D" w:rsidP="007D7FB8">
      <w:pPr>
        <w:spacing w:before="60" w:after="60" w:line="276" w:lineRule="auto"/>
        <w:jc w:val="both"/>
      </w:pPr>
      <w:r w:rsidRPr="00FC21AD">
        <w:t xml:space="preserve">Офертата трябва да се състои от </w:t>
      </w:r>
      <w:r w:rsidRPr="00FC21AD">
        <w:rPr>
          <w:b/>
        </w:rPr>
        <w:t>три части</w:t>
      </w:r>
      <w:r w:rsidRPr="00FC21AD">
        <w:t>:</w:t>
      </w:r>
    </w:p>
    <w:p w14:paraId="612E9EE4" w14:textId="77777777" w:rsidR="00EC683D" w:rsidRPr="00FC21AD" w:rsidRDefault="00EC683D" w:rsidP="007D7FB8">
      <w:pPr>
        <w:numPr>
          <w:ilvl w:val="1"/>
          <w:numId w:val="3"/>
        </w:numPr>
        <w:spacing w:before="60" w:after="60" w:line="276" w:lineRule="auto"/>
        <w:ind w:left="0" w:firstLine="0"/>
        <w:contextualSpacing/>
        <w:jc w:val="both"/>
      </w:pPr>
      <w:r w:rsidRPr="00FC21AD">
        <w:t xml:space="preserve">ПЛИК 1 – „Документи за подбор”, в който се поставят документи и </w:t>
      </w:r>
      <w:r w:rsidRPr="00516839">
        <w:t xml:space="preserve">информация по </w:t>
      </w:r>
      <w:hyperlink r:id="rId20" w:history="1">
        <w:r w:rsidRPr="00516839">
          <w:t>чл. 56, ал. 1, т. 1</w:t>
        </w:r>
      </w:hyperlink>
      <w:r w:rsidRPr="00516839">
        <w:t xml:space="preserve"> – 5, 8, 11 – 14 от Закона за обществените поръчки</w:t>
      </w:r>
      <w:r w:rsidRPr="00FC21AD">
        <w:t xml:space="preserve">; </w:t>
      </w:r>
    </w:p>
    <w:p w14:paraId="5492880A" w14:textId="77777777" w:rsidR="00EC683D" w:rsidRPr="00FC21AD" w:rsidRDefault="00EC683D" w:rsidP="007D7FB8">
      <w:pPr>
        <w:numPr>
          <w:ilvl w:val="1"/>
          <w:numId w:val="3"/>
        </w:numPr>
        <w:spacing w:before="60" w:after="60" w:line="276" w:lineRule="auto"/>
        <w:ind w:left="0" w:firstLine="0"/>
        <w:contextualSpacing/>
        <w:jc w:val="both"/>
      </w:pPr>
      <w:r w:rsidRPr="00FC21AD">
        <w:t>ПЛИК 2 – „Предложение за изпълнение на поръчката”, в който се поставя техническото предложение за изпълнение на пор</w:t>
      </w:r>
      <w:r w:rsidRPr="00FE11C2">
        <w:t>ъчката и ако е приложимо - декларация по чл. 33, ал. 4 от ЗОП (свободна форма);</w:t>
      </w:r>
    </w:p>
    <w:p w14:paraId="1479C11A" w14:textId="77777777" w:rsidR="00EC683D" w:rsidRDefault="00EC683D" w:rsidP="007D7FB8">
      <w:pPr>
        <w:numPr>
          <w:ilvl w:val="1"/>
          <w:numId w:val="3"/>
        </w:numPr>
        <w:spacing w:before="60" w:after="60" w:line="276" w:lineRule="auto"/>
        <w:ind w:left="0" w:firstLine="0"/>
        <w:contextualSpacing/>
        <w:jc w:val="both"/>
      </w:pPr>
      <w:r w:rsidRPr="00FC21AD">
        <w:t>ПЛИК 3 – „Предлагана цена”, в който се поставя ценовото предложение за изпълнение на поръчката.</w:t>
      </w:r>
    </w:p>
    <w:p w14:paraId="1DF1B147" w14:textId="77777777" w:rsidR="00EC683D" w:rsidRPr="00FC21AD" w:rsidRDefault="00EC683D" w:rsidP="007D7FB8">
      <w:pPr>
        <w:keepNext/>
        <w:numPr>
          <w:ilvl w:val="1"/>
          <w:numId w:val="7"/>
        </w:numPr>
        <w:spacing w:before="240" w:after="240" w:line="276" w:lineRule="auto"/>
        <w:jc w:val="both"/>
        <w:outlineLvl w:val="1"/>
        <w:rPr>
          <w:b/>
          <w:bCs/>
          <w:iCs/>
          <w:u w:val="single"/>
        </w:rPr>
      </w:pPr>
      <w:bookmarkStart w:id="18" w:name="_Ref163997561"/>
      <w:bookmarkStart w:id="19" w:name="_Toc351882542"/>
      <w:r w:rsidRPr="00FC21AD">
        <w:rPr>
          <w:b/>
          <w:bCs/>
          <w:iCs/>
          <w:u w:val="single"/>
        </w:rPr>
        <w:t>ПЛИК 1 трябва да има следното съдържание:</w:t>
      </w:r>
      <w:bookmarkEnd w:id="18"/>
      <w:bookmarkEnd w:id="19"/>
    </w:p>
    <w:p w14:paraId="5C2AB86C" w14:textId="77777777" w:rsidR="00EC683D" w:rsidRPr="00FC21AD" w:rsidRDefault="00EC683D" w:rsidP="007D7FB8">
      <w:pPr>
        <w:numPr>
          <w:ilvl w:val="1"/>
          <w:numId w:val="3"/>
        </w:numPr>
        <w:spacing w:before="60" w:after="60" w:line="276" w:lineRule="auto"/>
        <w:ind w:left="0" w:firstLine="0"/>
        <w:contextualSpacing/>
        <w:jc w:val="both"/>
      </w:pPr>
      <w:r w:rsidRPr="00FC21AD">
        <w:rPr>
          <w:b/>
        </w:rPr>
        <w:t>Списък на документите (Приложение № 2)</w:t>
      </w:r>
      <w:r w:rsidRPr="00FC21AD">
        <w:t>,</w:t>
      </w:r>
      <w:r w:rsidRPr="00FC21AD">
        <w:rPr>
          <w:b/>
        </w:rPr>
        <w:t xml:space="preserve"> </w:t>
      </w:r>
      <w:r w:rsidRPr="00FC21AD">
        <w:t>подписан от представляващия участника, в оригинал;</w:t>
      </w:r>
    </w:p>
    <w:p w14:paraId="6DF1F9F2" w14:textId="77777777" w:rsidR="00EC683D" w:rsidRPr="00FC21AD" w:rsidRDefault="00EC683D" w:rsidP="007D7FB8">
      <w:pPr>
        <w:numPr>
          <w:ilvl w:val="1"/>
          <w:numId w:val="3"/>
        </w:numPr>
        <w:spacing w:before="60" w:after="60" w:line="276" w:lineRule="auto"/>
        <w:ind w:left="0" w:firstLine="0"/>
        <w:contextualSpacing/>
        <w:jc w:val="both"/>
      </w:pPr>
      <w:r w:rsidRPr="00FC21AD">
        <w:rPr>
          <w:b/>
        </w:rPr>
        <w:t xml:space="preserve">Административни сведения за участника (Приложение № 1) </w:t>
      </w:r>
      <w:r w:rsidRPr="00FC21AD">
        <w:t>в оригинал;</w:t>
      </w:r>
    </w:p>
    <w:p w14:paraId="770EBCA3" w14:textId="77777777" w:rsidR="00EC683D" w:rsidRPr="00FC21AD" w:rsidRDefault="00EC683D" w:rsidP="007D7FB8">
      <w:pPr>
        <w:numPr>
          <w:ilvl w:val="1"/>
          <w:numId w:val="3"/>
        </w:numPr>
        <w:spacing w:before="60" w:after="60" w:line="276" w:lineRule="auto"/>
        <w:ind w:left="0" w:firstLine="0"/>
        <w:contextualSpacing/>
        <w:jc w:val="both"/>
        <w:rPr>
          <w:b/>
        </w:rPr>
      </w:pPr>
      <w:r w:rsidRPr="00FC21AD">
        <w:rPr>
          <w:b/>
          <w:color w:val="000000"/>
          <w:shd w:val="clear" w:color="auto" w:fill="FFFFFF"/>
        </w:rPr>
        <w:t xml:space="preserve">Представяне на участника, което включва: </w:t>
      </w:r>
    </w:p>
    <w:p w14:paraId="0B679FA5" w14:textId="77777777" w:rsidR="00EC683D" w:rsidRPr="00FC21AD" w:rsidRDefault="00EC683D" w:rsidP="007D7FB8">
      <w:pPr>
        <w:spacing w:before="60" w:after="60" w:line="276" w:lineRule="auto"/>
        <w:contextualSpacing/>
        <w:jc w:val="both"/>
        <w:rPr>
          <w:b/>
        </w:rPr>
      </w:pPr>
      <w:r w:rsidRPr="00FC21AD">
        <w:t xml:space="preserve">а). </w:t>
      </w:r>
      <w:r w:rsidRPr="00FC21AD">
        <w:rPr>
          <w:b/>
        </w:rPr>
        <w:t>посочване на единен идентификационен код</w:t>
      </w:r>
      <w:r w:rsidRPr="00FC21AD">
        <w:t xml:space="preserve">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Pr="00FC21AD">
        <w:rPr>
          <w:b/>
        </w:rPr>
        <w:t xml:space="preserve"> </w:t>
      </w:r>
    </w:p>
    <w:p w14:paraId="21643C1C" w14:textId="77777777" w:rsidR="00EC683D" w:rsidRPr="00FC21AD" w:rsidRDefault="00EC683D" w:rsidP="007D7FB8">
      <w:pPr>
        <w:numPr>
          <w:ilvl w:val="1"/>
          <w:numId w:val="5"/>
        </w:numPr>
        <w:spacing w:line="276" w:lineRule="auto"/>
        <w:ind w:left="0" w:firstLine="0"/>
        <w:jc w:val="both"/>
      </w:pPr>
      <w:r w:rsidRPr="00FC21AD">
        <w:t xml:space="preserve">При участници обединения </w:t>
      </w:r>
      <w:r w:rsidR="008652CE">
        <w:t>–</w:t>
      </w:r>
      <w:r w:rsidR="006C367A">
        <w:rPr>
          <w:color w:val="FF0000"/>
          <w:lang w:val="en-US"/>
        </w:rPr>
        <w:t xml:space="preserve"> </w:t>
      </w:r>
      <w:r w:rsidRPr="00FC21AD">
        <w:t xml:space="preserve">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w:t>
      </w:r>
    </w:p>
    <w:p w14:paraId="1D62B65F" w14:textId="77777777" w:rsidR="008652CE" w:rsidRPr="00FC21AD" w:rsidRDefault="00EC683D" w:rsidP="008652CE">
      <w:pPr>
        <w:numPr>
          <w:ilvl w:val="1"/>
          <w:numId w:val="3"/>
        </w:numPr>
        <w:spacing w:before="60" w:after="60" w:line="276" w:lineRule="auto"/>
        <w:ind w:left="0" w:firstLine="0"/>
        <w:contextualSpacing/>
        <w:jc w:val="both"/>
      </w:pPr>
      <w:r w:rsidRPr="00FC21AD">
        <w:t xml:space="preserve">Когато участникът в процедура е чуждестранно физическо или юридическо лице или техни обединения следва да бъдат спазени изискванията съгласно чл. 56, ал. 4 на ЗОП. </w:t>
      </w:r>
    </w:p>
    <w:p w14:paraId="6EFB16D4" w14:textId="77777777" w:rsidR="00EC683D" w:rsidRPr="00FC21AD" w:rsidRDefault="00EC683D" w:rsidP="007D7FB8">
      <w:pPr>
        <w:spacing w:before="60" w:after="60" w:line="276" w:lineRule="auto"/>
        <w:contextualSpacing/>
        <w:jc w:val="both"/>
      </w:pPr>
      <w:r w:rsidRPr="00FC21AD">
        <w:t xml:space="preserve">б). </w:t>
      </w:r>
      <w:r w:rsidRPr="00FC21AD">
        <w:rPr>
          <w:b/>
          <w:bCs/>
          <w:iCs/>
        </w:rPr>
        <w:t>Декларация по чл. 47, ал. 9 ЗОП относно обстоятелствата по чл. 47, ал. 1, т. 1 (без буква „е”), т. 2</w:t>
      </w:r>
      <w:r w:rsidRPr="00FC21AD">
        <w:rPr>
          <w:b/>
          <w:bCs/>
          <w:iCs/>
          <w:lang w:val="en-US"/>
        </w:rPr>
        <w:t xml:space="preserve">, </w:t>
      </w:r>
      <w:r w:rsidRPr="00FC21AD">
        <w:rPr>
          <w:b/>
          <w:bCs/>
          <w:iCs/>
        </w:rPr>
        <w:t>т. 3 и т. 4, ал. 2, т. 1, т. 2 (предложение първо), т. 2а (предложение първо), т. 4 и т. 5 и ал. 5, т. 1 и 2 ЗОП</w:t>
      </w:r>
      <w:r w:rsidRPr="00FC21AD">
        <w:rPr>
          <w:b/>
        </w:rPr>
        <w:t xml:space="preserve"> (оригинал)</w:t>
      </w:r>
      <w:r w:rsidRPr="00FC21AD">
        <w:t xml:space="preserve"> – попълва се и се подписва по приложения образец към настоящата документация </w:t>
      </w:r>
      <w:r w:rsidRPr="00FC21AD">
        <w:rPr>
          <w:b/>
        </w:rPr>
        <w:t>(Приложение № 6)</w:t>
      </w:r>
      <w:r w:rsidRPr="00FC21AD">
        <w:t>. Декларацията се подписва от лицата съгласно чл. 47, ал. 4 ЗОП</w:t>
      </w:r>
      <w:r w:rsidRPr="00FC21AD">
        <w:rPr>
          <w:lang w:val="en-US"/>
        </w:rPr>
        <w:t xml:space="preserve"> </w:t>
      </w:r>
      <w:r w:rsidRPr="00FC21AD">
        <w:t xml:space="preserve">и според чл. 47, ал. 9 ЗОП. </w:t>
      </w:r>
      <w:r w:rsidRPr="00FC21AD">
        <w:rPr>
          <w:color w:val="000000"/>
          <w:shd w:val="clear" w:color="auto" w:fill="FFFFFF"/>
        </w:rPr>
        <w:t xml:space="preserve">При подаване на офертата участникът удостоверява липсата на обстоятелствата по чл. 47, ал. 1 и 5 ЗОП и посочените в обявлението изисквания по чл. 47, ал. 2, т. 1 – 5 ЗОП с една декларация, подписана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w:t>
      </w:r>
      <w:r w:rsidRPr="00FE11C2">
        <w:rPr>
          <w:color w:val="000000"/>
          <w:shd w:val="clear" w:color="auto" w:fill="FFFFFF"/>
        </w:rPr>
        <w:t>на възложителя.</w:t>
      </w:r>
      <w:r w:rsidRPr="00FE11C2">
        <w:t xml:space="preserve"> </w:t>
      </w:r>
      <w:r w:rsidRPr="00FE11C2">
        <w:rPr>
          <w:rFonts w:ascii="Tahoma" w:hAnsi="Tahoma" w:cs="Tahoma"/>
          <w:color w:val="000000"/>
          <w:sz w:val="18"/>
          <w:szCs w:val="18"/>
          <w:shd w:val="clear" w:color="auto" w:fill="FFFFFF"/>
        </w:rPr>
        <w:t> </w:t>
      </w:r>
      <w:r w:rsidRPr="00FE11C2">
        <w:rPr>
          <w:color w:val="000000"/>
          <w:shd w:val="clear" w:color="auto" w:fill="FFFFFF"/>
        </w:rPr>
        <w:t>За подизпълнителите се прилагат само изискванията по чл. 47, ал. 1 и 5 ЗОП</w:t>
      </w:r>
      <w:r w:rsidRPr="00FE11C2">
        <w:t>.</w:t>
      </w:r>
      <w:r w:rsidRPr="00FC21AD">
        <w:t xml:space="preserve"> </w:t>
      </w:r>
    </w:p>
    <w:p w14:paraId="31A7A553" w14:textId="77777777" w:rsidR="00350E4B" w:rsidRDefault="00350E4B" w:rsidP="007D7FB8">
      <w:pPr>
        <w:pStyle w:val="ab"/>
        <w:spacing w:before="60" w:after="60" w:line="276" w:lineRule="auto"/>
        <w:ind w:left="0"/>
        <w:jc w:val="both"/>
      </w:pPr>
      <w:r w:rsidRPr="00D671E7">
        <w:rPr>
          <w:b/>
          <w:u w:val="single"/>
        </w:rPr>
        <w:t>Не може да участва в процедурата за възлагане на обществената поръчка чуждестранно физическо или юридическо лице, за което в държавата, в която е установено, е налице някое от обстоятелствата по чл. 47, ал. 1, т. 1 (без буква „е”), т. 2, т. 3 и т. 4 ЗОП или някое от посочените в обявлението за настоящата процедура обстоятелства по чл. 47, ал. 2 ЗОП.</w:t>
      </w:r>
      <w:r w:rsidRPr="00D671E7">
        <w:rPr>
          <w:b/>
        </w:rPr>
        <w:t xml:space="preserve"> </w:t>
      </w:r>
      <w:r>
        <w:t>При представяне на офертата участникът удостоверява липсата на обстоятелствата по предходното изречение с декларацията по чл. 47, ал. 9 ЗОП. Когато законодателството на държавата, в която участникът е установен, не предвижда включването на някое от обстоятелствата, посочени по-горе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14:paraId="077E209F" w14:textId="77777777" w:rsidR="00350E4B" w:rsidRDefault="00350E4B" w:rsidP="007D7FB8">
      <w:pPr>
        <w:pStyle w:val="ab"/>
        <w:spacing w:before="60" w:after="60" w:line="276" w:lineRule="auto"/>
        <w:ind w:left="0"/>
        <w:jc w:val="both"/>
      </w:pPr>
      <w:r>
        <w:t>1. документи за удостоверяване липсата на обстоятелствата по чл. 47, ал. 1</w:t>
      </w:r>
      <w:r w:rsidRPr="00D671E7">
        <w:t>, т. 1 (без буква „е”), т. 2, т. 3 и т. 4 ЗОП</w:t>
      </w:r>
      <w:r>
        <w:t xml:space="preserve"> и на посочените в обявлението обстоятелства по чл. 47, ал. 2 ЗОП, издадени от компетентен орган, или</w:t>
      </w:r>
    </w:p>
    <w:p w14:paraId="0CB62179" w14:textId="77777777" w:rsidR="00350E4B" w:rsidRDefault="00350E4B" w:rsidP="007D7FB8">
      <w:pPr>
        <w:pStyle w:val="ab"/>
        <w:spacing w:before="60" w:after="60" w:line="276" w:lineRule="auto"/>
        <w:ind w:left="0"/>
        <w:jc w:val="both"/>
      </w:pPr>
      <w:r>
        <w:t>2. извлечение от съдебен регистър, или</w:t>
      </w:r>
    </w:p>
    <w:p w14:paraId="422ECACA" w14:textId="77777777" w:rsidR="00350E4B" w:rsidRDefault="00350E4B" w:rsidP="007D7FB8">
      <w:pPr>
        <w:pStyle w:val="ab"/>
        <w:spacing w:before="60" w:after="60" w:line="276" w:lineRule="auto"/>
        <w:ind w:left="0"/>
        <w:jc w:val="both"/>
      </w:pPr>
      <w:r>
        <w:t>3. еквивалентен документ на съдебен или административен орган от държавата, в която е установен.</w:t>
      </w:r>
    </w:p>
    <w:p w14:paraId="18268B31" w14:textId="77777777" w:rsidR="00350E4B" w:rsidRDefault="00350E4B" w:rsidP="007D7FB8">
      <w:pPr>
        <w:pStyle w:val="ab"/>
        <w:spacing w:before="60" w:after="60" w:line="276" w:lineRule="auto"/>
        <w:ind w:left="0"/>
        <w:jc w:val="both"/>
      </w:pPr>
      <w:r>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14:paraId="19B6882E" w14:textId="77777777" w:rsidR="00EC683D" w:rsidRPr="00FC21AD" w:rsidRDefault="00EC683D" w:rsidP="007D7FB8">
      <w:pPr>
        <w:spacing w:before="60" w:after="60" w:line="276" w:lineRule="auto"/>
        <w:contextualSpacing/>
        <w:jc w:val="both"/>
      </w:pPr>
      <w:r w:rsidRPr="00CF2D81">
        <w:rPr>
          <w:b/>
          <w:i/>
          <w:u w:val="single"/>
        </w:rPr>
        <w:t>Наличието на обстоятелства по чл. 47, ал 2, т.1, 2 (предложение първо), 2а (предложение първо), 4 и 5 води до отстраняване от участие в процедурата.</w:t>
      </w:r>
    </w:p>
    <w:p w14:paraId="0A931B17" w14:textId="77777777" w:rsidR="00350E4B" w:rsidRDefault="00350E4B" w:rsidP="007D7FB8">
      <w:pPr>
        <w:pStyle w:val="ab"/>
        <w:spacing w:before="60" w:after="60" w:line="276" w:lineRule="auto"/>
        <w:ind w:left="0"/>
        <w:jc w:val="both"/>
      </w:pPr>
      <w:r w:rsidRPr="00951BB4">
        <w:rPr>
          <w:b/>
          <w:i/>
          <w:u w:val="single"/>
        </w:rPr>
        <w:t xml:space="preserve">Следва да се има предвид, че само лишаване от упражняване на професиите и дейностите, свързани с </w:t>
      </w:r>
      <w:r>
        <w:rPr>
          <w:b/>
          <w:i/>
          <w:u w:val="single"/>
        </w:rPr>
        <w:t>проектиране и строителство,</w:t>
      </w:r>
      <w:r w:rsidRPr="00BF6966">
        <w:rPr>
          <w:b/>
          <w:i/>
          <w:u w:val="single"/>
        </w:rPr>
        <w:t xml:space="preserve"> </w:t>
      </w:r>
      <w:r w:rsidRPr="00951BB4">
        <w:rPr>
          <w:b/>
          <w:i/>
          <w:u w:val="single"/>
        </w:rPr>
        <w:t>съгласно чл. 47, ал. 2, т. 2</w:t>
      </w:r>
      <w:r>
        <w:rPr>
          <w:b/>
          <w:i/>
          <w:u w:val="single"/>
        </w:rPr>
        <w:t xml:space="preserve"> (предложение първо)</w:t>
      </w:r>
      <w:r w:rsidRPr="00951BB4">
        <w:rPr>
          <w:b/>
          <w:i/>
          <w:u w:val="single"/>
        </w:rPr>
        <w:t xml:space="preserve"> от ЗОП са пречка в участието на настоящата процедура</w:t>
      </w:r>
      <w:r>
        <w:t xml:space="preserve"> </w:t>
      </w:r>
    </w:p>
    <w:p w14:paraId="4882F4AE" w14:textId="77777777" w:rsidR="00B1283D" w:rsidRDefault="00350E4B" w:rsidP="007D7FB8">
      <w:pPr>
        <w:pStyle w:val="31"/>
        <w:spacing w:after="0" w:line="276" w:lineRule="auto"/>
        <w:ind w:left="0"/>
        <w:jc w:val="both"/>
        <w:rPr>
          <w:b/>
          <w:lang w:val="en-US"/>
        </w:rPr>
      </w:pPr>
      <w:r>
        <w:rPr>
          <w:sz w:val="24"/>
          <w:szCs w:val="24"/>
        </w:rPr>
        <w:t xml:space="preserve">в). </w:t>
      </w:r>
      <w:r>
        <w:rPr>
          <w:b/>
          <w:sz w:val="24"/>
          <w:szCs w:val="24"/>
        </w:rPr>
        <w:t>доказателство</w:t>
      </w:r>
      <w:r w:rsidRPr="002131E1">
        <w:rPr>
          <w:b/>
          <w:sz w:val="24"/>
          <w:szCs w:val="24"/>
        </w:rPr>
        <w:t xml:space="preserve"> за упражняване на професионална дейност</w:t>
      </w:r>
      <w:r w:rsidRPr="00CB6B04">
        <w:rPr>
          <w:sz w:val="24"/>
          <w:szCs w:val="24"/>
        </w:rPr>
        <w:t>, съгласно</w:t>
      </w:r>
      <w:r>
        <w:rPr>
          <w:sz w:val="24"/>
          <w:szCs w:val="24"/>
        </w:rPr>
        <w:t xml:space="preserve"> т. 1 от</w:t>
      </w:r>
      <w:r w:rsidRPr="00CB6B04">
        <w:rPr>
          <w:sz w:val="24"/>
          <w:szCs w:val="24"/>
        </w:rPr>
        <w:t xml:space="preserve"> </w:t>
      </w:r>
      <w:r>
        <w:rPr>
          <w:sz w:val="24"/>
          <w:szCs w:val="24"/>
        </w:rPr>
        <w:t>посочения по-долу</w:t>
      </w:r>
      <w:r w:rsidRPr="00CB6B04">
        <w:rPr>
          <w:sz w:val="24"/>
          <w:szCs w:val="24"/>
        </w:rPr>
        <w:t xml:space="preserve"> </w:t>
      </w:r>
      <w:r>
        <w:rPr>
          <w:sz w:val="24"/>
          <w:szCs w:val="24"/>
        </w:rPr>
        <w:t>критерий</w:t>
      </w:r>
      <w:r w:rsidRPr="002131E1">
        <w:rPr>
          <w:sz w:val="24"/>
          <w:szCs w:val="24"/>
        </w:rPr>
        <w:t xml:space="preserve"> за подбор, включващ изискван</w:t>
      </w:r>
      <w:r>
        <w:rPr>
          <w:sz w:val="24"/>
          <w:szCs w:val="24"/>
        </w:rPr>
        <w:t>е</w:t>
      </w:r>
      <w:r w:rsidRPr="002131E1">
        <w:rPr>
          <w:sz w:val="24"/>
          <w:szCs w:val="24"/>
        </w:rPr>
        <w:t xml:space="preserve"> за регистрация</w:t>
      </w:r>
      <w:r>
        <w:rPr>
          <w:sz w:val="24"/>
          <w:szCs w:val="24"/>
        </w:rPr>
        <w:t>.</w:t>
      </w:r>
      <w:r w:rsidR="00B1283D" w:rsidRPr="00B1283D">
        <w:rPr>
          <w:b/>
        </w:rPr>
        <w:t xml:space="preserve"> </w:t>
      </w:r>
    </w:p>
    <w:p w14:paraId="62F1A14F" w14:textId="77777777" w:rsidR="00350E4B" w:rsidRPr="00B1283D" w:rsidRDefault="00E86B54" w:rsidP="007D7FB8">
      <w:pPr>
        <w:pStyle w:val="ab"/>
        <w:numPr>
          <w:ilvl w:val="1"/>
          <w:numId w:val="3"/>
        </w:numPr>
        <w:spacing w:before="60" w:after="60" w:line="276" w:lineRule="auto"/>
        <w:ind w:left="0" w:firstLine="0"/>
        <w:jc w:val="both"/>
      </w:pPr>
      <w:r w:rsidRPr="008252CF">
        <w:rPr>
          <w:b/>
          <w:bCs/>
        </w:rPr>
        <w:t xml:space="preserve">Нотариално заверено </w:t>
      </w:r>
      <w:r w:rsidR="00565A33">
        <w:rPr>
          <w:b/>
          <w:bCs/>
        </w:rPr>
        <w:t>п</w:t>
      </w:r>
      <w:r w:rsidR="00B1283D" w:rsidRPr="00EC683D">
        <w:rPr>
          <w:b/>
        </w:rPr>
        <w:t xml:space="preserve">ълномощно на лицето, подписващо офертата (оригинал) </w:t>
      </w:r>
      <w:r w:rsidR="00B1283D" w:rsidRPr="00B1283D">
        <w:t>–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w:t>
      </w:r>
      <w:r w:rsidR="00EC683D">
        <w:t xml:space="preserve"> </w:t>
      </w:r>
      <w:bookmarkStart w:id="20" w:name="_Ref1360782491"/>
      <w:r w:rsidR="00EC683D" w:rsidRPr="00B03D54">
        <w:t xml:space="preserve">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не могат да бъдат подписвани от пълномощник. </w:t>
      </w:r>
      <w:bookmarkEnd w:id="20"/>
    </w:p>
    <w:p w14:paraId="6AC63554" w14:textId="77777777" w:rsidR="00E536A2" w:rsidRDefault="00E536A2" w:rsidP="007D7FB8">
      <w:pPr>
        <w:pStyle w:val="ab"/>
        <w:numPr>
          <w:ilvl w:val="1"/>
          <w:numId w:val="3"/>
        </w:numPr>
        <w:spacing w:before="60" w:after="60" w:line="276" w:lineRule="auto"/>
        <w:ind w:left="0" w:firstLine="0"/>
        <w:jc w:val="both"/>
      </w:pPr>
      <w:r w:rsidRPr="00732FA4">
        <w:rPr>
          <w:b/>
        </w:rPr>
        <w:t xml:space="preserve">Декларация за приемане </w:t>
      </w:r>
      <w:r w:rsidR="00951BB4" w:rsidRPr="00951BB4">
        <w:rPr>
          <w:b/>
          <w:color w:val="000000"/>
          <w:shd w:val="clear" w:color="auto" w:fill="FFFFFF"/>
        </w:rPr>
        <w:t>на условията в проекта на договора</w:t>
      </w:r>
      <w:r w:rsidRPr="00732FA4">
        <w:t xml:space="preserve">, изготвена в съответствие с образеца от настоящата документация, подписана от участника </w:t>
      </w:r>
      <w:r w:rsidRPr="00732FA4">
        <w:rPr>
          <w:b/>
        </w:rPr>
        <w:t xml:space="preserve">(Приложение № 5) </w:t>
      </w:r>
      <w:r w:rsidRPr="00732FA4">
        <w:t>в оригинал.</w:t>
      </w:r>
    </w:p>
    <w:p w14:paraId="50F8CB5B" w14:textId="77777777" w:rsidR="00C30886" w:rsidRDefault="00C30886" w:rsidP="007D7FB8">
      <w:pPr>
        <w:pStyle w:val="ab"/>
        <w:numPr>
          <w:ilvl w:val="1"/>
          <w:numId w:val="3"/>
        </w:numPr>
        <w:spacing w:before="60" w:after="60" w:line="276" w:lineRule="auto"/>
        <w:ind w:left="0" w:firstLine="0"/>
        <w:jc w:val="both"/>
      </w:pPr>
      <w:r w:rsidRPr="00C30886">
        <w:rPr>
          <w:b/>
        </w:rPr>
        <w:t xml:space="preserve">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w:t>
      </w:r>
      <w:r w:rsidRPr="00C30886">
        <w:t>– (по образец</w:t>
      </w:r>
      <w:r>
        <w:t xml:space="preserve"> </w:t>
      </w:r>
      <w:r w:rsidRPr="00732FA4">
        <w:rPr>
          <w:b/>
        </w:rPr>
        <w:t xml:space="preserve">Приложение № </w:t>
      </w:r>
      <w:r>
        <w:rPr>
          <w:b/>
        </w:rPr>
        <w:t>7</w:t>
      </w:r>
      <w:r w:rsidRPr="00C30886">
        <w:t>). Декларацията се попълва и подписва по приложения образец към настоящата документация.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14:paraId="739E3500" w14:textId="77777777" w:rsidR="00C30886" w:rsidRPr="00C30886" w:rsidRDefault="00C30886" w:rsidP="007D7FB8">
      <w:pPr>
        <w:pStyle w:val="ab"/>
        <w:numPr>
          <w:ilvl w:val="1"/>
          <w:numId w:val="3"/>
        </w:numPr>
        <w:spacing w:before="60" w:after="60" w:line="276" w:lineRule="auto"/>
        <w:ind w:left="0" w:firstLine="0"/>
        <w:jc w:val="both"/>
      </w:pPr>
      <w:r w:rsidRPr="00C30886">
        <w:rPr>
          <w:b/>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когато е приложимо </w:t>
      </w:r>
      <w:r w:rsidRPr="00C30886">
        <w:t xml:space="preserve">(по образец </w:t>
      </w:r>
      <w:r w:rsidRPr="00B37B01">
        <w:rPr>
          <w:b/>
        </w:rPr>
        <w:t>Приложение № 8</w:t>
      </w:r>
      <w:r w:rsidRPr="00C30886">
        <w:t>).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14:paraId="17644421" w14:textId="77777777" w:rsidR="00E536A2" w:rsidRPr="00732FA4" w:rsidRDefault="00E536A2" w:rsidP="007D7FB8">
      <w:pPr>
        <w:pStyle w:val="ab"/>
        <w:numPr>
          <w:ilvl w:val="1"/>
          <w:numId w:val="3"/>
        </w:numPr>
        <w:spacing w:before="60" w:after="60" w:line="276" w:lineRule="auto"/>
        <w:ind w:left="0" w:firstLine="0"/>
        <w:jc w:val="both"/>
      </w:pPr>
      <w:bookmarkStart w:id="21" w:name="_Ref137797436"/>
      <w:r w:rsidRPr="00732FA4">
        <w:rPr>
          <w:b/>
        </w:rPr>
        <w:t>Декларация за участие на подизпълнители</w:t>
      </w:r>
      <w:r w:rsidRPr="00732FA4">
        <w:t xml:space="preserve">, </w:t>
      </w:r>
      <w:r w:rsidRPr="000B5A4A">
        <w:rPr>
          <w:b/>
          <w:i/>
          <w:u w:val="single"/>
        </w:rPr>
        <w:t>ако се предвиждат такива</w:t>
      </w:r>
      <w:r w:rsidRPr="00732FA4">
        <w:rPr>
          <w:b/>
        </w:rPr>
        <w:t xml:space="preserve"> </w:t>
      </w:r>
      <w:r>
        <w:t>(</w:t>
      </w:r>
      <w:r w:rsidRPr="000A25B3">
        <w:rPr>
          <w:b/>
        </w:rPr>
        <w:t>оригинал</w:t>
      </w:r>
      <w:r>
        <w:t>)</w:t>
      </w:r>
      <w:r w:rsidRPr="00732FA4">
        <w:rPr>
          <w:b/>
        </w:rPr>
        <w:t>.</w:t>
      </w:r>
      <w:bookmarkEnd w:id="21"/>
      <w:r w:rsidRPr="00732FA4">
        <w:rPr>
          <w:b/>
        </w:rPr>
        <w:t xml:space="preserve"> </w:t>
      </w:r>
      <w:r w:rsidR="00951BB4" w:rsidRPr="00732FA4">
        <w:t>Когато участникът предвижда участието на подизпълнители при изпълнение на поръчката</w:t>
      </w:r>
      <w:r w:rsidR="00951BB4">
        <w:t xml:space="preserve">, той следва да заяви </w:t>
      </w:r>
      <w:r w:rsidR="00951BB4" w:rsidRPr="00E00204">
        <w:t>видовете работи от предмета на поръчката, които ще се предложат на подизпълнители и съответстващият на тези работи дял в проценти от стойността на</w:t>
      </w:r>
      <w:r w:rsidR="00BD69F6">
        <w:t xml:space="preserve"> обособената позиция от</w:t>
      </w:r>
      <w:r w:rsidR="00951BB4" w:rsidRPr="00E00204">
        <w:t xml:space="preserve"> обществената поръчка, и предвидените подизпълнители</w:t>
      </w:r>
      <w:r w:rsidR="00951BB4">
        <w:t xml:space="preserve"> </w:t>
      </w:r>
      <w:r w:rsidR="00024289">
        <w:rPr>
          <w:b/>
        </w:rPr>
        <w:t xml:space="preserve">(Приложение № 9): </w:t>
      </w:r>
    </w:p>
    <w:p w14:paraId="7C9654AA" w14:textId="77777777" w:rsidR="00E536A2" w:rsidRPr="001B55BA" w:rsidRDefault="00E536A2" w:rsidP="007D7FB8">
      <w:pPr>
        <w:pStyle w:val="ab"/>
        <w:numPr>
          <w:ilvl w:val="1"/>
          <w:numId w:val="3"/>
        </w:numPr>
        <w:spacing w:before="60" w:after="60" w:line="276" w:lineRule="auto"/>
        <w:ind w:left="0" w:firstLine="0"/>
        <w:jc w:val="both"/>
      </w:pPr>
      <w:r w:rsidRPr="00732FA4">
        <w:rPr>
          <w:b/>
        </w:rPr>
        <w:t xml:space="preserve">Декларация за съгласие за участие като подизпълнител </w:t>
      </w:r>
      <w:r w:rsidRPr="000A25B3">
        <w:rPr>
          <w:b/>
        </w:rPr>
        <w:t>в оригинал</w:t>
      </w:r>
      <w:r w:rsidRPr="00732FA4">
        <w:t xml:space="preserve"> – представляващият и управляващ подизпълнителя попълва и подписва декларация по образеца, приложен към настоящата документация  </w:t>
      </w:r>
      <w:r w:rsidRPr="00732FA4">
        <w:rPr>
          <w:b/>
        </w:rPr>
        <w:t>(Приложение № 10)</w:t>
      </w:r>
      <w:r w:rsidR="004F7748" w:rsidRPr="004F7748">
        <w:rPr>
          <w:bCs/>
          <w:iCs/>
          <w:color w:val="FF0000"/>
        </w:rPr>
        <w:t xml:space="preserve"> </w:t>
      </w:r>
      <w:r w:rsidR="004E513B">
        <w:rPr>
          <w:bCs/>
          <w:iCs/>
        </w:rPr>
        <w:t xml:space="preserve">с приложение </w:t>
      </w:r>
      <w:r w:rsidR="004E513B" w:rsidRPr="001B55BA">
        <w:rPr>
          <w:bCs/>
          <w:iCs/>
        </w:rPr>
        <w:t>декларация според чл. 47, ал. 8 ЗОП</w:t>
      </w:r>
      <w:r w:rsidRPr="001B55BA">
        <w:rPr>
          <w:b/>
        </w:rPr>
        <w:t>.</w:t>
      </w:r>
    </w:p>
    <w:p w14:paraId="2E3B042E" w14:textId="77777777" w:rsidR="002843A1" w:rsidRPr="001B55BA" w:rsidRDefault="002843A1" w:rsidP="002843A1">
      <w:pPr>
        <w:pStyle w:val="ab"/>
        <w:spacing w:before="60" w:after="60" w:line="276" w:lineRule="auto"/>
        <w:ind w:left="709"/>
        <w:jc w:val="both"/>
        <w:rPr>
          <w:b/>
        </w:rPr>
      </w:pPr>
    </w:p>
    <w:p w14:paraId="291C2D75" w14:textId="77777777" w:rsidR="00350E4B" w:rsidRPr="001B55BA" w:rsidRDefault="00350E4B" w:rsidP="007D7FB8">
      <w:pPr>
        <w:spacing w:before="60" w:after="60" w:line="276" w:lineRule="auto"/>
        <w:jc w:val="both"/>
        <w:rPr>
          <w:b/>
        </w:rPr>
      </w:pPr>
      <w:r w:rsidRPr="001B55BA">
        <w:rPr>
          <w:b/>
        </w:rPr>
        <w:t>Критерии за подбор</w:t>
      </w:r>
    </w:p>
    <w:p w14:paraId="3908A5B0" w14:textId="77777777" w:rsidR="00350E4B" w:rsidRPr="001B55BA" w:rsidRDefault="00350E4B" w:rsidP="007D7FB8">
      <w:pPr>
        <w:spacing w:before="60" w:after="60" w:line="276" w:lineRule="auto"/>
        <w:jc w:val="both"/>
        <w:rPr>
          <w:b/>
        </w:rPr>
      </w:pPr>
      <w:r w:rsidRPr="001B55BA">
        <w:rPr>
          <w:b/>
        </w:rPr>
        <w:t>- Критерий за подбор, включващ изискване за регистрация</w:t>
      </w:r>
      <w:r w:rsidR="00373FAA" w:rsidRPr="001B55BA">
        <w:t xml:space="preserve"> </w:t>
      </w:r>
      <w:r w:rsidR="00373FAA" w:rsidRPr="001B55BA">
        <w:rPr>
          <w:b/>
        </w:rPr>
        <w:t>по чл. 49, ал. 1</w:t>
      </w:r>
      <w:r w:rsidRPr="001B55BA">
        <w:rPr>
          <w:b/>
        </w:rPr>
        <w:t xml:space="preserve"> както и документите, с които се доказва критерият:</w:t>
      </w:r>
    </w:p>
    <w:p w14:paraId="1BC93605" w14:textId="089064D0" w:rsidR="00350E4B" w:rsidRPr="001B55BA" w:rsidRDefault="00350E4B" w:rsidP="007D7FB8">
      <w:pPr>
        <w:autoSpaceDE w:val="0"/>
        <w:autoSpaceDN w:val="0"/>
        <w:adjustRightInd w:val="0"/>
        <w:spacing w:after="120" w:line="276" w:lineRule="auto"/>
        <w:jc w:val="both"/>
      </w:pPr>
      <w:r w:rsidRPr="001B55BA">
        <w:t xml:space="preserve">1). Участникът трябва да има регистрация в </w:t>
      </w:r>
      <w:bookmarkStart w:id="22" w:name="_Ref1360952171"/>
      <w:r w:rsidRPr="001B55BA">
        <w:t>Централния професионален регистър на строителя (ЦПРС) за изпълнение на строежи от категорията строеж, в която попада обекта на поръчката</w:t>
      </w:r>
      <w:r w:rsidR="000B5A4A" w:rsidRPr="001B55BA">
        <w:t xml:space="preserve"> (</w:t>
      </w:r>
      <w:r w:rsidR="000B5A4A" w:rsidRPr="001B55BA">
        <w:rPr>
          <w:b/>
          <w:i/>
        </w:rPr>
        <w:t>първа група, трета категория</w:t>
      </w:r>
      <w:r w:rsidR="000B5A4A" w:rsidRPr="001B55BA">
        <w:t>)</w:t>
      </w:r>
    </w:p>
    <w:p w14:paraId="112A1292" w14:textId="77777777" w:rsidR="00373FAA" w:rsidRPr="001B55BA" w:rsidRDefault="00350E4B" w:rsidP="007D7FB8">
      <w:pPr>
        <w:autoSpaceDE w:val="0"/>
        <w:autoSpaceDN w:val="0"/>
        <w:adjustRightInd w:val="0"/>
        <w:spacing w:after="120" w:line="276" w:lineRule="auto"/>
        <w:ind w:right="136"/>
        <w:jc w:val="both"/>
        <w:rPr>
          <w:b/>
          <w:u w:val="single"/>
        </w:rPr>
      </w:pPr>
      <w:r w:rsidRPr="001B55BA">
        <w:rPr>
          <w:b/>
          <w:u w:val="single"/>
        </w:rPr>
        <w:t>За доказване на това изискване се представят:</w:t>
      </w:r>
    </w:p>
    <w:p w14:paraId="161719B9" w14:textId="2678355D" w:rsidR="00373FAA" w:rsidRPr="001B55BA" w:rsidRDefault="00373FAA" w:rsidP="007D7FB8">
      <w:pPr>
        <w:autoSpaceDE w:val="0"/>
        <w:autoSpaceDN w:val="0"/>
        <w:adjustRightInd w:val="0"/>
        <w:spacing w:after="120" w:line="276" w:lineRule="auto"/>
        <w:ind w:right="136"/>
        <w:jc w:val="both"/>
      </w:pPr>
    </w:p>
    <w:p w14:paraId="0F4287E8" w14:textId="7A259378" w:rsidR="000B5A4A" w:rsidRPr="001B55BA" w:rsidRDefault="00350E4B" w:rsidP="00362FD1">
      <w:pPr>
        <w:pStyle w:val="ab"/>
        <w:numPr>
          <w:ilvl w:val="0"/>
          <w:numId w:val="65"/>
        </w:numPr>
        <w:autoSpaceDE w:val="0"/>
        <w:autoSpaceDN w:val="0"/>
        <w:adjustRightInd w:val="0"/>
        <w:rPr>
          <w:rFonts w:eastAsiaTheme="minorHAnsi"/>
        </w:rPr>
      </w:pPr>
      <w:r w:rsidRPr="001B55BA">
        <w:rPr>
          <w:b/>
          <w:i/>
        </w:rPr>
        <w:t xml:space="preserve">Удостоверение </w:t>
      </w:r>
      <w:r w:rsidRPr="001B55BA">
        <w:t>за вписване в ЦПРС за изпълнение на строежи от категорията строеж, в която попада обекта на поръчката</w:t>
      </w:r>
      <w:r w:rsidR="000B5A4A" w:rsidRPr="001B55BA">
        <w:t xml:space="preserve"> (</w:t>
      </w:r>
      <w:r w:rsidR="000B5A4A" w:rsidRPr="001B55BA">
        <w:rPr>
          <w:i/>
        </w:rPr>
        <w:t>първа група, трета категория</w:t>
      </w:r>
      <w:r w:rsidR="000B5A4A" w:rsidRPr="001B55BA">
        <w:t>)</w:t>
      </w:r>
      <w:r w:rsidRPr="001B55BA">
        <w:t xml:space="preserve"> - </w:t>
      </w:r>
      <w:r w:rsidRPr="001B55BA">
        <w:rPr>
          <w:i/>
        </w:rPr>
        <w:t>(</w:t>
      </w:r>
      <w:r w:rsidRPr="001B55BA">
        <w:rPr>
          <w:i/>
          <w:lang w:val="ru-RU"/>
        </w:rPr>
        <w:t>заверено копие</w:t>
      </w:r>
      <w:r w:rsidR="006A70CC" w:rsidRPr="001B55BA">
        <w:rPr>
          <w:lang w:val="ru-RU"/>
        </w:rPr>
        <w:t xml:space="preserve">) или чрез посочване на съответния публичен регистър, който съдържа съответната информация </w:t>
      </w:r>
    </w:p>
    <w:p w14:paraId="06647D84" w14:textId="77777777" w:rsidR="0087775B" w:rsidRPr="001B55BA" w:rsidRDefault="000B5A4A" w:rsidP="00AA742E">
      <w:pPr>
        <w:numPr>
          <w:ilvl w:val="0"/>
          <w:numId w:val="17"/>
        </w:numPr>
        <w:spacing w:after="120" w:line="276" w:lineRule="auto"/>
        <w:ind w:right="71"/>
        <w:jc w:val="both"/>
      </w:pPr>
      <w:r w:rsidRPr="001B55BA">
        <w:t>За чуждестранните лица се изисква да докажат регистрацията си в професионален регистър в държавата, в която са установени или да представят декларация или удостоверение за наличието на такава регистрация от компетентните органи съгласно съответния национален закон.</w:t>
      </w:r>
      <w:r w:rsidR="00350E4B" w:rsidRPr="001B55BA">
        <w:t xml:space="preserve"> </w:t>
      </w:r>
    </w:p>
    <w:p w14:paraId="582FE733" w14:textId="77777777" w:rsidR="00E536A2" w:rsidRPr="001B55BA" w:rsidRDefault="00AD71DF" w:rsidP="007D7FB8">
      <w:pPr>
        <w:spacing w:before="60" w:after="60" w:line="276" w:lineRule="auto"/>
        <w:jc w:val="both"/>
        <w:rPr>
          <w:b/>
        </w:rPr>
      </w:pPr>
      <w:r w:rsidRPr="001B55BA">
        <w:rPr>
          <w:b/>
        </w:rPr>
        <w:t xml:space="preserve">- </w:t>
      </w:r>
      <w:r w:rsidR="00E536A2" w:rsidRPr="001B55BA">
        <w:rPr>
          <w:b/>
        </w:rPr>
        <w:t xml:space="preserve">Критерии за подбор, включващи минимални изисквания </w:t>
      </w:r>
      <w:r w:rsidR="00951BB4" w:rsidRPr="001B55BA">
        <w:rPr>
          <w:b/>
        </w:rPr>
        <w:t>за</w:t>
      </w:r>
      <w:r w:rsidR="00E536A2" w:rsidRPr="001B55BA">
        <w:rPr>
          <w:b/>
        </w:rPr>
        <w:t xml:space="preserve"> техническите му възможности и квалификация, както и документите, с които те се доказват:</w:t>
      </w:r>
      <w:bookmarkEnd w:id="22"/>
    </w:p>
    <w:p w14:paraId="40C57CD9" w14:textId="77777777" w:rsidR="00E536A2" w:rsidRPr="001B55BA" w:rsidRDefault="00AD71DF" w:rsidP="007D7FB8">
      <w:pPr>
        <w:autoSpaceDE w:val="0"/>
        <w:autoSpaceDN w:val="0"/>
        <w:adjustRightInd w:val="0"/>
        <w:spacing w:after="120" w:line="276" w:lineRule="auto"/>
        <w:jc w:val="both"/>
      </w:pPr>
      <w:r w:rsidRPr="001B55BA">
        <w:t xml:space="preserve">1). </w:t>
      </w:r>
      <w:r w:rsidR="00E536A2" w:rsidRPr="001B55BA">
        <w:t xml:space="preserve">Участниците трябва да имат опит в изпълнението на минимум </w:t>
      </w:r>
      <w:r w:rsidR="003354D3" w:rsidRPr="001B55BA">
        <w:t>1</w:t>
      </w:r>
      <w:r w:rsidR="00E536A2" w:rsidRPr="001B55BA">
        <w:t xml:space="preserve"> (</w:t>
      </w:r>
      <w:r w:rsidR="003354D3" w:rsidRPr="001B55BA">
        <w:t>е</w:t>
      </w:r>
      <w:r w:rsidR="00E536A2" w:rsidRPr="001B55BA">
        <w:t>д</w:t>
      </w:r>
      <w:r w:rsidR="003354D3" w:rsidRPr="001B55BA">
        <w:t>н</w:t>
      </w:r>
      <w:r w:rsidR="00B253A0" w:rsidRPr="001B55BA">
        <w:t>а</w:t>
      </w:r>
      <w:r w:rsidR="00E536A2" w:rsidRPr="001B55BA">
        <w:t xml:space="preserve">) </w:t>
      </w:r>
      <w:r w:rsidR="00AB2A74" w:rsidRPr="001B55BA">
        <w:t>услуг</w:t>
      </w:r>
      <w:r w:rsidR="00B253A0" w:rsidRPr="001B55BA">
        <w:t>а</w:t>
      </w:r>
      <w:r w:rsidR="00AB2A74" w:rsidRPr="001B55BA">
        <w:t>, ко</w:t>
      </w:r>
      <w:r w:rsidR="00B253A0" w:rsidRPr="001B55BA">
        <w:t>я</w:t>
      </w:r>
      <w:r w:rsidR="00AB2A74" w:rsidRPr="001B55BA">
        <w:t xml:space="preserve">то </w:t>
      </w:r>
      <w:r w:rsidR="00B253A0" w:rsidRPr="001B55BA">
        <w:t>е</w:t>
      </w:r>
      <w:r w:rsidR="00AB2A74" w:rsidRPr="001B55BA">
        <w:t xml:space="preserve"> еднакв</w:t>
      </w:r>
      <w:r w:rsidR="00B253A0" w:rsidRPr="001B55BA">
        <w:t>а</w:t>
      </w:r>
      <w:r w:rsidR="00AB2A74" w:rsidRPr="001B55BA">
        <w:t xml:space="preserve"> или сходн</w:t>
      </w:r>
      <w:r w:rsidR="00B253A0" w:rsidRPr="001B55BA">
        <w:t>а</w:t>
      </w:r>
      <w:r w:rsidR="00E536A2" w:rsidRPr="001B55BA">
        <w:t xml:space="preserve"> с предмета на</w:t>
      </w:r>
      <w:r w:rsidR="003354D3" w:rsidRPr="001B55BA">
        <w:t xml:space="preserve"> </w:t>
      </w:r>
      <w:r w:rsidR="00AB2A74" w:rsidRPr="001B55BA">
        <w:t>обществена</w:t>
      </w:r>
      <w:r w:rsidR="00B110DA" w:rsidRPr="001B55BA">
        <w:t>та</w:t>
      </w:r>
      <w:r w:rsidR="00E536A2" w:rsidRPr="001B55BA">
        <w:t xml:space="preserve"> поръчка</w:t>
      </w:r>
      <w:r w:rsidR="00AB2A74" w:rsidRPr="001B55BA">
        <w:t>, изпълнен</w:t>
      </w:r>
      <w:r w:rsidR="00B253A0" w:rsidRPr="001B55BA">
        <w:t>а</w:t>
      </w:r>
      <w:r w:rsidR="00AB2A74" w:rsidRPr="001B55BA">
        <w:t xml:space="preserve"> през последните</w:t>
      </w:r>
      <w:r w:rsidR="0009355A" w:rsidRPr="001B55BA">
        <w:t xml:space="preserve"> 3 (три) години, считано </w:t>
      </w:r>
      <w:r w:rsidR="00E536A2" w:rsidRPr="001B55BA">
        <w:t>о</w:t>
      </w:r>
      <w:r w:rsidR="0009355A" w:rsidRPr="001B55BA">
        <w:t>т</w:t>
      </w:r>
      <w:r w:rsidR="00E536A2" w:rsidRPr="001B55BA">
        <w:t xml:space="preserve"> </w:t>
      </w:r>
      <w:r w:rsidR="000B5A4A" w:rsidRPr="001B55BA">
        <w:t>датата</w:t>
      </w:r>
      <w:r w:rsidR="00E536A2" w:rsidRPr="001B55BA">
        <w:t xml:space="preserve"> </w:t>
      </w:r>
      <w:r w:rsidR="000B5A4A" w:rsidRPr="001B55BA">
        <w:t>н</w:t>
      </w:r>
      <w:r w:rsidR="00E536A2" w:rsidRPr="001B55BA">
        <w:t>а подаване на оферт</w:t>
      </w:r>
      <w:r w:rsidR="000B5A4A" w:rsidRPr="001B55BA">
        <w:t>ата</w:t>
      </w:r>
      <w:r w:rsidR="00E536A2" w:rsidRPr="001B55BA">
        <w:t xml:space="preserve">. </w:t>
      </w:r>
    </w:p>
    <w:p w14:paraId="73536B31" w14:textId="77777777" w:rsidR="0009355A" w:rsidRPr="001B55BA" w:rsidRDefault="00E536A2" w:rsidP="007D7FB8">
      <w:pPr>
        <w:spacing w:before="60" w:after="60" w:line="276" w:lineRule="auto"/>
        <w:jc w:val="both"/>
        <w:rPr>
          <w:i/>
        </w:rPr>
      </w:pPr>
      <w:r w:rsidRPr="001B55BA">
        <w:rPr>
          <w:i/>
        </w:rPr>
        <w:t>Под</w:t>
      </w:r>
      <w:r w:rsidR="00B253A0" w:rsidRPr="001B55BA">
        <w:rPr>
          <w:i/>
        </w:rPr>
        <w:t xml:space="preserve"> еднаква или сходна услуга</w:t>
      </w:r>
      <w:r w:rsidRPr="001B55BA">
        <w:rPr>
          <w:i/>
        </w:rPr>
        <w:t xml:space="preserve"> на предмета на</w:t>
      </w:r>
      <w:r w:rsidR="003354D3" w:rsidRPr="001B55BA">
        <w:rPr>
          <w:i/>
        </w:rPr>
        <w:t xml:space="preserve"> </w:t>
      </w:r>
      <w:r w:rsidR="00B110DA" w:rsidRPr="001B55BA">
        <w:rPr>
          <w:i/>
        </w:rPr>
        <w:t>обществената</w:t>
      </w:r>
      <w:r w:rsidRPr="001B55BA">
        <w:rPr>
          <w:i/>
        </w:rPr>
        <w:t xml:space="preserve"> поръчка се разбират </w:t>
      </w:r>
      <w:r w:rsidR="00B253A0" w:rsidRPr="001B55BA">
        <w:rPr>
          <w:i/>
        </w:rPr>
        <w:t>услуги</w:t>
      </w:r>
      <w:r w:rsidRPr="001B55BA">
        <w:rPr>
          <w:i/>
        </w:rPr>
        <w:t xml:space="preserve">, свързани с </w:t>
      </w:r>
      <w:r w:rsidR="00AD71DF" w:rsidRPr="001B55BA">
        <w:rPr>
          <w:i/>
        </w:rPr>
        <w:t>подготовка на инвестицион</w:t>
      </w:r>
      <w:r w:rsidR="00D86031" w:rsidRPr="001B55BA">
        <w:rPr>
          <w:i/>
        </w:rPr>
        <w:t>е</w:t>
      </w:r>
      <w:r w:rsidR="00AD71DF" w:rsidRPr="001B55BA">
        <w:rPr>
          <w:i/>
        </w:rPr>
        <w:t>н проект във фаза технически или работ</w:t>
      </w:r>
      <w:r w:rsidR="00D86031" w:rsidRPr="001B55BA">
        <w:rPr>
          <w:i/>
        </w:rPr>
        <w:t>е</w:t>
      </w:r>
      <w:r w:rsidR="00AD71DF" w:rsidRPr="001B55BA">
        <w:rPr>
          <w:i/>
        </w:rPr>
        <w:t>н проект за</w:t>
      </w:r>
      <w:r w:rsidR="00B110DA" w:rsidRPr="001B55BA">
        <w:rPr>
          <w:i/>
        </w:rPr>
        <w:t xml:space="preserve"> сград</w:t>
      </w:r>
      <w:r w:rsidR="00D86031" w:rsidRPr="001B55BA">
        <w:rPr>
          <w:i/>
        </w:rPr>
        <w:t>а</w:t>
      </w:r>
      <w:r w:rsidR="00B110DA" w:rsidRPr="001B55BA">
        <w:rPr>
          <w:i/>
        </w:rPr>
        <w:t>.</w:t>
      </w:r>
      <w:r w:rsidR="00117118" w:rsidRPr="001B55BA">
        <w:t xml:space="preserve"> </w:t>
      </w:r>
    </w:p>
    <w:p w14:paraId="62443940" w14:textId="77777777" w:rsidR="00494215" w:rsidRPr="001B55BA" w:rsidRDefault="00494215" w:rsidP="007D7FB8">
      <w:pPr>
        <w:spacing w:before="60" w:after="60" w:line="276" w:lineRule="auto"/>
        <w:jc w:val="both"/>
        <w:rPr>
          <w:i/>
        </w:rPr>
      </w:pPr>
    </w:p>
    <w:p w14:paraId="6E552F3A" w14:textId="77777777" w:rsidR="00E536A2" w:rsidRPr="001B55BA" w:rsidRDefault="00E536A2" w:rsidP="007D7FB8">
      <w:pPr>
        <w:spacing w:line="276" w:lineRule="auto"/>
        <w:jc w:val="both"/>
        <w:rPr>
          <w:b/>
          <w:u w:val="single"/>
        </w:rPr>
      </w:pPr>
      <w:r w:rsidRPr="001B55BA">
        <w:rPr>
          <w:b/>
          <w:u w:val="single"/>
        </w:rPr>
        <w:t>За доказване на това изискване се представят:</w:t>
      </w:r>
    </w:p>
    <w:p w14:paraId="5501C240" w14:textId="77777777" w:rsidR="00E536A2" w:rsidRPr="00637FAE" w:rsidRDefault="00A45D58" w:rsidP="007D7FB8">
      <w:pPr>
        <w:pStyle w:val="ab"/>
        <w:numPr>
          <w:ilvl w:val="1"/>
          <w:numId w:val="3"/>
        </w:numPr>
        <w:spacing w:before="60" w:after="60" w:line="276" w:lineRule="auto"/>
        <w:ind w:left="0" w:firstLine="0"/>
        <w:jc w:val="both"/>
        <w:rPr>
          <w:b/>
        </w:rPr>
      </w:pPr>
      <w:r w:rsidRPr="001B55BA">
        <w:rPr>
          <w:bCs/>
          <w:iCs/>
        </w:rPr>
        <w:t xml:space="preserve">Списък на услугите, които са еднакви или сходни с предмета на обществената </w:t>
      </w:r>
      <w:r w:rsidRPr="00BC2777">
        <w:rPr>
          <w:bCs/>
          <w:iCs/>
        </w:rPr>
        <w:t>поръчка</w:t>
      </w:r>
      <w:r w:rsidR="00637FAE" w:rsidRPr="00BC2777">
        <w:rPr>
          <w:bCs/>
          <w:iCs/>
        </w:rPr>
        <w:t>, изпълнени през последните три години, считано от датата на подаване на офертата</w:t>
      </w:r>
      <w:r w:rsidR="00637FAE">
        <w:rPr>
          <w:bCs/>
          <w:iCs/>
        </w:rPr>
        <w:t xml:space="preserve">, посочена в документацията </w:t>
      </w:r>
      <w:r w:rsidR="00637FAE" w:rsidRPr="00BC2777">
        <w:rPr>
          <w:bCs/>
          <w:iCs/>
        </w:rPr>
        <w:t>с посочване на датите и получателите, заедно с доказат</w:t>
      </w:r>
      <w:r w:rsidR="00637FAE">
        <w:rPr>
          <w:bCs/>
          <w:iCs/>
        </w:rPr>
        <w:t>елство за извършената услуга</w:t>
      </w:r>
      <w:r w:rsidR="00E536A2" w:rsidRPr="00732FA4">
        <w:t xml:space="preserve"> </w:t>
      </w:r>
      <w:r w:rsidR="00637FAE">
        <w:rPr>
          <w:b/>
        </w:rPr>
        <w:t>(Приложение № 11</w:t>
      </w:r>
      <w:r w:rsidR="00E536A2" w:rsidRPr="00732FA4">
        <w:rPr>
          <w:b/>
        </w:rPr>
        <w:t>)</w:t>
      </w:r>
      <w:r w:rsidR="00E536A2" w:rsidRPr="00732FA4">
        <w:t>.</w:t>
      </w:r>
      <w:r w:rsidR="00637FAE">
        <w:t xml:space="preserve"> </w:t>
      </w:r>
      <w:r w:rsidR="00637FAE">
        <w:rPr>
          <w:b/>
          <w:color w:val="000000"/>
          <w:shd w:val="clear" w:color="auto" w:fill="FFFFFF"/>
        </w:rPr>
        <w:t>Д</w:t>
      </w:r>
      <w:r w:rsidR="00637FAE" w:rsidRPr="00637FAE">
        <w:rPr>
          <w:b/>
          <w:color w:val="000000"/>
          <w:shd w:val="clear" w:color="auto" w:fill="FFFFFF"/>
        </w:rPr>
        <w:t>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r w:rsidR="00E536A2" w:rsidRPr="00637FAE">
        <w:rPr>
          <w:b/>
        </w:rPr>
        <w:t xml:space="preserve"> </w:t>
      </w:r>
    </w:p>
    <w:p w14:paraId="3F85E698" w14:textId="77777777" w:rsidR="0009355A" w:rsidRDefault="0009355A" w:rsidP="007D7FB8">
      <w:pPr>
        <w:spacing w:before="60" w:after="60" w:line="276" w:lineRule="auto"/>
        <w:jc w:val="both"/>
      </w:pPr>
    </w:p>
    <w:p w14:paraId="0EEC2ACA" w14:textId="77777777" w:rsidR="0009355A" w:rsidRPr="0009355A" w:rsidRDefault="0009355A" w:rsidP="007D7FB8">
      <w:pPr>
        <w:spacing w:before="60" w:after="60" w:line="276" w:lineRule="auto"/>
        <w:jc w:val="both"/>
      </w:pPr>
      <w:r>
        <w:t xml:space="preserve">2). Участниците трябва да имат опит </w:t>
      </w:r>
      <w:r w:rsidRPr="0009355A">
        <w:t>в изпълнението на минимум 1 (едн</w:t>
      </w:r>
      <w:r w:rsidR="00646D7D">
        <w:t>о</w:t>
      </w:r>
      <w:r w:rsidRPr="0009355A">
        <w:t>) строителство, което е еднакво или сходно с предмета на обществена</w:t>
      </w:r>
      <w:r w:rsidR="00B110DA">
        <w:t>та</w:t>
      </w:r>
      <w:r w:rsidRPr="0009355A">
        <w:t xml:space="preserve"> поръчка, изпълнен</w:t>
      </w:r>
      <w:r w:rsidR="00646D7D">
        <w:t>о</w:t>
      </w:r>
      <w:r w:rsidRPr="0009355A">
        <w:t xml:space="preserve"> през последните </w:t>
      </w:r>
      <w:r>
        <w:t>5</w:t>
      </w:r>
      <w:r w:rsidRPr="0009355A">
        <w:t xml:space="preserve"> (</w:t>
      </w:r>
      <w:r>
        <w:t xml:space="preserve">пет) години, считано </w:t>
      </w:r>
      <w:r w:rsidRPr="0009355A">
        <w:t>о</w:t>
      </w:r>
      <w:r>
        <w:t>т</w:t>
      </w:r>
      <w:r w:rsidRPr="0009355A">
        <w:t xml:space="preserve"> </w:t>
      </w:r>
      <w:r w:rsidR="00B110DA">
        <w:t>датата н</w:t>
      </w:r>
      <w:r w:rsidRPr="0009355A">
        <w:t>а подаване на оферт</w:t>
      </w:r>
      <w:r w:rsidR="00B110DA">
        <w:t>ата</w:t>
      </w:r>
      <w:r w:rsidRPr="0009355A">
        <w:t>.</w:t>
      </w:r>
    </w:p>
    <w:p w14:paraId="15324B7F" w14:textId="77777777" w:rsidR="0009355A" w:rsidRDefault="0009355A" w:rsidP="007D7FB8">
      <w:pPr>
        <w:spacing w:before="60" w:after="60" w:line="276" w:lineRule="auto"/>
        <w:jc w:val="both"/>
        <w:rPr>
          <w:i/>
        </w:rPr>
      </w:pPr>
      <w:r w:rsidRPr="00732FA4">
        <w:rPr>
          <w:i/>
        </w:rPr>
        <w:t>Под</w:t>
      </w:r>
      <w:r w:rsidRPr="0009355A">
        <w:t xml:space="preserve"> </w:t>
      </w:r>
      <w:r w:rsidRPr="0009355A">
        <w:rPr>
          <w:i/>
        </w:rPr>
        <w:t>еднакво или</w:t>
      </w:r>
      <w:r w:rsidR="00897F3C">
        <w:rPr>
          <w:i/>
        </w:rPr>
        <w:t xml:space="preserve"> сходно с предмета на </w:t>
      </w:r>
      <w:r w:rsidRPr="0009355A">
        <w:rPr>
          <w:i/>
        </w:rPr>
        <w:t>обществена</w:t>
      </w:r>
      <w:r w:rsidR="00B110DA">
        <w:rPr>
          <w:i/>
        </w:rPr>
        <w:t>та</w:t>
      </w:r>
      <w:r w:rsidRPr="0009355A">
        <w:rPr>
          <w:i/>
        </w:rPr>
        <w:t xml:space="preserve"> поръчка</w:t>
      </w:r>
      <w:r>
        <w:rPr>
          <w:i/>
        </w:rPr>
        <w:t xml:space="preserve"> </w:t>
      </w:r>
      <w:r w:rsidRPr="00732FA4">
        <w:rPr>
          <w:i/>
        </w:rPr>
        <w:t>се разбира с</w:t>
      </w:r>
      <w:r>
        <w:rPr>
          <w:i/>
        </w:rPr>
        <w:t>троителство:</w:t>
      </w:r>
      <w:r w:rsidR="00897F3C">
        <w:rPr>
          <w:i/>
        </w:rPr>
        <w:t xml:space="preserve"> </w:t>
      </w:r>
      <w:r w:rsidR="00D86031">
        <w:rPr>
          <w:i/>
        </w:rPr>
        <w:t>изграждане</w:t>
      </w:r>
      <w:r w:rsidR="00D86031" w:rsidRPr="00D86031">
        <w:t xml:space="preserve"> </w:t>
      </w:r>
      <w:r w:rsidR="00D86031" w:rsidRPr="00D86031">
        <w:rPr>
          <w:i/>
        </w:rPr>
        <w:t>и/или реконструкция и/или основен ремонт на</w:t>
      </w:r>
      <w:r w:rsidR="00D86031">
        <w:rPr>
          <w:i/>
        </w:rPr>
        <w:t xml:space="preserve"> сграда.</w:t>
      </w:r>
    </w:p>
    <w:p w14:paraId="4586FEE2" w14:textId="77777777" w:rsidR="00117118" w:rsidRDefault="00117118" w:rsidP="007D7FB8">
      <w:pPr>
        <w:spacing w:before="60" w:after="60" w:line="276" w:lineRule="auto"/>
        <w:jc w:val="both"/>
        <w:rPr>
          <w:b/>
          <w:i/>
        </w:rPr>
      </w:pPr>
    </w:p>
    <w:p w14:paraId="66ED0355" w14:textId="77777777" w:rsidR="00897F3C" w:rsidRPr="00732FA4" w:rsidRDefault="00897F3C" w:rsidP="007D7FB8">
      <w:pPr>
        <w:spacing w:line="276" w:lineRule="auto"/>
        <w:jc w:val="both"/>
        <w:rPr>
          <w:b/>
          <w:u w:val="single"/>
        </w:rPr>
      </w:pPr>
      <w:r w:rsidRPr="00732FA4">
        <w:rPr>
          <w:b/>
          <w:u w:val="single"/>
        </w:rPr>
        <w:t>За доказване на това изискване се представят:</w:t>
      </w:r>
    </w:p>
    <w:p w14:paraId="2DA5CEEA" w14:textId="77777777" w:rsidR="00897F3C" w:rsidRPr="00E4435E" w:rsidRDefault="00897F3C" w:rsidP="007D7FB8">
      <w:pPr>
        <w:pStyle w:val="ab"/>
        <w:numPr>
          <w:ilvl w:val="1"/>
          <w:numId w:val="3"/>
        </w:numPr>
        <w:spacing w:before="60" w:after="60" w:line="276" w:lineRule="auto"/>
        <w:ind w:left="0" w:firstLine="0"/>
        <w:jc w:val="both"/>
        <w:rPr>
          <w:bCs/>
          <w:iCs/>
        </w:rPr>
      </w:pPr>
      <w:r w:rsidRPr="00732FA4">
        <w:rPr>
          <w:bCs/>
          <w:iCs/>
        </w:rPr>
        <w:t>Списък</w:t>
      </w:r>
      <w:r>
        <w:rPr>
          <w:bCs/>
          <w:iCs/>
        </w:rPr>
        <w:t xml:space="preserve"> </w:t>
      </w:r>
      <w:r w:rsidRPr="00E4435E">
        <w:rPr>
          <w:bCs/>
          <w:iCs/>
        </w:rPr>
        <w:t>на строителството</w:t>
      </w:r>
      <w:r>
        <w:rPr>
          <w:bCs/>
          <w:iCs/>
        </w:rPr>
        <w:t xml:space="preserve"> </w:t>
      </w:r>
      <w:r>
        <w:rPr>
          <w:b/>
        </w:rPr>
        <w:t>(Приложение № 12</w:t>
      </w:r>
      <w:r w:rsidRPr="00732FA4">
        <w:rPr>
          <w:b/>
        </w:rPr>
        <w:t>)</w:t>
      </w:r>
      <w:r w:rsidRPr="00E4435E">
        <w:rPr>
          <w:bCs/>
          <w:iCs/>
        </w:rPr>
        <w:t xml:space="preserve">, изпълнено през последните 5 години, считано от датата на подаване на офертата, което е еднакво или сходно с предмета на </w:t>
      </w:r>
      <w:r w:rsidRPr="003D629C">
        <w:rPr>
          <w:bCs/>
          <w:iCs/>
        </w:rPr>
        <w:t>обществена</w:t>
      </w:r>
      <w:r w:rsidR="00D86031">
        <w:rPr>
          <w:bCs/>
          <w:iCs/>
        </w:rPr>
        <w:t>та</w:t>
      </w:r>
      <w:r w:rsidRPr="003D629C">
        <w:rPr>
          <w:bCs/>
          <w:iCs/>
        </w:rPr>
        <w:t xml:space="preserve"> поръчка</w:t>
      </w:r>
      <w:r w:rsidRPr="00E4435E">
        <w:rPr>
          <w:bCs/>
          <w:iCs/>
        </w:rPr>
        <w:t>, и:</w:t>
      </w:r>
      <w:r>
        <w:rPr>
          <w:bCs/>
          <w:iCs/>
        </w:rPr>
        <w:t xml:space="preserve"> </w:t>
      </w:r>
    </w:p>
    <w:p w14:paraId="4CFFA439" w14:textId="77777777" w:rsidR="00897F3C" w:rsidRPr="00E4435E" w:rsidRDefault="00897F3C" w:rsidP="007D7FB8">
      <w:pPr>
        <w:pStyle w:val="ab"/>
        <w:spacing w:before="60" w:after="60" w:line="276" w:lineRule="auto"/>
        <w:ind w:left="0"/>
        <w:jc w:val="both"/>
        <w:rPr>
          <w:bCs/>
          <w:iCs/>
        </w:rPr>
      </w:pPr>
      <w:r w:rsidRPr="00E4435E">
        <w:rPr>
          <w:bCs/>
          <w:iCs/>
        </w:rPr>
        <w:t xml:space="preserve">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w:t>
      </w:r>
      <w:r w:rsidRPr="00A91B30">
        <w:rPr>
          <w:bCs/>
          <w:iCs/>
        </w:rPr>
        <w:t>стойността,</w:t>
      </w:r>
      <w:r w:rsidRPr="00E4435E">
        <w:rPr>
          <w:bCs/>
          <w:iCs/>
        </w:rPr>
        <w:t xml:space="preserve"> датата, на която е приключило изпълнението, мястото и вида на строителството, или</w:t>
      </w:r>
    </w:p>
    <w:p w14:paraId="064C07E9" w14:textId="77777777" w:rsidR="00897F3C" w:rsidRPr="00E4435E" w:rsidRDefault="00897F3C" w:rsidP="007D7FB8">
      <w:pPr>
        <w:pStyle w:val="ab"/>
        <w:spacing w:before="60" w:after="60" w:line="276" w:lineRule="auto"/>
        <w:ind w:left="0"/>
        <w:jc w:val="both"/>
        <w:rPr>
          <w:bCs/>
          <w:iCs/>
        </w:rPr>
      </w:pPr>
      <w:r w:rsidRPr="00E4435E">
        <w:rPr>
          <w:bCs/>
          <w:iCs/>
        </w:rPr>
        <w:t>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14:paraId="2DD82A05" w14:textId="77777777" w:rsidR="00897F3C" w:rsidRPr="00897F3C" w:rsidRDefault="00897F3C" w:rsidP="007D7FB8">
      <w:pPr>
        <w:pStyle w:val="ab"/>
        <w:spacing w:before="60" w:after="60" w:line="276" w:lineRule="auto"/>
        <w:ind w:left="0"/>
        <w:jc w:val="both"/>
        <w:rPr>
          <w:bCs/>
          <w:iCs/>
        </w:rPr>
      </w:pPr>
      <w:r w:rsidRPr="00E4435E">
        <w:rPr>
          <w:bCs/>
          <w:iCs/>
        </w:rPr>
        <w:t>в) копия на документи, удостоверяващи изпълнението, вида и обема на изпълнените строителни дейности</w:t>
      </w:r>
      <w:r w:rsidR="00D86031">
        <w:rPr>
          <w:bCs/>
          <w:iCs/>
        </w:rPr>
        <w:t>.</w:t>
      </w:r>
    </w:p>
    <w:p w14:paraId="58D0DA61" w14:textId="77777777" w:rsidR="00897F3C" w:rsidRDefault="00897F3C" w:rsidP="007D7FB8">
      <w:pPr>
        <w:spacing w:before="60" w:after="60" w:line="276" w:lineRule="auto"/>
        <w:jc w:val="both"/>
        <w:rPr>
          <w:b/>
          <w:i/>
        </w:rPr>
      </w:pPr>
    </w:p>
    <w:p w14:paraId="5F56AFE6" w14:textId="6D0C2F23" w:rsidR="00897F3C" w:rsidRDefault="00897F3C" w:rsidP="007D7FB8">
      <w:pPr>
        <w:spacing w:before="60" w:after="60" w:line="276" w:lineRule="auto"/>
        <w:jc w:val="both"/>
        <w:rPr>
          <w:b/>
        </w:rPr>
      </w:pPr>
      <w:r>
        <w:rPr>
          <w:b/>
        </w:rPr>
        <w:t>Горепосочените две минимални изисквания за подготовка на технически или работен проект и за строителств</w:t>
      </w:r>
      <w:r w:rsidR="00F417F3">
        <w:rPr>
          <w:b/>
        </w:rPr>
        <w:t>о</w:t>
      </w:r>
      <w:r>
        <w:rPr>
          <w:b/>
        </w:rPr>
        <w:t xml:space="preserve"> (</w:t>
      </w:r>
      <w:r w:rsidR="00D86031" w:rsidRPr="00897F3C">
        <w:rPr>
          <w:b/>
        </w:rPr>
        <w:t>изграждане</w:t>
      </w:r>
      <w:r w:rsidR="00D86031">
        <w:rPr>
          <w:b/>
        </w:rPr>
        <w:t xml:space="preserve"> и/или реконструкция и/или</w:t>
      </w:r>
      <w:r w:rsidR="00D86031" w:rsidRPr="00897F3C">
        <w:rPr>
          <w:b/>
        </w:rPr>
        <w:t xml:space="preserve"> </w:t>
      </w:r>
      <w:r w:rsidRPr="00897F3C">
        <w:rPr>
          <w:b/>
        </w:rPr>
        <w:t>основен ремонт</w:t>
      </w:r>
      <w:r>
        <w:rPr>
          <w:b/>
        </w:rPr>
        <w:t xml:space="preserve">) на </w:t>
      </w:r>
      <w:r w:rsidR="00D86031">
        <w:rPr>
          <w:b/>
        </w:rPr>
        <w:t>сграда</w:t>
      </w:r>
      <w:r>
        <w:rPr>
          <w:b/>
        </w:rPr>
        <w:t xml:space="preserve"> могат да б</w:t>
      </w:r>
      <w:r w:rsidR="007D5F9A">
        <w:rPr>
          <w:b/>
        </w:rPr>
        <w:t>ъдат изпълнени и с доказателство</w:t>
      </w:r>
      <w:r>
        <w:rPr>
          <w:b/>
        </w:rPr>
        <w:t xml:space="preserve"> </w:t>
      </w:r>
      <w:r w:rsidRPr="000E3261">
        <w:rPr>
          <w:b/>
        </w:rPr>
        <w:t>за един</w:t>
      </w:r>
      <w:r w:rsidR="00BD628B">
        <w:rPr>
          <w:b/>
        </w:rPr>
        <w:t>н</w:t>
      </w:r>
      <w:r w:rsidR="00B253A0" w:rsidRPr="000E3261">
        <w:rPr>
          <w:b/>
        </w:rPr>
        <w:t>о</w:t>
      </w:r>
      <w:r w:rsidRPr="000E3261">
        <w:rPr>
          <w:b/>
        </w:rPr>
        <w:t xml:space="preserve"> проектиране и строителство (инженеринг) на </w:t>
      </w:r>
      <w:r w:rsidR="00D86031" w:rsidRPr="000E3261">
        <w:rPr>
          <w:b/>
        </w:rPr>
        <w:t>сграда</w:t>
      </w:r>
      <w:r w:rsidR="00682D6B">
        <w:rPr>
          <w:b/>
        </w:rPr>
        <w:t xml:space="preserve">, </w:t>
      </w:r>
      <w:r w:rsidR="00682D6B" w:rsidRPr="00682D6B">
        <w:rPr>
          <w:b/>
        </w:rPr>
        <w:t>изпълнено през последните 5 (пет) години, считано от датата на подаване на офертата</w:t>
      </w:r>
      <w:r w:rsidRPr="000E3261">
        <w:rPr>
          <w:b/>
        </w:rPr>
        <w:t>.</w:t>
      </w:r>
    </w:p>
    <w:p w14:paraId="1BA703A4" w14:textId="77777777" w:rsidR="00494215" w:rsidRDefault="00494215" w:rsidP="007D7FB8">
      <w:pPr>
        <w:spacing w:before="60" w:after="60" w:line="276" w:lineRule="auto"/>
        <w:jc w:val="both"/>
        <w:rPr>
          <w:b/>
        </w:rPr>
      </w:pPr>
    </w:p>
    <w:p w14:paraId="7143726F" w14:textId="77777777" w:rsidR="00E536A2" w:rsidRPr="00DC2FBD" w:rsidRDefault="006278FA" w:rsidP="007D7FB8">
      <w:pPr>
        <w:spacing w:before="60" w:after="60" w:line="276" w:lineRule="auto"/>
        <w:jc w:val="both"/>
      </w:pPr>
      <w:r>
        <w:t xml:space="preserve">3). </w:t>
      </w:r>
      <w:r w:rsidR="00E536A2" w:rsidRPr="00DC2FBD">
        <w:t xml:space="preserve">Изисквания към екипа за изпълнение на поръчката: </w:t>
      </w:r>
    </w:p>
    <w:p w14:paraId="4389ED95" w14:textId="77777777" w:rsidR="000873AB" w:rsidRPr="008628FA" w:rsidRDefault="000873AB" w:rsidP="007D7FB8">
      <w:pPr>
        <w:spacing w:line="276" w:lineRule="auto"/>
        <w:rPr>
          <w:b/>
          <w:bCs/>
        </w:rPr>
      </w:pPr>
      <w:r w:rsidRPr="008628FA">
        <w:rPr>
          <w:b/>
          <w:bCs/>
        </w:rPr>
        <w:t>Минималният брой лица в екипа е:</w:t>
      </w:r>
    </w:p>
    <w:p w14:paraId="1D6C3E47" w14:textId="77777777" w:rsidR="000873AB" w:rsidRPr="008628FA" w:rsidRDefault="000873AB" w:rsidP="007D7FB8">
      <w:pPr>
        <w:pStyle w:val="ab"/>
        <w:numPr>
          <w:ilvl w:val="0"/>
          <w:numId w:val="29"/>
        </w:numPr>
        <w:spacing w:after="120" w:line="276" w:lineRule="auto"/>
        <w:ind w:left="1134" w:hanging="357"/>
        <w:contextualSpacing w:val="0"/>
        <w:jc w:val="both"/>
        <w:rPr>
          <w:b/>
          <w:bCs/>
        </w:rPr>
      </w:pPr>
      <w:r w:rsidRPr="008628FA">
        <w:rPr>
          <w:b/>
          <w:bCs/>
        </w:rPr>
        <w:t xml:space="preserve">1 ръководител </w:t>
      </w:r>
      <w:r>
        <w:rPr>
          <w:b/>
          <w:bCs/>
        </w:rPr>
        <w:t>екип;</w:t>
      </w:r>
    </w:p>
    <w:p w14:paraId="5C9DF8C4" w14:textId="703C14E9" w:rsidR="000873AB" w:rsidRPr="009B2762" w:rsidRDefault="000873AB" w:rsidP="007D7FB8">
      <w:pPr>
        <w:pStyle w:val="ab"/>
        <w:numPr>
          <w:ilvl w:val="0"/>
          <w:numId w:val="29"/>
        </w:numPr>
        <w:spacing w:after="120" w:line="276" w:lineRule="auto"/>
        <w:ind w:left="1134" w:hanging="357"/>
        <w:contextualSpacing w:val="0"/>
        <w:jc w:val="both"/>
        <w:rPr>
          <w:b/>
          <w:bCs/>
          <w:color w:val="00B050"/>
        </w:rPr>
      </w:pPr>
      <w:r>
        <w:rPr>
          <w:b/>
          <w:bCs/>
        </w:rPr>
        <w:t xml:space="preserve">Проектантски екип - </w:t>
      </w:r>
      <w:r w:rsidR="00517E88">
        <w:rPr>
          <w:b/>
          <w:bCs/>
        </w:rPr>
        <w:t>9</w:t>
      </w:r>
      <w:r w:rsidRPr="00517E88">
        <w:rPr>
          <w:b/>
          <w:bCs/>
        </w:rPr>
        <w:t xml:space="preserve"> експерти</w:t>
      </w:r>
      <w:r>
        <w:rPr>
          <w:b/>
          <w:bCs/>
        </w:rPr>
        <w:t xml:space="preserve"> -</w:t>
      </w:r>
      <w:r w:rsidRPr="005B694A">
        <w:rPr>
          <w:b/>
          <w:bCs/>
          <w:color w:val="000000" w:themeColor="text1"/>
        </w:rPr>
        <w:t xml:space="preserve"> архитект, строителен инженер – 2 бр., електроинженер, инженер ОВК, инженер ВиК, инженер пожарна безопасност, </w:t>
      </w:r>
      <w:r>
        <w:rPr>
          <w:b/>
          <w:bCs/>
          <w:color w:val="000000" w:themeColor="text1"/>
        </w:rPr>
        <w:t xml:space="preserve">инженер ПБЗ, </w:t>
      </w:r>
      <w:r w:rsidRPr="005B694A">
        <w:rPr>
          <w:b/>
          <w:bCs/>
          <w:color w:val="000000" w:themeColor="text1"/>
        </w:rPr>
        <w:t>инженер план за управление на строителните отпадъци</w:t>
      </w:r>
      <w:r>
        <w:rPr>
          <w:b/>
          <w:bCs/>
          <w:color w:val="000000" w:themeColor="text1"/>
        </w:rPr>
        <w:t xml:space="preserve">, </w:t>
      </w:r>
    </w:p>
    <w:p w14:paraId="335D6247" w14:textId="408605E0" w:rsidR="002931A8" w:rsidRPr="000873AB" w:rsidRDefault="000873AB" w:rsidP="007D7FB8">
      <w:pPr>
        <w:pStyle w:val="ab"/>
        <w:numPr>
          <w:ilvl w:val="0"/>
          <w:numId w:val="29"/>
        </w:numPr>
        <w:spacing w:before="120" w:after="120" w:line="276" w:lineRule="auto"/>
        <w:ind w:left="1134" w:hanging="357"/>
        <w:contextualSpacing w:val="0"/>
        <w:jc w:val="both"/>
        <w:rPr>
          <w:b/>
          <w:bCs/>
          <w:lang w:val="ru-RU"/>
        </w:rPr>
      </w:pPr>
      <w:r w:rsidRPr="000873AB">
        <w:rPr>
          <w:b/>
          <w:bCs/>
        </w:rPr>
        <w:t xml:space="preserve">Екип за изпълнение на СМР – 1 </w:t>
      </w:r>
      <w:r w:rsidR="00890ABB">
        <w:rPr>
          <w:b/>
          <w:bCs/>
        </w:rPr>
        <w:t>Т</w:t>
      </w:r>
      <w:r w:rsidR="00E13CA6">
        <w:rPr>
          <w:b/>
          <w:bCs/>
        </w:rPr>
        <w:t>ехнически ръководител</w:t>
      </w:r>
      <w:r w:rsidR="00E13CA6">
        <w:rPr>
          <w:b/>
          <w:bCs/>
          <w:lang w:val="en-US"/>
        </w:rPr>
        <w:t xml:space="preserve"> </w:t>
      </w:r>
      <w:r w:rsidR="00E13CA6">
        <w:rPr>
          <w:b/>
          <w:bCs/>
        </w:rPr>
        <w:t>и</w:t>
      </w:r>
      <w:r w:rsidRPr="000873AB">
        <w:rPr>
          <w:b/>
          <w:bCs/>
        </w:rPr>
        <w:t xml:space="preserve"> 5 ключови експерти</w:t>
      </w:r>
      <w:r w:rsidRPr="000873AB">
        <w:rPr>
          <w:b/>
        </w:rPr>
        <w:t>.</w:t>
      </w:r>
      <w:r w:rsidR="002931A8" w:rsidRPr="000873AB">
        <w:rPr>
          <w:b/>
          <w:bCs/>
          <w:lang w:val="ru-RU"/>
        </w:rPr>
        <w:t xml:space="preserve"> </w:t>
      </w:r>
    </w:p>
    <w:p w14:paraId="209006ED" w14:textId="19D4E4D2" w:rsidR="000873AB" w:rsidRDefault="00C05A1B" w:rsidP="007D7FB8">
      <w:pPr>
        <w:spacing w:before="120" w:line="276" w:lineRule="auto"/>
        <w:ind w:firstLine="539"/>
        <w:jc w:val="both"/>
        <w:rPr>
          <w:shd w:val="clear" w:color="auto" w:fill="FFFFFF"/>
        </w:rPr>
      </w:pPr>
      <w:r>
        <w:rPr>
          <w:b/>
          <w:lang w:val="ru-RU"/>
        </w:rPr>
        <w:t xml:space="preserve">- </w:t>
      </w:r>
      <w:r w:rsidR="001E3556">
        <w:rPr>
          <w:b/>
          <w:lang w:val="ru-RU"/>
        </w:rPr>
        <w:t>Р</w:t>
      </w:r>
      <w:r w:rsidR="001E3556" w:rsidRPr="00014FB6">
        <w:rPr>
          <w:b/>
          <w:lang w:val="ru-RU"/>
        </w:rPr>
        <w:t>ъководител</w:t>
      </w:r>
      <w:r w:rsidR="001E3556">
        <w:rPr>
          <w:b/>
          <w:lang w:val="ru-RU"/>
        </w:rPr>
        <w:t xml:space="preserve"> екип</w:t>
      </w:r>
      <w:r w:rsidR="002931A8" w:rsidRPr="00497EC7">
        <w:rPr>
          <w:lang w:val="ru-RU"/>
        </w:rPr>
        <w:t>:</w:t>
      </w:r>
      <w:r w:rsidR="00497EC7">
        <w:rPr>
          <w:b/>
          <w:lang w:val="ru-RU"/>
        </w:rPr>
        <w:t xml:space="preserve"> </w:t>
      </w:r>
      <w:r w:rsidR="000873AB" w:rsidRPr="008628FA">
        <w:t>„</w:t>
      </w:r>
      <w:r w:rsidR="000873AB">
        <w:t>М</w:t>
      </w:r>
      <w:r w:rsidR="000873AB" w:rsidRPr="008628FA">
        <w:t xml:space="preserve">агистър” в областта на инженерните науки или </w:t>
      </w:r>
      <w:r w:rsidR="000873AB" w:rsidRPr="008628FA">
        <w:rPr>
          <w:shd w:val="clear" w:color="auto" w:fill="FFFFFF"/>
        </w:rPr>
        <w:t>еквивалентна образователна степен, придобита в чужбина, в еквивалентна на посочената област;</w:t>
      </w:r>
      <w:r w:rsidR="00497EC7">
        <w:rPr>
          <w:shd w:val="clear" w:color="auto" w:fill="FFFFFF"/>
        </w:rPr>
        <w:t xml:space="preserve"> </w:t>
      </w:r>
      <w:r w:rsidR="000873AB" w:rsidRPr="008628FA">
        <w:rPr>
          <w:b/>
          <w:bCs/>
        </w:rPr>
        <w:t>Общ професионален опит</w:t>
      </w:r>
      <w:r w:rsidR="000873AB" w:rsidRPr="00497EC7">
        <w:rPr>
          <w:bCs/>
        </w:rPr>
        <w:t>:</w:t>
      </w:r>
      <w:r w:rsidR="00497EC7">
        <w:rPr>
          <w:b/>
          <w:bCs/>
        </w:rPr>
        <w:t xml:space="preserve"> </w:t>
      </w:r>
      <w:r w:rsidR="000873AB" w:rsidRPr="008628FA">
        <w:rPr>
          <w:shd w:val="clear" w:color="auto" w:fill="FFFFFF"/>
        </w:rPr>
        <w:t xml:space="preserve">минимум </w:t>
      </w:r>
      <w:r w:rsidR="000873AB">
        <w:rPr>
          <w:shd w:val="clear" w:color="auto" w:fill="FFFFFF"/>
        </w:rPr>
        <w:t>3</w:t>
      </w:r>
      <w:r w:rsidR="000873AB" w:rsidRPr="008628FA">
        <w:rPr>
          <w:shd w:val="clear" w:color="auto" w:fill="FFFFFF"/>
        </w:rPr>
        <w:t xml:space="preserve"> г</w:t>
      </w:r>
      <w:r w:rsidR="00E71583">
        <w:rPr>
          <w:shd w:val="clear" w:color="auto" w:fill="FFFFFF"/>
        </w:rPr>
        <w:t>.</w:t>
      </w:r>
    </w:p>
    <w:p w14:paraId="5066705D" w14:textId="77777777" w:rsidR="00890ABB" w:rsidRDefault="00890ABB" w:rsidP="007D7FB8">
      <w:pPr>
        <w:spacing w:line="276" w:lineRule="auto"/>
        <w:ind w:left="480"/>
        <w:jc w:val="both"/>
        <w:rPr>
          <w:b/>
          <w:lang w:val="ru-RU"/>
        </w:rPr>
      </w:pPr>
    </w:p>
    <w:p w14:paraId="04F17775" w14:textId="77777777" w:rsidR="002931A8" w:rsidRPr="001309F7" w:rsidRDefault="000873AB" w:rsidP="007D7FB8">
      <w:pPr>
        <w:spacing w:line="276" w:lineRule="auto"/>
        <w:ind w:left="480"/>
        <w:jc w:val="both"/>
      </w:pPr>
      <w:r>
        <w:rPr>
          <w:b/>
          <w:lang w:val="ru-RU"/>
        </w:rPr>
        <w:t xml:space="preserve">- </w:t>
      </w:r>
      <w:r w:rsidR="001E3556">
        <w:rPr>
          <w:b/>
          <w:lang w:val="ru-RU"/>
        </w:rPr>
        <w:t>Проектантски екип</w:t>
      </w:r>
      <w:r w:rsidRPr="00014FB6">
        <w:rPr>
          <w:b/>
          <w:lang w:val="ru-RU"/>
        </w:rPr>
        <w:t>:</w:t>
      </w:r>
    </w:p>
    <w:p w14:paraId="3E80648C" w14:textId="77777777" w:rsidR="00B30493" w:rsidRDefault="00B30493" w:rsidP="007D7FB8">
      <w:pPr>
        <w:spacing w:before="120" w:line="276" w:lineRule="auto"/>
        <w:ind w:firstLine="539"/>
        <w:jc w:val="both"/>
        <w:rPr>
          <w:b/>
          <w:bCs/>
        </w:rPr>
      </w:pPr>
      <w:r w:rsidRPr="008628FA">
        <w:rPr>
          <w:b/>
          <w:bCs/>
        </w:rPr>
        <w:t>Архитект</w:t>
      </w:r>
    </w:p>
    <w:p w14:paraId="5E9E2CAB" w14:textId="77777777" w:rsidR="00B30493" w:rsidRDefault="00B30493" w:rsidP="007D7FB8">
      <w:pPr>
        <w:spacing w:before="120" w:line="276" w:lineRule="auto"/>
        <w:ind w:firstLine="539"/>
        <w:jc w:val="both"/>
        <w:rPr>
          <w:b/>
          <w:bCs/>
        </w:rPr>
      </w:pPr>
      <w:r w:rsidRPr="008628FA">
        <w:rPr>
          <w:b/>
          <w:bCs/>
        </w:rPr>
        <w:t xml:space="preserve">Строителен инженер </w:t>
      </w:r>
      <w:r>
        <w:rPr>
          <w:b/>
          <w:bCs/>
        </w:rPr>
        <w:t>1</w:t>
      </w:r>
    </w:p>
    <w:p w14:paraId="752485D8" w14:textId="77777777" w:rsidR="00B30493" w:rsidRDefault="00B30493" w:rsidP="007D7FB8">
      <w:pPr>
        <w:spacing w:before="120" w:line="276" w:lineRule="auto"/>
        <w:ind w:firstLine="539"/>
        <w:jc w:val="both"/>
        <w:rPr>
          <w:b/>
          <w:bCs/>
        </w:rPr>
      </w:pPr>
      <w:r w:rsidRPr="008628FA">
        <w:rPr>
          <w:b/>
          <w:bCs/>
        </w:rPr>
        <w:t>Електроинженер</w:t>
      </w:r>
    </w:p>
    <w:p w14:paraId="152F94A0" w14:textId="77777777" w:rsidR="00B30493" w:rsidRDefault="00B30493" w:rsidP="007D7FB8">
      <w:pPr>
        <w:spacing w:before="120" w:line="276" w:lineRule="auto"/>
        <w:ind w:firstLine="539"/>
        <w:jc w:val="both"/>
        <w:rPr>
          <w:b/>
          <w:lang w:val="ru-RU"/>
        </w:rPr>
      </w:pPr>
      <w:r w:rsidRPr="00B30493">
        <w:rPr>
          <w:b/>
          <w:lang w:val="ru-RU"/>
        </w:rPr>
        <w:t>Инженер ОВК</w:t>
      </w:r>
    </w:p>
    <w:p w14:paraId="53C56C5B" w14:textId="69413C5F" w:rsidR="00E34BAF" w:rsidRDefault="00B30493" w:rsidP="00517E88">
      <w:pPr>
        <w:spacing w:before="120" w:line="276" w:lineRule="auto"/>
        <w:ind w:firstLine="539"/>
        <w:jc w:val="both"/>
        <w:rPr>
          <w:b/>
          <w:lang w:val="ru-RU"/>
        </w:rPr>
      </w:pPr>
      <w:r w:rsidRPr="00B30493">
        <w:rPr>
          <w:b/>
          <w:lang w:val="ru-RU"/>
        </w:rPr>
        <w:t>Инженер ВиK</w:t>
      </w:r>
    </w:p>
    <w:p w14:paraId="1905E423" w14:textId="5C1B6DB7" w:rsidR="00B30493" w:rsidRPr="004A2BCB" w:rsidRDefault="009A2314" w:rsidP="007D7FB8">
      <w:pPr>
        <w:numPr>
          <w:ilvl w:val="0"/>
          <w:numId w:val="15"/>
        </w:numPr>
        <w:spacing w:line="276" w:lineRule="auto"/>
        <w:jc w:val="both"/>
        <w:rPr>
          <w:color w:val="FF0000"/>
        </w:rPr>
      </w:pPr>
      <w:r w:rsidRPr="009A2314">
        <w:rPr>
          <w:b/>
        </w:rPr>
        <w:t>Минимални изисквания към</w:t>
      </w:r>
      <w:r w:rsidR="006152F9">
        <w:rPr>
          <w:b/>
        </w:rPr>
        <w:t xml:space="preserve"> посочените</w:t>
      </w:r>
      <w:r w:rsidRPr="009A2314">
        <w:rPr>
          <w:b/>
        </w:rPr>
        <w:t xml:space="preserve"> експерти: </w:t>
      </w:r>
      <w:r w:rsidR="00E71583">
        <w:t>Д</w:t>
      </w:r>
      <w:r w:rsidR="00B30493">
        <w:t>а</w:t>
      </w:r>
      <w:r w:rsidRPr="00C625EC">
        <w:t xml:space="preserve"> са </w:t>
      </w:r>
      <w:r w:rsidRPr="009A2314">
        <w:t>дипломирани</w:t>
      </w:r>
      <w:r w:rsidR="00E71583">
        <w:t xml:space="preserve"> - магистри</w:t>
      </w:r>
      <w:r w:rsidRPr="009A2314">
        <w:t xml:space="preserve"> или еквивалент</w:t>
      </w:r>
      <w:r w:rsidR="00B30493">
        <w:t xml:space="preserve"> по съответната специалност</w:t>
      </w:r>
      <w:r w:rsidRPr="009A2314">
        <w:t>,</w:t>
      </w:r>
      <w:r w:rsidR="00B30493">
        <w:t xml:space="preserve"> да имат </w:t>
      </w:r>
      <w:r w:rsidR="00494215" w:rsidRPr="00A91B30">
        <w:t>валидна</w:t>
      </w:r>
      <w:r w:rsidR="00494215">
        <w:t xml:space="preserve"> </w:t>
      </w:r>
      <w:r w:rsidRPr="00C625EC">
        <w:t>пълна проектантска правос</w:t>
      </w:r>
      <w:r>
        <w:t>пособност</w:t>
      </w:r>
      <w:r w:rsidR="00A91B30">
        <w:t>.</w:t>
      </w:r>
    </w:p>
    <w:p w14:paraId="120DC48C" w14:textId="5BE007C1" w:rsidR="00B30493" w:rsidRPr="00B30493" w:rsidRDefault="00682D6B" w:rsidP="007D7FB8">
      <w:pPr>
        <w:spacing w:before="120" w:line="276" w:lineRule="auto"/>
        <w:ind w:firstLine="539"/>
        <w:jc w:val="both"/>
        <w:rPr>
          <w:b/>
          <w:bCs/>
        </w:rPr>
      </w:pPr>
      <w:r>
        <w:rPr>
          <w:b/>
          <w:bCs/>
        </w:rPr>
        <w:t>Експерт</w:t>
      </w:r>
      <w:r w:rsidRPr="005B694A">
        <w:rPr>
          <w:b/>
          <w:bCs/>
        </w:rPr>
        <w:t xml:space="preserve"> </w:t>
      </w:r>
      <w:r w:rsidR="00B30493" w:rsidRPr="005B694A">
        <w:rPr>
          <w:b/>
          <w:bCs/>
        </w:rPr>
        <w:t>пожарна безопасност</w:t>
      </w:r>
    </w:p>
    <w:p w14:paraId="3539DA52" w14:textId="3C966602" w:rsidR="009A2314" w:rsidRDefault="00682D6B" w:rsidP="007D7FB8">
      <w:pPr>
        <w:spacing w:before="120" w:line="276" w:lineRule="auto"/>
        <w:ind w:firstLine="539"/>
        <w:jc w:val="both"/>
        <w:rPr>
          <w:b/>
          <w:bCs/>
        </w:rPr>
      </w:pPr>
      <w:r>
        <w:rPr>
          <w:b/>
          <w:bCs/>
        </w:rPr>
        <w:t>Експерт</w:t>
      </w:r>
      <w:r w:rsidRPr="006152F9">
        <w:rPr>
          <w:b/>
          <w:bCs/>
        </w:rPr>
        <w:t xml:space="preserve"> </w:t>
      </w:r>
      <w:r w:rsidR="00B30493" w:rsidRPr="006152F9">
        <w:rPr>
          <w:b/>
          <w:bCs/>
        </w:rPr>
        <w:t>ПБЗ</w:t>
      </w:r>
    </w:p>
    <w:p w14:paraId="07793CC1" w14:textId="70D42DF8" w:rsidR="006152F9" w:rsidRPr="005B694A" w:rsidRDefault="00682D6B" w:rsidP="007D7FB8">
      <w:pPr>
        <w:spacing w:before="120" w:after="120" w:line="276" w:lineRule="auto"/>
        <w:ind w:firstLine="539"/>
      </w:pPr>
      <w:r>
        <w:rPr>
          <w:b/>
          <w:bCs/>
        </w:rPr>
        <w:t>Експерт</w:t>
      </w:r>
      <w:r w:rsidRPr="006152F9">
        <w:rPr>
          <w:b/>
          <w:bCs/>
        </w:rPr>
        <w:t xml:space="preserve"> </w:t>
      </w:r>
      <w:r w:rsidR="006152F9" w:rsidRPr="006152F9">
        <w:rPr>
          <w:b/>
          <w:bCs/>
        </w:rPr>
        <w:t>план за управление на строителните отпадъци</w:t>
      </w:r>
    </w:p>
    <w:p w14:paraId="511C7E18" w14:textId="5B7DADB7" w:rsidR="00890ABB" w:rsidRDefault="006152F9" w:rsidP="007D7FB8">
      <w:pPr>
        <w:numPr>
          <w:ilvl w:val="0"/>
          <w:numId w:val="15"/>
        </w:numPr>
        <w:spacing w:before="120" w:line="276" w:lineRule="auto"/>
        <w:jc w:val="both"/>
      </w:pPr>
      <w:r w:rsidRPr="00890ABB">
        <w:rPr>
          <w:b/>
        </w:rPr>
        <w:t xml:space="preserve">Минимални изисквания към посочените експерти: </w:t>
      </w:r>
      <w:r w:rsidR="00E71583">
        <w:t>Да</w:t>
      </w:r>
      <w:r w:rsidR="00E71583" w:rsidRPr="00C625EC">
        <w:t xml:space="preserve"> са </w:t>
      </w:r>
      <w:r w:rsidR="00E71583" w:rsidRPr="009A2314">
        <w:t>дипломирани</w:t>
      </w:r>
      <w:r w:rsidR="00E71583">
        <w:t xml:space="preserve"> - магистри</w:t>
      </w:r>
      <w:r w:rsidR="00E71583" w:rsidRPr="009A2314">
        <w:t xml:space="preserve"> или еквивалент</w:t>
      </w:r>
      <w:r>
        <w:t xml:space="preserve"> </w:t>
      </w:r>
      <w:r w:rsidRPr="00640292">
        <w:t>по технически науки</w:t>
      </w:r>
      <w:r>
        <w:t xml:space="preserve"> или еквивалент</w:t>
      </w:r>
      <w:r w:rsidRPr="009A2314">
        <w:t>,</w:t>
      </w:r>
      <w:r>
        <w:t xml:space="preserve"> да имат</w:t>
      </w:r>
      <w:r w:rsidR="00F31995">
        <w:t xml:space="preserve"> </w:t>
      </w:r>
      <w:r w:rsidR="00F31995" w:rsidRPr="00A91B30">
        <w:t>валидна</w:t>
      </w:r>
      <w:r>
        <w:t xml:space="preserve"> </w:t>
      </w:r>
      <w:r w:rsidRPr="00C625EC">
        <w:t>пълна проектантска правос</w:t>
      </w:r>
      <w:r>
        <w:t>пособност</w:t>
      </w:r>
      <w:r w:rsidR="00A91B30">
        <w:t>.</w:t>
      </w:r>
    </w:p>
    <w:p w14:paraId="4D1E5195" w14:textId="29B3747F" w:rsidR="006152F9" w:rsidRPr="00E13CA6" w:rsidRDefault="006152F9" w:rsidP="007D7FB8">
      <w:pPr>
        <w:spacing w:before="120" w:line="276" w:lineRule="auto"/>
        <w:ind w:firstLine="539"/>
        <w:jc w:val="both"/>
        <w:rPr>
          <w:lang w:val="en-US"/>
        </w:rPr>
      </w:pPr>
      <w:r w:rsidRPr="008628FA">
        <w:rPr>
          <w:b/>
          <w:bCs/>
        </w:rPr>
        <w:t>Строителен инженер</w:t>
      </w:r>
      <w:r>
        <w:rPr>
          <w:b/>
          <w:bCs/>
        </w:rPr>
        <w:t xml:space="preserve"> 2: </w:t>
      </w:r>
      <w:r w:rsidRPr="008628FA">
        <w:t>висше образование, магистърска степен строителен инженер, който ще осъществява технически контрол по част „Конструктивна”</w:t>
      </w:r>
      <w:r>
        <w:t xml:space="preserve">, с </w:t>
      </w:r>
      <w:r w:rsidRPr="008628FA">
        <w:t>валидно удостоверение за ППП;</w:t>
      </w:r>
      <w:r>
        <w:t xml:space="preserve"> с </w:t>
      </w:r>
      <w:r w:rsidRPr="008628FA">
        <w:t>валидно удостоверение за Технически Контрол по част „Конструктивна” от КИИП или да е вписан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икономическо пространство</w:t>
      </w:r>
      <w:r>
        <w:t>;</w:t>
      </w:r>
    </w:p>
    <w:p w14:paraId="0FDFAFA3" w14:textId="77777777" w:rsidR="006152F9" w:rsidRPr="006152F9" w:rsidRDefault="006152F9" w:rsidP="007D7FB8">
      <w:pPr>
        <w:spacing w:line="276" w:lineRule="auto"/>
        <w:ind w:left="480"/>
        <w:jc w:val="both"/>
        <w:rPr>
          <w:b/>
          <w:lang w:val="ru-RU"/>
        </w:rPr>
      </w:pPr>
      <w:r>
        <w:rPr>
          <w:lang w:val="ru-RU"/>
        </w:rPr>
        <w:t xml:space="preserve">- </w:t>
      </w:r>
      <w:r w:rsidR="001E3556">
        <w:rPr>
          <w:b/>
          <w:lang w:val="ru-RU"/>
        </w:rPr>
        <w:t>Е</w:t>
      </w:r>
      <w:r w:rsidR="001E3556" w:rsidRPr="006152F9">
        <w:rPr>
          <w:b/>
          <w:lang w:val="ru-RU"/>
        </w:rPr>
        <w:t xml:space="preserve">кип за изпълнение на </w:t>
      </w:r>
      <w:r w:rsidRPr="006152F9">
        <w:rPr>
          <w:b/>
          <w:lang w:val="ru-RU"/>
        </w:rPr>
        <w:t>СМР</w:t>
      </w:r>
      <w:r>
        <w:rPr>
          <w:b/>
          <w:lang w:val="ru-RU"/>
        </w:rPr>
        <w:t>:</w:t>
      </w:r>
    </w:p>
    <w:p w14:paraId="1361B21F" w14:textId="77777777" w:rsidR="00204923" w:rsidRPr="00204923" w:rsidRDefault="00E9287E" w:rsidP="008252CF">
      <w:pPr>
        <w:jc w:val="both"/>
        <w:rPr>
          <w:bCs/>
        </w:rPr>
      </w:pPr>
      <w:r w:rsidRPr="00497EC7">
        <w:rPr>
          <w:b/>
          <w:bCs/>
        </w:rPr>
        <w:t>Технически ръководител</w:t>
      </w:r>
      <w:r w:rsidR="006152F9" w:rsidRPr="00497EC7">
        <w:rPr>
          <w:bCs/>
        </w:rPr>
        <w:t>: квалификация съгласно чл. 163а</w:t>
      </w:r>
      <w:r w:rsidR="00773C27">
        <w:rPr>
          <w:bCs/>
        </w:rPr>
        <w:t>, ал. 2 и 3</w:t>
      </w:r>
      <w:r w:rsidR="006152F9" w:rsidRPr="00497EC7">
        <w:rPr>
          <w:bCs/>
        </w:rPr>
        <w:t xml:space="preserve"> от ЗУТ  или еквивалентна; </w:t>
      </w:r>
      <w:r w:rsidR="006152F9" w:rsidRPr="00497EC7">
        <w:rPr>
          <w:b/>
          <w:bCs/>
        </w:rPr>
        <w:t xml:space="preserve">Общ професионален опит: </w:t>
      </w:r>
      <w:r w:rsidR="006152F9" w:rsidRPr="00796605">
        <w:rPr>
          <w:bCs/>
        </w:rPr>
        <w:t>минимум 5 г</w:t>
      </w:r>
      <w:r w:rsidR="00E71583" w:rsidRPr="00796605">
        <w:rPr>
          <w:bCs/>
        </w:rPr>
        <w:t>.</w:t>
      </w:r>
      <w:r w:rsidR="006152F9" w:rsidRPr="00796605">
        <w:rPr>
          <w:bCs/>
        </w:rPr>
        <w:t xml:space="preserve"> като ръководител в областта на строителството; </w:t>
      </w:r>
    </w:p>
    <w:p w14:paraId="25FB01B1" w14:textId="77777777" w:rsidR="006152F9" w:rsidRPr="00497EC7" w:rsidRDefault="006152F9" w:rsidP="007D7FB8">
      <w:pPr>
        <w:spacing w:before="120" w:line="276" w:lineRule="auto"/>
        <w:ind w:firstLine="539"/>
        <w:jc w:val="both"/>
        <w:rPr>
          <w:bCs/>
        </w:rPr>
      </w:pPr>
    </w:p>
    <w:p w14:paraId="297CA025" w14:textId="77777777" w:rsidR="006152F9" w:rsidRDefault="00E9287E" w:rsidP="007D7FB8">
      <w:pPr>
        <w:spacing w:before="120" w:line="276" w:lineRule="auto"/>
        <w:ind w:firstLine="539"/>
        <w:jc w:val="both"/>
        <w:rPr>
          <w:b/>
          <w:bCs/>
        </w:rPr>
      </w:pPr>
      <w:r>
        <w:rPr>
          <w:b/>
          <w:bCs/>
        </w:rPr>
        <w:t>С</w:t>
      </w:r>
      <w:r w:rsidRPr="006152F9">
        <w:rPr>
          <w:b/>
          <w:bCs/>
        </w:rPr>
        <w:t>пециалист по електротехника</w:t>
      </w:r>
    </w:p>
    <w:p w14:paraId="2D1871CD" w14:textId="77777777" w:rsidR="006152F9" w:rsidRPr="006152F9" w:rsidRDefault="00E9287E" w:rsidP="007D7FB8">
      <w:pPr>
        <w:spacing w:before="120" w:line="276" w:lineRule="auto"/>
        <w:ind w:firstLine="539"/>
        <w:jc w:val="both"/>
        <w:rPr>
          <w:b/>
          <w:bCs/>
        </w:rPr>
      </w:pPr>
      <w:r>
        <w:rPr>
          <w:b/>
          <w:bCs/>
        </w:rPr>
        <w:t>С</w:t>
      </w:r>
      <w:r w:rsidRPr="006152F9">
        <w:rPr>
          <w:b/>
          <w:bCs/>
        </w:rPr>
        <w:t>пециалист по водоснабдяване и канализация</w:t>
      </w:r>
    </w:p>
    <w:p w14:paraId="1DD28E75" w14:textId="77777777" w:rsidR="006152F9" w:rsidRPr="006152F9" w:rsidRDefault="00E9287E" w:rsidP="007D7FB8">
      <w:pPr>
        <w:spacing w:before="120" w:line="276" w:lineRule="auto"/>
        <w:ind w:firstLine="539"/>
        <w:jc w:val="both"/>
        <w:rPr>
          <w:b/>
          <w:bCs/>
        </w:rPr>
      </w:pPr>
      <w:r>
        <w:rPr>
          <w:b/>
          <w:bCs/>
        </w:rPr>
        <w:t>С</w:t>
      </w:r>
      <w:r w:rsidRPr="006152F9">
        <w:rPr>
          <w:b/>
          <w:bCs/>
        </w:rPr>
        <w:t>пециалист по отопление и вентилация</w:t>
      </w:r>
    </w:p>
    <w:p w14:paraId="31AFCED5" w14:textId="513FDFF3" w:rsidR="006152F9" w:rsidRPr="00497EC7" w:rsidRDefault="006152F9" w:rsidP="007D7FB8">
      <w:pPr>
        <w:numPr>
          <w:ilvl w:val="0"/>
          <w:numId w:val="15"/>
        </w:numPr>
        <w:tabs>
          <w:tab w:val="num" w:pos="1560"/>
        </w:tabs>
        <w:spacing w:line="276" w:lineRule="auto"/>
        <w:jc w:val="both"/>
        <w:rPr>
          <w:b/>
        </w:rPr>
      </w:pPr>
      <w:r w:rsidRPr="00E9287E">
        <w:rPr>
          <w:b/>
        </w:rPr>
        <w:t xml:space="preserve">Минимални изисквания към посочените експерти: </w:t>
      </w:r>
      <w:r w:rsidR="00E71583">
        <w:t>М</w:t>
      </w:r>
      <w:r w:rsidRPr="00497EC7">
        <w:t>агистърска степен инженер по съответната специалност</w:t>
      </w:r>
      <w:r w:rsidR="00E71583">
        <w:t xml:space="preserve"> или еквивалентна</w:t>
      </w:r>
      <w:r w:rsidRPr="00497EC7">
        <w:t xml:space="preserve">, </w:t>
      </w:r>
    </w:p>
    <w:p w14:paraId="409EA14A" w14:textId="23AF2F58" w:rsidR="00E9287E" w:rsidRDefault="009C48F2" w:rsidP="007D7FB8">
      <w:pPr>
        <w:spacing w:before="120" w:line="276" w:lineRule="auto"/>
        <w:ind w:firstLine="539"/>
        <w:jc w:val="both"/>
      </w:pPr>
      <w:r>
        <w:rPr>
          <w:b/>
          <w:bCs/>
        </w:rPr>
        <w:t>С</w:t>
      </w:r>
      <w:r w:rsidRPr="008628FA">
        <w:rPr>
          <w:b/>
          <w:bCs/>
        </w:rPr>
        <w:t>пециалист за контрол по качеството/отговорник по качеството</w:t>
      </w:r>
      <w:r w:rsidR="00E9287E" w:rsidRPr="00497EC7">
        <w:rPr>
          <w:bCs/>
        </w:rPr>
        <w:t>:</w:t>
      </w:r>
      <w:r w:rsidR="00497EC7">
        <w:rPr>
          <w:bCs/>
        </w:rPr>
        <w:t xml:space="preserve"> </w:t>
      </w:r>
      <w:r w:rsidR="00E9287E" w:rsidRPr="008628FA">
        <w:t>"строи</w:t>
      </w:r>
      <w:r w:rsidR="00E9287E">
        <w:t xml:space="preserve">телен инженер" или еквивалентна; </w:t>
      </w:r>
      <w:r w:rsidR="00E9287E" w:rsidRPr="008628FA">
        <w:t>Правоспособност за контрол върху качеството на изпълнение на строителството, за съответствие на влаганите в строежите строителни продукти със съществените изисквани</w:t>
      </w:r>
      <w:r w:rsidR="00E9287E">
        <w:t>я за безопасност или еквивалент</w:t>
      </w:r>
      <w:r w:rsidR="00E9287E" w:rsidRPr="008628FA">
        <w:t>.</w:t>
      </w:r>
    </w:p>
    <w:p w14:paraId="209E5A8B" w14:textId="0A6C35C9" w:rsidR="006152F9" w:rsidRDefault="009C48F2" w:rsidP="007D7FB8">
      <w:pPr>
        <w:spacing w:before="120" w:line="276" w:lineRule="auto"/>
        <w:ind w:firstLine="539"/>
        <w:jc w:val="both"/>
      </w:pPr>
      <w:r w:rsidRPr="00497EC7">
        <w:rPr>
          <w:b/>
          <w:bCs/>
        </w:rPr>
        <w:t>Координатор по безопасни условия на труд в строителството</w:t>
      </w:r>
      <w:r w:rsidR="006152F9" w:rsidRPr="00497EC7">
        <w:rPr>
          <w:bCs/>
        </w:rPr>
        <w:t>:</w:t>
      </w:r>
      <w:r w:rsidR="00497EC7">
        <w:rPr>
          <w:b/>
          <w:bCs/>
        </w:rPr>
        <w:t xml:space="preserve"> </w:t>
      </w:r>
      <w:r w:rsidR="00E9287E">
        <w:t>М</w:t>
      </w:r>
      <w:r w:rsidR="006152F9" w:rsidRPr="006152F9">
        <w:t>агистърска степен по технически науки</w:t>
      </w:r>
      <w:r w:rsidR="00E9287E">
        <w:t xml:space="preserve"> или еквивалент</w:t>
      </w:r>
      <w:r w:rsidR="006152F9" w:rsidRPr="006152F9">
        <w:t>;</w:t>
      </w:r>
      <w:r w:rsidR="00E9287E">
        <w:t xml:space="preserve"> </w:t>
      </w:r>
      <w:r w:rsidR="00E71583">
        <w:t>Н</w:t>
      </w:r>
      <w:r w:rsidR="006152F9" w:rsidRPr="006152F9">
        <w:t>а</w:t>
      </w:r>
      <w:r w:rsidR="00E71583">
        <w:t>личие на</w:t>
      </w:r>
      <w:r w:rsidR="006152F9" w:rsidRPr="006152F9">
        <w:t xml:space="preserve"> удостоверение за „Експерт за безопасност и здраве” съгласно Наредба № РД-07-2</w:t>
      </w:r>
      <w:r w:rsidR="00E71583">
        <w:t>/</w:t>
      </w:r>
      <w:r w:rsidR="006152F9" w:rsidRPr="006152F9">
        <w:t>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w:t>
      </w:r>
      <w:r w:rsidR="00E9287E">
        <w:t>ловия на труд или еквивалентно</w:t>
      </w:r>
      <w:r w:rsidR="006152F9" w:rsidRPr="006152F9">
        <w:t xml:space="preserve">. </w:t>
      </w:r>
    </w:p>
    <w:p w14:paraId="760444FC" w14:textId="77777777" w:rsidR="00890ABB" w:rsidRDefault="00890ABB" w:rsidP="007D7FB8">
      <w:pPr>
        <w:spacing w:before="120" w:line="276" w:lineRule="auto"/>
        <w:ind w:firstLine="539"/>
        <w:jc w:val="both"/>
      </w:pPr>
    </w:p>
    <w:p w14:paraId="765224C0" w14:textId="77777777" w:rsidR="0006163C" w:rsidRPr="0006163C" w:rsidRDefault="0006163C" w:rsidP="0006163C">
      <w:pPr>
        <w:spacing w:before="120" w:line="276" w:lineRule="auto"/>
        <w:ind w:firstLine="539"/>
        <w:jc w:val="both"/>
        <w:rPr>
          <w:b/>
        </w:rPr>
      </w:pPr>
      <w:r w:rsidRPr="0006163C">
        <w:rPr>
          <w:b/>
        </w:rPr>
        <w:t>ВАЖНО! Посочените лица в екипа за изпълнение на поръчката могат да заемат само една от изискуемите позиции – едно лице може да бъде посочено само за една позиция и не може да съвместява няколко позиции.</w:t>
      </w:r>
    </w:p>
    <w:p w14:paraId="4ACB3D9D" w14:textId="77777777" w:rsidR="0006163C" w:rsidRPr="006152F9" w:rsidRDefault="0006163C" w:rsidP="007D7FB8">
      <w:pPr>
        <w:spacing w:before="120" w:line="276" w:lineRule="auto"/>
        <w:ind w:firstLine="539"/>
        <w:jc w:val="both"/>
      </w:pPr>
    </w:p>
    <w:p w14:paraId="4F86C532" w14:textId="77777777" w:rsidR="00E536A2" w:rsidRPr="00732FA4" w:rsidRDefault="00E536A2" w:rsidP="007D7FB8">
      <w:pPr>
        <w:spacing w:line="276" w:lineRule="auto"/>
        <w:jc w:val="both"/>
        <w:rPr>
          <w:b/>
        </w:rPr>
      </w:pPr>
      <w:r w:rsidRPr="00732FA4">
        <w:rPr>
          <w:b/>
        </w:rPr>
        <w:t>Съответствието с изискванията, поставени от Възложителя към експертите за изпълнение на поръчката, се доказва с представяне на:</w:t>
      </w:r>
    </w:p>
    <w:p w14:paraId="00480209" w14:textId="77777777" w:rsidR="00E536A2" w:rsidRDefault="00E536A2" w:rsidP="007D7FB8">
      <w:pPr>
        <w:pStyle w:val="ab"/>
        <w:numPr>
          <w:ilvl w:val="1"/>
          <w:numId w:val="3"/>
        </w:numPr>
        <w:spacing w:before="60" w:after="60" w:line="276" w:lineRule="auto"/>
        <w:ind w:left="0" w:firstLine="0"/>
        <w:jc w:val="both"/>
      </w:pPr>
      <w:r w:rsidRPr="008C1D27">
        <w:t>Справка-декларация за екипа от експерти, отговарящи за изпълнението на поръчката</w:t>
      </w:r>
      <w:r w:rsidR="00E9287E" w:rsidRPr="008C1D27">
        <w:t xml:space="preserve"> с посочване на образованието, професионалната квалификация и професионалния опит на лицата,</w:t>
      </w:r>
      <w:r w:rsidR="00E9287E" w:rsidRPr="00CB0D86">
        <w:rPr>
          <w:color w:val="FF0000"/>
        </w:rPr>
        <w:t xml:space="preserve"> </w:t>
      </w:r>
      <w:r w:rsidR="00E9287E" w:rsidRPr="008C1D27">
        <w:t>които отговарят за извършването на поръчката</w:t>
      </w:r>
      <w:r w:rsidRPr="00732FA4">
        <w:t xml:space="preserve"> </w:t>
      </w:r>
      <w:r w:rsidR="009A2314">
        <w:rPr>
          <w:b/>
        </w:rPr>
        <w:t>(Приложение № 13</w:t>
      </w:r>
      <w:r w:rsidRPr="00732FA4">
        <w:rPr>
          <w:b/>
        </w:rPr>
        <w:t>)</w:t>
      </w:r>
      <w:r w:rsidRPr="00732FA4">
        <w:t>;</w:t>
      </w:r>
    </w:p>
    <w:p w14:paraId="6582B1D7" w14:textId="77777777" w:rsidR="0090321C" w:rsidRPr="00577143" w:rsidRDefault="0090321C" w:rsidP="00CB0D86">
      <w:pPr>
        <w:pStyle w:val="ab"/>
        <w:numPr>
          <w:ilvl w:val="1"/>
          <w:numId w:val="3"/>
        </w:numPr>
        <w:spacing w:before="60" w:after="60" w:line="276" w:lineRule="auto"/>
        <w:ind w:left="0" w:firstLine="0"/>
        <w:jc w:val="both"/>
      </w:pPr>
      <w:r w:rsidRPr="00577143">
        <w:t xml:space="preserve">Всички експерти, попълват </w:t>
      </w:r>
      <w:r w:rsidRPr="00577143">
        <w:rPr>
          <w:b/>
        </w:rPr>
        <w:t>Декларация за ангажираност на експерт по образец</w:t>
      </w:r>
      <w:r w:rsidR="009C11BD" w:rsidRPr="00577143">
        <w:rPr>
          <w:b/>
        </w:rPr>
        <w:t xml:space="preserve"> (Приложение № 23)</w:t>
      </w:r>
      <w:r w:rsidRPr="00577143">
        <w:t>.</w:t>
      </w:r>
    </w:p>
    <w:p w14:paraId="61ED6324" w14:textId="77777777" w:rsidR="0090321C" w:rsidRPr="00577143" w:rsidRDefault="0090321C" w:rsidP="0090321C">
      <w:pPr>
        <w:pStyle w:val="ab"/>
        <w:spacing w:before="60" w:after="60" w:line="276" w:lineRule="auto"/>
        <w:ind w:left="0"/>
        <w:jc w:val="both"/>
      </w:pPr>
    </w:p>
    <w:p w14:paraId="6B0142BA" w14:textId="77777777" w:rsidR="00CB0D86" w:rsidRPr="00577143" w:rsidRDefault="00CB0D86" w:rsidP="0090321C">
      <w:pPr>
        <w:pStyle w:val="ab"/>
        <w:spacing w:before="60" w:after="60" w:line="276" w:lineRule="auto"/>
        <w:ind w:left="0"/>
        <w:jc w:val="both"/>
      </w:pPr>
      <w:r w:rsidRPr="00577143">
        <w:t>Всяка промяна в екипа от ключови експерти се извършва при спазване на разпоредбите на договора за изпълнение на обществената поръчка</w:t>
      </w:r>
      <w:r w:rsidR="009C11BD" w:rsidRPr="00577143">
        <w:t xml:space="preserve"> за съответната обособена позиция</w:t>
      </w:r>
      <w:r w:rsidRPr="00577143">
        <w:t>. В тази връзка по отношение на ключовите експерти се поставят следните изисквания:</w:t>
      </w:r>
    </w:p>
    <w:p w14:paraId="2A69D3EE" w14:textId="77777777" w:rsidR="00CB0D86" w:rsidRPr="00577143" w:rsidRDefault="00CB0D86" w:rsidP="00CB0D86">
      <w:pPr>
        <w:spacing w:before="60" w:after="60" w:line="276" w:lineRule="auto"/>
        <w:jc w:val="both"/>
      </w:pPr>
      <w:r w:rsidRPr="00577143">
        <w:t>-</w:t>
      </w:r>
      <w:r w:rsidRPr="00577143">
        <w:tab/>
        <w:t>Замяна на ключов експерт се допуска със съгласие на Възложителя;</w:t>
      </w:r>
    </w:p>
    <w:p w14:paraId="38F41CC4" w14:textId="77777777" w:rsidR="00CB0D86" w:rsidRPr="00577143" w:rsidRDefault="00CB0D86" w:rsidP="00CB0D86">
      <w:pPr>
        <w:spacing w:before="60" w:after="60" w:line="276" w:lineRule="auto"/>
        <w:jc w:val="both"/>
      </w:pPr>
      <w:r w:rsidRPr="00577143">
        <w:t>-</w:t>
      </w:r>
      <w:r w:rsidRPr="00577143">
        <w:tab/>
        <w:t xml:space="preserve">Оттегляне на ключов експерт или замяната му с друг ключов експерт се допуска само по уважителни, в т.ч. здравословни причини или обективна невъзможност, които не позволяват на експерта да продължи да работи по </w:t>
      </w:r>
      <w:r w:rsidR="009C11BD" w:rsidRPr="00577143">
        <w:t>договора</w:t>
      </w:r>
      <w:r w:rsidRPr="00577143">
        <w:t>;</w:t>
      </w:r>
    </w:p>
    <w:p w14:paraId="32365817" w14:textId="76633A25" w:rsidR="001A481B" w:rsidRPr="00577143" w:rsidRDefault="00CB0D86" w:rsidP="00CB0D86">
      <w:pPr>
        <w:spacing w:before="60" w:after="60" w:line="276" w:lineRule="auto"/>
        <w:jc w:val="both"/>
      </w:pPr>
      <w:r w:rsidRPr="00577143">
        <w:t>-</w:t>
      </w:r>
      <w:r w:rsidRPr="00577143">
        <w:tab/>
        <w:t>Замяната на експерти трябва винаги да е с лица, отговарящи на същите изисквания, като одобрения ключов експерт.</w:t>
      </w:r>
    </w:p>
    <w:p w14:paraId="0F99268C" w14:textId="77777777" w:rsidR="00CB0D86" w:rsidRPr="00577143" w:rsidRDefault="00CB0D86" w:rsidP="00CB0D86">
      <w:pPr>
        <w:spacing w:before="60" w:after="60" w:line="276" w:lineRule="auto"/>
        <w:jc w:val="both"/>
      </w:pPr>
    </w:p>
    <w:p w14:paraId="016874C6" w14:textId="77777777" w:rsidR="009C48F2" w:rsidRPr="00517E88" w:rsidRDefault="006278FA" w:rsidP="007D7FB8">
      <w:pPr>
        <w:spacing w:line="276" w:lineRule="auto"/>
        <w:jc w:val="both"/>
        <w:rPr>
          <w:iCs/>
        </w:rPr>
      </w:pPr>
      <w:r>
        <w:t>4</w:t>
      </w:r>
      <w:r w:rsidR="009A2314">
        <w:t>).</w:t>
      </w:r>
      <w:r w:rsidR="009C48F2">
        <w:t xml:space="preserve"> </w:t>
      </w:r>
      <w:r w:rsidR="009C48F2" w:rsidRPr="00517E88">
        <w:t xml:space="preserve">Участникът трябва да разполага </w:t>
      </w:r>
      <w:r w:rsidR="009C48F2" w:rsidRPr="00517E88">
        <w:rPr>
          <w:iCs/>
        </w:rPr>
        <w:t xml:space="preserve">със собствено, наето или под друга форма оборудване /механизация/ минимум, както следва: </w:t>
      </w:r>
    </w:p>
    <w:p w14:paraId="1F546DFA" w14:textId="77777777" w:rsidR="009C48F2" w:rsidRPr="00517E88" w:rsidRDefault="009C48F2" w:rsidP="00362FD1">
      <w:pPr>
        <w:pStyle w:val="ab"/>
        <w:numPr>
          <w:ilvl w:val="0"/>
          <w:numId w:val="31"/>
        </w:numPr>
        <w:spacing w:line="276" w:lineRule="auto"/>
        <w:rPr>
          <w:iCs/>
        </w:rPr>
      </w:pPr>
      <w:r w:rsidRPr="00517E88">
        <w:rPr>
          <w:iCs/>
        </w:rPr>
        <w:t>Заваръчен апарат</w:t>
      </w:r>
      <w:r w:rsidRPr="00517E88">
        <w:rPr>
          <w:iCs/>
        </w:rPr>
        <w:tab/>
      </w:r>
      <w:r w:rsidRPr="00517E88">
        <w:rPr>
          <w:iCs/>
        </w:rPr>
        <w:tab/>
        <w:t>1 бр.;</w:t>
      </w:r>
    </w:p>
    <w:p w14:paraId="050BE372" w14:textId="77777777" w:rsidR="009C48F2" w:rsidRPr="00517E88" w:rsidRDefault="009C48F2" w:rsidP="00362FD1">
      <w:pPr>
        <w:pStyle w:val="ab"/>
        <w:numPr>
          <w:ilvl w:val="0"/>
          <w:numId w:val="31"/>
        </w:numPr>
        <w:spacing w:line="276" w:lineRule="auto"/>
        <w:rPr>
          <w:iCs/>
        </w:rPr>
      </w:pPr>
      <w:r w:rsidRPr="00517E88">
        <w:rPr>
          <w:iCs/>
        </w:rPr>
        <w:t>Оградни пана</w:t>
      </w:r>
      <w:r w:rsidRPr="00517E88">
        <w:rPr>
          <w:iCs/>
        </w:rPr>
        <w:tab/>
      </w:r>
      <w:r w:rsidRPr="00517E88">
        <w:rPr>
          <w:iCs/>
        </w:rPr>
        <w:tab/>
      </w:r>
      <w:r w:rsidRPr="00517E88">
        <w:rPr>
          <w:iCs/>
        </w:rPr>
        <w:tab/>
      </w:r>
      <w:smartTag w:uri="urn:schemas-microsoft-com:office:smarttags" w:element="metricconverter">
        <w:smartTagPr>
          <w:attr w:name="ProductID" w:val="200 м"/>
        </w:smartTagPr>
        <w:r w:rsidRPr="00517E88">
          <w:rPr>
            <w:iCs/>
          </w:rPr>
          <w:t>200 м</w:t>
        </w:r>
      </w:smartTag>
      <w:r w:rsidRPr="00517E88">
        <w:rPr>
          <w:iCs/>
        </w:rPr>
        <w:t>.л.;</w:t>
      </w:r>
    </w:p>
    <w:p w14:paraId="3421404E" w14:textId="77777777" w:rsidR="009C48F2" w:rsidRPr="00517E88" w:rsidRDefault="009C48F2" w:rsidP="00362FD1">
      <w:pPr>
        <w:pStyle w:val="ab"/>
        <w:numPr>
          <w:ilvl w:val="0"/>
          <w:numId w:val="31"/>
        </w:numPr>
        <w:spacing w:line="276" w:lineRule="auto"/>
        <w:rPr>
          <w:iCs/>
        </w:rPr>
      </w:pPr>
      <w:r w:rsidRPr="00517E88">
        <w:rPr>
          <w:iCs/>
        </w:rPr>
        <w:t>Тръбно скеле</w:t>
      </w:r>
      <w:r w:rsidRPr="00517E88">
        <w:rPr>
          <w:iCs/>
        </w:rPr>
        <w:tab/>
      </w:r>
      <w:r w:rsidRPr="00517E88">
        <w:rPr>
          <w:iCs/>
        </w:rPr>
        <w:tab/>
      </w:r>
      <w:r w:rsidRPr="00517E88">
        <w:rPr>
          <w:iCs/>
        </w:rPr>
        <w:tab/>
        <w:t>2000 м</w:t>
      </w:r>
      <w:r w:rsidRPr="00517E88">
        <w:rPr>
          <w:iCs/>
          <w:vertAlign w:val="superscript"/>
        </w:rPr>
        <w:t>2</w:t>
      </w:r>
      <w:r w:rsidRPr="00517E88">
        <w:rPr>
          <w:iCs/>
        </w:rPr>
        <w:t>;</w:t>
      </w:r>
    </w:p>
    <w:p w14:paraId="7AACAEC9" w14:textId="0E30F530" w:rsidR="009C48F2" w:rsidRPr="00517E88" w:rsidRDefault="00093533" w:rsidP="00362FD1">
      <w:pPr>
        <w:pStyle w:val="ab"/>
        <w:numPr>
          <w:ilvl w:val="0"/>
          <w:numId w:val="31"/>
        </w:numPr>
        <w:spacing w:line="276" w:lineRule="auto"/>
        <w:rPr>
          <w:iCs/>
        </w:rPr>
      </w:pPr>
      <w:r w:rsidRPr="00517E88">
        <w:rPr>
          <w:iCs/>
        </w:rPr>
        <w:t>Предпазна мрежа</w:t>
      </w:r>
      <w:r w:rsidRPr="00517E88">
        <w:rPr>
          <w:iCs/>
        </w:rPr>
        <w:tab/>
      </w:r>
      <w:r w:rsidRPr="00517E88">
        <w:rPr>
          <w:iCs/>
        </w:rPr>
        <w:tab/>
      </w:r>
      <w:r w:rsidR="009C48F2" w:rsidRPr="00517E88">
        <w:rPr>
          <w:iCs/>
        </w:rPr>
        <w:t>2000 м</w:t>
      </w:r>
      <w:r w:rsidR="009C48F2" w:rsidRPr="00517E88">
        <w:rPr>
          <w:iCs/>
          <w:vertAlign w:val="superscript"/>
        </w:rPr>
        <w:t>2</w:t>
      </w:r>
      <w:r w:rsidR="009C48F2" w:rsidRPr="00517E88">
        <w:rPr>
          <w:iCs/>
        </w:rPr>
        <w:t>;</w:t>
      </w:r>
    </w:p>
    <w:p w14:paraId="4DBA514A" w14:textId="77777777" w:rsidR="009C48F2" w:rsidRPr="00517E88" w:rsidRDefault="009C48F2" w:rsidP="00362FD1">
      <w:pPr>
        <w:pStyle w:val="ab"/>
        <w:numPr>
          <w:ilvl w:val="0"/>
          <w:numId w:val="31"/>
        </w:numPr>
        <w:spacing w:line="276" w:lineRule="auto"/>
        <w:rPr>
          <w:iCs/>
        </w:rPr>
      </w:pPr>
      <w:r w:rsidRPr="00517E88">
        <w:t>Пробивна техника</w:t>
      </w:r>
      <w:r w:rsidRPr="00517E88">
        <w:tab/>
      </w:r>
      <w:r w:rsidRPr="00517E88">
        <w:tab/>
        <w:t>5 бр.;</w:t>
      </w:r>
    </w:p>
    <w:p w14:paraId="7FCD5447" w14:textId="77777777" w:rsidR="009C48F2" w:rsidRPr="00517E88" w:rsidRDefault="009C48F2" w:rsidP="00362FD1">
      <w:pPr>
        <w:pStyle w:val="ab"/>
        <w:numPr>
          <w:ilvl w:val="0"/>
          <w:numId w:val="31"/>
        </w:numPr>
        <w:spacing w:line="276" w:lineRule="auto"/>
        <w:rPr>
          <w:iCs/>
        </w:rPr>
      </w:pPr>
      <w:r w:rsidRPr="00517E88">
        <w:t>Лекотоварни автомобили</w:t>
      </w:r>
      <w:r w:rsidRPr="00517E88">
        <w:tab/>
        <w:t>2 бр.</w:t>
      </w:r>
    </w:p>
    <w:p w14:paraId="0327242E" w14:textId="77777777" w:rsidR="006C033C" w:rsidRDefault="006C033C" w:rsidP="007D7FB8">
      <w:pPr>
        <w:spacing w:line="276" w:lineRule="auto"/>
        <w:jc w:val="both"/>
        <w:rPr>
          <w:b/>
          <w:u w:val="single"/>
        </w:rPr>
      </w:pPr>
    </w:p>
    <w:p w14:paraId="0FA399E8" w14:textId="77777777" w:rsidR="006C033C" w:rsidRPr="002E2F65" w:rsidRDefault="006C033C" w:rsidP="007D7FB8">
      <w:pPr>
        <w:spacing w:line="276" w:lineRule="auto"/>
        <w:jc w:val="both"/>
        <w:rPr>
          <w:b/>
          <w:u w:val="single"/>
        </w:rPr>
      </w:pPr>
      <w:r w:rsidRPr="002E2F65">
        <w:rPr>
          <w:b/>
          <w:u w:val="single"/>
        </w:rPr>
        <w:t>За доказване на това изискване се представя:</w:t>
      </w:r>
    </w:p>
    <w:p w14:paraId="12541EAC" w14:textId="77777777" w:rsidR="006C033C" w:rsidRPr="00C54D81" w:rsidRDefault="006C033C" w:rsidP="007D7FB8">
      <w:pPr>
        <w:numPr>
          <w:ilvl w:val="1"/>
          <w:numId w:val="3"/>
        </w:numPr>
        <w:spacing w:before="60" w:after="60" w:line="276" w:lineRule="auto"/>
        <w:ind w:left="0" w:firstLine="0"/>
        <w:contextualSpacing/>
        <w:jc w:val="both"/>
        <w:rPr>
          <w:b/>
        </w:rPr>
      </w:pPr>
      <w:r w:rsidRPr="008C1D27">
        <w:t>Декларация за техническото оборудване, с което разполага участникът за изпълнение на обществената поръчка</w:t>
      </w:r>
      <w:r>
        <w:rPr>
          <w:b/>
        </w:rPr>
        <w:t xml:space="preserve"> (</w:t>
      </w:r>
      <w:r>
        <w:rPr>
          <w:b/>
          <w:bCs/>
          <w:iCs/>
        </w:rPr>
        <w:t>Приложение № 14)</w:t>
      </w:r>
      <w:r w:rsidRPr="006C033C">
        <w:rPr>
          <w:bCs/>
          <w:iCs/>
        </w:rPr>
        <w:t>;</w:t>
      </w:r>
    </w:p>
    <w:p w14:paraId="4029583E" w14:textId="77777777" w:rsidR="009C48F2" w:rsidRDefault="009A2314" w:rsidP="007D7FB8">
      <w:pPr>
        <w:spacing w:before="60" w:after="60" w:line="276" w:lineRule="auto"/>
        <w:jc w:val="both"/>
      </w:pPr>
      <w:r>
        <w:t xml:space="preserve"> </w:t>
      </w:r>
    </w:p>
    <w:p w14:paraId="0D2B1F5D" w14:textId="77777777" w:rsidR="009A2314" w:rsidRPr="009A2314" w:rsidRDefault="009C48F2" w:rsidP="007D7FB8">
      <w:pPr>
        <w:spacing w:before="60" w:after="60" w:line="276" w:lineRule="auto"/>
        <w:jc w:val="both"/>
      </w:pPr>
      <w:r>
        <w:t xml:space="preserve">5). </w:t>
      </w:r>
      <w:r w:rsidR="009A2314" w:rsidRPr="00737150">
        <w:t>Участникът трябва да притежава с</w:t>
      </w:r>
      <w:r w:rsidR="009A2314" w:rsidRPr="009A2314">
        <w:t>ертификация по ISO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w:t>
      </w:r>
    </w:p>
    <w:p w14:paraId="4A5EE849" w14:textId="77777777" w:rsidR="009A2314" w:rsidRPr="009A2314" w:rsidRDefault="009A2314" w:rsidP="007D7FB8">
      <w:pPr>
        <w:spacing w:line="276" w:lineRule="auto"/>
        <w:jc w:val="both"/>
        <w:rPr>
          <w:b/>
          <w:u w:val="single"/>
        </w:rPr>
      </w:pPr>
      <w:r w:rsidRPr="009A2314">
        <w:rPr>
          <w:b/>
          <w:u w:val="single"/>
        </w:rPr>
        <w:t>За доказване на това изискване се представя:</w:t>
      </w:r>
    </w:p>
    <w:p w14:paraId="36020685" w14:textId="77777777" w:rsidR="009A2314" w:rsidRPr="00737150" w:rsidRDefault="009A2314" w:rsidP="007D7FB8">
      <w:pPr>
        <w:numPr>
          <w:ilvl w:val="0"/>
          <w:numId w:val="18"/>
        </w:numPr>
        <w:spacing w:after="120" w:line="276" w:lineRule="auto"/>
        <w:ind w:right="136"/>
        <w:jc w:val="both"/>
        <w:rPr>
          <w:i/>
          <w:iCs/>
          <w:lang w:val="ru-RU"/>
        </w:rPr>
      </w:pPr>
      <w:r w:rsidRPr="00737150">
        <w:rPr>
          <w:b/>
          <w:i/>
        </w:rPr>
        <w:t>С</w:t>
      </w:r>
      <w:r w:rsidRPr="00737150">
        <w:rPr>
          <w:b/>
          <w:i/>
          <w:lang w:val="ru-RU"/>
        </w:rPr>
        <w:t xml:space="preserve">ертификат </w:t>
      </w:r>
      <w:r w:rsidRPr="00737150">
        <w:rPr>
          <w:lang w:val="en"/>
        </w:rPr>
        <w:t>ISO</w:t>
      </w:r>
      <w:r w:rsidRPr="00737150">
        <w:rPr>
          <w:lang w:val="ru-RU"/>
        </w:rPr>
        <w:t xml:space="preserve">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 - </w:t>
      </w:r>
      <w:r w:rsidRPr="00737150">
        <w:rPr>
          <w:i/>
        </w:rPr>
        <w:t>(</w:t>
      </w:r>
      <w:r w:rsidRPr="00737150">
        <w:rPr>
          <w:i/>
          <w:lang w:val="ru-RU"/>
        </w:rPr>
        <w:t>заверено копие)</w:t>
      </w:r>
    </w:p>
    <w:p w14:paraId="06C0F988" w14:textId="77777777" w:rsidR="009A2314" w:rsidRPr="009A2314" w:rsidRDefault="009C48F2" w:rsidP="007D7FB8">
      <w:pPr>
        <w:spacing w:before="60" w:after="60" w:line="276" w:lineRule="auto"/>
        <w:jc w:val="both"/>
      </w:pPr>
      <w:r>
        <w:t>6</w:t>
      </w:r>
      <w:r w:rsidR="009A2314">
        <w:t>)</w:t>
      </w:r>
      <w:r w:rsidR="009A2314" w:rsidRPr="009A2314">
        <w:t xml:space="preserve">. </w:t>
      </w:r>
      <w:r w:rsidR="009A2314" w:rsidRPr="003504D6">
        <w:t>Участникът трябва да и</w:t>
      </w:r>
      <w:r w:rsidR="009A2314" w:rsidRPr="009A2314">
        <w:t xml:space="preserve">ма </w:t>
      </w:r>
      <w:r w:rsidR="009A2314" w:rsidRPr="003504D6">
        <w:t xml:space="preserve">разработена и внедрена интегрирана система  за управление  на околна среда  </w:t>
      </w:r>
      <w:r w:rsidR="009A2314" w:rsidRPr="009A2314">
        <w:t>ISO</w:t>
      </w:r>
      <w:r w:rsidR="009A2314" w:rsidRPr="003504D6">
        <w:t xml:space="preserve"> 14001:2004</w:t>
      </w:r>
      <w:r w:rsidR="009A2314" w:rsidRPr="009A2314">
        <w:t xml:space="preserve"> или еквивалент или други доказателства за еквивалентни мерки за опазване на околната среда, с предметен обхват в областта на строителството.</w:t>
      </w:r>
    </w:p>
    <w:p w14:paraId="34318862" w14:textId="77777777" w:rsidR="009A2314" w:rsidRPr="002A401F" w:rsidRDefault="009A2314" w:rsidP="007D7FB8">
      <w:pPr>
        <w:spacing w:line="276" w:lineRule="auto"/>
        <w:jc w:val="both"/>
        <w:rPr>
          <w:b/>
          <w:u w:val="single"/>
        </w:rPr>
      </w:pPr>
      <w:r w:rsidRPr="002A401F">
        <w:rPr>
          <w:b/>
          <w:u w:val="single"/>
        </w:rPr>
        <w:t>За доказване на това изискване се представя:</w:t>
      </w:r>
    </w:p>
    <w:p w14:paraId="6B49F75C" w14:textId="77777777" w:rsidR="009A2314" w:rsidRDefault="009A2314" w:rsidP="007D7FB8">
      <w:pPr>
        <w:numPr>
          <w:ilvl w:val="0"/>
          <w:numId w:val="18"/>
        </w:numPr>
        <w:spacing w:after="120" w:line="276" w:lineRule="auto"/>
        <w:jc w:val="both"/>
        <w:rPr>
          <w:i/>
          <w:lang w:val="ru-RU"/>
        </w:rPr>
      </w:pPr>
      <w:r w:rsidRPr="00D4376C">
        <w:rPr>
          <w:b/>
          <w:i/>
        </w:rPr>
        <w:t xml:space="preserve">Сертификат </w:t>
      </w:r>
      <w:r w:rsidRPr="00D4376C">
        <w:t xml:space="preserve">за </w:t>
      </w:r>
      <w:r w:rsidRPr="00D4376C">
        <w:rPr>
          <w:lang w:val="ru-RU"/>
        </w:rPr>
        <w:t xml:space="preserve">разработена и внедрена интегрирана система за управление  на околна среда  </w:t>
      </w:r>
      <w:r w:rsidRPr="00D4376C">
        <w:rPr>
          <w:lang w:val="en-US"/>
        </w:rPr>
        <w:t>ISO</w:t>
      </w:r>
      <w:r w:rsidRPr="00D4376C">
        <w:rPr>
          <w:lang w:val="ru-RU"/>
        </w:rPr>
        <w:t xml:space="preserve"> 14001:2004 или еквивалент или други доказателства</w:t>
      </w:r>
      <w:r w:rsidRPr="00B26622">
        <w:rPr>
          <w:lang w:val="ru-RU"/>
        </w:rPr>
        <w:t xml:space="preserve"> за еквивалентни мерки за опазване на околната среда, с предметен обхват в областта на строителството - </w:t>
      </w:r>
      <w:r w:rsidRPr="00B26622">
        <w:t>(</w:t>
      </w:r>
      <w:r w:rsidRPr="00B26622">
        <w:rPr>
          <w:i/>
          <w:lang w:val="ru-RU"/>
        </w:rPr>
        <w:t>заверено копие)</w:t>
      </w:r>
    </w:p>
    <w:p w14:paraId="0FA36382" w14:textId="77777777" w:rsidR="00820011" w:rsidRPr="00820011" w:rsidRDefault="00820011" w:rsidP="007D7FB8">
      <w:pPr>
        <w:spacing w:before="120" w:line="276" w:lineRule="auto"/>
        <w:jc w:val="both"/>
        <w:rPr>
          <w:b/>
          <w:i/>
          <w:u w:val="single"/>
        </w:rPr>
      </w:pPr>
      <w:r w:rsidRPr="00820011">
        <w:rPr>
          <w:b/>
          <w:i/>
          <w:u w:val="single"/>
        </w:rPr>
        <w:t xml:space="preserve">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 опазване на околната среда. </w:t>
      </w:r>
    </w:p>
    <w:p w14:paraId="0A2D390A" w14:textId="77777777" w:rsidR="00F67C9C" w:rsidRPr="00F67C9C" w:rsidRDefault="00F67C9C" w:rsidP="007D7FB8">
      <w:pPr>
        <w:spacing w:line="276" w:lineRule="auto"/>
        <w:jc w:val="both"/>
        <w:rPr>
          <w:b/>
          <w:i/>
          <w:u w:val="single"/>
        </w:rPr>
      </w:pPr>
      <w:r>
        <w:rPr>
          <w:b/>
          <w:i/>
          <w:u w:val="single"/>
        </w:rPr>
        <w:t>У</w:t>
      </w:r>
      <w:r w:rsidRPr="00F67C9C">
        <w:rPr>
          <w:b/>
          <w:i/>
          <w:u w:val="single"/>
        </w:rPr>
        <w:t>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
    <w:p w14:paraId="03F1DAB3" w14:textId="77777777" w:rsidR="00E536A2" w:rsidRDefault="00F67C9C" w:rsidP="007D7FB8">
      <w:pPr>
        <w:spacing w:line="276" w:lineRule="auto"/>
        <w:jc w:val="both"/>
        <w:rPr>
          <w:b/>
          <w:i/>
          <w:u w:val="single"/>
        </w:rPr>
      </w:pPr>
      <w:r w:rsidRPr="00F67C9C">
        <w:rPr>
          <w:b/>
          <w:i/>
          <w:u w:val="single"/>
        </w:rPr>
        <w:t>За</w:t>
      </w:r>
      <w:r>
        <w:rPr>
          <w:b/>
          <w:i/>
          <w:u w:val="single"/>
        </w:rPr>
        <w:t xml:space="preserve"> тези</w:t>
      </w:r>
      <w:r w:rsidRPr="00F67C9C">
        <w:rPr>
          <w:b/>
          <w:i/>
          <w:u w:val="single"/>
        </w:rPr>
        <w:t xml:space="preserve"> цели трети лица може да бъдат посочените подизпълнители, свързани предприятия и други лица, независимо от правната връзка на участника с тях.</w:t>
      </w:r>
    </w:p>
    <w:p w14:paraId="24C86C6E" w14:textId="77777777" w:rsidR="00F842B7" w:rsidRPr="00F842B7" w:rsidRDefault="00F842B7" w:rsidP="007D7FB8">
      <w:pPr>
        <w:spacing w:line="276" w:lineRule="auto"/>
        <w:jc w:val="both"/>
      </w:pPr>
    </w:p>
    <w:p w14:paraId="37F49001" w14:textId="77777777" w:rsidR="00E536A2" w:rsidRPr="005B2580" w:rsidRDefault="00E536A2" w:rsidP="007D7FB8">
      <w:pPr>
        <w:pStyle w:val="ab"/>
        <w:numPr>
          <w:ilvl w:val="1"/>
          <w:numId w:val="3"/>
        </w:numPr>
        <w:spacing w:before="60" w:after="60" w:line="276" w:lineRule="auto"/>
        <w:ind w:left="0" w:firstLine="0"/>
        <w:jc w:val="both"/>
        <w:rPr>
          <w:b/>
        </w:rPr>
      </w:pPr>
      <w:r w:rsidRPr="00732FA4">
        <w:rPr>
          <w:b/>
        </w:rPr>
        <w:t xml:space="preserve">Банкова гаранция за участие </w:t>
      </w:r>
      <w:r w:rsidRPr="005B2580">
        <w:rPr>
          <w:b/>
        </w:rPr>
        <w:t>в обществената поръчка по образец</w:t>
      </w:r>
      <w:r w:rsidRPr="00732FA4">
        <w:rPr>
          <w:b/>
        </w:rPr>
        <w:t xml:space="preserve"> </w:t>
      </w:r>
      <w:r w:rsidRPr="005B2580">
        <w:rPr>
          <w:b/>
        </w:rPr>
        <w:t>(</w:t>
      </w:r>
      <w:r w:rsidR="002A401F">
        <w:rPr>
          <w:b/>
        </w:rPr>
        <w:t>Приложение № 16</w:t>
      </w:r>
      <w:r w:rsidRPr="005B2580">
        <w:rPr>
          <w:b/>
        </w:rPr>
        <w:t>)</w:t>
      </w:r>
      <w:r w:rsidR="00593D7F" w:rsidRPr="005B2580">
        <w:rPr>
          <w:b/>
        </w:rPr>
        <w:t xml:space="preserve"> или по образеца на банката, която я издава, но съдържаща изискванията и условията на възложителя</w:t>
      </w:r>
      <w:r w:rsidR="005B2580">
        <w:rPr>
          <w:b/>
        </w:rPr>
        <w:t xml:space="preserve">, </w:t>
      </w:r>
      <w:r w:rsidRPr="005B2580">
        <w:rPr>
          <w:b/>
        </w:rPr>
        <w:t xml:space="preserve">когато гаранцията е банкова, представена в оригинал или </w:t>
      </w:r>
      <w:r w:rsidRPr="00732FA4">
        <w:rPr>
          <w:b/>
        </w:rPr>
        <w:t>Документ за внесена гаранция за участие</w:t>
      </w:r>
      <w:r w:rsidR="005B2580">
        <w:rPr>
          <w:b/>
        </w:rPr>
        <w:t xml:space="preserve"> </w:t>
      </w:r>
      <w:r w:rsidR="005B2580" w:rsidRPr="005B2580">
        <w:rPr>
          <w:b/>
        </w:rPr>
        <w:t>под формата на парична сума</w:t>
      </w:r>
      <w:r w:rsidR="00825B66">
        <w:rPr>
          <w:b/>
        </w:rPr>
        <w:t xml:space="preserve"> </w:t>
      </w:r>
      <w:r w:rsidR="00825B66">
        <w:t>(</w:t>
      </w:r>
      <w:r w:rsidR="005B2580" w:rsidRPr="005B2580">
        <w:t>копие</w:t>
      </w:r>
      <w:r w:rsidR="00825B66">
        <w:t>) - за съответната обособена позиция</w:t>
      </w:r>
      <w:r w:rsidRPr="005B2580">
        <w:t>. В случай, че се представя банкова гаранция, същата трябва да е безусловна и неотменима, в нея да е записано името на</w:t>
      </w:r>
      <w:r w:rsidR="00825B66">
        <w:t xml:space="preserve"> съответната обособена позиция от</w:t>
      </w:r>
      <w:r w:rsidRPr="005B2580">
        <w:t xml:space="preserve"> процедурата и да е </w:t>
      </w:r>
      <w:r w:rsidRPr="005B2580">
        <w:rPr>
          <w:b/>
        </w:rPr>
        <w:t>със срок на валидност минимум 180 дни считано от крайния срок за подаване на офертата;</w:t>
      </w:r>
    </w:p>
    <w:p w14:paraId="3C453A40" w14:textId="77777777" w:rsidR="005B2580" w:rsidRPr="00DC2FBD" w:rsidRDefault="005B2580" w:rsidP="007D7FB8">
      <w:pPr>
        <w:pStyle w:val="ab"/>
        <w:numPr>
          <w:ilvl w:val="1"/>
          <w:numId w:val="3"/>
        </w:numPr>
        <w:spacing w:before="60" w:after="60" w:line="276" w:lineRule="auto"/>
        <w:ind w:left="0" w:firstLine="0"/>
        <w:jc w:val="both"/>
        <w:rPr>
          <w:b/>
        </w:rPr>
      </w:pPr>
      <w:r w:rsidRPr="005B2580">
        <w:rPr>
          <w:b/>
          <w:bCs/>
          <w:iCs/>
        </w:rPr>
        <w:t>Декларация, че са спазени изискванията за закрила на заетостта, включително минимална цена на труда и условията на труд</w:t>
      </w:r>
      <w:r w:rsidR="00E536A2" w:rsidRPr="00732FA4">
        <w:rPr>
          <w:b/>
        </w:rPr>
        <w:t xml:space="preserve"> </w:t>
      </w:r>
      <w:r w:rsidR="00E536A2" w:rsidRPr="00732FA4">
        <w:t>по образец</w:t>
      </w:r>
      <w:r w:rsidR="00E536A2" w:rsidRPr="00732FA4">
        <w:rPr>
          <w:b/>
        </w:rPr>
        <w:t xml:space="preserve"> </w:t>
      </w:r>
      <w:r w:rsidR="002A401F">
        <w:rPr>
          <w:b/>
          <w:lang w:val="ru-RU"/>
        </w:rPr>
        <w:t>(Приложение № 1</w:t>
      </w:r>
      <w:r w:rsidR="004C0DBB">
        <w:rPr>
          <w:b/>
          <w:lang w:val="ru-RU"/>
        </w:rPr>
        <w:t>8</w:t>
      </w:r>
      <w:r w:rsidR="00E536A2" w:rsidRPr="00732FA4">
        <w:rPr>
          <w:b/>
          <w:lang w:val="ru-RU"/>
        </w:rPr>
        <w:t>)</w:t>
      </w:r>
      <w:r w:rsidR="003E261F">
        <w:rPr>
          <w:b/>
          <w:lang w:val="en-US"/>
        </w:rPr>
        <w:t xml:space="preserve">. </w:t>
      </w:r>
      <w:r w:rsidR="003E261F" w:rsidRPr="003E261F">
        <w:t xml:space="preserve">При </w:t>
      </w:r>
      <w:r w:rsidR="003E261F" w:rsidRPr="003E261F">
        <w:rPr>
          <w:color w:val="000000"/>
          <w:shd w:val="clear" w:color="auto" w:fill="FFFFFF"/>
        </w:rPr>
        <w:t>обединение, което не е юридическо лице</w:t>
      </w:r>
      <w:r w:rsidR="003E261F">
        <w:rPr>
          <w:color w:val="000000"/>
          <w:shd w:val="clear" w:color="auto" w:fill="FFFFFF"/>
        </w:rPr>
        <w:t xml:space="preserve"> </w:t>
      </w:r>
      <w:r w:rsidR="003E261F" w:rsidRPr="003E261F">
        <w:rPr>
          <w:color w:val="000000"/>
          <w:shd w:val="clear" w:color="auto" w:fill="FFFFFF"/>
        </w:rPr>
        <w:t>декларация</w:t>
      </w:r>
      <w:r w:rsidR="003E261F">
        <w:rPr>
          <w:color w:val="000000"/>
          <w:shd w:val="clear" w:color="auto" w:fill="FFFFFF"/>
        </w:rPr>
        <w:t>та</w:t>
      </w:r>
      <w:r w:rsidR="003E261F" w:rsidRPr="003E261F">
        <w:rPr>
          <w:color w:val="000000"/>
          <w:shd w:val="clear" w:color="auto" w:fill="FFFFFF"/>
        </w:rPr>
        <w:t xml:space="preserve"> се представя само за участниците в обединението, които ще изпълняват дейности, свързани с услуги</w:t>
      </w:r>
      <w:r w:rsidR="00DC2FBD">
        <w:rPr>
          <w:color w:val="000000"/>
          <w:shd w:val="clear" w:color="auto" w:fill="FFFFFF"/>
        </w:rPr>
        <w:t xml:space="preserve"> и строителство</w:t>
      </w:r>
      <w:r w:rsidR="00DC2FBD">
        <w:rPr>
          <w:lang w:val="ru-RU"/>
        </w:rPr>
        <w:t>.</w:t>
      </w:r>
    </w:p>
    <w:p w14:paraId="46D87274" w14:textId="77777777" w:rsidR="00DC2FBD" w:rsidRPr="00DC2FBD" w:rsidRDefault="00DC2FBD" w:rsidP="007D7FB8">
      <w:pPr>
        <w:pStyle w:val="ab"/>
        <w:spacing w:before="60" w:after="60" w:line="276" w:lineRule="auto"/>
        <w:ind w:left="0" w:firstLine="708"/>
        <w:jc w:val="both"/>
        <w:rPr>
          <w:b/>
        </w:rPr>
      </w:pPr>
      <w:r w:rsidRPr="00DC2FBD">
        <w:rPr>
          <w:b/>
        </w:rPr>
        <w:t>"Минимална цена на труд"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14:paraId="78ABB7BC" w14:textId="77777777" w:rsidR="00DC2FBD" w:rsidRPr="005B2580" w:rsidRDefault="00DC2FBD" w:rsidP="007D7FB8">
      <w:pPr>
        <w:pStyle w:val="ab"/>
        <w:spacing w:before="60" w:after="60" w:line="276" w:lineRule="auto"/>
        <w:ind w:left="0" w:firstLine="708"/>
        <w:jc w:val="both"/>
        <w:rPr>
          <w:b/>
        </w:rPr>
      </w:pPr>
      <w:r w:rsidRPr="00DC2FBD">
        <w:rPr>
          <w:b/>
        </w:rPr>
        <w:t>Органите, от които участниците могат да получат необходимата информация за данъци и осигуровки, опазване на околната среда, закрила на заетостта и условията на труд в строителството са: НАП, МОСВ, АЗ и ГИТ (www.nap.bg, www.moew.government.bg, www.az.government.bg и</w:t>
      </w:r>
      <w:r>
        <w:rPr>
          <w:b/>
        </w:rPr>
        <w:t xml:space="preserve"> </w:t>
      </w:r>
      <w:r w:rsidRPr="00DC2FBD">
        <w:rPr>
          <w:b/>
        </w:rPr>
        <w:t>www.gli.government.bg);</w:t>
      </w:r>
    </w:p>
    <w:p w14:paraId="6EB4A134" w14:textId="77777777" w:rsidR="00DC2FBD" w:rsidRDefault="005B2580" w:rsidP="007D7FB8">
      <w:pPr>
        <w:pStyle w:val="ab"/>
        <w:numPr>
          <w:ilvl w:val="1"/>
          <w:numId w:val="3"/>
        </w:numPr>
        <w:spacing w:before="60" w:after="60" w:line="276" w:lineRule="auto"/>
        <w:ind w:left="0" w:firstLine="0"/>
        <w:jc w:val="both"/>
        <w:rPr>
          <w:b/>
          <w:bCs/>
          <w:iCs/>
        </w:rPr>
      </w:pPr>
      <w:r w:rsidRPr="005B2580">
        <w:rPr>
          <w:b/>
          <w:bCs/>
          <w:iCs/>
        </w:rPr>
        <w:t>Декларация за липса на свързаност с друг участник в съответствие с чл. 55, ал. 7 ЗОП</w:t>
      </w:r>
      <w:r w:rsidR="00FA50CE">
        <w:rPr>
          <w:b/>
          <w:bCs/>
          <w:iCs/>
        </w:rPr>
        <w:t xml:space="preserve">, </w:t>
      </w:r>
      <w:r w:rsidR="00FA50CE" w:rsidRPr="00FA50CE">
        <w:rPr>
          <w:b/>
          <w:bCs/>
          <w:iCs/>
        </w:rPr>
        <w:t>както и за липса на обстоятелство по чл. 8, ал. 8, т. 2 ЗОП</w:t>
      </w:r>
      <w:r>
        <w:rPr>
          <w:b/>
          <w:bCs/>
          <w:iCs/>
        </w:rPr>
        <w:t xml:space="preserve"> </w:t>
      </w:r>
      <w:r w:rsidRPr="00FA50CE">
        <w:rPr>
          <w:b/>
          <w:bCs/>
          <w:iCs/>
        </w:rPr>
        <w:t>по образец (Пр</w:t>
      </w:r>
      <w:r w:rsidR="004C0DBB" w:rsidRPr="00FA50CE">
        <w:rPr>
          <w:b/>
          <w:bCs/>
          <w:iCs/>
        </w:rPr>
        <w:t>иложение № 19</w:t>
      </w:r>
      <w:r w:rsidR="00DC2FBD">
        <w:rPr>
          <w:b/>
          <w:bCs/>
          <w:iCs/>
        </w:rPr>
        <w:t>)</w:t>
      </w:r>
      <w:r w:rsidR="00DC2FBD" w:rsidRPr="000E0CBA">
        <w:rPr>
          <w:b/>
          <w:bCs/>
          <w:iCs/>
        </w:rPr>
        <w:t>;</w:t>
      </w:r>
    </w:p>
    <w:p w14:paraId="2299361D" w14:textId="77777777" w:rsidR="00DC2FBD" w:rsidRDefault="00DC2FBD" w:rsidP="007D7FB8">
      <w:pPr>
        <w:numPr>
          <w:ilvl w:val="1"/>
          <w:numId w:val="3"/>
        </w:numPr>
        <w:spacing w:before="60" w:after="60" w:line="276" w:lineRule="auto"/>
        <w:ind w:left="0" w:firstLine="0"/>
        <w:contextualSpacing/>
        <w:jc w:val="both"/>
        <w:rPr>
          <w:b/>
          <w:bCs/>
          <w:iCs/>
        </w:rPr>
      </w:pPr>
      <w:r>
        <w:rPr>
          <w:b/>
          <w:bCs/>
          <w:iCs/>
        </w:rPr>
        <w:t xml:space="preserve">Декларация </w:t>
      </w:r>
      <w:r w:rsidRPr="00D376B9">
        <w:rPr>
          <w:b/>
          <w:bCs/>
          <w:iCs/>
        </w:rPr>
        <w:t>по чл. 6, ал. 2 ЗМИП - Приложение № 2 към чл. 11,</w:t>
      </w:r>
      <w:r>
        <w:rPr>
          <w:b/>
          <w:bCs/>
          <w:iCs/>
        </w:rPr>
        <w:t xml:space="preserve"> ал</w:t>
      </w:r>
      <w:r w:rsidRPr="00D376B9">
        <w:rPr>
          <w:b/>
          <w:bCs/>
          <w:iCs/>
        </w:rPr>
        <w:t>.</w:t>
      </w:r>
      <w:r>
        <w:rPr>
          <w:b/>
          <w:bCs/>
          <w:iCs/>
        </w:rPr>
        <w:t xml:space="preserve"> </w:t>
      </w:r>
      <w:r w:rsidRPr="00D376B9">
        <w:rPr>
          <w:b/>
          <w:bCs/>
          <w:iCs/>
        </w:rPr>
        <w:t>2 от ППЗМИП</w:t>
      </w:r>
      <w:r>
        <w:rPr>
          <w:b/>
          <w:bCs/>
          <w:iCs/>
        </w:rPr>
        <w:t xml:space="preserve"> по образец (Приложение № 20). </w:t>
      </w:r>
    </w:p>
    <w:p w14:paraId="6ABDB180" w14:textId="77777777" w:rsidR="00DC2FBD" w:rsidRPr="00CC7439" w:rsidRDefault="00DC2FBD" w:rsidP="007D7FB8">
      <w:pPr>
        <w:numPr>
          <w:ilvl w:val="1"/>
          <w:numId w:val="3"/>
        </w:numPr>
        <w:spacing w:before="60" w:after="60" w:line="276" w:lineRule="auto"/>
        <w:ind w:left="0" w:firstLine="0"/>
        <w:contextualSpacing/>
        <w:jc w:val="both"/>
        <w:rPr>
          <w:b/>
          <w:bCs/>
          <w:iCs/>
        </w:rPr>
      </w:pPr>
      <w:r w:rsidRPr="00CC7439">
        <w:rPr>
          <w:b/>
          <w:bCs/>
          <w:iCs/>
        </w:rPr>
        <w:t>Декларация за липсата на обстоятелствата по чл. 106, пар. 1, чл. 107 и чл. 109, пар. 1, буква „а” и „б“ от Регламент (ЕО, Евратом) № 966/2012 на Европейския парламент и Съвета на Европа, относно финансовите правила, приложими за общия бюджет на Съюза (Прил</w:t>
      </w:r>
      <w:r>
        <w:rPr>
          <w:b/>
          <w:bCs/>
          <w:iCs/>
        </w:rPr>
        <w:t>ожение</w:t>
      </w:r>
      <w:r w:rsidRPr="00CC7439">
        <w:rPr>
          <w:b/>
          <w:bCs/>
          <w:iCs/>
        </w:rPr>
        <w:t xml:space="preserve"> № </w:t>
      </w:r>
      <w:r>
        <w:rPr>
          <w:b/>
          <w:bCs/>
          <w:iCs/>
        </w:rPr>
        <w:t>2</w:t>
      </w:r>
      <w:r w:rsidRPr="00CC7439">
        <w:rPr>
          <w:b/>
          <w:bCs/>
          <w:iCs/>
        </w:rPr>
        <w:t xml:space="preserve">1) </w:t>
      </w:r>
    </w:p>
    <w:p w14:paraId="0A4F79D5" w14:textId="77777777" w:rsidR="00E536A2" w:rsidRPr="00DC2FBD" w:rsidRDefault="00DC2FBD" w:rsidP="007D7FB8">
      <w:pPr>
        <w:numPr>
          <w:ilvl w:val="1"/>
          <w:numId w:val="3"/>
        </w:numPr>
        <w:spacing w:before="60" w:after="60" w:line="276" w:lineRule="auto"/>
        <w:ind w:left="0" w:firstLine="0"/>
        <w:contextualSpacing/>
        <w:jc w:val="both"/>
        <w:rPr>
          <w:b/>
          <w:bCs/>
          <w:iCs/>
        </w:rPr>
      </w:pPr>
      <w:r w:rsidRPr="00DC2FBD">
        <w:rPr>
          <w:b/>
          <w:bCs/>
          <w:iCs/>
        </w:rPr>
        <w:t>Декларация 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бюджет на Съюза (Приложение № 22).</w:t>
      </w:r>
      <w:r w:rsidR="00E536A2" w:rsidRPr="00DC2FBD">
        <w:rPr>
          <w:b/>
          <w:bCs/>
          <w:iCs/>
        </w:rPr>
        <w:t xml:space="preserve"> </w:t>
      </w:r>
    </w:p>
    <w:p w14:paraId="26019D4C" w14:textId="77777777" w:rsidR="00E536A2" w:rsidRPr="00732FA4" w:rsidRDefault="00E536A2" w:rsidP="007D7FB8">
      <w:pPr>
        <w:tabs>
          <w:tab w:val="left" w:pos="0"/>
        </w:tabs>
        <w:autoSpaceDE w:val="0"/>
        <w:autoSpaceDN w:val="0"/>
        <w:adjustRightInd w:val="0"/>
        <w:spacing w:after="60" w:line="276" w:lineRule="auto"/>
        <w:jc w:val="both"/>
        <w:rPr>
          <w:rStyle w:val="FontStyle29"/>
          <w:b/>
          <w:spacing w:val="20"/>
          <w:u w:val="single"/>
        </w:rPr>
      </w:pPr>
    </w:p>
    <w:p w14:paraId="26FC39F0" w14:textId="77777777" w:rsidR="00E536A2" w:rsidRPr="0014448C" w:rsidRDefault="00E536A2" w:rsidP="007D7FB8">
      <w:pPr>
        <w:pStyle w:val="ab"/>
        <w:widowControl w:val="0"/>
        <w:numPr>
          <w:ilvl w:val="0"/>
          <w:numId w:val="6"/>
        </w:numPr>
        <w:tabs>
          <w:tab w:val="left" w:pos="0"/>
        </w:tabs>
        <w:suppressAutoHyphens/>
        <w:autoSpaceDE w:val="0"/>
        <w:autoSpaceDN w:val="0"/>
        <w:adjustRightInd w:val="0"/>
        <w:spacing w:before="57" w:after="60" w:line="276" w:lineRule="auto"/>
        <w:ind w:left="0" w:firstLine="0"/>
        <w:contextualSpacing w:val="0"/>
        <w:jc w:val="both"/>
        <w:rPr>
          <w:b/>
          <w:color w:val="000000"/>
          <w:u w:val="single"/>
        </w:rPr>
      </w:pPr>
      <w:r w:rsidRPr="0014448C">
        <w:rPr>
          <w:rStyle w:val="FontStyle29"/>
          <w:b/>
          <w:bCs/>
          <w:iCs/>
          <w:sz w:val="24"/>
          <w:u w:val="single"/>
        </w:rPr>
        <w:t>Плик 2 трябва да бъде запечатан, непрозрачен и с надпис „Предложение</w:t>
      </w:r>
      <w:r w:rsidRPr="0014448C">
        <w:rPr>
          <w:b/>
          <w:color w:val="000000"/>
          <w:u w:val="single"/>
        </w:rPr>
        <w:t xml:space="preserve"> за изпълнение на поръчката” и да съдържа следния документ:</w:t>
      </w:r>
    </w:p>
    <w:p w14:paraId="3547710C" w14:textId="77777777" w:rsidR="00E536A2" w:rsidRDefault="00E536A2" w:rsidP="007D7FB8">
      <w:pPr>
        <w:pStyle w:val="ab"/>
        <w:numPr>
          <w:ilvl w:val="1"/>
          <w:numId w:val="3"/>
        </w:numPr>
        <w:spacing w:before="60" w:after="60" w:line="276" w:lineRule="auto"/>
        <w:ind w:left="0" w:firstLine="0"/>
        <w:jc w:val="both"/>
      </w:pPr>
      <w:r w:rsidRPr="00732FA4">
        <w:rPr>
          <w:b/>
        </w:rPr>
        <w:t xml:space="preserve">Техническо предложение, </w:t>
      </w:r>
      <w:r w:rsidRPr="00732FA4">
        <w:t>изготвено по образец</w:t>
      </w:r>
      <w:r w:rsidRPr="00732FA4">
        <w:rPr>
          <w:b/>
        </w:rPr>
        <w:t xml:space="preserve"> (Приложение № 3) </w:t>
      </w:r>
      <w:r w:rsidRPr="00732FA4">
        <w:t>при съблюдаване на изискванията на</w:t>
      </w:r>
      <w:r w:rsidR="00825B66">
        <w:t xml:space="preserve"> </w:t>
      </w:r>
      <w:r w:rsidRPr="00732FA4">
        <w:t>Техническ</w:t>
      </w:r>
      <w:r w:rsidR="00825B66">
        <w:t>ите</w:t>
      </w:r>
      <w:r w:rsidRPr="00732FA4">
        <w:t xml:space="preserve"> спецификаци</w:t>
      </w:r>
      <w:r w:rsidR="00825B66">
        <w:t>и</w:t>
      </w:r>
      <w:r w:rsidRPr="00732FA4">
        <w:t>, изискванията към офертата и условията за изпълнение на поръчката, представено в ор</w:t>
      </w:r>
      <w:r w:rsidR="005B2580">
        <w:t>игинал</w:t>
      </w:r>
      <w:r w:rsidR="005B2580" w:rsidRPr="005B2580">
        <w:t xml:space="preserve">, </w:t>
      </w:r>
      <w:r w:rsidR="005B2580" w:rsidRPr="005B2580">
        <w:rPr>
          <w:color w:val="000000"/>
          <w:shd w:val="clear" w:color="auto" w:fill="FFFFFF"/>
        </w:rPr>
        <w:t>включващо и срок за изпълнение, към което, ако е приложимо, се прилага декларация</w:t>
      </w:r>
      <w:r w:rsidR="00561E62">
        <w:rPr>
          <w:color w:val="000000"/>
          <w:shd w:val="clear" w:color="auto" w:fill="FFFFFF"/>
        </w:rPr>
        <w:t xml:space="preserve"> (свободна форма)</w:t>
      </w:r>
      <w:r w:rsidR="005B2580">
        <w:rPr>
          <w:color w:val="000000"/>
          <w:shd w:val="clear" w:color="auto" w:fill="FFFFFF"/>
        </w:rPr>
        <w:t xml:space="preserve"> относно това </w:t>
      </w:r>
      <w:r w:rsidR="005B2580" w:rsidRPr="005B2580">
        <w:rPr>
          <w:color w:val="000000"/>
          <w:shd w:val="clear" w:color="auto" w:fill="FFFFFF"/>
        </w:rPr>
        <w:t>коя част от</w:t>
      </w:r>
      <w:r w:rsidR="005B2580">
        <w:rPr>
          <w:color w:val="000000"/>
          <w:shd w:val="clear" w:color="auto" w:fill="FFFFFF"/>
        </w:rPr>
        <w:t xml:space="preserve"> офертата</w:t>
      </w:r>
      <w:r w:rsidR="005B2580" w:rsidRPr="005B2580">
        <w:rPr>
          <w:color w:val="000000"/>
          <w:shd w:val="clear" w:color="auto" w:fill="FFFFFF"/>
        </w:rPr>
        <w:t xml:space="preserve"> има конфиденциален характер и да изиска от възложителя да не я разкрива.</w:t>
      </w:r>
      <w:r w:rsidR="00DC2FBD">
        <w:rPr>
          <w:color w:val="000000"/>
          <w:shd w:val="clear" w:color="auto" w:fill="FFFFFF"/>
        </w:rPr>
        <w:t xml:space="preserve"> </w:t>
      </w:r>
      <w:r w:rsidR="00DC2FBD" w:rsidRPr="00C54D81">
        <w:rPr>
          <w:b/>
        </w:rPr>
        <w:t>Представя се и на електронен носител (диск) в нередактируем формат (например PDF или еквивалент)</w:t>
      </w:r>
      <w:r w:rsidRPr="005B2580">
        <w:t xml:space="preserve"> </w:t>
      </w:r>
    </w:p>
    <w:p w14:paraId="10C8B06E" w14:textId="77777777" w:rsidR="00CA3BA3" w:rsidRPr="005B2580" w:rsidRDefault="00CA3BA3" w:rsidP="007D7FB8">
      <w:pPr>
        <w:pStyle w:val="ab"/>
        <w:spacing w:before="60" w:after="60" w:line="276" w:lineRule="auto"/>
        <w:ind w:left="0"/>
        <w:jc w:val="both"/>
      </w:pPr>
    </w:p>
    <w:p w14:paraId="7E2521FB" w14:textId="77777777" w:rsidR="00E536A2" w:rsidRPr="0014448C" w:rsidRDefault="00E536A2" w:rsidP="007D7FB8">
      <w:pPr>
        <w:pStyle w:val="ab"/>
        <w:widowControl w:val="0"/>
        <w:numPr>
          <w:ilvl w:val="0"/>
          <w:numId w:val="6"/>
        </w:numPr>
        <w:tabs>
          <w:tab w:val="left" w:pos="0"/>
        </w:tabs>
        <w:suppressAutoHyphens/>
        <w:autoSpaceDE w:val="0"/>
        <w:autoSpaceDN w:val="0"/>
        <w:adjustRightInd w:val="0"/>
        <w:spacing w:before="57" w:after="60" w:line="276" w:lineRule="auto"/>
        <w:ind w:left="0" w:firstLine="0"/>
        <w:contextualSpacing w:val="0"/>
        <w:jc w:val="both"/>
        <w:rPr>
          <w:rStyle w:val="FontStyle29"/>
          <w:b/>
          <w:bCs/>
          <w:iCs/>
          <w:sz w:val="24"/>
          <w:u w:val="single"/>
        </w:rPr>
      </w:pPr>
      <w:r w:rsidRPr="0014448C">
        <w:rPr>
          <w:rStyle w:val="FontStyle29"/>
          <w:b/>
          <w:bCs/>
          <w:iCs/>
          <w:sz w:val="24"/>
          <w:u w:val="single"/>
        </w:rPr>
        <w:t xml:space="preserve">Плик 3 трябва да бъде запечатан, непрозрачен и с надпис „Предлагана цена” и да съдържа </w:t>
      </w:r>
      <w:bookmarkStart w:id="23" w:name="_Ref164004288"/>
      <w:r w:rsidRPr="0014448C">
        <w:rPr>
          <w:rStyle w:val="FontStyle29"/>
          <w:b/>
          <w:bCs/>
          <w:iCs/>
          <w:sz w:val="24"/>
          <w:u w:val="single"/>
        </w:rPr>
        <w:t>следния документ:</w:t>
      </w:r>
    </w:p>
    <w:p w14:paraId="719598F6" w14:textId="77777777" w:rsidR="00E536A2" w:rsidRPr="00732FA4" w:rsidRDefault="00E536A2" w:rsidP="007D7FB8">
      <w:pPr>
        <w:pStyle w:val="ab"/>
        <w:numPr>
          <w:ilvl w:val="1"/>
          <w:numId w:val="3"/>
        </w:numPr>
        <w:spacing w:before="60" w:after="60" w:line="276" w:lineRule="auto"/>
        <w:ind w:left="0" w:firstLine="0"/>
        <w:jc w:val="both"/>
      </w:pPr>
      <w:r w:rsidRPr="00732FA4">
        <w:rPr>
          <w:b/>
        </w:rPr>
        <w:t>Ценово предложение</w:t>
      </w:r>
      <w:r w:rsidRPr="00732FA4">
        <w:t xml:space="preserve">, изготвено по образец </w:t>
      </w:r>
      <w:r w:rsidRPr="00732FA4">
        <w:rPr>
          <w:b/>
        </w:rPr>
        <w:t>(Приложение № 4)</w:t>
      </w:r>
      <w:bookmarkEnd w:id="23"/>
      <w:r w:rsidRPr="00732FA4">
        <w:t>, представено в оригинал.</w:t>
      </w:r>
    </w:p>
    <w:p w14:paraId="1319FC19" w14:textId="77777777" w:rsidR="00E536A2" w:rsidRPr="00732FA4" w:rsidRDefault="00E536A2" w:rsidP="007D7FB8">
      <w:pPr>
        <w:spacing w:before="60" w:after="60" w:line="276" w:lineRule="auto"/>
        <w:jc w:val="both"/>
      </w:pPr>
      <w:r w:rsidRPr="00732FA4">
        <w:t xml:space="preserve">Цената следва да бъде представена в лева без ДДС. </w:t>
      </w:r>
    </w:p>
    <w:p w14:paraId="66E8FFC1" w14:textId="77777777" w:rsidR="00E536A2" w:rsidRPr="00732FA4" w:rsidRDefault="00E536A2" w:rsidP="007D7FB8">
      <w:pPr>
        <w:spacing w:before="60" w:after="60" w:line="276" w:lineRule="auto"/>
        <w:jc w:val="both"/>
      </w:pPr>
      <w:r w:rsidRPr="00732FA4">
        <w:t>Извън плика с надпис „Предлагана цена” не трябва да е посочена никаква информация относно цената, предложена от Участника. Участници, които по какъвто и да е начин са включили ня</w:t>
      </w:r>
      <w:r>
        <w:t>къде в офертата си извън плика „</w:t>
      </w:r>
      <w:r w:rsidRPr="00732FA4">
        <w:t>Предлагана цена” елементи, свързани с предлаганата цена (или части от нея), ще бъдат отстранени от участие в процедурата.</w:t>
      </w:r>
    </w:p>
    <w:p w14:paraId="13A8838E" w14:textId="77777777" w:rsidR="00E536A2" w:rsidRPr="00732FA4" w:rsidRDefault="00E536A2" w:rsidP="007D7FB8">
      <w:pPr>
        <w:spacing w:before="60" w:after="60" w:line="276" w:lineRule="auto"/>
        <w:jc w:val="both"/>
      </w:pPr>
      <w:r w:rsidRPr="00732FA4">
        <w:t>Ценовото предложение трябва да включва всички разходи на участника за изпълнение на поръчката, в т.ч. всички дължими данъци, такси и други плащания, съгласно действащото законодателство.</w:t>
      </w:r>
    </w:p>
    <w:p w14:paraId="42CB9C67" w14:textId="77777777" w:rsidR="00E536A2" w:rsidRDefault="00E536A2" w:rsidP="007D7FB8">
      <w:pPr>
        <w:spacing w:before="60" w:after="60" w:line="276" w:lineRule="auto"/>
        <w:jc w:val="both"/>
      </w:pPr>
      <w:r w:rsidRPr="00732FA4">
        <w:t>Отговорност за евентуално допуснати грешки</w:t>
      </w:r>
      <w:r w:rsidR="005A1D2E">
        <w:t>, включително аритметични</w:t>
      </w:r>
      <w:r w:rsidRPr="00732FA4">
        <w:t xml:space="preserve"> или пропуски в изчисленията на предложената цена носи единствено участникът в поръчката.</w:t>
      </w:r>
    </w:p>
    <w:p w14:paraId="183BEFA4" w14:textId="77777777" w:rsidR="00453A11" w:rsidRPr="00732FA4" w:rsidRDefault="00E536A2" w:rsidP="007D7FB8">
      <w:pPr>
        <w:spacing w:line="276" w:lineRule="auto"/>
        <w:jc w:val="both"/>
        <w:rPr>
          <w:u w:val="single"/>
        </w:rPr>
      </w:pPr>
      <w:bookmarkStart w:id="24" w:name="_Toc351882543"/>
      <w:r w:rsidRPr="00732FA4">
        <w:rPr>
          <w:b/>
          <w:u w:val="single"/>
        </w:rPr>
        <w:t>Запечатване на офертата</w:t>
      </w:r>
      <w:bookmarkEnd w:id="24"/>
      <w:r w:rsidRPr="00732FA4">
        <w:rPr>
          <w:b/>
          <w:u w:val="single"/>
        </w:rPr>
        <w:t>:</w:t>
      </w:r>
    </w:p>
    <w:p w14:paraId="4E652059" w14:textId="77777777" w:rsidR="00CA3BA3" w:rsidRPr="00732FA4" w:rsidRDefault="00E536A2" w:rsidP="007D7FB8">
      <w:pPr>
        <w:spacing w:before="60" w:after="60" w:line="276" w:lineRule="auto"/>
        <w:jc w:val="both"/>
      </w:pPr>
      <w:r w:rsidRPr="00732FA4">
        <w:t>Офертите, систематизирани съобразно посочените по-горе изисквания, се запечатват в три непрозрачни плика, които се надписват, както следва:</w:t>
      </w:r>
    </w:p>
    <w:p w14:paraId="1896D1E6" w14:textId="77777777" w:rsidR="00CA3BA3" w:rsidRPr="003F0D55" w:rsidRDefault="00E536A2" w:rsidP="007D7FB8">
      <w:pPr>
        <w:numPr>
          <w:ilvl w:val="3"/>
          <w:numId w:val="4"/>
        </w:numPr>
        <w:tabs>
          <w:tab w:val="clear" w:pos="2880"/>
          <w:tab w:val="num" w:pos="0"/>
          <w:tab w:val="left" w:pos="1080"/>
        </w:tabs>
        <w:spacing w:line="276" w:lineRule="auto"/>
        <w:ind w:left="0" w:firstLine="0"/>
        <w:jc w:val="both"/>
        <w:rPr>
          <w:color w:val="000000"/>
        </w:rPr>
      </w:pPr>
      <w:r w:rsidRPr="003F0D55">
        <w:rPr>
          <w:b/>
          <w:color w:val="000000"/>
        </w:rPr>
        <w:t>Плик № 1</w:t>
      </w:r>
      <w:r w:rsidRPr="003F0D55">
        <w:rPr>
          <w:color w:val="000000"/>
        </w:rPr>
        <w:t xml:space="preserve"> с надпис </w:t>
      </w:r>
      <w:r w:rsidRPr="003F0D55">
        <w:rPr>
          <w:b/>
          <w:color w:val="000000"/>
        </w:rPr>
        <w:t>„Документи за подбор</w:t>
      </w:r>
      <w:r w:rsidRPr="003F0D55">
        <w:rPr>
          <w:color w:val="000000"/>
        </w:rPr>
        <w:t>”;</w:t>
      </w:r>
    </w:p>
    <w:p w14:paraId="6CFF16AE" w14:textId="77777777" w:rsidR="00CA3BA3" w:rsidRPr="003F0D55" w:rsidRDefault="00E536A2" w:rsidP="007D7FB8">
      <w:pPr>
        <w:numPr>
          <w:ilvl w:val="3"/>
          <w:numId w:val="4"/>
        </w:numPr>
        <w:tabs>
          <w:tab w:val="left" w:pos="1080"/>
        </w:tabs>
        <w:spacing w:line="276" w:lineRule="auto"/>
        <w:ind w:left="0" w:firstLine="0"/>
        <w:jc w:val="both"/>
        <w:rPr>
          <w:color w:val="000000"/>
        </w:rPr>
      </w:pPr>
      <w:r w:rsidRPr="003F0D55">
        <w:rPr>
          <w:b/>
          <w:color w:val="000000"/>
        </w:rPr>
        <w:t>Плик № 2</w:t>
      </w:r>
      <w:r w:rsidRPr="003F0D55">
        <w:rPr>
          <w:color w:val="000000"/>
        </w:rPr>
        <w:t xml:space="preserve"> с надпис </w:t>
      </w:r>
      <w:r w:rsidRPr="003F0D55">
        <w:rPr>
          <w:b/>
          <w:color w:val="000000"/>
        </w:rPr>
        <w:t>„Предложение за изпълнение на поръчката”;</w:t>
      </w:r>
    </w:p>
    <w:p w14:paraId="1115FEE9" w14:textId="77777777" w:rsidR="00CA3BA3" w:rsidRPr="003F0D55" w:rsidRDefault="00E536A2" w:rsidP="007D7FB8">
      <w:pPr>
        <w:numPr>
          <w:ilvl w:val="3"/>
          <w:numId w:val="4"/>
        </w:numPr>
        <w:tabs>
          <w:tab w:val="left" w:pos="1080"/>
        </w:tabs>
        <w:spacing w:line="276" w:lineRule="auto"/>
        <w:ind w:left="0" w:firstLine="0"/>
        <w:jc w:val="both"/>
        <w:rPr>
          <w:b/>
          <w:color w:val="000000"/>
        </w:rPr>
      </w:pPr>
      <w:r w:rsidRPr="003F0D55">
        <w:rPr>
          <w:b/>
          <w:color w:val="000000"/>
        </w:rPr>
        <w:t>Плик № 3 с надпис „Предлагана цена”.</w:t>
      </w:r>
    </w:p>
    <w:p w14:paraId="13E0E120" w14:textId="77777777" w:rsidR="00C00BBD" w:rsidRDefault="00C00BBD" w:rsidP="007D7FB8">
      <w:pPr>
        <w:spacing w:before="60" w:after="60" w:line="276" w:lineRule="auto"/>
        <w:jc w:val="both"/>
        <w:rPr>
          <w:b/>
        </w:rPr>
      </w:pPr>
    </w:p>
    <w:p w14:paraId="3529501C" w14:textId="77777777" w:rsidR="00CA3BA3" w:rsidRDefault="00E536A2" w:rsidP="007D7FB8">
      <w:pPr>
        <w:spacing w:before="60" w:after="60" w:line="276" w:lineRule="auto"/>
        <w:jc w:val="both"/>
        <w:rPr>
          <w:b/>
        </w:rPr>
      </w:pPr>
      <w:r w:rsidRPr="00C00BBD">
        <w:rPr>
          <w:b/>
        </w:rPr>
        <w:t>Трите плика се запечатват в един общ непрозрачен плик</w:t>
      </w:r>
      <w:r w:rsidR="005B2580" w:rsidRPr="00C00BBD">
        <w:rPr>
          <w:b/>
        </w:rPr>
        <w:t xml:space="preserve"> (кашон)</w:t>
      </w:r>
      <w:r w:rsidRPr="00C00BBD">
        <w:rPr>
          <w:b/>
        </w:rPr>
        <w:t xml:space="preserve"> с надпис:</w:t>
      </w:r>
    </w:p>
    <w:p w14:paraId="0CF30097" w14:textId="77777777" w:rsidR="00C00BBD" w:rsidRPr="00C00BBD" w:rsidRDefault="00C00BBD" w:rsidP="007D7FB8">
      <w:pPr>
        <w:spacing w:before="60" w:after="60" w:line="276" w:lineRule="auto"/>
        <w:jc w:val="both"/>
        <w:rPr>
          <w:b/>
        </w:rPr>
      </w:pPr>
    </w:p>
    <w:p w14:paraId="616A6018" w14:textId="77777777" w:rsidR="00820011" w:rsidRPr="00732FA4" w:rsidRDefault="00820011" w:rsidP="007D7FB8">
      <w:pPr>
        <w:pStyle w:val="11"/>
        <w:pBdr>
          <w:top w:val="single" w:sz="4" w:space="1" w:color="auto"/>
          <w:left w:val="single" w:sz="4" w:space="4" w:color="auto"/>
          <w:bottom w:val="single" w:sz="4" w:space="1" w:color="auto"/>
          <w:right w:val="single" w:sz="4" w:space="4" w:color="auto"/>
        </w:pBdr>
        <w:spacing w:line="276" w:lineRule="auto"/>
        <w:rPr>
          <w:rFonts w:ascii="Times New Roman" w:hAnsi="Times New Roman"/>
          <w:b/>
          <w:bCs/>
          <w:sz w:val="24"/>
          <w:szCs w:val="24"/>
        </w:rPr>
      </w:pPr>
      <w:r w:rsidRPr="00732FA4">
        <w:rPr>
          <w:rFonts w:ascii="Times New Roman" w:hAnsi="Times New Roman"/>
          <w:b/>
          <w:bCs/>
          <w:sz w:val="24"/>
          <w:szCs w:val="24"/>
        </w:rPr>
        <w:t>ДО</w:t>
      </w:r>
    </w:p>
    <w:p w14:paraId="48F55E3F" w14:textId="77777777" w:rsidR="00DC2FBD" w:rsidRPr="00DC2FBD" w:rsidRDefault="00DC2FBD" w:rsidP="007D7FB8">
      <w:pPr>
        <w:pStyle w:val="11"/>
        <w:pBdr>
          <w:top w:val="single" w:sz="4" w:space="1" w:color="auto"/>
          <w:left w:val="single" w:sz="4" w:space="4" w:color="auto"/>
          <w:bottom w:val="single" w:sz="4" w:space="1" w:color="auto"/>
          <w:right w:val="single" w:sz="4" w:space="4" w:color="auto"/>
        </w:pBdr>
        <w:spacing w:line="276" w:lineRule="auto"/>
        <w:rPr>
          <w:rFonts w:ascii="Times New Roman" w:hAnsi="Times New Roman"/>
          <w:b/>
          <w:bCs/>
          <w:sz w:val="24"/>
          <w:szCs w:val="24"/>
        </w:rPr>
      </w:pPr>
      <w:r w:rsidRPr="00DC2FBD">
        <w:rPr>
          <w:rFonts w:ascii="Times New Roman" w:hAnsi="Times New Roman"/>
          <w:b/>
          <w:bCs/>
          <w:sz w:val="24"/>
          <w:szCs w:val="24"/>
        </w:rPr>
        <w:t>ОБЩИНА РУСЕ</w:t>
      </w:r>
    </w:p>
    <w:p w14:paraId="082D7573" w14:textId="77777777" w:rsidR="00DC2FBD" w:rsidRPr="00DC2FBD" w:rsidRDefault="00DC2FBD" w:rsidP="007D7FB8">
      <w:pPr>
        <w:pStyle w:val="11"/>
        <w:pBdr>
          <w:top w:val="single" w:sz="4" w:space="1" w:color="auto"/>
          <w:left w:val="single" w:sz="4" w:space="4" w:color="auto"/>
          <w:bottom w:val="single" w:sz="4" w:space="1" w:color="auto"/>
          <w:right w:val="single" w:sz="4" w:space="4" w:color="auto"/>
        </w:pBdr>
        <w:spacing w:line="276" w:lineRule="auto"/>
        <w:rPr>
          <w:rFonts w:ascii="Times New Roman" w:hAnsi="Times New Roman"/>
          <w:b/>
          <w:bCs/>
          <w:sz w:val="24"/>
          <w:szCs w:val="24"/>
        </w:rPr>
      </w:pPr>
      <w:r w:rsidRPr="00DC2FBD">
        <w:rPr>
          <w:rFonts w:ascii="Times New Roman" w:hAnsi="Times New Roman"/>
          <w:b/>
          <w:bCs/>
          <w:sz w:val="24"/>
          <w:szCs w:val="24"/>
        </w:rPr>
        <w:t xml:space="preserve">гр. Русе, пл. Свобода </w:t>
      </w:r>
    </w:p>
    <w:p w14:paraId="52FF7918" w14:textId="77777777" w:rsidR="00820011" w:rsidRPr="00732FA4" w:rsidRDefault="00DC2FBD" w:rsidP="007D7FB8">
      <w:pPr>
        <w:pStyle w:val="11"/>
        <w:pBdr>
          <w:top w:val="single" w:sz="4" w:space="1" w:color="auto"/>
          <w:left w:val="single" w:sz="4" w:space="4" w:color="auto"/>
          <w:bottom w:val="single" w:sz="4" w:space="1" w:color="auto"/>
          <w:right w:val="single" w:sz="4" w:space="4" w:color="auto"/>
        </w:pBdr>
        <w:spacing w:line="276" w:lineRule="auto"/>
        <w:rPr>
          <w:b/>
          <w:bCs/>
        </w:rPr>
      </w:pPr>
      <w:r w:rsidRPr="00DC2FBD">
        <w:rPr>
          <w:rFonts w:ascii="Times New Roman" w:hAnsi="Times New Roman"/>
          <w:b/>
          <w:bCs/>
          <w:sz w:val="24"/>
          <w:szCs w:val="24"/>
        </w:rPr>
        <w:t>№ 6, п. к. 7000</w:t>
      </w:r>
    </w:p>
    <w:p w14:paraId="2DD57007" w14:textId="77777777" w:rsidR="00820011" w:rsidRPr="00732FA4" w:rsidRDefault="00820011" w:rsidP="007D7FB8">
      <w:pPr>
        <w:pBdr>
          <w:top w:val="single" w:sz="4" w:space="1" w:color="auto"/>
          <w:left w:val="single" w:sz="4" w:space="4" w:color="auto"/>
          <w:bottom w:val="single" w:sz="4" w:space="1" w:color="auto"/>
          <w:right w:val="single" w:sz="4" w:space="4" w:color="auto"/>
        </w:pBdr>
        <w:tabs>
          <w:tab w:val="left" w:pos="9360"/>
        </w:tabs>
        <w:spacing w:before="60" w:after="60" w:line="276" w:lineRule="auto"/>
        <w:jc w:val="center"/>
      </w:pPr>
      <w:r w:rsidRPr="00732FA4">
        <w:rPr>
          <w:b/>
          <w:bCs/>
        </w:rPr>
        <w:t>О Ф Е Р Т А</w:t>
      </w:r>
      <w:r w:rsidRPr="00732FA4">
        <w:rPr>
          <w:b/>
          <w:bCs/>
        </w:rPr>
        <w:br/>
      </w:r>
      <w:r w:rsidRPr="00732FA4">
        <w:t xml:space="preserve">за участие в открита процедура за възлагане на обществена поръчка с предмет: </w:t>
      </w:r>
    </w:p>
    <w:p w14:paraId="70377C01" w14:textId="77777777" w:rsidR="00A02CC6" w:rsidRPr="00A02CC6" w:rsidRDefault="00A02CC6" w:rsidP="007D7FB8">
      <w:pPr>
        <w:pBdr>
          <w:top w:val="single" w:sz="4" w:space="1" w:color="auto"/>
          <w:left w:val="single" w:sz="4" w:space="4" w:color="auto"/>
          <w:bottom w:val="single" w:sz="4" w:space="1" w:color="auto"/>
          <w:right w:val="single" w:sz="4" w:space="4" w:color="auto"/>
        </w:pBdr>
        <w:tabs>
          <w:tab w:val="left" w:pos="9360"/>
        </w:tabs>
        <w:spacing w:before="60" w:after="60" w:line="276" w:lineRule="auto"/>
        <w:jc w:val="center"/>
        <w:rPr>
          <w:b/>
          <w:lang w:eastAsia="bg-BG"/>
        </w:rPr>
      </w:pPr>
      <w:r w:rsidRPr="00E71793">
        <w:rPr>
          <w:b/>
          <w:lang w:val="x-none" w:eastAsia="bg-BG"/>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w:t>
      </w:r>
      <w:r>
        <w:rPr>
          <w:b/>
          <w:lang w:eastAsia="bg-BG"/>
        </w:rPr>
        <w:t xml:space="preserve"> </w:t>
      </w:r>
      <w:r w:rsidRPr="00A02CC6">
        <w:rPr>
          <w:b/>
          <w:lang w:eastAsia="bg-BG"/>
        </w:rPr>
        <w:t>за следната обособена позиция:</w:t>
      </w:r>
    </w:p>
    <w:p w14:paraId="1B9D2CCC" w14:textId="77777777" w:rsidR="00A02CC6" w:rsidRPr="00A02CC6" w:rsidRDefault="00A02CC6" w:rsidP="007D7FB8">
      <w:pPr>
        <w:pBdr>
          <w:top w:val="single" w:sz="4" w:space="1" w:color="auto"/>
          <w:left w:val="single" w:sz="4" w:space="4" w:color="auto"/>
          <w:bottom w:val="single" w:sz="4" w:space="1" w:color="auto"/>
          <w:right w:val="single" w:sz="4" w:space="4" w:color="auto"/>
        </w:pBdr>
        <w:tabs>
          <w:tab w:val="left" w:pos="9360"/>
        </w:tabs>
        <w:spacing w:before="60" w:after="60" w:line="276" w:lineRule="auto"/>
        <w:jc w:val="center"/>
        <w:rPr>
          <w:b/>
          <w:lang w:eastAsia="bg-BG"/>
        </w:rPr>
      </w:pPr>
      <w:r w:rsidRPr="00A02CC6">
        <w:rPr>
          <w:b/>
          <w:lang w:eastAsia="bg-BG"/>
        </w:rPr>
        <w:t xml:space="preserve"> </w:t>
      </w:r>
    </w:p>
    <w:p w14:paraId="77CC6074" w14:textId="77777777" w:rsidR="00A02CC6" w:rsidRPr="00A02CC6" w:rsidRDefault="00A02CC6" w:rsidP="007D7FB8">
      <w:pPr>
        <w:pBdr>
          <w:top w:val="single" w:sz="4" w:space="1" w:color="auto"/>
          <w:left w:val="single" w:sz="4" w:space="4" w:color="auto"/>
          <w:bottom w:val="single" w:sz="4" w:space="1" w:color="auto"/>
          <w:right w:val="single" w:sz="4" w:space="4" w:color="auto"/>
        </w:pBdr>
        <w:tabs>
          <w:tab w:val="left" w:pos="9360"/>
        </w:tabs>
        <w:spacing w:before="60" w:after="60" w:line="276" w:lineRule="auto"/>
        <w:jc w:val="center"/>
        <w:rPr>
          <w:b/>
          <w:lang w:eastAsia="bg-BG"/>
        </w:rPr>
      </w:pPr>
      <w:r w:rsidRPr="00A02CC6">
        <w:rPr>
          <w:b/>
          <w:lang w:eastAsia="bg-BG"/>
        </w:rPr>
        <w:t>/информация за коя обособена позиция се участва/</w:t>
      </w:r>
    </w:p>
    <w:p w14:paraId="769D33E1" w14:textId="77777777" w:rsidR="00A02CC6" w:rsidRPr="00A02CC6" w:rsidRDefault="00A02CC6" w:rsidP="007D7FB8">
      <w:pPr>
        <w:pBdr>
          <w:top w:val="single" w:sz="4" w:space="1" w:color="auto"/>
          <w:left w:val="single" w:sz="4" w:space="4" w:color="auto"/>
          <w:bottom w:val="single" w:sz="4" w:space="1" w:color="auto"/>
          <w:right w:val="single" w:sz="4" w:space="4" w:color="auto"/>
        </w:pBdr>
        <w:tabs>
          <w:tab w:val="left" w:pos="9360"/>
        </w:tabs>
        <w:spacing w:before="60" w:after="60" w:line="276" w:lineRule="auto"/>
        <w:jc w:val="center"/>
        <w:rPr>
          <w:b/>
          <w:lang w:eastAsia="bg-BG"/>
        </w:rPr>
      </w:pPr>
    </w:p>
    <w:p w14:paraId="07DC34C1" w14:textId="77777777" w:rsidR="00A02CC6" w:rsidRPr="00A02CC6" w:rsidRDefault="00A02CC6" w:rsidP="007D7FB8">
      <w:pPr>
        <w:pBdr>
          <w:top w:val="single" w:sz="4" w:space="1" w:color="auto"/>
          <w:left w:val="single" w:sz="4" w:space="4" w:color="auto"/>
          <w:bottom w:val="single" w:sz="4" w:space="1" w:color="auto"/>
          <w:right w:val="single" w:sz="4" w:space="4" w:color="auto"/>
        </w:pBdr>
        <w:tabs>
          <w:tab w:val="left" w:pos="9360"/>
        </w:tabs>
        <w:spacing w:line="276" w:lineRule="auto"/>
        <w:jc w:val="center"/>
        <w:rPr>
          <w:b/>
          <w:lang w:eastAsia="bg-BG"/>
        </w:rPr>
      </w:pPr>
      <w:r w:rsidRPr="00A02CC6">
        <w:rPr>
          <w:b/>
          <w:lang w:eastAsia="bg-BG"/>
        </w:rPr>
        <w:t>име на участника</w:t>
      </w:r>
    </w:p>
    <w:p w14:paraId="25E086E3" w14:textId="77777777" w:rsidR="00A02CC6" w:rsidRPr="00A02CC6" w:rsidRDefault="00A02CC6" w:rsidP="007D7FB8">
      <w:pPr>
        <w:pBdr>
          <w:top w:val="single" w:sz="4" w:space="1" w:color="auto"/>
          <w:left w:val="single" w:sz="4" w:space="4" w:color="auto"/>
          <w:bottom w:val="single" w:sz="4" w:space="1" w:color="auto"/>
          <w:right w:val="single" w:sz="4" w:space="4" w:color="auto"/>
        </w:pBdr>
        <w:tabs>
          <w:tab w:val="left" w:pos="9360"/>
        </w:tabs>
        <w:spacing w:line="276" w:lineRule="auto"/>
        <w:jc w:val="center"/>
        <w:rPr>
          <w:b/>
          <w:lang w:eastAsia="bg-BG"/>
        </w:rPr>
      </w:pPr>
      <w:r w:rsidRPr="00A02CC6">
        <w:rPr>
          <w:b/>
          <w:lang w:eastAsia="bg-BG"/>
        </w:rPr>
        <w:t>пълен адрес за кореспонденция</w:t>
      </w:r>
    </w:p>
    <w:p w14:paraId="31A383D7" w14:textId="77777777" w:rsidR="00392C48" w:rsidRPr="003771D9" w:rsidRDefault="00A02CC6" w:rsidP="007D7FB8">
      <w:pPr>
        <w:pBdr>
          <w:top w:val="single" w:sz="4" w:space="1" w:color="auto"/>
          <w:left w:val="single" w:sz="4" w:space="4" w:color="auto"/>
          <w:bottom w:val="single" w:sz="4" w:space="1" w:color="auto"/>
          <w:right w:val="single" w:sz="4" w:space="4" w:color="auto"/>
        </w:pBdr>
        <w:tabs>
          <w:tab w:val="left" w:pos="9360"/>
        </w:tabs>
        <w:spacing w:line="276" w:lineRule="auto"/>
        <w:jc w:val="center"/>
        <w:rPr>
          <w:b/>
        </w:rPr>
      </w:pPr>
      <w:r w:rsidRPr="00A02CC6">
        <w:rPr>
          <w:b/>
          <w:lang w:eastAsia="bg-BG"/>
        </w:rPr>
        <w:t>лице за контакт, телефон, факс и електронен адрес</w:t>
      </w:r>
    </w:p>
    <w:p w14:paraId="69058C9F" w14:textId="77777777" w:rsidR="00E536A2" w:rsidRPr="00732FA4" w:rsidRDefault="00E536A2" w:rsidP="007D7FB8">
      <w:pPr>
        <w:spacing w:line="276" w:lineRule="auto"/>
        <w:jc w:val="both"/>
        <w:rPr>
          <w:b/>
          <w:u w:val="single"/>
        </w:rPr>
      </w:pPr>
      <w:bookmarkStart w:id="25" w:name="_Toc351882545"/>
    </w:p>
    <w:p w14:paraId="14F08E79" w14:textId="77777777" w:rsidR="00E536A2" w:rsidRPr="00732FA4" w:rsidRDefault="00E536A2" w:rsidP="007D7FB8">
      <w:pPr>
        <w:spacing w:line="276" w:lineRule="auto"/>
        <w:jc w:val="both"/>
        <w:rPr>
          <w:u w:val="single"/>
        </w:rPr>
      </w:pPr>
      <w:r w:rsidRPr="00732FA4">
        <w:rPr>
          <w:b/>
          <w:u w:val="single"/>
        </w:rPr>
        <w:t>МЯСТО И СРОК ЗА ПОДАВАНЕ НА ОФЕРТИ</w:t>
      </w:r>
      <w:bookmarkEnd w:id="25"/>
    </w:p>
    <w:p w14:paraId="6B968235" w14:textId="77777777" w:rsidR="00A02CC6" w:rsidRPr="00732FA4" w:rsidRDefault="00A02CC6" w:rsidP="007D7FB8">
      <w:pPr>
        <w:spacing w:before="60" w:after="60" w:line="276" w:lineRule="auto"/>
        <w:jc w:val="both"/>
      </w:pPr>
      <w:r w:rsidRPr="00732FA4">
        <w:t>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14:paraId="080E2BAF" w14:textId="77777777" w:rsidR="00A02CC6" w:rsidRPr="00732FA4" w:rsidRDefault="00A02CC6" w:rsidP="007D7FB8">
      <w:pPr>
        <w:spacing w:before="60" w:after="60" w:line="276" w:lineRule="auto"/>
        <w:jc w:val="both"/>
      </w:pPr>
    </w:p>
    <w:p w14:paraId="22AE98F1" w14:textId="77777777" w:rsidR="00A02CC6" w:rsidRPr="00C97EE1" w:rsidRDefault="00A02CC6" w:rsidP="007D7FB8">
      <w:pPr>
        <w:autoSpaceDE w:val="0"/>
        <w:autoSpaceDN w:val="0"/>
        <w:adjustRightInd w:val="0"/>
        <w:spacing w:line="276" w:lineRule="auto"/>
        <w:jc w:val="both"/>
        <w:rPr>
          <w:rFonts w:eastAsia="Calibri"/>
          <w:b/>
          <w:bCs/>
        </w:rPr>
      </w:pPr>
      <w:r w:rsidRPr="00732FA4">
        <w:t xml:space="preserve">Желаещите да участват в процедурата за възлагане на обществената поръчка подават офертите си лично, чрез упълномощено лице или чрез куриер, или по пощата с препоръчано писмо с обратна разписка на </w:t>
      </w:r>
      <w:r w:rsidRPr="00DC0CC1">
        <w:t xml:space="preserve">адрес: </w:t>
      </w:r>
      <w:r w:rsidRPr="00C97EE1">
        <w:rPr>
          <w:rFonts w:eastAsia="Calibri"/>
          <w:b/>
          <w:bCs/>
        </w:rPr>
        <w:t xml:space="preserve">ОБЩИНА РУСЕ, </w:t>
      </w:r>
      <w:r w:rsidRPr="00E044C7">
        <w:rPr>
          <w:b/>
          <w:color w:val="000000"/>
          <w:shd w:val="clear" w:color="auto" w:fill="FFFFFF"/>
        </w:rPr>
        <w:t xml:space="preserve">гр. </w:t>
      </w:r>
      <w:r>
        <w:rPr>
          <w:b/>
          <w:color w:val="000000"/>
          <w:shd w:val="clear" w:color="auto" w:fill="FFFFFF"/>
        </w:rPr>
        <w:t>Р</w:t>
      </w:r>
      <w:r w:rsidRPr="003D2984">
        <w:rPr>
          <w:b/>
          <w:color w:val="000000"/>
          <w:shd w:val="clear" w:color="auto" w:fill="FFFFFF"/>
        </w:rPr>
        <w:t>ус</w:t>
      </w:r>
      <w:r>
        <w:rPr>
          <w:b/>
          <w:color w:val="000000"/>
          <w:shd w:val="clear" w:color="auto" w:fill="FFFFFF"/>
        </w:rPr>
        <w:t>е</w:t>
      </w:r>
      <w:r w:rsidRPr="003D2984">
        <w:rPr>
          <w:b/>
          <w:color w:val="000000"/>
          <w:shd w:val="clear" w:color="auto" w:fill="FFFFFF"/>
        </w:rPr>
        <w:t>,</w:t>
      </w:r>
      <w:r>
        <w:rPr>
          <w:b/>
          <w:color w:val="000000"/>
          <w:shd w:val="clear" w:color="auto" w:fill="FFFFFF"/>
        </w:rPr>
        <w:t xml:space="preserve"> п</w:t>
      </w:r>
      <w:r w:rsidRPr="003D2984">
        <w:rPr>
          <w:b/>
          <w:color w:val="000000"/>
          <w:shd w:val="clear" w:color="auto" w:fill="FFFFFF"/>
        </w:rPr>
        <w:t xml:space="preserve">л. </w:t>
      </w:r>
      <w:r>
        <w:rPr>
          <w:b/>
          <w:color w:val="000000"/>
          <w:shd w:val="clear" w:color="auto" w:fill="FFFFFF"/>
        </w:rPr>
        <w:t>Свобода</w:t>
      </w:r>
      <w:r w:rsidRPr="003D2984">
        <w:rPr>
          <w:b/>
          <w:color w:val="000000"/>
          <w:shd w:val="clear" w:color="auto" w:fill="FFFFFF"/>
        </w:rPr>
        <w:t xml:space="preserve"> № 6</w:t>
      </w:r>
      <w:r>
        <w:rPr>
          <w:b/>
          <w:color w:val="000000"/>
          <w:shd w:val="clear" w:color="auto" w:fill="FFFFFF"/>
        </w:rPr>
        <w:t xml:space="preserve">, </w:t>
      </w:r>
      <w:r w:rsidRPr="003D2984">
        <w:rPr>
          <w:b/>
          <w:color w:val="000000"/>
          <w:shd w:val="clear" w:color="auto" w:fill="FFFFFF"/>
        </w:rPr>
        <w:t xml:space="preserve">п. к. </w:t>
      </w:r>
      <w:r>
        <w:rPr>
          <w:b/>
          <w:color w:val="000000"/>
          <w:shd w:val="clear" w:color="auto" w:fill="FFFFFF"/>
        </w:rPr>
        <w:t>7</w:t>
      </w:r>
      <w:r w:rsidRPr="003D2984">
        <w:rPr>
          <w:b/>
          <w:color w:val="000000"/>
          <w:shd w:val="clear" w:color="auto" w:fill="FFFFFF"/>
        </w:rPr>
        <w:t>000</w:t>
      </w:r>
      <w:r>
        <w:rPr>
          <w:b/>
          <w:color w:val="000000"/>
          <w:shd w:val="clear" w:color="auto" w:fill="FFFFFF"/>
        </w:rPr>
        <w:t>.</w:t>
      </w:r>
    </w:p>
    <w:p w14:paraId="1F2E0A27" w14:textId="77777777" w:rsidR="00A02CC6" w:rsidRPr="00C97EE1" w:rsidRDefault="00A02CC6" w:rsidP="007D7FB8">
      <w:pPr>
        <w:autoSpaceDE w:val="0"/>
        <w:autoSpaceDN w:val="0"/>
        <w:adjustRightInd w:val="0"/>
        <w:spacing w:line="276" w:lineRule="auto"/>
        <w:ind w:firstLine="708"/>
        <w:jc w:val="both"/>
        <w:rPr>
          <w:rFonts w:eastAsia="Calibri"/>
          <w:b/>
          <w:bCs/>
          <w:sz w:val="21"/>
          <w:szCs w:val="21"/>
        </w:rPr>
      </w:pPr>
    </w:p>
    <w:p w14:paraId="44484146" w14:textId="77777777" w:rsidR="00A02CC6" w:rsidRPr="00732FA4" w:rsidRDefault="00A02CC6" w:rsidP="007D7FB8">
      <w:pPr>
        <w:spacing w:before="60" w:after="60" w:line="276" w:lineRule="auto"/>
        <w:jc w:val="both"/>
      </w:pPr>
      <w:r w:rsidRPr="00DF1035">
        <w:t xml:space="preserve">Крайният срок за подаване на офертите е съгласно </w:t>
      </w:r>
      <w:r>
        <w:t>обявлението и/или решението/решенията за промяна, когато има такова/такива решение/решения</w:t>
      </w:r>
      <w:r w:rsidRPr="00DF1035">
        <w:t xml:space="preserve"> за обществената поръчка.</w:t>
      </w:r>
    </w:p>
    <w:p w14:paraId="22FD02BB" w14:textId="77777777" w:rsidR="00A02CC6" w:rsidRPr="00732FA4" w:rsidRDefault="00A02CC6" w:rsidP="007D7FB8">
      <w:pPr>
        <w:spacing w:before="60" w:after="60" w:line="276" w:lineRule="auto"/>
        <w:jc w:val="both"/>
      </w:pPr>
      <w:r w:rsidRPr="00732FA4">
        <w:t>Всеки участник следва да осигури своевременното получаване на офертата от Възложителя.</w:t>
      </w:r>
    </w:p>
    <w:p w14:paraId="5F5E93C7" w14:textId="77777777" w:rsidR="00A02CC6" w:rsidRPr="00C97EE1" w:rsidRDefault="00A02CC6" w:rsidP="007D7FB8">
      <w:pPr>
        <w:autoSpaceDE w:val="0"/>
        <w:autoSpaceDN w:val="0"/>
        <w:adjustRightInd w:val="0"/>
        <w:spacing w:line="276" w:lineRule="auto"/>
        <w:jc w:val="both"/>
        <w:rPr>
          <w:rFonts w:eastAsia="Calibri"/>
          <w:b/>
          <w:bCs/>
        </w:rPr>
      </w:pPr>
      <w:r w:rsidRPr="00732FA4">
        <w:t>При подаване на оферта по пощата за дата на получаване на офертата се счита датата на получаването й в</w:t>
      </w:r>
      <w:r w:rsidRPr="00C97EE1">
        <w:rPr>
          <w:rFonts w:eastAsia="Calibri"/>
          <w:b/>
          <w:bCs/>
        </w:rPr>
        <w:t xml:space="preserve"> ОБЩИНА РУСЕ, гр. </w:t>
      </w:r>
      <w:r>
        <w:rPr>
          <w:b/>
          <w:color w:val="000000"/>
          <w:shd w:val="clear" w:color="auto" w:fill="FFFFFF"/>
        </w:rPr>
        <w:t>Р</w:t>
      </w:r>
      <w:r w:rsidRPr="003D2984">
        <w:rPr>
          <w:b/>
          <w:color w:val="000000"/>
          <w:shd w:val="clear" w:color="auto" w:fill="FFFFFF"/>
        </w:rPr>
        <w:t>ус</w:t>
      </w:r>
      <w:r>
        <w:rPr>
          <w:b/>
          <w:color w:val="000000"/>
          <w:shd w:val="clear" w:color="auto" w:fill="FFFFFF"/>
        </w:rPr>
        <w:t>е</w:t>
      </w:r>
      <w:r w:rsidRPr="003D2984">
        <w:rPr>
          <w:b/>
          <w:color w:val="000000"/>
          <w:shd w:val="clear" w:color="auto" w:fill="FFFFFF"/>
        </w:rPr>
        <w:t>,</w:t>
      </w:r>
      <w:r>
        <w:rPr>
          <w:b/>
          <w:color w:val="000000"/>
          <w:shd w:val="clear" w:color="auto" w:fill="FFFFFF"/>
        </w:rPr>
        <w:t xml:space="preserve"> п</w:t>
      </w:r>
      <w:r w:rsidRPr="003D2984">
        <w:rPr>
          <w:b/>
          <w:color w:val="000000"/>
          <w:shd w:val="clear" w:color="auto" w:fill="FFFFFF"/>
        </w:rPr>
        <w:t xml:space="preserve">л. </w:t>
      </w:r>
      <w:r>
        <w:rPr>
          <w:b/>
          <w:color w:val="000000"/>
          <w:shd w:val="clear" w:color="auto" w:fill="FFFFFF"/>
        </w:rPr>
        <w:t>Свобода</w:t>
      </w:r>
      <w:r w:rsidRPr="003D2984">
        <w:rPr>
          <w:b/>
          <w:color w:val="000000"/>
          <w:shd w:val="clear" w:color="auto" w:fill="FFFFFF"/>
        </w:rPr>
        <w:t xml:space="preserve"> № 6</w:t>
      </w:r>
      <w:r>
        <w:rPr>
          <w:b/>
          <w:color w:val="000000"/>
          <w:shd w:val="clear" w:color="auto" w:fill="FFFFFF"/>
        </w:rPr>
        <w:t xml:space="preserve">, </w:t>
      </w:r>
      <w:r w:rsidRPr="003D2984">
        <w:rPr>
          <w:b/>
          <w:color w:val="000000"/>
          <w:shd w:val="clear" w:color="auto" w:fill="FFFFFF"/>
        </w:rPr>
        <w:t xml:space="preserve">п. к. </w:t>
      </w:r>
      <w:r>
        <w:rPr>
          <w:b/>
          <w:color w:val="000000"/>
          <w:shd w:val="clear" w:color="auto" w:fill="FFFFFF"/>
        </w:rPr>
        <w:t>7</w:t>
      </w:r>
      <w:r w:rsidRPr="003D2984">
        <w:rPr>
          <w:b/>
          <w:color w:val="000000"/>
          <w:shd w:val="clear" w:color="auto" w:fill="FFFFFF"/>
        </w:rPr>
        <w:t>000</w:t>
      </w:r>
      <w:r>
        <w:rPr>
          <w:b/>
          <w:color w:val="000000"/>
          <w:shd w:val="clear" w:color="auto" w:fill="FFFFFF"/>
        </w:rPr>
        <w:t>.</w:t>
      </w:r>
      <w:r w:rsidRPr="00C97EE1">
        <w:rPr>
          <w:rFonts w:eastAsia="Calibri"/>
          <w:b/>
          <w:bCs/>
        </w:rPr>
        <w:t xml:space="preserve"> </w:t>
      </w:r>
      <w:r w:rsidRPr="00732FA4">
        <w:t>Отговорността за пристигането на офертите в определения в обявлението срок е на Участниците.</w:t>
      </w:r>
    </w:p>
    <w:p w14:paraId="4A581CF3" w14:textId="77777777" w:rsidR="00A02CC6" w:rsidRPr="00732FA4" w:rsidRDefault="00A02CC6" w:rsidP="007D7FB8">
      <w:pPr>
        <w:spacing w:before="60" w:after="60" w:line="276" w:lineRule="auto"/>
        <w:ind w:firstLine="708"/>
        <w:jc w:val="both"/>
      </w:pPr>
      <w:r w:rsidRPr="00392C48">
        <w:rPr>
          <w:b/>
          <w:u w:val="single"/>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r w:rsidRPr="00732FA4">
        <w:t>.</w:t>
      </w:r>
    </w:p>
    <w:p w14:paraId="315B6015" w14:textId="77777777" w:rsidR="00A02CC6" w:rsidRDefault="00A02CC6" w:rsidP="007D7FB8">
      <w:pPr>
        <w:spacing w:before="60" w:after="60" w:line="276" w:lineRule="auto"/>
        <w:jc w:val="both"/>
      </w:pPr>
      <w: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p>
    <w:p w14:paraId="1981DC40" w14:textId="77777777" w:rsidR="00A02CC6" w:rsidRPr="00732FA4" w:rsidRDefault="00A02CC6" w:rsidP="007D7FB8">
      <w:pPr>
        <w:spacing w:line="276" w:lineRule="auto"/>
        <w:jc w:val="both"/>
        <w:rPr>
          <w:u w:val="single"/>
        </w:rPr>
      </w:pPr>
      <w:r w:rsidRPr="00732FA4">
        <w:rPr>
          <w:b/>
          <w:u w:val="single"/>
        </w:rPr>
        <w:t>ПРОМ</w:t>
      </w:r>
      <w:r>
        <w:rPr>
          <w:b/>
          <w:u w:val="single"/>
        </w:rPr>
        <w:t>ЯНА</w:t>
      </w:r>
      <w:r w:rsidRPr="00732FA4">
        <w:rPr>
          <w:b/>
          <w:u w:val="single"/>
        </w:rPr>
        <w:t>,</w:t>
      </w:r>
      <w:r>
        <w:rPr>
          <w:b/>
          <w:u w:val="single"/>
        </w:rPr>
        <w:t xml:space="preserve"> ДОПЪЛВАНЕ И</w:t>
      </w:r>
      <w:r w:rsidRPr="00732FA4">
        <w:rPr>
          <w:b/>
          <w:u w:val="single"/>
        </w:rPr>
        <w:t xml:space="preserve"> ОТТЕГЛЯНЕ НА ОФЕРТИ</w:t>
      </w:r>
    </w:p>
    <w:p w14:paraId="25EB35D4" w14:textId="77777777" w:rsidR="00A02CC6" w:rsidRPr="00732FA4" w:rsidRDefault="00A02CC6" w:rsidP="007D7FB8">
      <w:pPr>
        <w:spacing w:before="60" w:after="60" w:line="276" w:lineRule="auto"/>
        <w:jc w:val="both"/>
      </w:pPr>
      <w:r w:rsidRPr="00732FA4">
        <w:t>До изтичане на срока за получаване на оферти, всеки участник може да промени, допълни или оттегли офертата си.</w:t>
      </w:r>
    </w:p>
    <w:p w14:paraId="4B7CD0CB" w14:textId="77777777" w:rsidR="00A02CC6" w:rsidRPr="00732FA4" w:rsidRDefault="00A02CC6" w:rsidP="007D7FB8">
      <w:pPr>
        <w:spacing w:before="60" w:after="60" w:line="276" w:lineRule="auto"/>
        <w:jc w:val="both"/>
      </w:pPr>
      <w:r w:rsidRPr="00732FA4">
        <w:t>Оттеглянето на офертата прекратява по-нататъшното участие на участника в процедурата.</w:t>
      </w:r>
    </w:p>
    <w:p w14:paraId="0E62E03A" w14:textId="77777777" w:rsidR="00A02CC6" w:rsidRPr="00732FA4" w:rsidRDefault="00A02CC6" w:rsidP="007D7FB8">
      <w:pPr>
        <w:spacing w:before="60" w:after="60" w:line="276" w:lineRule="auto"/>
        <w:jc w:val="both"/>
      </w:pPr>
      <w:r w:rsidRPr="00732FA4">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14:paraId="0240DACE" w14:textId="77777777" w:rsidR="00A02CC6" w:rsidRPr="00CA3BA3" w:rsidRDefault="00A02CC6" w:rsidP="007D7FB8">
      <w:pPr>
        <w:spacing w:line="276" w:lineRule="auto"/>
        <w:jc w:val="both"/>
        <w:rPr>
          <w:b/>
          <w:sz w:val="16"/>
          <w:szCs w:val="16"/>
          <w:u w:val="single"/>
        </w:rPr>
      </w:pPr>
      <w:bookmarkStart w:id="26" w:name="_Toc351882547"/>
    </w:p>
    <w:p w14:paraId="0D16BA20" w14:textId="77777777" w:rsidR="00A02CC6" w:rsidRPr="00732FA4" w:rsidRDefault="00A02CC6" w:rsidP="007D7FB8">
      <w:pPr>
        <w:spacing w:line="276" w:lineRule="auto"/>
        <w:jc w:val="both"/>
        <w:rPr>
          <w:u w:val="single"/>
        </w:rPr>
      </w:pPr>
      <w:r w:rsidRPr="00732FA4">
        <w:rPr>
          <w:b/>
          <w:u w:val="single"/>
        </w:rPr>
        <w:t>ВЪЗМОЖНОСТ ЗА УДЪЛЖАВАНЕ НА СРОКА ЗА ПОДАВАНЕ НА ОФЕРТИ</w:t>
      </w:r>
      <w:bookmarkEnd w:id="26"/>
    </w:p>
    <w:p w14:paraId="3BEF1453" w14:textId="77777777" w:rsidR="00A02CC6" w:rsidRPr="00732FA4" w:rsidRDefault="00A02CC6" w:rsidP="007D7FB8">
      <w:pPr>
        <w:spacing w:before="60" w:after="60" w:line="276" w:lineRule="auto"/>
        <w:jc w:val="both"/>
      </w:pPr>
      <w:r w:rsidRPr="00732FA4">
        <w:t>Срокът за подаване на оферти може да се удължи при условията и реда на чл. 27а</w:t>
      </w:r>
      <w:r>
        <w:t xml:space="preserve"> и чл. 29</w:t>
      </w:r>
      <w:r w:rsidRPr="00732FA4">
        <w:t xml:space="preserve"> от ЗОП.</w:t>
      </w:r>
    </w:p>
    <w:p w14:paraId="5DEB958C" w14:textId="4A1EBB71" w:rsidR="00031284" w:rsidRDefault="00031284">
      <w:pPr>
        <w:spacing w:after="200" w:line="276" w:lineRule="auto"/>
      </w:pPr>
      <w:r>
        <w:br w:type="page"/>
      </w:r>
    </w:p>
    <w:p w14:paraId="38AE4C4B" w14:textId="77777777" w:rsidR="00C237BC" w:rsidRDefault="00C237BC" w:rsidP="007D7FB8">
      <w:pPr>
        <w:spacing w:line="276" w:lineRule="auto"/>
        <w:jc w:val="center"/>
        <w:rPr>
          <w:b/>
          <w:bCs/>
          <w:iCs/>
          <w:sz w:val="28"/>
          <w:szCs w:val="28"/>
          <w:lang w:val="ru-RU"/>
        </w:rPr>
      </w:pPr>
      <w:r>
        <w:rPr>
          <w:b/>
          <w:bCs/>
          <w:iCs/>
          <w:sz w:val="28"/>
          <w:szCs w:val="28"/>
        </w:rPr>
        <w:t xml:space="preserve">РАЗДЕЛ </w:t>
      </w:r>
      <w:r>
        <w:rPr>
          <w:b/>
          <w:bCs/>
          <w:iCs/>
          <w:sz w:val="28"/>
          <w:szCs w:val="28"/>
          <w:lang w:val="en-US"/>
        </w:rPr>
        <w:t>VI</w:t>
      </w:r>
    </w:p>
    <w:p w14:paraId="11B1BA6E" w14:textId="77777777" w:rsidR="00C237BC" w:rsidRDefault="00C237BC" w:rsidP="007D7FB8">
      <w:pPr>
        <w:spacing w:line="276" w:lineRule="auto"/>
        <w:ind w:left="720"/>
        <w:jc w:val="center"/>
        <w:rPr>
          <w:b/>
          <w:sz w:val="28"/>
          <w:szCs w:val="28"/>
          <w:lang w:val="ru-RU"/>
        </w:rPr>
      </w:pPr>
      <w:r>
        <w:rPr>
          <w:b/>
          <w:sz w:val="28"/>
          <w:szCs w:val="28"/>
        </w:rPr>
        <w:t xml:space="preserve">ПЪЛНО ОПИСАНИЕ НА ПРЕДМЕТА НА ОБЩЕСТВЕНАТА ПОРЪЧКА И </w:t>
      </w:r>
      <w:r>
        <w:rPr>
          <w:b/>
          <w:sz w:val="28"/>
          <w:szCs w:val="28"/>
          <w:lang w:val="ru-RU"/>
        </w:rPr>
        <w:t>ТЕХНИЧЕСКИ СПЕЦИФИКАЦИИ</w:t>
      </w:r>
    </w:p>
    <w:p w14:paraId="6A49D7FD" w14:textId="77777777" w:rsidR="00C237BC" w:rsidRDefault="00C237BC" w:rsidP="007D7FB8">
      <w:pPr>
        <w:spacing w:line="276" w:lineRule="auto"/>
        <w:ind w:left="720"/>
        <w:jc w:val="center"/>
        <w:rPr>
          <w:b/>
          <w:sz w:val="28"/>
          <w:szCs w:val="28"/>
          <w:lang w:val="ru-RU"/>
        </w:rPr>
      </w:pPr>
    </w:p>
    <w:p w14:paraId="2DEFF06F" w14:textId="77777777" w:rsidR="00C237BC" w:rsidRDefault="00C237BC" w:rsidP="007D7FB8">
      <w:pPr>
        <w:spacing w:line="276" w:lineRule="auto"/>
        <w:jc w:val="center"/>
        <w:rPr>
          <w:b/>
          <w:u w:val="single"/>
          <w:lang w:val="ru-RU"/>
        </w:rPr>
      </w:pPr>
      <w:r>
        <w:rPr>
          <w:b/>
          <w:u w:val="single"/>
          <w:lang w:val="ru-RU"/>
        </w:rPr>
        <w:t xml:space="preserve">ОТНОСНО:  </w:t>
      </w:r>
    </w:p>
    <w:p w14:paraId="6E1AE588"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18E4837A" w14:textId="77777777" w:rsidR="00CC7446" w:rsidRDefault="00CC7446" w:rsidP="008968AD">
      <w:pPr>
        <w:pStyle w:val="ab"/>
        <w:numPr>
          <w:ilvl w:val="0"/>
          <w:numId w:val="80"/>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1194968C"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0C602752"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5FD11994"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3CF23B8"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6C9A4BB1"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7656BD42"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78A785D5" w14:textId="77777777" w:rsidR="00CC7446" w:rsidRDefault="00CC7446" w:rsidP="008968AD">
      <w:pPr>
        <w:pStyle w:val="ab"/>
        <w:numPr>
          <w:ilvl w:val="0"/>
          <w:numId w:val="80"/>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4DC63C22" w14:textId="77777777" w:rsidR="00CC7446" w:rsidRDefault="00CC7446" w:rsidP="008968AD">
      <w:pPr>
        <w:pStyle w:val="ab"/>
        <w:numPr>
          <w:ilvl w:val="0"/>
          <w:numId w:val="80"/>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38CB671D" w14:textId="77777777" w:rsidR="008E4C8B" w:rsidRPr="008E4C8B" w:rsidRDefault="008E4C8B" w:rsidP="007D7FB8">
      <w:pPr>
        <w:spacing w:before="60" w:after="60" w:line="276" w:lineRule="auto"/>
        <w:ind w:firstLine="708"/>
        <w:jc w:val="both"/>
        <w:rPr>
          <w:b/>
        </w:rPr>
      </w:pPr>
    </w:p>
    <w:p w14:paraId="6E3FA311" w14:textId="77777777" w:rsidR="00946E74" w:rsidRPr="00946E74" w:rsidRDefault="00946E74" w:rsidP="007D7FB8">
      <w:pPr>
        <w:spacing w:line="276" w:lineRule="auto"/>
        <w:rPr>
          <w:lang w:eastAsia="bg-BG"/>
        </w:rPr>
      </w:pPr>
      <w:r w:rsidRPr="00946E74">
        <w:rPr>
          <w:b/>
          <w:lang w:eastAsia="bg-BG"/>
        </w:rPr>
        <w:t>Предмет</w:t>
      </w:r>
      <w:r w:rsidRPr="00946E74">
        <w:rPr>
          <w:lang w:eastAsia="bg-BG"/>
        </w:rPr>
        <w:t xml:space="preserve"> на възлагане на настоящата поръчка e:</w:t>
      </w:r>
    </w:p>
    <w:p w14:paraId="1A5FB3B9" w14:textId="77777777" w:rsidR="00946E74" w:rsidRPr="00946E74" w:rsidRDefault="00946E74" w:rsidP="007D7FB8">
      <w:pPr>
        <w:spacing w:line="276" w:lineRule="auto"/>
        <w:jc w:val="both"/>
        <w:rPr>
          <w:rStyle w:val="32"/>
          <w:rFonts w:eastAsiaTheme="minorHAnsi"/>
          <w:sz w:val="24"/>
          <w:szCs w:val="24"/>
        </w:rPr>
      </w:pPr>
      <w:r w:rsidRPr="00946E74">
        <w:rPr>
          <w:rStyle w:val="32"/>
          <w:rFonts w:eastAsia="Calibri"/>
          <w:b/>
          <w:sz w:val="24"/>
          <w:szCs w:val="24"/>
        </w:rPr>
        <w:t>„Изпълнение на Инженеринг – проектиране и изпълнение на СМР за обновяване за е</w:t>
      </w:r>
      <w:r w:rsidRPr="00946E74">
        <w:rPr>
          <w:rStyle w:val="32"/>
          <w:rFonts w:eastAsiaTheme="minorHAnsi"/>
          <w:b/>
          <w:sz w:val="24"/>
          <w:szCs w:val="24"/>
        </w:rPr>
        <w:t>нергийна ефективност на</w:t>
      </w:r>
      <w:r w:rsidRPr="00946E74">
        <w:rPr>
          <w:rStyle w:val="32"/>
          <w:rFonts w:eastAsia="Calibri"/>
          <w:b/>
          <w:sz w:val="24"/>
          <w:szCs w:val="24"/>
        </w:rPr>
        <w:t xml:space="preserve"> </w:t>
      </w:r>
      <w:r w:rsidRPr="00946E74">
        <w:rPr>
          <w:rStyle w:val="32"/>
          <w:rFonts w:eastAsiaTheme="minorHAnsi"/>
          <w:b/>
          <w:sz w:val="24"/>
          <w:szCs w:val="24"/>
        </w:rPr>
        <w:t xml:space="preserve">многофамилни жилищни сгради по Националната програма за енергийна ефективност на многофамилни жилищни сгради“ </w:t>
      </w:r>
      <w:r w:rsidRPr="00946E74">
        <w:rPr>
          <w:rStyle w:val="32"/>
          <w:rFonts w:eastAsiaTheme="minorHAnsi"/>
          <w:sz w:val="24"/>
          <w:szCs w:val="24"/>
        </w:rPr>
        <w:t>на следните сгради</w:t>
      </w:r>
      <w:r w:rsidRPr="00946E74">
        <w:rPr>
          <w:rStyle w:val="32"/>
          <w:rFonts w:eastAsiaTheme="minorHAnsi"/>
          <w:sz w:val="24"/>
          <w:szCs w:val="24"/>
          <w:lang w:val="en-US"/>
        </w:rPr>
        <w:t xml:space="preserve"> </w:t>
      </w:r>
      <w:r w:rsidRPr="00946E74">
        <w:rPr>
          <w:rStyle w:val="32"/>
          <w:rFonts w:eastAsiaTheme="minorHAnsi"/>
          <w:sz w:val="24"/>
          <w:szCs w:val="24"/>
        </w:rPr>
        <w:t>по обособени позиции:</w:t>
      </w:r>
    </w:p>
    <w:p w14:paraId="7E737254"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2DF5FB79" w14:textId="77777777" w:rsidR="00CC7446" w:rsidRDefault="00CC7446" w:rsidP="008968AD">
      <w:pPr>
        <w:pStyle w:val="ab"/>
        <w:numPr>
          <w:ilvl w:val="0"/>
          <w:numId w:val="81"/>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50BD2DA5"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048CE0DF"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2B9B7AE4"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06C6594B"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025C4B45"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29C0524F"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2227C0A" w14:textId="77777777" w:rsidR="00CC7446" w:rsidRDefault="00CC7446" w:rsidP="008968AD">
      <w:pPr>
        <w:pStyle w:val="ab"/>
        <w:numPr>
          <w:ilvl w:val="0"/>
          <w:numId w:val="81"/>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0FFD6639" w14:textId="77777777" w:rsidR="00CC7446" w:rsidRDefault="00CC7446" w:rsidP="008968AD">
      <w:pPr>
        <w:pStyle w:val="ab"/>
        <w:numPr>
          <w:ilvl w:val="0"/>
          <w:numId w:val="81"/>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7A322118" w14:textId="5C20A279" w:rsidR="00946E74" w:rsidRPr="00946E74" w:rsidRDefault="00BF3CF1" w:rsidP="00BF3CF1">
      <w:pPr>
        <w:tabs>
          <w:tab w:val="left" w:pos="6507"/>
        </w:tabs>
        <w:spacing w:line="276" w:lineRule="auto"/>
        <w:jc w:val="both"/>
      </w:pPr>
      <w:r>
        <w:tab/>
      </w:r>
    </w:p>
    <w:p w14:paraId="702C9240" w14:textId="77777777" w:rsidR="00946E74" w:rsidRPr="008335A7" w:rsidRDefault="00946E74" w:rsidP="008335A7">
      <w:pPr>
        <w:jc w:val="center"/>
        <w:rPr>
          <w:b/>
          <w:lang w:val="en-US"/>
        </w:rPr>
      </w:pPr>
      <w:r w:rsidRPr="008335A7">
        <w:rPr>
          <w:b/>
        </w:rPr>
        <w:t>Пълно описание на обектите</w:t>
      </w:r>
    </w:p>
    <w:p w14:paraId="78F38DD1" w14:textId="77777777" w:rsidR="0090321C" w:rsidRDefault="0090321C" w:rsidP="0090321C">
      <w:pPr>
        <w:rPr>
          <w:b/>
          <w:lang w:val="en-US"/>
        </w:rPr>
      </w:pPr>
    </w:p>
    <w:p w14:paraId="329492C6" w14:textId="3F057A77" w:rsidR="0090321C" w:rsidRPr="00B2358B" w:rsidRDefault="00517E88" w:rsidP="0090321C">
      <w:pPr>
        <w:jc w:val="both"/>
        <w:rPr>
          <w:b/>
          <w:lang w:val="en-US"/>
        </w:rPr>
      </w:pPr>
      <w:r w:rsidRPr="00B2358B">
        <w:rPr>
          <w:b/>
        </w:rPr>
        <w:t>ДОКЛАДИТЕ ОТ ИЗВЪРШЕНИТЕ ОБСЛЕДВАНИЯ ЩЕ БЪДАТ ПУБЛИКУВАНИ</w:t>
      </w:r>
      <w:r w:rsidRPr="00B2358B">
        <w:rPr>
          <w:b/>
          <w:lang w:val="en-US"/>
        </w:rPr>
        <w:t xml:space="preserve"> </w:t>
      </w:r>
      <w:r w:rsidRPr="00B2358B">
        <w:rPr>
          <w:b/>
        </w:rPr>
        <w:t>КАТО ПРИЛОЖЕНИЯ КЪМ НАСТОЯЩАТА ДОКУМЕНТАЦИЯ В ПРОФИЛА НА КУПУВАЧА НА МЯСТОТО, ОПРЕДЕЛЕНО ЗА НАСТОЯЩАТА ПОРЪЧКА</w:t>
      </w:r>
      <w:r w:rsidRPr="00B2358B">
        <w:rPr>
          <w:b/>
          <w:lang w:val="en-US"/>
        </w:rPr>
        <w:t>.</w:t>
      </w:r>
    </w:p>
    <w:p w14:paraId="08CF758C" w14:textId="77777777" w:rsidR="0090321C" w:rsidRPr="0090321C" w:rsidRDefault="0090321C" w:rsidP="0090321C">
      <w:pPr>
        <w:rPr>
          <w:lang w:val="en-US"/>
        </w:rPr>
      </w:pPr>
    </w:p>
    <w:p w14:paraId="19DD3781" w14:textId="77777777" w:rsidR="00946E74" w:rsidRDefault="00946E74" w:rsidP="007D7FB8">
      <w:pPr>
        <w:pStyle w:val="16"/>
        <w:shd w:val="clear" w:color="auto" w:fill="auto"/>
        <w:spacing w:before="0" w:after="120" w:line="276" w:lineRule="auto"/>
        <w:ind w:right="240" w:firstLine="0"/>
        <w:jc w:val="both"/>
        <w:rPr>
          <w:rStyle w:val="aff3"/>
          <w:color w:val="000000"/>
          <w:sz w:val="24"/>
          <w:szCs w:val="24"/>
        </w:rPr>
      </w:pPr>
      <w:r w:rsidRPr="00946E74">
        <w:rPr>
          <w:rStyle w:val="aff4"/>
          <w:color w:val="000000"/>
          <w:sz w:val="24"/>
          <w:szCs w:val="24"/>
        </w:rPr>
        <w:t xml:space="preserve">ОБЕКТ </w:t>
      </w:r>
      <w:r w:rsidRPr="00946E74">
        <w:rPr>
          <w:rStyle w:val="aff3"/>
          <w:color w:val="000000"/>
          <w:sz w:val="24"/>
          <w:szCs w:val="24"/>
        </w:rPr>
        <w:t xml:space="preserve">на настоящата поръчка са многофамилни жилищни сгради, одобрени за обновяване в </w:t>
      </w:r>
      <w:r w:rsidRPr="00946E74">
        <w:rPr>
          <w:sz w:val="24"/>
          <w:szCs w:val="24"/>
        </w:rPr>
        <w:t>рамките на Националната програма енергийна ефективност на многофамилни жилищни сгради</w:t>
      </w:r>
      <w:r w:rsidRPr="00946E74">
        <w:rPr>
          <w:rStyle w:val="aff3"/>
          <w:color w:val="000000"/>
          <w:sz w:val="24"/>
          <w:szCs w:val="24"/>
        </w:rPr>
        <w:t>.</w:t>
      </w:r>
    </w:p>
    <w:p w14:paraId="343B20F5"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5B6C224E" w14:textId="77777777" w:rsidR="00CC7446" w:rsidRDefault="00CC7446" w:rsidP="008968AD">
      <w:pPr>
        <w:pStyle w:val="ab"/>
        <w:numPr>
          <w:ilvl w:val="0"/>
          <w:numId w:val="82"/>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5E6CF93A"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15A21FAF"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07A6287C"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0C6BE176"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21B51920"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3B91AF60"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F01CC0A" w14:textId="77777777" w:rsidR="00CC7446" w:rsidRDefault="00CC7446" w:rsidP="008968AD">
      <w:pPr>
        <w:pStyle w:val="ab"/>
        <w:numPr>
          <w:ilvl w:val="0"/>
          <w:numId w:val="82"/>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62FD977D" w14:textId="77777777" w:rsidR="00CC7446" w:rsidRDefault="00CC7446" w:rsidP="008968AD">
      <w:pPr>
        <w:pStyle w:val="ab"/>
        <w:numPr>
          <w:ilvl w:val="0"/>
          <w:numId w:val="82"/>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78AB8A08" w14:textId="77777777" w:rsidR="00903857" w:rsidRDefault="00903857" w:rsidP="007D7FB8">
      <w:pPr>
        <w:pStyle w:val="16"/>
        <w:shd w:val="clear" w:color="auto" w:fill="auto"/>
        <w:spacing w:before="0" w:after="120" w:line="276" w:lineRule="auto"/>
        <w:ind w:right="240" w:firstLine="0"/>
        <w:jc w:val="both"/>
        <w:rPr>
          <w:rStyle w:val="aff3"/>
          <w:color w:val="000000"/>
          <w:sz w:val="24"/>
          <w:szCs w:val="24"/>
        </w:rPr>
      </w:pPr>
    </w:p>
    <w:p w14:paraId="67DB4226" w14:textId="65C582E1" w:rsidR="00903857" w:rsidRPr="00C05896" w:rsidRDefault="00903857" w:rsidP="007D7FB8">
      <w:pPr>
        <w:pStyle w:val="16"/>
        <w:shd w:val="clear" w:color="auto" w:fill="auto"/>
        <w:spacing w:before="0" w:after="120" w:line="276" w:lineRule="auto"/>
        <w:ind w:right="240" w:firstLine="0"/>
        <w:jc w:val="both"/>
        <w:rPr>
          <w:rStyle w:val="aff3"/>
          <w:b/>
          <w:sz w:val="24"/>
          <w:szCs w:val="24"/>
        </w:rPr>
      </w:pPr>
      <w:r w:rsidRPr="00903857">
        <w:rPr>
          <w:rStyle w:val="aff3"/>
          <w:b/>
          <w:color w:val="FF0000"/>
          <w:sz w:val="24"/>
          <w:szCs w:val="24"/>
        </w:rPr>
        <w:t>ВАЖНО!</w:t>
      </w:r>
      <w:r>
        <w:rPr>
          <w:rStyle w:val="aff3"/>
          <w:b/>
          <w:color w:val="FF0000"/>
          <w:sz w:val="24"/>
          <w:szCs w:val="24"/>
        </w:rPr>
        <w:t xml:space="preserve"> </w:t>
      </w:r>
      <w:r w:rsidRPr="00903857">
        <w:rPr>
          <w:rStyle w:val="aff3"/>
          <w:b/>
          <w:sz w:val="24"/>
          <w:szCs w:val="24"/>
        </w:rPr>
        <w:t>УЧАСТНИЦИТЕ СЛЕДВА ДА ИМАТ ПРЕДВИД, ЧЕ ОБСЛЕДВАНИЯТА ЗА ЕНЕРГИЙНА ЕФЕКТИВНОСТ И НА ТЕХНИЧЕСКИТЕ ХАРАКТЕРИСТИКИ НА СТРОЕЖИТЕ СЪДЪРЖАТ САМО ПРОГНОЗЕН ОБХВАТ</w:t>
      </w:r>
      <w:r w:rsidR="0098451C">
        <w:rPr>
          <w:rStyle w:val="aff3"/>
          <w:b/>
          <w:sz w:val="24"/>
          <w:szCs w:val="24"/>
        </w:rPr>
        <w:t xml:space="preserve"> И СЪДЪРЖАНИЕ</w:t>
      </w:r>
      <w:r w:rsidRPr="00903857">
        <w:rPr>
          <w:rStyle w:val="aff3"/>
          <w:b/>
          <w:sz w:val="24"/>
          <w:szCs w:val="24"/>
        </w:rPr>
        <w:t xml:space="preserve"> НА ДЕЙНОСТИТЕ</w:t>
      </w:r>
      <w:r w:rsidR="0098451C">
        <w:rPr>
          <w:rStyle w:val="aff3"/>
          <w:b/>
          <w:sz w:val="24"/>
          <w:szCs w:val="24"/>
        </w:rPr>
        <w:t xml:space="preserve"> (ПОРАДИ ЛИПСА НА ИНВЕСТИЦИОНЕН ПРОЕКТ)</w:t>
      </w:r>
      <w:r w:rsidRPr="00903857">
        <w:rPr>
          <w:rStyle w:val="aff3"/>
          <w:b/>
          <w:sz w:val="24"/>
          <w:szCs w:val="24"/>
        </w:rPr>
        <w:t>. ВЪВ ВРЪЗКА С ТОВА БЪДЕЩИТЕ ИЗПЪЛНИТЕЛИ НА ИНЖЕНЕРИНГ СЛЕДВА ДА ИЗПЪЛНЯТ ПРЕДПИСАНИТЕ ОТ ОБСЛЕДВАНЕТО ЗА ЕНЕРГИЙНА ЕФЕКТИВНОСТ И ПРЕДПИСАНИТЕ В ОБСЛЕДВАНЕТО НА ТЕХНИЧЕСКИТЕ ХАРАКТЕРИСТИКИ МЕРКИ, КОИТО СА ДОПУСТИМИ ПО НПЕЕ В ПЪЛЕН ОБХВАТ</w:t>
      </w:r>
      <w:r w:rsidR="0098451C">
        <w:rPr>
          <w:rStyle w:val="aff3"/>
          <w:b/>
          <w:sz w:val="24"/>
          <w:szCs w:val="24"/>
        </w:rPr>
        <w:t xml:space="preserve">, КАКТО ИНВЕСТИЦИОННИЯТ ПРОЕКТ </w:t>
      </w:r>
      <w:r w:rsidR="0098451C" w:rsidRPr="00C05896">
        <w:rPr>
          <w:rStyle w:val="aff3"/>
          <w:b/>
          <w:sz w:val="24"/>
          <w:szCs w:val="24"/>
        </w:rPr>
        <w:t>ПРЕДЛАГА</w:t>
      </w:r>
      <w:r w:rsidRPr="00C05896">
        <w:rPr>
          <w:rStyle w:val="aff3"/>
          <w:b/>
          <w:sz w:val="24"/>
          <w:szCs w:val="24"/>
        </w:rPr>
        <w:t xml:space="preserve">. </w:t>
      </w:r>
    </w:p>
    <w:p w14:paraId="5567688C" w14:textId="3F8B1668" w:rsidR="00517E88" w:rsidRDefault="00903857" w:rsidP="007D7FB8">
      <w:pPr>
        <w:pStyle w:val="16"/>
        <w:shd w:val="clear" w:color="auto" w:fill="auto"/>
        <w:spacing w:before="0" w:after="120" w:line="276" w:lineRule="auto"/>
        <w:ind w:right="240" w:firstLine="0"/>
        <w:jc w:val="both"/>
        <w:rPr>
          <w:rStyle w:val="aff3"/>
          <w:b/>
          <w:sz w:val="24"/>
          <w:szCs w:val="24"/>
        </w:rPr>
      </w:pPr>
      <w:r>
        <w:rPr>
          <w:rStyle w:val="aff3"/>
          <w:b/>
          <w:color w:val="FF0000"/>
          <w:sz w:val="24"/>
          <w:szCs w:val="24"/>
        </w:rPr>
        <w:t xml:space="preserve">ПРИМЕР: </w:t>
      </w:r>
      <w:r>
        <w:rPr>
          <w:rStyle w:val="aff3"/>
          <w:b/>
          <w:sz w:val="24"/>
          <w:szCs w:val="24"/>
        </w:rPr>
        <w:t xml:space="preserve">В ОБСЛЕДВАНЕТО ЗА ЕНЕРГИЙНА ЕФЕКТИВНОСТ </w:t>
      </w:r>
      <w:r w:rsidRPr="00903857">
        <w:rPr>
          <w:rStyle w:val="aff3"/>
          <w:b/>
          <w:color w:val="FF0000"/>
          <w:sz w:val="24"/>
          <w:szCs w:val="24"/>
        </w:rPr>
        <w:t>НЕ Е</w:t>
      </w:r>
      <w:r w:rsidR="00517E88">
        <w:rPr>
          <w:rStyle w:val="aff3"/>
          <w:b/>
          <w:sz w:val="24"/>
          <w:szCs w:val="24"/>
        </w:rPr>
        <w:t xml:space="preserve"> ПРЕДПИСАН ДЕМОНТАЖ </w:t>
      </w:r>
      <w:r>
        <w:rPr>
          <w:rStyle w:val="aff3"/>
          <w:b/>
          <w:sz w:val="24"/>
          <w:szCs w:val="24"/>
        </w:rPr>
        <w:t>И МОНТАЖ НА КЛИМАТИЦИТЕ ОБРАТНО НА МЕСТАТА ИМ ВЪРХУ ФАСАДАТА</w:t>
      </w:r>
      <w:r w:rsidR="00517E88">
        <w:rPr>
          <w:rStyle w:val="aff3"/>
          <w:b/>
          <w:sz w:val="24"/>
          <w:szCs w:val="24"/>
        </w:rPr>
        <w:t xml:space="preserve">, КАКТО И </w:t>
      </w:r>
      <w:r w:rsidR="00517E88" w:rsidRPr="00517E88">
        <w:rPr>
          <w:b/>
          <w:sz w:val="24"/>
          <w:szCs w:val="24"/>
          <w:shd w:val="clear" w:color="auto" w:fill="FFFFFF"/>
        </w:rPr>
        <w:t>ПРЕМЕСТВАНЕ НА КОНЗОЛИТЕ</w:t>
      </w:r>
      <w:r w:rsidR="00517E88">
        <w:rPr>
          <w:b/>
          <w:sz w:val="24"/>
          <w:szCs w:val="24"/>
          <w:shd w:val="clear" w:color="auto" w:fill="FFFFFF"/>
        </w:rPr>
        <w:t xml:space="preserve"> ИМ</w:t>
      </w:r>
      <w:r w:rsidR="00517E88" w:rsidRPr="00517E88">
        <w:rPr>
          <w:b/>
          <w:sz w:val="24"/>
          <w:szCs w:val="24"/>
          <w:shd w:val="clear" w:color="auto" w:fill="FFFFFF"/>
        </w:rPr>
        <w:t xml:space="preserve"> НАД ТОПЛОИЗОЛАЦИОННАТА СИСТЕМА</w:t>
      </w:r>
      <w:r>
        <w:rPr>
          <w:rStyle w:val="aff3"/>
          <w:b/>
          <w:sz w:val="24"/>
          <w:szCs w:val="24"/>
        </w:rPr>
        <w:t>. ИЗПЪЛНИТЕЛЯТ СЛЕДВА ДА ГО ВКЛЮЧИ В ПРОЕКТА ЗА ИНЖЕНЕРИНГ И ДА ГО ИЗПЪЛНИ ЗА СМЕТКА НА ПРОЕКТА И В НИКАКЪВ СЛУЧАЙ ЗА СМЕТКА НА СОБСТВЕНИЦИТЕ.</w:t>
      </w:r>
    </w:p>
    <w:p w14:paraId="593DEADC" w14:textId="2FEE9245" w:rsidR="00843821" w:rsidRPr="00843821" w:rsidRDefault="00843821" w:rsidP="00CC7446">
      <w:pPr>
        <w:pStyle w:val="16"/>
        <w:spacing w:before="0" w:after="120" w:line="276" w:lineRule="auto"/>
        <w:ind w:firstLine="0"/>
        <w:jc w:val="both"/>
        <w:rPr>
          <w:rStyle w:val="aff3"/>
          <w:b/>
          <w:bCs/>
        </w:rPr>
      </w:pPr>
      <w:r w:rsidRPr="00843821">
        <w:rPr>
          <w:b/>
          <w:bCs/>
          <w:color w:val="FF0000"/>
          <w:shd w:val="clear" w:color="auto" w:fill="FFFFFF"/>
        </w:rPr>
        <w:t xml:space="preserve">ЗАБЕЛЕЖКА: </w:t>
      </w:r>
      <w:r w:rsidRPr="00843821">
        <w:rPr>
          <w:b/>
          <w:bCs/>
          <w:shd w:val="clear" w:color="auto" w:fill="FFFFFF"/>
        </w:rPr>
        <w:t xml:space="preserve">За всички мерки </w:t>
      </w:r>
      <w:r>
        <w:rPr>
          <w:b/>
          <w:bCs/>
          <w:shd w:val="clear" w:color="auto" w:fill="FFFFFF"/>
        </w:rPr>
        <w:t xml:space="preserve">по сградите </w:t>
      </w:r>
      <w:r w:rsidRPr="00843821">
        <w:rPr>
          <w:b/>
          <w:bCs/>
          <w:shd w:val="clear" w:color="auto" w:fill="FFFFFF"/>
        </w:rPr>
        <w:t>е необходимо да бъдат</w:t>
      </w:r>
      <w:r>
        <w:rPr>
          <w:b/>
          <w:bCs/>
          <w:shd w:val="clear" w:color="auto" w:fill="FFFFFF"/>
        </w:rPr>
        <w:t xml:space="preserve"> </w:t>
      </w:r>
      <w:r w:rsidRPr="00843821">
        <w:rPr>
          <w:b/>
          <w:bCs/>
          <w:shd w:val="clear" w:color="auto" w:fill="FFFFFF"/>
        </w:rPr>
        <w:t>разработени проектни решения от правоспособни проектанти в съответствие с</w:t>
      </w:r>
      <w:r>
        <w:rPr>
          <w:b/>
          <w:bCs/>
          <w:shd w:val="clear" w:color="auto" w:fill="FFFFFF"/>
        </w:rPr>
        <w:t xml:space="preserve"> </w:t>
      </w:r>
      <w:r w:rsidRPr="00843821">
        <w:rPr>
          <w:b/>
          <w:bCs/>
          <w:shd w:val="clear" w:color="auto" w:fill="FFFFFF"/>
        </w:rPr>
        <w:t>действащата към момента нормативна уредба в инвестиционното проектиране.</w:t>
      </w:r>
      <w:r>
        <w:rPr>
          <w:b/>
          <w:bCs/>
          <w:shd w:val="clear" w:color="auto" w:fill="FFFFFF"/>
        </w:rPr>
        <w:t xml:space="preserve"> </w:t>
      </w:r>
      <w:r w:rsidRPr="00843821">
        <w:rPr>
          <w:b/>
          <w:bCs/>
          <w:shd w:val="clear" w:color="auto" w:fill="FFFFFF"/>
        </w:rPr>
        <w:t>Проектните решения да са в обхват и пълнота гарантиращи качественото изпълнение</w:t>
      </w:r>
      <w:r>
        <w:rPr>
          <w:b/>
          <w:bCs/>
          <w:shd w:val="clear" w:color="auto" w:fill="FFFFFF"/>
        </w:rPr>
        <w:t xml:space="preserve"> </w:t>
      </w:r>
      <w:r w:rsidRPr="00843821">
        <w:rPr>
          <w:b/>
          <w:bCs/>
          <w:shd w:val="clear" w:color="auto" w:fill="FFFFFF"/>
        </w:rPr>
        <w:t xml:space="preserve">на предписаните </w:t>
      </w:r>
      <w:r>
        <w:rPr>
          <w:b/>
          <w:bCs/>
          <w:shd w:val="clear" w:color="auto" w:fill="FFFFFF"/>
        </w:rPr>
        <w:t>мерки</w:t>
      </w:r>
      <w:r w:rsidRPr="00843821">
        <w:rPr>
          <w:b/>
          <w:bCs/>
          <w:shd w:val="clear" w:color="auto" w:fill="FFFFFF"/>
        </w:rPr>
        <w:t>.</w:t>
      </w:r>
      <w:r>
        <w:rPr>
          <w:b/>
          <w:bCs/>
          <w:shd w:val="clear" w:color="auto" w:fill="FFFFFF"/>
        </w:rPr>
        <w:t xml:space="preserve"> </w:t>
      </w:r>
      <w:r w:rsidRPr="00843821">
        <w:rPr>
          <w:b/>
          <w:bCs/>
          <w:shd w:val="clear" w:color="auto" w:fill="FFFFFF"/>
        </w:rPr>
        <w:t>На база инвестиционните проекти да бъдат изготвени подробни</w:t>
      </w:r>
      <w:r>
        <w:rPr>
          <w:b/>
          <w:bCs/>
          <w:shd w:val="clear" w:color="auto" w:fill="FFFFFF"/>
        </w:rPr>
        <w:t xml:space="preserve"> </w:t>
      </w:r>
      <w:r w:rsidRPr="00843821">
        <w:rPr>
          <w:b/>
          <w:bCs/>
          <w:sz w:val="24"/>
          <w:szCs w:val="24"/>
          <w:shd w:val="clear" w:color="auto" w:fill="FFFFFF"/>
        </w:rPr>
        <w:t xml:space="preserve">количествено-стойностни сметки за изпълнение на </w:t>
      </w:r>
      <w:r>
        <w:rPr>
          <w:b/>
          <w:bCs/>
          <w:sz w:val="24"/>
          <w:szCs w:val="24"/>
          <w:shd w:val="clear" w:color="auto" w:fill="FFFFFF"/>
        </w:rPr>
        <w:t>мерките.</w:t>
      </w:r>
    </w:p>
    <w:p w14:paraId="12BA47AC" w14:textId="1034DF7D" w:rsidR="00517E88" w:rsidRDefault="00517E88">
      <w:pPr>
        <w:spacing w:after="200" w:line="276" w:lineRule="auto"/>
        <w:rPr>
          <w:rStyle w:val="aff3"/>
          <w:rFonts w:eastAsiaTheme="minorHAnsi"/>
          <w:b/>
          <w:sz w:val="24"/>
          <w:szCs w:val="24"/>
        </w:rPr>
      </w:pPr>
    </w:p>
    <w:p w14:paraId="61274F60" w14:textId="2A17A1ED" w:rsidR="00903857" w:rsidRDefault="00517E88" w:rsidP="007D7FB8">
      <w:pPr>
        <w:pStyle w:val="16"/>
        <w:shd w:val="clear" w:color="auto" w:fill="auto"/>
        <w:spacing w:before="0" w:after="120" w:line="276" w:lineRule="auto"/>
        <w:ind w:right="240" w:firstLine="0"/>
        <w:jc w:val="both"/>
        <w:rPr>
          <w:b/>
          <w:sz w:val="24"/>
          <w:szCs w:val="24"/>
          <w:shd w:val="clear" w:color="auto" w:fill="FFFFFF"/>
        </w:rPr>
      </w:pPr>
      <w:r w:rsidRPr="00517E88">
        <w:rPr>
          <w:b/>
          <w:sz w:val="24"/>
          <w:szCs w:val="24"/>
          <w:shd w:val="clear" w:color="auto" w:fill="FFFFFF"/>
        </w:rPr>
        <w:t xml:space="preserve">КРАТКА ИНФОРМАЦИЯ за отделните обособени позиции, съгласно документациите, изготвени по фаза 1 от </w:t>
      </w:r>
      <w:r w:rsidRPr="00517E88">
        <w:rPr>
          <w:b/>
          <w:sz w:val="24"/>
          <w:szCs w:val="24"/>
          <w:shd w:val="clear" w:color="auto" w:fill="FFFFFF"/>
          <w:lang w:val="x-none"/>
        </w:rPr>
        <w:t>Н</w:t>
      </w:r>
      <w:r w:rsidRPr="00517E88">
        <w:rPr>
          <w:b/>
          <w:sz w:val="24"/>
          <w:szCs w:val="24"/>
          <w:shd w:val="clear" w:color="auto" w:fill="FFFFFF"/>
        </w:rPr>
        <w:t>ационалната програма за енергийна ефективност на многофамилни</w:t>
      </w:r>
      <w:r w:rsidRPr="00517E88">
        <w:rPr>
          <w:b/>
          <w:sz w:val="24"/>
          <w:szCs w:val="24"/>
          <w:shd w:val="clear" w:color="auto" w:fill="FFFFFF"/>
          <w:lang w:val="x-none"/>
        </w:rPr>
        <w:t>те</w:t>
      </w:r>
      <w:r w:rsidRPr="00517E88">
        <w:rPr>
          <w:b/>
          <w:sz w:val="24"/>
          <w:szCs w:val="24"/>
          <w:shd w:val="clear" w:color="auto" w:fill="FFFFFF"/>
        </w:rPr>
        <w:t xml:space="preserve"> жилищни сгради, а именно- доклади за технически характеристики по чл.</w:t>
      </w:r>
      <w:r>
        <w:rPr>
          <w:b/>
          <w:sz w:val="24"/>
          <w:szCs w:val="24"/>
          <w:shd w:val="clear" w:color="auto" w:fill="FFFFFF"/>
        </w:rPr>
        <w:t xml:space="preserve"> </w:t>
      </w:r>
      <w:r w:rsidRPr="00517E88">
        <w:rPr>
          <w:b/>
          <w:sz w:val="24"/>
          <w:szCs w:val="24"/>
          <w:shd w:val="clear" w:color="auto" w:fill="FFFFFF"/>
        </w:rPr>
        <w:t>169 от ЗУТ и доклади за енергийно обследване на сградите</w:t>
      </w:r>
      <w:r>
        <w:rPr>
          <w:b/>
          <w:sz w:val="24"/>
          <w:szCs w:val="24"/>
          <w:shd w:val="clear" w:color="auto" w:fill="FFFFFF"/>
        </w:rPr>
        <w:t>.</w:t>
      </w:r>
    </w:p>
    <w:p w14:paraId="55E76B99" w14:textId="77777777" w:rsidR="00517E88" w:rsidRDefault="00517E88" w:rsidP="007D7FB8">
      <w:pPr>
        <w:pStyle w:val="16"/>
        <w:shd w:val="clear" w:color="auto" w:fill="auto"/>
        <w:spacing w:before="0" w:after="120" w:line="276" w:lineRule="auto"/>
        <w:ind w:right="240" w:firstLine="0"/>
        <w:jc w:val="both"/>
        <w:rPr>
          <w:b/>
          <w:sz w:val="24"/>
          <w:szCs w:val="24"/>
          <w:shd w:val="clear" w:color="auto" w:fill="FFFFFF"/>
        </w:rPr>
      </w:pPr>
    </w:p>
    <w:p w14:paraId="4657223B" w14:textId="538F5F58" w:rsidR="00517E88" w:rsidRDefault="00CC7446" w:rsidP="007D7FB8">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lang w:val="en-US"/>
        </w:rPr>
        <w:t>ОБОСОБЕНА ПОЗИЦИЯ №1: МНОГОФАМИЛНА ЖИЛИЩНА СГРАДА В ГР. РУСЕ, УЛ. "РАЙНА КНЯГИНЯ" №2, БЛОК "СИРМА ВОЙВОДА"</w:t>
      </w:r>
    </w:p>
    <w:p w14:paraId="5EB8C2EB" w14:textId="77777777" w:rsidR="00CC7446" w:rsidRDefault="00CC7446" w:rsidP="00CC7446">
      <w:pPr>
        <w:pStyle w:val="16"/>
        <w:spacing w:before="0" w:after="120" w:line="276" w:lineRule="auto"/>
        <w:ind w:right="238" w:firstLine="0"/>
        <w:jc w:val="both"/>
        <w:rPr>
          <w:rFonts w:eastAsia="Times New Roman"/>
          <w:sz w:val="24"/>
          <w:szCs w:val="24"/>
          <w:lang w:eastAsia="ar-SA"/>
        </w:rPr>
      </w:pPr>
      <w:r w:rsidRPr="00CC7446">
        <w:rPr>
          <w:rFonts w:eastAsia="Times New Roman"/>
          <w:sz w:val="24"/>
          <w:szCs w:val="24"/>
          <w:lang w:eastAsia="ar-SA"/>
        </w:rPr>
        <w:t>Сградата е построена през 1972 год. (по данни на собствениците). Представлява масивна конструкция, изпълнена по метода ЕЖПС модификация на жилищна номенклатура с изразено коридорно разпределение. Сградата е пет етажна, изпълнена като двустранна коридорна система. Обособени са по 11 самостоятелни обекта на етаж, представляващи  дневна, спалня и санитарен възел. На всеки етаж има и по два апартаменти с две спални дневна и санитарен възел.  В сградата има стълбищна клетка с междуосово разстояние 3,60м. Сградата е с надлъжни междуосови разстояния 3,60м, напречни две по 5,10м и 1.80м.</w:t>
      </w:r>
    </w:p>
    <w:p w14:paraId="7062D701" w14:textId="7B8A9A0A" w:rsidR="00CC7446" w:rsidRPr="00CC7446" w:rsidRDefault="00CC7446" w:rsidP="00CC7446">
      <w:pPr>
        <w:pStyle w:val="16"/>
        <w:spacing w:before="0" w:after="120" w:line="276" w:lineRule="auto"/>
        <w:ind w:right="238" w:firstLine="0"/>
        <w:jc w:val="both"/>
        <w:rPr>
          <w:b/>
          <w:bCs/>
          <w:sz w:val="24"/>
          <w:szCs w:val="24"/>
          <w:shd w:val="clear" w:color="auto" w:fill="FFFFFF"/>
        </w:rPr>
      </w:pPr>
      <w:r w:rsidRPr="00CC7446">
        <w:rPr>
          <w:rFonts w:eastAsia="Times New Roman"/>
          <w:sz w:val="24"/>
          <w:szCs w:val="24"/>
          <w:lang w:eastAsia="ar-SA"/>
        </w:rPr>
        <w:t>Едропанелните жилищни сгради са с безскелетна конструктивна схема, от сглобяеми стенни (панели) на малки междуосия(клетъчна схема) надлъжни - 3,60м и напречни - 5,10м. и 1.80м. Сутеренът е изграден по монолитен способ с дебелина на външните стени 40см и вътрешни преградни стоманобетонови стени с дебелина 25см.</w:t>
      </w:r>
      <w:r>
        <w:rPr>
          <w:rFonts w:eastAsia="Times New Roman"/>
          <w:sz w:val="24"/>
          <w:szCs w:val="24"/>
          <w:lang w:eastAsia="ar-SA"/>
        </w:rPr>
        <w:t xml:space="preserve"> </w:t>
      </w:r>
      <w:r w:rsidRPr="00CC7446">
        <w:rPr>
          <w:rFonts w:eastAsia="Times New Roman"/>
          <w:sz w:val="24"/>
          <w:szCs w:val="24"/>
          <w:lang w:eastAsia="ar-SA"/>
        </w:rPr>
        <w:t>Покривът е плосък студен, изпълнен от стоманобетонни плочи таванска и покривна, топлоизолация от керамзитобетон положен върху таванската плоча, въздушен слой с височина на 100см. На покривната плоча е направена битумна хидроизолация.  Отводняването e вътрешно чрез воронки и водосточни тръби.</w:t>
      </w:r>
      <w:r>
        <w:rPr>
          <w:rFonts w:eastAsia="Times New Roman"/>
          <w:sz w:val="24"/>
          <w:szCs w:val="24"/>
          <w:lang w:eastAsia="ar-SA"/>
        </w:rPr>
        <w:t xml:space="preserve"> </w:t>
      </w:r>
      <w:r w:rsidRPr="00CC7446">
        <w:rPr>
          <w:rFonts w:eastAsia="Times New Roman"/>
          <w:sz w:val="24"/>
          <w:szCs w:val="24"/>
          <w:lang w:eastAsia="ar-SA"/>
        </w:rPr>
        <w:t>Външните стени са трислоен фасаден панел с дебелина 20см, изградени с вътрешен носещ слой стоманобетон 8см, топлоизолационен слой стиропор 5см, външен неносещ слой стоманобетон 6см и фактурен слой 2см. Частично на някой от жилищата е изпълнена топлоизолационна система  с дебелина от 2-5см. В голяма част от сградата дограмата е стара дървена  „двукатна“, в част от жилищата е подменена с нова PVC или алуминиев профил с двоен стъклопакет. Дограмата в сутеренният етаж е стара дървена.</w:t>
      </w:r>
      <w:r>
        <w:rPr>
          <w:rFonts w:eastAsia="Times New Roman"/>
          <w:sz w:val="24"/>
          <w:szCs w:val="24"/>
          <w:lang w:eastAsia="ar-SA"/>
        </w:rPr>
        <w:t xml:space="preserve"> </w:t>
      </w:r>
      <w:r w:rsidRPr="00CC7446">
        <w:rPr>
          <w:rFonts w:eastAsia="Times New Roman"/>
          <w:sz w:val="24"/>
          <w:szCs w:val="24"/>
          <w:lang w:eastAsia="ar-SA"/>
        </w:rPr>
        <w:t>90% от лоджиите са остъклени и приобщени към помещенията. Част от тях са иззидани с итонг и топлоизолирани с тънък пласт топлоизолация.</w:t>
      </w:r>
      <w:r>
        <w:rPr>
          <w:rFonts w:eastAsia="Times New Roman"/>
          <w:sz w:val="24"/>
          <w:szCs w:val="24"/>
          <w:lang w:eastAsia="ar-SA"/>
        </w:rPr>
        <w:t xml:space="preserve"> </w:t>
      </w:r>
      <w:r w:rsidRPr="00CC7446">
        <w:rPr>
          <w:rFonts w:eastAsia="Times New Roman"/>
          <w:sz w:val="24"/>
          <w:szCs w:val="24"/>
          <w:lang w:eastAsia="ar-SA"/>
        </w:rPr>
        <w:t>Реално обитаващите сградата отчетени при направеното обследване са 95. Режима на обитаване е 24 часа.</w:t>
      </w:r>
    </w:p>
    <w:p w14:paraId="15EFEA6C" w14:textId="0171E551" w:rsidR="00BC677F" w:rsidRPr="00BC677F" w:rsidRDefault="00884FFB" w:rsidP="00CC7446">
      <w:pPr>
        <w:pStyle w:val="16"/>
        <w:spacing w:before="0" w:after="120" w:line="276" w:lineRule="auto"/>
        <w:ind w:right="238" w:firstLine="0"/>
        <w:rPr>
          <w:b/>
          <w:bCs/>
          <w:shd w:val="clear" w:color="auto" w:fill="FFFFFF"/>
          <w:lang w:val="en-US"/>
        </w:rPr>
      </w:pPr>
      <w:r>
        <w:rPr>
          <w:b/>
          <w:bCs/>
          <w:shd w:val="clear" w:color="auto" w:fill="FFFFFF"/>
        </w:rPr>
        <w:t>Кратко о</w:t>
      </w:r>
      <w:r w:rsidR="00BC677F" w:rsidRPr="00BC677F">
        <w:rPr>
          <w:b/>
          <w:bCs/>
          <w:shd w:val="clear" w:color="auto" w:fill="FFFFFF"/>
          <w:lang w:val="en-US"/>
        </w:rPr>
        <w:t>писание на енергоспестяващите мерки</w:t>
      </w:r>
    </w:p>
    <w:p w14:paraId="53F96224" w14:textId="77777777" w:rsidR="00CC7446" w:rsidRPr="00CC7446" w:rsidRDefault="00CC7446" w:rsidP="00CC7446">
      <w:pPr>
        <w:suppressAutoHyphens/>
        <w:ind w:firstLine="567"/>
        <w:jc w:val="both"/>
        <w:outlineLvl w:val="2"/>
        <w:rPr>
          <w:rFonts w:eastAsia="Times New Roman"/>
          <w:b/>
          <w:bCs/>
          <w:lang w:eastAsia="ar-SA"/>
        </w:rPr>
      </w:pPr>
      <w:r w:rsidRPr="00CC7446">
        <w:rPr>
          <w:rFonts w:eastAsia="Times New Roman"/>
          <w:b/>
          <w:bCs/>
          <w:lang w:eastAsia="ar-SA"/>
        </w:rPr>
        <w:t>Мярка за енергоспестяванеФ1  – Топлоизолация на стени</w:t>
      </w:r>
    </w:p>
    <w:p w14:paraId="2136E150" w14:textId="77777777" w:rsidR="00CC7446" w:rsidRDefault="00CC7446" w:rsidP="00CC7446">
      <w:pPr>
        <w:ind w:left="-11"/>
        <w:jc w:val="both"/>
        <w:rPr>
          <w:rFonts w:eastAsia="Times New Roman"/>
          <w:lang w:eastAsia="ar-SA"/>
        </w:rPr>
      </w:pPr>
      <w:r w:rsidRPr="00CC7446">
        <w:rPr>
          <w:rFonts w:eastAsia="Times New Roman"/>
          <w:lang w:eastAsia="ar-SA"/>
        </w:rPr>
        <w:tab/>
      </w:r>
      <w:r w:rsidRPr="00CC7446">
        <w:rPr>
          <w:rFonts w:eastAsia="Times New Roman"/>
          <w:lang w:eastAsia="ar-SA"/>
        </w:rPr>
        <w:tab/>
        <w:t>Предвижда се пълно топлоизолиране на всички външни стени по сградата. Системата ще бъде външна послойна с топлоизолационен слой зависещ от типа стена, по която се полага. Външното покритие ще бъде от минерална мазилка.</w:t>
      </w:r>
    </w:p>
    <w:p w14:paraId="2CFBC4C3" w14:textId="74DA2D84" w:rsidR="00CC7446" w:rsidRPr="00CC7446" w:rsidRDefault="00CC7446" w:rsidP="00CC7446">
      <w:pPr>
        <w:ind w:left="-11"/>
        <w:jc w:val="both"/>
        <w:rPr>
          <w:rFonts w:eastAsia="Times New Roman"/>
          <w:lang w:eastAsia="ar-SA"/>
        </w:rPr>
      </w:pPr>
      <w:r w:rsidRPr="00CC7446">
        <w:rPr>
          <w:rFonts w:eastAsia="Times New Roman"/>
          <w:lang w:eastAsia="ar-SA"/>
        </w:rPr>
        <w:t>Предлаганата мярка включва полагане на цялостана топлоизолационна система с експандиран полистирен EPS на фасадните стени. Предвижда се полагане на EPS  с λ = 0.035W/mK както следва: с дебелина  100 mm на площ 869 м2 - стени типове 1,3,5; дебелина 50мм на площ 422 м2 - за стени типове 2 и 6.За стена тип 7 (парапет на остъклени тераси) се предвижда премахване на плътната част или армирано стъкло и зазиждане с газобетонни блокчета с дебелина 15см и полагане на топлоизолационни плоскости с дебелина 10см. С изпълнение на мярката ще се постигне коефициента на топлопреминаване на стените  U= 0.26 W/m2 K . Влаганите топлоизолационни материали трябва да отговарят на БДС EN 13163 - Топлоизолационни продукти за сгради продукти от експандиран полистирен (EPS), произведени в заводски условия.</w:t>
      </w:r>
    </w:p>
    <w:p w14:paraId="50A02CE1" w14:textId="62172538" w:rsidR="00CC7446" w:rsidRPr="00CC7446" w:rsidRDefault="00CC7446" w:rsidP="00CC7446">
      <w:pPr>
        <w:spacing w:before="120" w:after="120"/>
        <w:ind w:left="-11"/>
        <w:jc w:val="both"/>
        <w:rPr>
          <w:rFonts w:eastAsia="Times New Roman"/>
          <w:b/>
          <w:bCs/>
          <w:u w:val="single"/>
          <w:lang w:eastAsia="ar-SA"/>
        </w:rPr>
      </w:pPr>
      <w:r w:rsidRPr="00CC7446">
        <w:rPr>
          <w:rFonts w:eastAsia="Times New Roman"/>
          <w:b/>
          <w:bCs/>
          <w:lang w:eastAsia="ar-SA"/>
        </w:rPr>
        <w:tab/>
      </w:r>
      <w:r w:rsidRPr="00CC7446">
        <w:rPr>
          <w:rFonts w:eastAsia="Times New Roman"/>
          <w:b/>
          <w:bCs/>
          <w:lang w:eastAsia="ar-SA"/>
        </w:rPr>
        <w:tab/>
      </w:r>
      <w:r w:rsidRPr="00CC7446">
        <w:rPr>
          <w:rFonts w:eastAsia="Times New Roman"/>
          <w:b/>
          <w:bCs/>
          <w:u w:val="single"/>
          <w:lang w:eastAsia="ar-SA"/>
        </w:rPr>
        <w:t>ЖИЛИЩНИ ЕТАЖИ</w:t>
      </w:r>
    </w:p>
    <w:p w14:paraId="2BE6A016" w14:textId="77777777" w:rsidR="00CC7446" w:rsidRPr="00CC7446" w:rsidRDefault="00CC7446" w:rsidP="00CC7446">
      <w:pPr>
        <w:ind w:left="-11"/>
        <w:jc w:val="both"/>
        <w:rPr>
          <w:rFonts w:eastAsia="Times New Roman"/>
          <w:lang w:eastAsia="ar-SA"/>
        </w:rPr>
      </w:pPr>
      <w:r w:rsidRPr="00CC7446">
        <w:rPr>
          <w:rFonts w:eastAsia="Times New Roman"/>
          <w:lang w:eastAsia="ar-SA"/>
        </w:rPr>
        <w:t>По цялата външна фасада на сградата се предвижда топлоизолиране на външни стени на жилищата, като в зависимост от типа на стенататоплоизолационния слой е с варираща дебелина. Целта е да се изгради непрекъснат топлоизолационен слой с обща дебелина 10 см. Тук са налични остъклени тераси с метален парапет. Предвиден е демонтаж на стария, иззиждане на нов от газобетонни блокчета, по които да се положи топлоизолация.</w:t>
      </w:r>
    </w:p>
    <w:p w14:paraId="4998387E" w14:textId="77777777" w:rsidR="00CC7446" w:rsidRPr="00CC7446" w:rsidRDefault="00CC7446" w:rsidP="00CC7446">
      <w:pPr>
        <w:spacing w:before="120" w:after="120"/>
        <w:ind w:left="-11"/>
        <w:jc w:val="both"/>
        <w:rPr>
          <w:rFonts w:eastAsia="Times New Roman"/>
          <w:b/>
          <w:bCs/>
          <w:u w:val="single"/>
          <w:lang w:eastAsia="ar-SA"/>
        </w:rPr>
      </w:pPr>
      <w:r w:rsidRPr="00CC7446">
        <w:rPr>
          <w:rFonts w:eastAsia="Times New Roman"/>
          <w:b/>
          <w:bCs/>
          <w:lang w:val="en-US" w:eastAsia="ar-SA"/>
        </w:rPr>
        <w:tab/>
      </w:r>
      <w:r w:rsidRPr="00CC7446">
        <w:rPr>
          <w:rFonts w:eastAsia="Times New Roman"/>
          <w:b/>
          <w:bCs/>
          <w:lang w:val="en-US" w:eastAsia="ar-SA"/>
        </w:rPr>
        <w:tab/>
      </w:r>
      <w:r w:rsidRPr="00CC7446">
        <w:rPr>
          <w:rFonts w:eastAsia="Times New Roman"/>
          <w:b/>
          <w:bCs/>
          <w:u w:val="single"/>
          <w:lang w:eastAsia="ar-SA"/>
        </w:rPr>
        <w:t>СТЪЛБИЩНИ КЛЕТКИ</w:t>
      </w:r>
    </w:p>
    <w:p w14:paraId="6FBC2511" w14:textId="77777777" w:rsidR="00CC7446" w:rsidRPr="00CC7446" w:rsidRDefault="00CC7446" w:rsidP="00CC7446">
      <w:pPr>
        <w:ind w:left="-11"/>
        <w:jc w:val="both"/>
        <w:rPr>
          <w:rFonts w:eastAsia="Times New Roman"/>
          <w:lang w:eastAsia="ar-SA"/>
        </w:rPr>
      </w:pPr>
      <w:r w:rsidRPr="00CC7446">
        <w:rPr>
          <w:rFonts w:eastAsia="Times New Roman"/>
          <w:lang w:eastAsia="ar-SA"/>
        </w:rPr>
        <w:t>По външните стени на стълбищните клетки на трите входа на сградата се предвижда полагане на топлоизолационна система, включваща екструдиран полистирен</w:t>
      </w:r>
      <w:r w:rsidRPr="00CC7446">
        <w:rPr>
          <w:rFonts w:eastAsia="Times New Roman"/>
          <w:lang w:val="en-US" w:eastAsia="ar-SA"/>
        </w:rPr>
        <w:t xml:space="preserve"> (ЕPS)</w:t>
      </w:r>
      <w:r w:rsidRPr="00CC7446">
        <w:rPr>
          <w:rFonts w:eastAsia="Times New Roman"/>
          <w:lang w:eastAsia="ar-SA"/>
        </w:rPr>
        <w:t xml:space="preserve"> с дебелина 10 см и коефициент на топлопроводност не по-висок от λ = 0</w:t>
      </w:r>
      <w:r w:rsidRPr="00CC7446">
        <w:rPr>
          <w:rFonts w:eastAsia="Times New Roman"/>
          <w:lang w:val="en-US" w:eastAsia="ar-SA"/>
        </w:rPr>
        <w:t>,</w:t>
      </w:r>
      <w:r w:rsidRPr="00CC7446">
        <w:rPr>
          <w:rFonts w:eastAsia="Times New Roman"/>
          <w:lang w:eastAsia="ar-SA"/>
        </w:rPr>
        <w:t>035 W/mK.</w:t>
      </w:r>
    </w:p>
    <w:p w14:paraId="1FE70194" w14:textId="77777777" w:rsidR="00CC7446" w:rsidRPr="00CC7446" w:rsidRDefault="00CC7446" w:rsidP="00CC7446">
      <w:pPr>
        <w:spacing w:before="120" w:after="120"/>
        <w:ind w:left="-11"/>
        <w:jc w:val="both"/>
        <w:rPr>
          <w:rFonts w:eastAsia="Times New Roman"/>
          <w:lang w:eastAsia="ar-SA"/>
        </w:rPr>
      </w:pPr>
      <w:r w:rsidRPr="00CC7446">
        <w:rPr>
          <w:rFonts w:eastAsia="Times New Roman"/>
          <w:lang w:eastAsia="ar-SA"/>
        </w:rPr>
        <w:t xml:space="preserve">Към мярката са отнесени редица дейности свързани с ограничаване влияние на термомостове по конструкцията. Демонтаж на стари парапети по открити тераси и на тяхно място иззиждане на нов от газобетонни блокчета (дебелина 15 см) със същата височина. По външната им повърхност се предвижда продължаване на топлоизолационната система със слой експандиран полистирен </w:t>
      </w:r>
      <w:r w:rsidRPr="00CC7446">
        <w:rPr>
          <w:rFonts w:eastAsia="Times New Roman"/>
          <w:lang w:val="en-US" w:eastAsia="ar-SA"/>
        </w:rPr>
        <w:t>(EPS</w:t>
      </w:r>
      <w:r w:rsidRPr="00CC7446">
        <w:rPr>
          <w:rFonts w:eastAsia="Times New Roman"/>
          <w:lang w:eastAsia="ar-SA"/>
        </w:rPr>
        <w:t>) с дебелина 10 см. Тук влиза и обръщане на топлоизолационната система около всички строителни отвори със слой от екструдиран полистирен</w:t>
      </w:r>
      <w:r w:rsidRPr="00CC7446">
        <w:rPr>
          <w:rFonts w:eastAsia="Times New Roman"/>
          <w:lang w:val="en-US" w:eastAsia="ar-SA"/>
        </w:rPr>
        <w:t xml:space="preserve"> (XPS)</w:t>
      </w:r>
      <w:r w:rsidRPr="00CC7446">
        <w:rPr>
          <w:rFonts w:eastAsia="Times New Roman"/>
          <w:lang w:eastAsia="ar-SA"/>
        </w:rPr>
        <w:t xml:space="preserve"> с дебелина 2 см. Мярката включва и демонтаж на всички стари и монтаж на нови подпрозоречни поли.Заложен е и монтаж на защитни ъгли по всички изпъкнали ъгли на сградата, като по всички хоризонтални ъгли те трябва да бъдат откапващи.</w:t>
      </w:r>
    </w:p>
    <w:p w14:paraId="02B65B60" w14:textId="77777777" w:rsidR="00884FFB" w:rsidRDefault="00884FFB" w:rsidP="00884FFB">
      <w:pPr>
        <w:tabs>
          <w:tab w:val="left" w:pos="780"/>
          <w:tab w:val="left" w:pos="990"/>
        </w:tabs>
        <w:spacing w:after="120"/>
        <w:ind w:firstLine="782"/>
        <w:jc w:val="both"/>
      </w:pPr>
    </w:p>
    <w:p w14:paraId="6B38A5A1" w14:textId="77777777" w:rsidR="00CC7446" w:rsidRPr="00CC7446" w:rsidRDefault="00CC7446" w:rsidP="00CC7446">
      <w:pPr>
        <w:suppressAutoHyphens/>
        <w:ind w:firstLine="720"/>
        <w:jc w:val="both"/>
        <w:outlineLvl w:val="2"/>
        <w:rPr>
          <w:rFonts w:eastAsia="Times New Roman"/>
          <w:b/>
          <w:bCs/>
          <w:lang w:val="en-US" w:eastAsia="ar-SA"/>
        </w:rPr>
      </w:pPr>
      <w:r w:rsidRPr="00CC7446">
        <w:rPr>
          <w:rFonts w:eastAsia="Times New Roman"/>
          <w:b/>
          <w:bCs/>
          <w:lang w:val="ru-RU" w:eastAsia="ar-SA"/>
        </w:rPr>
        <w:t>Мярка за енергоспестяване Д1  – Подмяна на дограма.</w:t>
      </w:r>
    </w:p>
    <w:p w14:paraId="77371296" w14:textId="77777777" w:rsidR="00CC7446" w:rsidRPr="00CC7446" w:rsidRDefault="00CC7446" w:rsidP="00CC7446">
      <w:pPr>
        <w:suppressAutoHyphens/>
        <w:ind w:firstLine="720"/>
        <w:jc w:val="both"/>
        <w:rPr>
          <w:rFonts w:eastAsia="Times New Roman"/>
          <w:lang w:val="ru-RU" w:eastAsia="ar-SA"/>
        </w:rPr>
      </w:pPr>
      <w:r w:rsidRPr="00CC7446">
        <w:rPr>
          <w:rFonts w:eastAsia="Times New Roman"/>
          <w:lang w:val="ru-RU" w:eastAsia="ar-SA"/>
        </w:rPr>
        <w:t>Мярката включва подмяна на всички стари прозорци в сградата</w:t>
      </w:r>
      <w:r w:rsidRPr="00CC7446">
        <w:rPr>
          <w:rFonts w:eastAsia="Times New Roman"/>
          <w:lang w:eastAsia="ar-SA"/>
        </w:rPr>
        <w:t>- 220</w:t>
      </w:r>
      <w:r w:rsidRPr="00CC7446">
        <w:rPr>
          <w:rFonts w:eastAsia="Times New Roman"/>
          <w:lang w:val="en-US" w:eastAsia="ar-SA"/>
        </w:rPr>
        <w:t>m2</w:t>
      </w:r>
      <w:r w:rsidRPr="00CC7446">
        <w:rPr>
          <w:rFonts w:eastAsia="Times New Roman"/>
          <w:lang w:eastAsia="ar-SA"/>
        </w:rPr>
        <w:t>, прозорци сутерен 2,40м2.</w:t>
      </w:r>
      <w:r w:rsidRPr="00CC7446">
        <w:rPr>
          <w:rFonts w:eastAsia="Times New Roman"/>
          <w:lang w:val="ru-RU" w:eastAsia="ar-SA"/>
        </w:rPr>
        <w:tab/>
      </w:r>
    </w:p>
    <w:p w14:paraId="16D10380" w14:textId="77777777" w:rsidR="00CC7446" w:rsidRPr="00CC7446" w:rsidRDefault="00CC7446" w:rsidP="00CC7446">
      <w:pPr>
        <w:suppressAutoHyphens/>
        <w:ind w:firstLine="720"/>
        <w:jc w:val="both"/>
        <w:rPr>
          <w:rFonts w:eastAsia="Times New Roman"/>
          <w:lang w:val="ru-RU" w:eastAsia="ar-SA"/>
        </w:rPr>
      </w:pPr>
    </w:p>
    <w:p w14:paraId="6B7FF47A" w14:textId="77777777" w:rsidR="00CC7446" w:rsidRPr="00CC7446" w:rsidRDefault="00CC7446" w:rsidP="00CC7446">
      <w:pPr>
        <w:suppressAutoHyphens/>
        <w:ind w:firstLine="720"/>
        <w:jc w:val="both"/>
        <w:rPr>
          <w:rFonts w:eastAsia="Times New Roman"/>
          <w:b/>
          <w:bCs/>
          <w:u w:val="single"/>
          <w:lang w:val="ru-RU" w:eastAsia="ar-SA"/>
        </w:rPr>
      </w:pPr>
      <w:r w:rsidRPr="00CC7446">
        <w:rPr>
          <w:rFonts w:eastAsia="Times New Roman"/>
          <w:b/>
          <w:bCs/>
          <w:u w:val="single"/>
          <w:lang w:val="ru-RU" w:eastAsia="ar-SA"/>
        </w:rPr>
        <w:t>СТЪЛБИЩНИ КЛЕТКИ</w:t>
      </w:r>
    </w:p>
    <w:p w14:paraId="26D2E841" w14:textId="77777777" w:rsidR="00CC7446" w:rsidRPr="00CC7446" w:rsidRDefault="00CC7446" w:rsidP="00CC7446">
      <w:pPr>
        <w:suppressAutoHyphens/>
        <w:jc w:val="both"/>
        <w:rPr>
          <w:rFonts w:eastAsia="Times New Roman"/>
          <w:lang w:val="ru-RU" w:eastAsia="ar-SA"/>
        </w:rPr>
      </w:pPr>
      <w:r w:rsidRPr="00CC7446">
        <w:rPr>
          <w:rFonts w:eastAsia="Times New Roman"/>
          <w:lang w:val="ru-RU" w:eastAsia="ar-SA"/>
        </w:rPr>
        <w:t>Предвижда подмяна на старите единични дървени прозорци по стълбищните клеткис нови от многокамерен ПВХ профил, остъклен с</w:t>
      </w:r>
      <w:r w:rsidRPr="00CC7446">
        <w:rPr>
          <w:rFonts w:eastAsia="Times New Roman"/>
          <w:lang w:eastAsia="ar-SA"/>
        </w:rPr>
        <w:t>троен</w:t>
      </w:r>
      <w:r w:rsidRPr="00CC7446">
        <w:rPr>
          <w:rFonts w:eastAsia="Times New Roman"/>
          <w:lang w:val="ru-RU" w:eastAsia="ar-SA"/>
        </w:rPr>
        <w:t xml:space="preserve"> стъклопакет (съставен от вътрешно ка-стъкло, средно бяло и външно високоенергийно) и с общ коефициент на топлопреминаване не по-висок от 1,40 </w:t>
      </w:r>
      <w:r w:rsidRPr="00CC7446">
        <w:rPr>
          <w:rFonts w:eastAsia="Times New Roman"/>
          <w:lang w:val="en-US" w:eastAsia="ar-SA"/>
        </w:rPr>
        <w:t>W</w:t>
      </w:r>
      <w:r w:rsidRPr="00CC7446">
        <w:rPr>
          <w:rFonts w:eastAsia="Times New Roman"/>
          <w:lang w:val="ru-RU" w:eastAsia="ar-SA"/>
        </w:rPr>
        <w:t>/</w:t>
      </w:r>
      <w:r w:rsidRPr="00CC7446">
        <w:rPr>
          <w:rFonts w:eastAsia="Times New Roman"/>
          <w:lang w:val="en-US" w:eastAsia="ar-SA"/>
        </w:rPr>
        <w:t>m</w:t>
      </w:r>
      <w:r w:rsidRPr="00CC7446">
        <w:rPr>
          <w:rFonts w:eastAsia="Times New Roman"/>
          <w:vertAlign w:val="superscript"/>
          <w:lang w:val="ru-RU" w:eastAsia="ar-SA"/>
        </w:rPr>
        <w:t>2</w:t>
      </w:r>
      <w:r w:rsidRPr="00CC7446">
        <w:rPr>
          <w:rFonts w:eastAsia="Times New Roman"/>
          <w:lang w:val="en-US" w:eastAsia="ar-SA"/>
        </w:rPr>
        <w:t>K</w:t>
      </w:r>
      <w:r w:rsidRPr="00CC7446">
        <w:rPr>
          <w:rFonts w:eastAsia="Times New Roman"/>
          <w:lang w:val="ru-RU" w:eastAsia="ar-SA"/>
        </w:rPr>
        <w:t>.</w:t>
      </w:r>
    </w:p>
    <w:p w14:paraId="0424C9BA" w14:textId="77777777" w:rsidR="00CC7446" w:rsidRPr="00CC7446" w:rsidRDefault="00CC7446" w:rsidP="00CC7446">
      <w:pPr>
        <w:suppressAutoHyphens/>
        <w:jc w:val="both"/>
        <w:rPr>
          <w:rFonts w:eastAsia="Times New Roman"/>
          <w:lang w:val="ru-RU" w:eastAsia="ar-SA"/>
        </w:rPr>
      </w:pPr>
      <w:r w:rsidRPr="00CC7446">
        <w:rPr>
          <w:rFonts w:eastAsia="Times New Roman"/>
          <w:lang w:val="ru-RU" w:eastAsia="ar-SA"/>
        </w:rPr>
        <w:tab/>
      </w:r>
      <w:r w:rsidRPr="00CC7446">
        <w:rPr>
          <w:rFonts w:eastAsia="Times New Roman"/>
          <w:lang w:val="ru-RU" w:eastAsia="ar-SA"/>
        </w:rPr>
        <w:tab/>
      </w:r>
    </w:p>
    <w:p w14:paraId="125B9C52" w14:textId="77777777" w:rsidR="00CC7446" w:rsidRPr="00CC7446" w:rsidRDefault="00CC7446" w:rsidP="00CC7446">
      <w:pPr>
        <w:suppressAutoHyphens/>
        <w:ind w:firstLine="720"/>
        <w:jc w:val="both"/>
        <w:rPr>
          <w:rFonts w:eastAsia="Times New Roman"/>
          <w:b/>
          <w:bCs/>
          <w:u w:val="single"/>
          <w:lang w:val="ru-RU" w:eastAsia="ar-SA"/>
        </w:rPr>
      </w:pPr>
      <w:r w:rsidRPr="00CC7446">
        <w:rPr>
          <w:rFonts w:eastAsia="Times New Roman"/>
          <w:b/>
          <w:bCs/>
          <w:u w:val="single"/>
          <w:lang w:val="ru-RU" w:eastAsia="ar-SA"/>
        </w:rPr>
        <w:t>ЖИЛИЩНИ ЕТАЖИ</w:t>
      </w:r>
    </w:p>
    <w:p w14:paraId="5F88AEA8" w14:textId="77777777" w:rsidR="00CC7446" w:rsidRPr="00CC7446" w:rsidRDefault="00CC7446" w:rsidP="00CC7446">
      <w:pPr>
        <w:suppressAutoHyphens/>
        <w:jc w:val="both"/>
        <w:rPr>
          <w:rFonts w:eastAsia="Times New Roman"/>
          <w:lang w:val="ru-RU" w:eastAsia="ar-SA"/>
        </w:rPr>
      </w:pPr>
      <w:r w:rsidRPr="00CC7446">
        <w:rPr>
          <w:rFonts w:eastAsia="Times New Roman"/>
          <w:lang w:val="ru-RU" w:eastAsia="ar-SA"/>
        </w:rPr>
        <w:t>По неприобщените/неостъклените балкони е предвидена подмяна на всички стари дървени прозорци и балконски врати. По фасадите е предвидена подмяна всички стари дървени прозорци. По остъклените/приобщени балкони е предвиведена подмяна на старите метални прозорци. Новата дограма трябва да бъде с многокамерен ПВХ профил, остъклен с</w:t>
      </w:r>
      <w:r w:rsidRPr="00CC7446">
        <w:rPr>
          <w:rFonts w:eastAsia="Times New Roman"/>
          <w:lang w:eastAsia="ar-SA"/>
        </w:rPr>
        <w:t>троен</w:t>
      </w:r>
      <w:r w:rsidRPr="00CC7446">
        <w:rPr>
          <w:rFonts w:eastAsia="Times New Roman"/>
          <w:lang w:val="ru-RU" w:eastAsia="ar-SA"/>
        </w:rPr>
        <w:t xml:space="preserve"> стъклопакет с нискоемисионно стъкло инапълнен с инертен газ и с общ коефициент на топлопреминаване не по-висок от 1,40 </w:t>
      </w:r>
      <w:r w:rsidRPr="00CC7446">
        <w:rPr>
          <w:rFonts w:eastAsia="Times New Roman"/>
          <w:lang w:val="en-US" w:eastAsia="ar-SA"/>
        </w:rPr>
        <w:t>W</w:t>
      </w:r>
      <w:r w:rsidRPr="00CC7446">
        <w:rPr>
          <w:rFonts w:eastAsia="Times New Roman"/>
          <w:lang w:val="ru-RU" w:eastAsia="ar-SA"/>
        </w:rPr>
        <w:t>/</w:t>
      </w:r>
      <w:r w:rsidRPr="00CC7446">
        <w:rPr>
          <w:rFonts w:eastAsia="Times New Roman"/>
          <w:lang w:val="en-US" w:eastAsia="ar-SA"/>
        </w:rPr>
        <w:t>m</w:t>
      </w:r>
      <w:r w:rsidRPr="00CC7446">
        <w:rPr>
          <w:rFonts w:eastAsia="Times New Roman"/>
          <w:vertAlign w:val="superscript"/>
          <w:lang w:val="ru-RU" w:eastAsia="ar-SA"/>
        </w:rPr>
        <w:t>2</w:t>
      </w:r>
      <w:r w:rsidRPr="00CC7446">
        <w:rPr>
          <w:rFonts w:eastAsia="Times New Roman"/>
          <w:lang w:val="en-US" w:eastAsia="ar-SA"/>
        </w:rPr>
        <w:t>K</w:t>
      </w:r>
      <w:r w:rsidRPr="00CC7446">
        <w:rPr>
          <w:rFonts w:eastAsia="Times New Roman"/>
          <w:lang w:val="ru-RU" w:eastAsia="ar-SA"/>
        </w:rPr>
        <w:t>.</w:t>
      </w:r>
    </w:p>
    <w:p w14:paraId="711107AD" w14:textId="19A15E11" w:rsidR="00CC7446" w:rsidRPr="00CC7446" w:rsidRDefault="00CC7446" w:rsidP="00CC7446">
      <w:pPr>
        <w:tabs>
          <w:tab w:val="left" w:pos="780"/>
          <w:tab w:val="left" w:pos="990"/>
        </w:tabs>
        <w:spacing w:after="120"/>
        <w:ind w:firstLine="782"/>
        <w:jc w:val="both"/>
      </w:pPr>
      <w:r w:rsidRPr="00CC7446">
        <w:rPr>
          <w:rFonts w:eastAsia="Times New Roman"/>
          <w:lang w:val="ru-RU" w:eastAsia="ar-SA"/>
        </w:rPr>
        <w:t>Подмяната трябва да се извърши преди изграждането на топлоизолацията. За осигуряване на контролирана инфилтрация в сградата се предвижда монтаж на автоматични влагорегулиращи клапи по дограмата на всяка външна стая в сградата. Допълнително мярката включва ремонтни дейности по вътрешните чела на строителните отвори, по които се подменя дограма.</w:t>
      </w:r>
    </w:p>
    <w:p w14:paraId="0F447BBB" w14:textId="77777777" w:rsidR="00CC7446" w:rsidRDefault="00CC7446" w:rsidP="00884FFB">
      <w:pPr>
        <w:tabs>
          <w:tab w:val="left" w:pos="780"/>
          <w:tab w:val="left" w:pos="990"/>
        </w:tabs>
        <w:spacing w:after="120"/>
        <w:ind w:firstLine="782"/>
        <w:jc w:val="both"/>
        <w:rPr>
          <w:b/>
        </w:rPr>
      </w:pPr>
    </w:p>
    <w:p w14:paraId="0933B3C4" w14:textId="77777777" w:rsidR="00CC7446" w:rsidRPr="00CC7446" w:rsidRDefault="00CC7446" w:rsidP="00CC7446">
      <w:pPr>
        <w:suppressAutoHyphens/>
        <w:spacing w:before="120" w:after="120"/>
        <w:ind w:firstLine="720"/>
        <w:jc w:val="both"/>
        <w:outlineLvl w:val="2"/>
        <w:rPr>
          <w:rFonts w:eastAsia="Times New Roman"/>
          <w:b/>
          <w:bCs/>
          <w:lang w:eastAsia="ar-SA"/>
        </w:rPr>
      </w:pPr>
      <w:r w:rsidRPr="00CC7446">
        <w:rPr>
          <w:rFonts w:eastAsia="Times New Roman"/>
          <w:b/>
          <w:bCs/>
          <w:lang w:eastAsia="ar-SA"/>
        </w:rPr>
        <w:t>Мярка за енергоспестяване П1 – Топлоизолация на покрив</w:t>
      </w:r>
    </w:p>
    <w:p w14:paraId="1F84164F" w14:textId="77777777" w:rsidR="00CC7446" w:rsidRPr="00CC7446" w:rsidRDefault="00CC7446" w:rsidP="00CC7446">
      <w:pPr>
        <w:ind w:left="-11"/>
        <w:jc w:val="both"/>
        <w:rPr>
          <w:rFonts w:eastAsia="Times New Roman"/>
          <w:lang w:eastAsia="ar-SA"/>
        </w:rPr>
      </w:pPr>
      <w:r w:rsidRPr="00CC7446">
        <w:rPr>
          <w:rFonts w:eastAsia="Times New Roman"/>
          <w:lang w:eastAsia="ar-SA"/>
        </w:rPr>
        <w:tab/>
      </w:r>
      <w:r w:rsidRPr="00CC7446">
        <w:rPr>
          <w:rFonts w:eastAsia="Times New Roman"/>
          <w:lang w:eastAsia="ar-SA"/>
        </w:rPr>
        <w:tab/>
        <w:t>Мярката включва пълно топлоизолиране на покривната конструкция като:</w:t>
      </w:r>
    </w:p>
    <w:p w14:paraId="29589FB4" w14:textId="77777777" w:rsidR="00CC7446" w:rsidRPr="00CC7446" w:rsidRDefault="00CC7446" w:rsidP="008968AD">
      <w:pPr>
        <w:numPr>
          <w:ilvl w:val="0"/>
          <w:numId w:val="77"/>
        </w:numPr>
        <w:suppressAutoHyphens/>
        <w:spacing w:line="100" w:lineRule="atLeast"/>
        <w:jc w:val="both"/>
        <w:rPr>
          <w:rFonts w:eastAsia="Times New Roman"/>
          <w:lang w:eastAsia="ar-SA"/>
        </w:rPr>
      </w:pPr>
      <w:r w:rsidRPr="00CC7446">
        <w:rPr>
          <w:rFonts w:eastAsia="Times New Roman"/>
          <w:lang w:eastAsia="ar-SA"/>
        </w:rPr>
        <w:t>По таванската плоча се предвижда полагане на топлоизолационен слой минерална вата с дебелина 10 см и коефициент на топлопроводност не по-висок от λ = 0,038 W/mK на площ от 540м2. Системата ЗАДЪЛЖИТЕЛНО трябва да включва пароизолационна мембрана под слоя от вата, а над него пародифузна мембрана. Системата трябва да се положи над съществуващия слой керамзитобетон. Предвижда се и изграждане на сервизни пътеки, свързващи отворите за достъп до подпокривното пространство. Те трябва да се изградят преди полагането на топлоизолационния слой.</w:t>
      </w:r>
    </w:p>
    <w:p w14:paraId="47F38F69" w14:textId="77777777" w:rsidR="00CC7446" w:rsidRPr="00CC7446" w:rsidRDefault="00CC7446" w:rsidP="008968AD">
      <w:pPr>
        <w:numPr>
          <w:ilvl w:val="0"/>
          <w:numId w:val="77"/>
        </w:numPr>
        <w:suppressAutoHyphens/>
        <w:spacing w:line="100" w:lineRule="atLeast"/>
        <w:jc w:val="both"/>
        <w:rPr>
          <w:rFonts w:eastAsia="Times New Roman"/>
          <w:lang w:eastAsia="ar-SA"/>
        </w:rPr>
      </w:pPr>
      <w:r w:rsidRPr="00CC7446">
        <w:rPr>
          <w:rFonts w:eastAsia="Times New Roman"/>
          <w:lang w:eastAsia="ar-SA"/>
        </w:rPr>
        <w:t>По външните вертикални ограждащи елементи на конструкцията се предвижда полагане на топлоизолационна система, включваща слой от екструдиран полистирен (</w:t>
      </w:r>
      <w:r w:rsidRPr="00CC7446">
        <w:rPr>
          <w:rFonts w:eastAsia="Times New Roman"/>
          <w:lang w:val="en-US" w:eastAsia="ar-SA"/>
        </w:rPr>
        <w:t xml:space="preserve">ЕPS) </w:t>
      </w:r>
      <w:r w:rsidRPr="00CC7446">
        <w:rPr>
          <w:rFonts w:eastAsia="Times New Roman"/>
          <w:lang w:eastAsia="ar-SA"/>
        </w:rPr>
        <w:t xml:space="preserve"> с дебелина 10 см и коефициент на топлопроводност не по-висок от λ = 0,035 W/mK на площ 162м2. Външно покритие от минерална мазилка.</w:t>
      </w:r>
    </w:p>
    <w:p w14:paraId="65D192DF" w14:textId="77777777" w:rsidR="00CC7446" w:rsidRPr="00CC7446" w:rsidRDefault="00CC7446" w:rsidP="008968AD">
      <w:pPr>
        <w:numPr>
          <w:ilvl w:val="0"/>
          <w:numId w:val="77"/>
        </w:numPr>
        <w:suppressAutoHyphens/>
        <w:spacing w:line="100" w:lineRule="atLeast"/>
        <w:jc w:val="both"/>
        <w:rPr>
          <w:rFonts w:eastAsia="Times New Roman"/>
          <w:lang w:eastAsia="ar-SA"/>
        </w:rPr>
      </w:pPr>
      <w:r w:rsidRPr="00CC7446">
        <w:rPr>
          <w:rFonts w:eastAsia="Times New Roman"/>
          <w:lang w:eastAsia="ar-SA"/>
        </w:rPr>
        <w:t>Влаганите топлоизолационни материали трябва да отговарят на БДС EN 13162 - Топлоизолационни продукти за сгради. продукти от минерална вата (MW), произведени в заводски условия</w:t>
      </w:r>
      <w:r w:rsidRPr="00CC7446">
        <w:rPr>
          <w:rFonts w:eastAsia="Times New Roman"/>
          <w:color w:val="000000"/>
          <w:lang w:val="en-US" w:eastAsia="bg-BG"/>
        </w:rPr>
        <w:t>.</w:t>
      </w:r>
    </w:p>
    <w:p w14:paraId="409339A2" w14:textId="77777777" w:rsidR="00CC7446" w:rsidRDefault="00CC7446" w:rsidP="00884FFB">
      <w:pPr>
        <w:tabs>
          <w:tab w:val="left" w:pos="780"/>
          <w:tab w:val="left" w:pos="990"/>
        </w:tabs>
        <w:spacing w:after="120"/>
        <w:ind w:firstLine="782"/>
        <w:jc w:val="both"/>
        <w:rPr>
          <w:b/>
        </w:rPr>
      </w:pPr>
    </w:p>
    <w:p w14:paraId="7C2722A3" w14:textId="77777777" w:rsidR="00CC7446" w:rsidRPr="00CC7446" w:rsidRDefault="00CC7446" w:rsidP="00CC7446">
      <w:pPr>
        <w:suppressAutoHyphens/>
        <w:spacing w:before="120"/>
        <w:ind w:firstLine="720"/>
        <w:jc w:val="both"/>
        <w:outlineLvl w:val="2"/>
        <w:rPr>
          <w:rFonts w:eastAsia="Times New Roman"/>
          <w:b/>
          <w:bCs/>
          <w:lang w:eastAsia="ar-SA"/>
        </w:rPr>
      </w:pPr>
      <w:r w:rsidRPr="00CC7446">
        <w:rPr>
          <w:rFonts w:eastAsia="Times New Roman"/>
          <w:b/>
          <w:bCs/>
          <w:lang w:eastAsia="ar-SA"/>
        </w:rPr>
        <w:t>Мярка за енергоспестяване П2 –Топлоизолиране на подови конструкции</w:t>
      </w:r>
    </w:p>
    <w:p w14:paraId="0468BC1B" w14:textId="77777777" w:rsidR="00CC7446" w:rsidRPr="00CC7446" w:rsidRDefault="00CC7446" w:rsidP="00CC7446">
      <w:pPr>
        <w:suppressAutoHyphens/>
        <w:jc w:val="both"/>
        <w:rPr>
          <w:rFonts w:eastAsia="Times New Roman"/>
          <w:lang w:eastAsia="ar-SA"/>
        </w:rPr>
      </w:pPr>
      <w:r w:rsidRPr="00CC7446">
        <w:rPr>
          <w:rFonts w:eastAsia="Times New Roman"/>
          <w:b/>
          <w:bCs/>
          <w:lang w:eastAsia="ar-SA"/>
        </w:rPr>
        <w:tab/>
      </w:r>
      <w:r w:rsidRPr="00CC7446">
        <w:rPr>
          <w:rFonts w:eastAsia="Times New Roman"/>
          <w:lang w:eastAsia="ar-SA"/>
        </w:rPr>
        <w:t>Предвижда се топлоизолиране на всички външни елементи на неотопляемия сутерен и подови плочи на отопляеми пространства, граничещи с неотопляеми пространства и външен въздух – еркери.</w:t>
      </w:r>
    </w:p>
    <w:p w14:paraId="41051912" w14:textId="77777777" w:rsidR="00CC7446" w:rsidRPr="00CC7446" w:rsidRDefault="00CC7446" w:rsidP="00CC7446">
      <w:pPr>
        <w:suppressAutoHyphens/>
        <w:jc w:val="both"/>
        <w:rPr>
          <w:rFonts w:eastAsia="Times New Roman"/>
          <w:lang w:eastAsia="ar-SA"/>
        </w:rPr>
      </w:pPr>
      <w:r w:rsidRPr="00CC7446">
        <w:rPr>
          <w:rFonts w:eastAsia="Times New Roman"/>
          <w:lang w:eastAsia="ar-SA"/>
        </w:rPr>
        <w:tab/>
      </w:r>
    </w:p>
    <w:p w14:paraId="7B9FA964" w14:textId="77777777" w:rsidR="00CC7446" w:rsidRPr="00CC7446" w:rsidRDefault="00CC7446" w:rsidP="00CC7446">
      <w:pPr>
        <w:suppressAutoHyphens/>
        <w:spacing w:before="120" w:after="120"/>
        <w:ind w:firstLine="720"/>
        <w:jc w:val="both"/>
        <w:rPr>
          <w:rFonts w:eastAsia="Times New Roman"/>
          <w:b/>
          <w:bCs/>
          <w:u w:val="single"/>
          <w:lang w:eastAsia="ar-SA"/>
        </w:rPr>
      </w:pPr>
      <w:r w:rsidRPr="00CC7446">
        <w:rPr>
          <w:rFonts w:eastAsia="Times New Roman"/>
          <w:b/>
          <w:bCs/>
          <w:u w:val="single"/>
          <w:lang w:eastAsia="ar-SA"/>
        </w:rPr>
        <w:t>НЕОТОПЛЯЕМ СУТЕРЕН</w:t>
      </w:r>
    </w:p>
    <w:p w14:paraId="37326A13" w14:textId="77777777" w:rsidR="00CC7446" w:rsidRPr="00CC7446" w:rsidRDefault="00CC7446" w:rsidP="00CC7446">
      <w:pPr>
        <w:suppressAutoHyphens/>
        <w:jc w:val="both"/>
        <w:rPr>
          <w:rFonts w:eastAsia="Times New Roman"/>
          <w:lang w:eastAsia="ar-SA"/>
        </w:rPr>
      </w:pPr>
      <w:r w:rsidRPr="00CC7446">
        <w:rPr>
          <w:rFonts w:eastAsia="Times New Roman"/>
          <w:lang w:eastAsia="ar-SA"/>
        </w:rPr>
        <w:tab/>
        <w:t>Тази мярка предвижда топлоизолиране на подова плоча на отопляемо пространство, граничещ с неотоплям сутерен. Полагане на топлоизолационна система по тавана на неотопляемите помещения, включваща слой от експандиран полистирен с дебелина 5 см и коефициент на топлопроводност не по-висок от λ = 0,030 W/mK на площ от 540м2. Крайно покритие гипсова шпакловка и латексова боя.</w:t>
      </w:r>
    </w:p>
    <w:p w14:paraId="241C2169" w14:textId="77777777" w:rsidR="00CC7446" w:rsidRPr="00CC7446" w:rsidRDefault="00CC7446" w:rsidP="00CC7446">
      <w:pPr>
        <w:suppressAutoHyphens/>
        <w:ind w:firstLine="720"/>
        <w:jc w:val="both"/>
        <w:rPr>
          <w:rFonts w:eastAsia="Times New Roman"/>
          <w:lang w:eastAsia="ar-SA"/>
        </w:rPr>
      </w:pPr>
      <w:r w:rsidRPr="00CC7446">
        <w:rPr>
          <w:rFonts w:eastAsia="Times New Roman"/>
          <w:lang w:eastAsia="ar-SA"/>
        </w:rPr>
        <w:t>Предвижда се топлоизолиране на стените на сутерена, граничещи с външен въздух. За целта трябва да се положи външна топлоизолационна система включваща, слой от екструдиран полистирен с дебелина 10 см и коефициент на  коефициент на топлопроводност не по-висок от λ = 0,030 W/mK  на площ от 150 м2. Завършващия слой на системата трябва да бъде водонепромокаем и механично издръжлив.</w:t>
      </w:r>
    </w:p>
    <w:p w14:paraId="663A900F" w14:textId="77777777" w:rsidR="00CC7446" w:rsidRPr="00CC7446" w:rsidRDefault="00CC7446" w:rsidP="00CC7446">
      <w:pPr>
        <w:suppressAutoHyphens/>
        <w:jc w:val="both"/>
        <w:rPr>
          <w:rFonts w:eastAsia="Times New Roman"/>
          <w:lang w:eastAsia="ar-SA"/>
        </w:rPr>
      </w:pPr>
      <w:r w:rsidRPr="00CC7446">
        <w:rPr>
          <w:rFonts w:eastAsia="Times New Roman"/>
          <w:lang w:eastAsia="ar-SA"/>
        </w:rPr>
        <w:tab/>
        <w:t xml:space="preserve">В това число влиза пълна подмяна на всички стари дървени единични прозорци по външните стени на сутерена. Новата дограма трябва да бъде от </w:t>
      </w:r>
      <w:r w:rsidRPr="00CC7446">
        <w:rPr>
          <w:rFonts w:eastAsia="Times New Roman"/>
          <w:lang w:val="ru-RU" w:eastAsia="ar-SA"/>
        </w:rPr>
        <w:t>ПВХ профил, остъклен с</w:t>
      </w:r>
      <w:r w:rsidRPr="00CC7446">
        <w:rPr>
          <w:rFonts w:eastAsia="Times New Roman"/>
          <w:lang w:eastAsia="ar-SA"/>
        </w:rPr>
        <w:t>троен</w:t>
      </w:r>
      <w:r w:rsidRPr="00CC7446">
        <w:rPr>
          <w:rFonts w:eastAsia="Times New Roman"/>
          <w:lang w:val="ru-RU" w:eastAsia="ar-SA"/>
        </w:rPr>
        <w:t xml:space="preserve"> стъклопакет с нискоемисионно стъкло инапълнен с инертен газ и с общ коефициент на топлопреминаване не по-висок от 1,40 </w:t>
      </w:r>
      <w:r w:rsidRPr="00CC7446">
        <w:rPr>
          <w:rFonts w:eastAsia="Times New Roman"/>
          <w:lang w:val="en-US" w:eastAsia="ar-SA"/>
        </w:rPr>
        <w:t>W</w:t>
      </w:r>
      <w:r w:rsidRPr="00CC7446">
        <w:rPr>
          <w:rFonts w:eastAsia="Times New Roman"/>
          <w:lang w:val="ru-RU" w:eastAsia="ar-SA"/>
        </w:rPr>
        <w:t>/</w:t>
      </w:r>
      <w:r w:rsidRPr="00CC7446">
        <w:rPr>
          <w:rFonts w:eastAsia="Times New Roman"/>
          <w:lang w:val="en-US" w:eastAsia="ar-SA"/>
        </w:rPr>
        <w:t>m</w:t>
      </w:r>
      <w:r w:rsidRPr="00CC7446">
        <w:rPr>
          <w:rFonts w:eastAsia="Times New Roman"/>
          <w:vertAlign w:val="superscript"/>
          <w:lang w:val="ru-RU" w:eastAsia="ar-SA"/>
        </w:rPr>
        <w:t>2</w:t>
      </w:r>
      <w:r w:rsidRPr="00CC7446">
        <w:rPr>
          <w:rFonts w:eastAsia="Times New Roman"/>
          <w:lang w:val="en-US" w:eastAsia="ar-SA"/>
        </w:rPr>
        <w:t>K</w:t>
      </w:r>
      <w:r w:rsidRPr="00CC7446">
        <w:rPr>
          <w:rFonts w:eastAsia="Times New Roman"/>
          <w:lang w:val="ru-RU" w:eastAsia="ar-SA"/>
        </w:rPr>
        <w:t>.</w:t>
      </w:r>
    </w:p>
    <w:p w14:paraId="6FB58443" w14:textId="77777777" w:rsidR="00CC7446" w:rsidRPr="00CC7446" w:rsidRDefault="00CC7446" w:rsidP="00CC7446">
      <w:pPr>
        <w:suppressAutoHyphens/>
        <w:spacing w:before="120" w:after="120"/>
        <w:jc w:val="both"/>
        <w:rPr>
          <w:rFonts w:eastAsia="Times New Roman"/>
          <w:b/>
          <w:bCs/>
          <w:u w:val="single"/>
          <w:lang w:eastAsia="ar-SA"/>
        </w:rPr>
      </w:pPr>
      <w:r w:rsidRPr="00CC7446">
        <w:rPr>
          <w:rFonts w:eastAsia="Times New Roman"/>
          <w:b/>
          <w:bCs/>
          <w:lang w:eastAsia="ar-SA"/>
        </w:rPr>
        <w:tab/>
      </w:r>
      <w:r w:rsidRPr="00CC7446">
        <w:rPr>
          <w:rFonts w:eastAsia="Times New Roman"/>
          <w:b/>
          <w:bCs/>
          <w:u w:val="single"/>
          <w:lang w:eastAsia="ar-SA"/>
        </w:rPr>
        <w:t>ЕРКЕРИ</w:t>
      </w:r>
    </w:p>
    <w:p w14:paraId="219FDF00" w14:textId="77777777" w:rsidR="00CC7446" w:rsidRPr="00CC7446" w:rsidRDefault="00CC7446" w:rsidP="00CC7446">
      <w:pPr>
        <w:jc w:val="both"/>
        <w:rPr>
          <w:rFonts w:eastAsia="Times New Roman"/>
          <w:lang w:eastAsia="ar-SA"/>
        </w:rPr>
      </w:pPr>
      <w:r w:rsidRPr="00CC7446">
        <w:rPr>
          <w:rFonts w:eastAsia="Times New Roman"/>
          <w:lang w:eastAsia="ar-SA"/>
        </w:rPr>
        <w:t xml:space="preserve">По еркерите на приобщените тераси, се предвижда полагане на външна топлоизолационна система, включваща слой от екструдиран полистирен с дебелина 5 см и коефициент на топлопроводност не по-нисък от λ = 0,035 W/mK на площ 7,6м2. </w:t>
      </w:r>
    </w:p>
    <w:p w14:paraId="0E8E1DD9" w14:textId="77777777" w:rsidR="00CC7446" w:rsidRDefault="00CC7446" w:rsidP="00884FFB">
      <w:pPr>
        <w:tabs>
          <w:tab w:val="left" w:pos="780"/>
          <w:tab w:val="left" w:pos="990"/>
        </w:tabs>
        <w:spacing w:after="120"/>
        <w:ind w:firstLine="782"/>
        <w:jc w:val="both"/>
        <w:rPr>
          <w:b/>
        </w:rPr>
      </w:pPr>
    </w:p>
    <w:p w14:paraId="4F5E9542" w14:textId="77777777" w:rsidR="00CC7446" w:rsidRPr="00CC7446" w:rsidRDefault="00CC7446" w:rsidP="00CC7446">
      <w:pPr>
        <w:suppressAutoHyphens/>
        <w:spacing w:before="120"/>
        <w:ind w:firstLine="720"/>
        <w:jc w:val="both"/>
        <w:outlineLvl w:val="2"/>
        <w:rPr>
          <w:rFonts w:eastAsia="Times New Roman"/>
          <w:b/>
          <w:bCs/>
          <w:lang w:eastAsia="ar-SA"/>
        </w:rPr>
      </w:pPr>
      <w:r w:rsidRPr="00CC7446">
        <w:rPr>
          <w:rFonts w:eastAsia="Times New Roman"/>
          <w:b/>
          <w:bCs/>
          <w:lang w:eastAsia="ar-SA"/>
        </w:rPr>
        <w:t>Мярка за енергоспестяване О1 – Подмяна на осветителни тела</w:t>
      </w:r>
    </w:p>
    <w:p w14:paraId="7A90ECE6" w14:textId="77777777" w:rsidR="00CC7446" w:rsidRPr="00CC7446" w:rsidRDefault="00CC7446" w:rsidP="00CC7446">
      <w:pPr>
        <w:suppressAutoHyphens/>
        <w:spacing w:before="60"/>
        <w:jc w:val="both"/>
        <w:rPr>
          <w:rFonts w:eastAsia="Times New Roman"/>
          <w:lang w:eastAsia="ar-SA"/>
        </w:rPr>
      </w:pPr>
      <w:r w:rsidRPr="00CC7446">
        <w:rPr>
          <w:rFonts w:eastAsia="Times New Roman"/>
          <w:b/>
          <w:bCs/>
          <w:lang w:eastAsia="ar-SA"/>
        </w:rPr>
        <w:tab/>
      </w:r>
      <w:r w:rsidRPr="00CC7446">
        <w:rPr>
          <w:rFonts w:eastAsia="Times New Roman"/>
          <w:lang w:eastAsia="ar-SA"/>
        </w:rPr>
        <w:t xml:space="preserve">Мярката предвижда подмяна на всички осветителни тела в стълбищните клетки и коридори. Новите тела да са оборудвани със светодиодни крушки с мощност </w:t>
      </w:r>
      <w:r w:rsidRPr="00CC7446">
        <w:rPr>
          <w:rFonts w:eastAsia="Times New Roman"/>
          <w:lang w:val="en-US" w:eastAsia="ar-SA"/>
        </w:rPr>
        <w:t>6W</w:t>
      </w:r>
      <w:r w:rsidRPr="00CC7446">
        <w:rPr>
          <w:rFonts w:eastAsia="Times New Roman"/>
          <w:lang w:eastAsia="ar-SA"/>
        </w:rPr>
        <w:t>.За подмяна са 45 броя лампи в стълбищни клетки и коридори.</w:t>
      </w:r>
    </w:p>
    <w:p w14:paraId="6B16DD2E" w14:textId="77777777" w:rsidR="00CC7446" w:rsidRDefault="00CC7446" w:rsidP="00884FFB">
      <w:pPr>
        <w:tabs>
          <w:tab w:val="left" w:pos="780"/>
          <w:tab w:val="left" w:pos="990"/>
        </w:tabs>
        <w:spacing w:after="120"/>
        <w:ind w:firstLine="782"/>
        <w:jc w:val="both"/>
        <w:rPr>
          <w:b/>
        </w:rPr>
      </w:pPr>
    </w:p>
    <w:p w14:paraId="37C58336" w14:textId="61E15DB4" w:rsidR="00884FFB" w:rsidRPr="00884FFB" w:rsidRDefault="00884FFB" w:rsidP="00CC7446">
      <w:pPr>
        <w:tabs>
          <w:tab w:val="left" w:pos="780"/>
          <w:tab w:val="left" w:pos="990"/>
        </w:tabs>
        <w:spacing w:after="120"/>
        <w:jc w:val="both"/>
        <w:rPr>
          <w:b/>
        </w:rPr>
      </w:pPr>
      <w:r w:rsidRPr="00884FFB">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194C621B" w14:textId="77777777" w:rsidR="00CC7446" w:rsidRDefault="00CC7446" w:rsidP="00CC7446">
      <w:pPr>
        <w:tabs>
          <w:tab w:val="left" w:pos="780"/>
          <w:tab w:val="left" w:pos="990"/>
        </w:tabs>
        <w:spacing w:after="120"/>
        <w:jc w:val="both"/>
      </w:pPr>
    </w:p>
    <w:p w14:paraId="0366FDF2" w14:textId="77777777" w:rsidR="00CC7446" w:rsidRPr="00CC7446" w:rsidRDefault="00CC7446" w:rsidP="00CC7446">
      <w:pPr>
        <w:spacing w:line="266" w:lineRule="auto"/>
        <w:ind w:left="-14" w:right="143" w:firstLine="567"/>
        <w:jc w:val="both"/>
        <w:rPr>
          <w:rFonts w:eastAsia="Times New Roman"/>
          <w:b/>
          <w:u w:val="single"/>
          <w:lang w:val="en-US" w:eastAsia="en-US"/>
        </w:rPr>
      </w:pPr>
      <w:r w:rsidRPr="00CC7446">
        <w:rPr>
          <w:rFonts w:eastAsia="Times New Roman"/>
          <w:b/>
          <w:u w:val="single"/>
          <w:lang w:eastAsia="en-US"/>
        </w:rPr>
        <w:t>Част „Конструкции“</w:t>
      </w:r>
    </w:p>
    <w:p w14:paraId="2128F200" w14:textId="77777777" w:rsidR="00CC7446" w:rsidRPr="00CC7446" w:rsidRDefault="00CC7446" w:rsidP="00CC7446">
      <w:pPr>
        <w:tabs>
          <w:tab w:val="num" w:pos="2160"/>
        </w:tabs>
        <w:ind w:right="127"/>
        <w:jc w:val="both"/>
        <w:rPr>
          <w:rFonts w:eastAsia="Calibri"/>
          <w:color w:val="FF0000"/>
          <w:lang w:eastAsia="en-US"/>
        </w:rPr>
      </w:pPr>
    </w:p>
    <w:p w14:paraId="3AD8AF9C" w14:textId="77777777" w:rsidR="00CC7446" w:rsidRPr="00CC7446" w:rsidRDefault="00CC7446" w:rsidP="008968AD">
      <w:pPr>
        <w:numPr>
          <w:ilvl w:val="0"/>
          <w:numId w:val="84"/>
        </w:numPr>
        <w:tabs>
          <w:tab w:val="num" w:pos="1134"/>
          <w:tab w:val="num" w:pos="1440"/>
        </w:tabs>
        <w:spacing w:after="160" w:line="259" w:lineRule="auto"/>
        <w:ind w:left="1134" w:right="127" w:hanging="283"/>
        <w:jc w:val="both"/>
        <w:rPr>
          <w:rFonts w:eastAsia="Calibri"/>
          <w:lang w:eastAsia="en-US"/>
        </w:rPr>
      </w:pPr>
      <w:r w:rsidRPr="00CC7446">
        <w:rPr>
          <w:rFonts w:eastAsia="Calibri"/>
          <w:lang w:eastAsia="en-US"/>
        </w:rPr>
        <w:t xml:space="preserve">Ремонт, възстановяване или подмяна на хидроизолацията на всички места в сградата, където се установи проникване на атмосферни води, за да се защитят стоманобетоновите монтажни елементи и носещите връзки между тях. </w:t>
      </w:r>
    </w:p>
    <w:p w14:paraId="25D5C3B2" w14:textId="77777777" w:rsidR="00CC7446" w:rsidRPr="00CC7446" w:rsidRDefault="00CC7446" w:rsidP="008968AD">
      <w:pPr>
        <w:numPr>
          <w:ilvl w:val="0"/>
          <w:numId w:val="84"/>
        </w:numPr>
        <w:tabs>
          <w:tab w:val="num" w:pos="1134"/>
          <w:tab w:val="num" w:pos="1440"/>
        </w:tabs>
        <w:spacing w:after="160" w:line="259" w:lineRule="auto"/>
        <w:ind w:left="1134" w:right="127" w:hanging="283"/>
        <w:jc w:val="both"/>
        <w:rPr>
          <w:rFonts w:eastAsia="Calibri"/>
          <w:lang w:eastAsia="en-US"/>
        </w:rPr>
      </w:pPr>
      <w:r w:rsidRPr="00CC7446">
        <w:rPr>
          <w:rFonts w:eastAsia="Calibri"/>
          <w:lang w:eastAsia="en-US"/>
        </w:rPr>
        <w:t>Възстановяване целостта на настилката около сградата и водоплътността на защитните тротоари около нея с минимален напречен наклон 1% за отвеждане на повърхностните води.</w:t>
      </w:r>
    </w:p>
    <w:p w14:paraId="14C15D35" w14:textId="77777777" w:rsidR="00CC7446" w:rsidRPr="00CC7446" w:rsidRDefault="00CC7446" w:rsidP="008968AD">
      <w:pPr>
        <w:numPr>
          <w:ilvl w:val="0"/>
          <w:numId w:val="84"/>
        </w:numPr>
        <w:tabs>
          <w:tab w:val="num" w:pos="1134"/>
          <w:tab w:val="num" w:pos="1440"/>
        </w:tabs>
        <w:spacing w:after="160" w:line="259" w:lineRule="auto"/>
        <w:ind w:left="1134" w:right="127" w:hanging="283"/>
        <w:jc w:val="both"/>
        <w:rPr>
          <w:rFonts w:eastAsia="Calibri"/>
          <w:lang w:eastAsia="en-US"/>
        </w:rPr>
      </w:pPr>
      <w:r w:rsidRPr="00CC7446">
        <w:rPr>
          <w:rFonts w:eastAsia="Calibri"/>
          <w:lang w:eastAsia="en-US"/>
        </w:rPr>
        <w:t>Зоните с открита армировка да се обработят по решение на правоспособен проектант- конструктор.</w:t>
      </w:r>
    </w:p>
    <w:p w14:paraId="5921700D" w14:textId="77777777" w:rsidR="00CC7446" w:rsidRPr="00CC7446" w:rsidRDefault="00CC7446" w:rsidP="008968AD">
      <w:pPr>
        <w:numPr>
          <w:ilvl w:val="0"/>
          <w:numId w:val="84"/>
        </w:numPr>
        <w:tabs>
          <w:tab w:val="num" w:pos="1134"/>
          <w:tab w:val="num" w:pos="1440"/>
        </w:tabs>
        <w:spacing w:after="160" w:line="259" w:lineRule="auto"/>
        <w:ind w:left="1134" w:right="127" w:hanging="283"/>
        <w:jc w:val="both"/>
        <w:rPr>
          <w:rFonts w:eastAsia="Calibri"/>
          <w:lang w:eastAsia="en-US"/>
        </w:rPr>
      </w:pPr>
      <w:r w:rsidRPr="00CC7446">
        <w:rPr>
          <w:rFonts w:eastAsia="Calibri"/>
          <w:lang w:eastAsia="en-US"/>
        </w:rPr>
        <w:t>Да се ревизира и оформи контакта между подовите панели и сутеренните стени.</w:t>
      </w:r>
    </w:p>
    <w:p w14:paraId="5F22964F" w14:textId="77777777" w:rsidR="00CC7446" w:rsidRPr="00CC7446" w:rsidRDefault="00CC7446" w:rsidP="00CC7446">
      <w:pPr>
        <w:ind w:left="1134" w:right="127"/>
        <w:jc w:val="both"/>
        <w:rPr>
          <w:rFonts w:eastAsia="Calibri"/>
          <w:lang w:eastAsia="en-US"/>
        </w:rPr>
      </w:pPr>
    </w:p>
    <w:p w14:paraId="4CED2E8A" w14:textId="77777777" w:rsidR="00CC7446" w:rsidRPr="00CC7446" w:rsidRDefault="00CC7446" w:rsidP="00CC7446">
      <w:pPr>
        <w:spacing w:line="266" w:lineRule="auto"/>
        <w:ind w:right="143"/>
        <w:jc w:val="both"/>
        <w:rPr>
          <w:rFonts w:eastAsia="Times New Roman"/>
          <w:b/>
          <w:u w:val="single"/>
          <w:lang w:eastAsia="en-US"/>
        </w:rPr>
      </w:pPr>
      <w:r w:rsidRPr="00CC7446">
        <w:rPr>
          <w:rFonts w:eastAsia="Times New Roman"/>
          <w:b/>
          <w:u w:val="single"/>
          <w:lang w:eastAsia="en-US"/>
        </w:rPr>
        <w:t>Част Архитектура</w:t>
      </w:r>
    </w:p>
    <w:p w14:paraId="421F35CE" w14:textId="77777777" w:rsidR="00CC7446" w:rsidRPr="00CC7446" w:rsidRDefault="00CC7446" w:rsidP="008968AD">
      <w:pPr>
        <w:numPr>
          <w:ilvl w:val="0"/>
          <w:numId w:val="85"/>
        </w:numPr>
        <w:tabs>
          <w:tab w:val="num" w:pos="1276"/>
        </w:tabs>
        <w:spacing w:after="160" w:line="259" w:lineRule="auto"/>
        <w:ind w:left="1134" w:right="127" w:hanging="283"/>
        <w:jc w:val="both"/>
        <w:rPr>
          <w:rFonts w:eastAsia="Calibri"/>
          <w:lang w:eastAsia="en-US"/>
        </w:rPr>
      </w:pPr>
      <w:r w:rsidRPr="00CC7446">
        <w:rPr>
          <w:rFonts w:eastAsia="Calibri"/>
          <w:lang w:eastAsia="en-US"/>
        </w:rPr>
        <w:t>Ремонт на обрушена мазилка преди полагане на топлоизолация.</w:t>
      </w:r>
    </w:p>
    <w:p w14:paraId="425FF93A" w14:textId="77777777" w:rsidR="00CC7446" w:rsidRPr="00CC7446" w:rsidRDefault="00CC7446" w:rsidP="008968AD">
      <w:pPr>
        <w:numPr>
          <w:ilvl w:val="0"/>
          <w:numId w:val="85"/>
        </w:numPr>
        <w:tabs>
          <w:tab w:val="num" w:pos="1276"/>
        </w:tabs>
        <w:spacing w:after="160" w:line="259" w:lineRule="auto"/>
        <w:ind w:left="1134" w:right="127" w:hanging="283"/>
        <w:jc w:val="both"/>
        <w:rPr>
          <w:rFonts w:eastAsia="Calibri"/>
          <w:lang w:eastAsia="en-US"/>
        </w:rPr>
      </w:pPr>
      <w:r w:rsidRPr="00CC7446">
        <w:rPr>
          <w:rFonts w:eastAsia="Calibri"/>
          <w:lang w:eastAsia="en-US"/>
        </w:rPr>
        <w:t>Ремонт на хидроизолацията и отводняването на козирката на входа.</w:t>
      </w:r>
    </w:p>
    <w:p w14:paraId="76E8F44B" w14:textId="77777777" w:rsidR="00CC7446" w:rsidRPr="00CC7446" w:rsidRDefault="00CC7446" w:rsidP="008968AD">
      <w:pPr>
        <w:numPr>
          <w:ilvl w:val="0"/>
          <w:numId w:val="85"/>
        </w:numPr>
        <w:tabs>
          <w:tab w:val="num" w:pos="1276"/>
        </w:tabs>
        <w:spacing w:after="160" w:line="259" w:lineRule="auto"/>
        <w:ind w:left="1134" w:right="127" w:hanging="283"/>
        <w:jc w:val="both"/>
        <w:rPr>
          <w:rFonts w:eastAsia="Calibri"/>
          <w:lang w:eastAsia="en-US"/>
        </w:rPr>
      </w:pPr>
      <w:r w:rsidRPr="00CC7446">
        <w:rPr>
          <w:rFonts w:eastAsia="Calibri"/>
          <w:lang w:eastAsia="en-US"/>
        </w:rPr>
        <w:t xml:space="preserve">Ремонт, възстановяване или подмяна на хидроизолацията на покрива, както и направа на нова ламаринена обшивка около комини и борда на покрива. </w:t>
      </w:r>
    </w:p>
    <w:p w14:paraId="61F0D35C" w14:textId="77777777" w:rsidR="00CC7446" w:rsidRPr="00CC7446" w:rsidRDefault="00CC7446" w:rsidP="008968AD">
      <w:pPr>
        <w:numPr>
          <w:ilvl w:val="0"/>
          <w:numId w:val="85"/>
        </w:numPr>
        <w:tabs>
          <w:tab w:val="num" w:pos="1276"/>
        </w:tabs>
        <w:spacing w:after="160" w:line="259" w:lineRule="auto"/>
        <w:ind w:left="1134" w:right="127" w:hanging="283"/>
        <w:jc w:val="both"/>
        <w:rPr>
          <w:rFonts w:eastAsia="Calibri"/>
          <w:lang w:eastAsia="en-US"/>
        </w:rPr>
      </w:pPr>
      <w:r w:rsidRPr="00CC7446">
        <w:rPr>
          <w:rFonts w:eastAsia="Calibri"/>
          <w:lang w:eastAsia="en-US"/>
        </w:rPr>
        <w:t>Ремонт и подмяна на отводнителните елементи на покрива и терасите.</w:t>
      </w:r>
    </w:p>
    <w:p w14:paraId="6EE962D6" w14:textId="77777777" w:rsidR="00CC7446" w:rsidRPr="00CC7446" w:rsidRDefault="00CC7446" w:rsidP="008968AD">
      <w:pPr>
        <w:numPr>
          <w:ilvl w:val="0"/>
          <w:numId w:val="85"/>
        </w:numPr>
        <w:tabs>
          <w:tab w:val="num" w:pos="1276"/>
        </w:tabs>
        <w:spacing w:after="160" w:line="259" w:lineRule="auto"/>
        <w:ind w:left="1134" w:right="127" w:hanging="283"/>
        <w:jc w:val="both"/>
        <w:rPr>
          <w:rFonts w:eastAsia="Calibri"/>
          <w:lang w:eastAsia="en-US"/>
        </w:rPr>
      </w:pPr>
      <w:r w:rsidRPr="00CC7446">
        <w:rPr>
          <w:rFonts w:eastAsia="Calibri"/>
          <w:lang w:eastAsia="en-US"/>
        </w:rPr>
        <w:t>Ремонт на челата на терасите и общо решение за компрометираните балконски парапети.</w:t>
      </w:r>
    </w:p>
    <w:p w14:paraId="0A819399" w14:textId="77777777" w:rsidR="00CC7446" w:rsidRPr="00CC7446" w:rsidRDefault="00CC7446" w:rsidP="008968AD">
      <w:pPr>
        <w:numPr>
          <w:ilvl w:val="0"/>
          <w:numId w:val="85"/>
        </w:numPr>
        <w:tabs>
          <w:tab w:val="num" w:pos="1276"/>
        </w:tabs>
        <w:spacing w:after="160" w:line="259" w:lineRule="auto"/>
        <w:ind w:left="1134" w:right="127" w:hanging="283"/>
        <w:jc w:val="both"/>
        <w:rPr>
          <w:rFonts w:eastAsia="Calibri"/>
          <w:lang w:eastAsia="en-US"/>
        </w:rPr>
      </w:pPr>
      <w:r w:rsidRPr="00CC7446">
        <w:rPr>
          <w:rFonts w:eastAsia="Calibri"/>
          <w:lang w:eastAsia="en-US"/>
        </w:rPr>
        <w:t>Поставяне на метални предпазни мрежи на вентилационните отвори в подпокривното пространство за превенция срещу влизане на птици.</w:t>
      </w:r>
    </w:p>
    <w:p w14:paraId="2807FE9E" w14:textId="77777777" w:rsidR="00CC7446" w:rsidRPr="00CC7446" w:rsidRDefault="00CC7446" w:rsidP="00CC7446">
      <w:pPr>
        <w:spacing w:line="266" w:lineRule="auto"/>
        <w:ind w:left="-14" w:right="143" w:firstLine="567"/>
        <w:jc w:val="both"/>
        <w:rPr>
          <w:rFonts w:eastAsia="Times New Roman"/>
          <w:b/>
          <w:color w:val="FF0000"/>
          <w:u w:val="single"/>
          <w:lang w:eastAsia="en-US"/>
        </w:rPr>
      </w:pPr>
    </w:p>
    <w:p w14:paraId="55BFC96A" w14:textId="77777777" w:rsidR="00CC7446" w:rsidRPr="00CC7446" w:rsidRDefault="00CC7446" w:rsidP="00CC7446">
      <w:pPr>
        <w:spacing w:after="160" w:line="259" w:lineRule="auto"/>
        <w:ind w:right="143"/>
        <w:jc w:val="both"/>
        <w:rPr>
          <w:rFonts w:eastAsia="Calibri"/>
          <w:b/>
          <w:u w:val="single"/>
          <w:lang w:eastAsia="en-US"/>
        </w:rPr>
      </w:pPr>
      <w:r w:rsidRPr="00CC7446">
        <w:rPr>
          <w:rFonts w:eastAsia="Calibri"/>
          <w:b/>
          <w:u w:val="single"/>
          <w:lang w:eastAsia="en-US"/>
        </w:rPr>
        <w:t xml:space="preserve">Част „Електро“ </w:t>
      </w:r>
    </w:p>
    <w:p w14:paraId="399ED56E" w14:textId="77777777" w:rsidR="00CC7446" w:rsidRPr="00CC7446" w:rsidRDefault="00CC7446" w:rsidP="00CC7446">
      <w:pPr>
        <w:autoSpaceDE w:val="0"/>
        <w:autoSpaceDN w:val="0"/>
        <w:adjustRightInd w:val="0"/>
        <w:jc w:val="both"/>
        <w:rPr>
          <w:rFonts w:eastAsia="Calibri"/>
          <w:lang w:eastAsia="en-US"/>
        </w:rPr>
      </w:pPr>
    </w:p>
    <w:p w14:paraId="2ABC6E40" w14:textId="77777777" w:rsidR="00CC7446" w:rsidRPr="00CC7446" w:rsidRDefault="00CC7446" w:rsidP="008968AD">
      <w:pPr>
        <w:numPr>
          <w:ilvl w:val="0"/>
          <w:numId w:val="83"/>
        </w:numPr>
        <w:tabs>
          <w:tab w:val="num" w:pos="1134"/>
        </w:tabs>
        <w:spacing w:after="160" w:line="259" w:lineRule="auto"/>
        <w:ind w:left="1134" w:right="127" w:hanging="283"/>
        <w:jc w:val="both"/>
        <w:rPr>
          <w:rFonts w:eastAsia="Calibri"/>
          <w:lang w:eastAsia="en-US"/>
        </w:rPr>
      </w:pPr>
      <w:r w:rsidRPr="00CC7446">
        <w:rPr>
          <w:rFonts w:eastAsia="Calibri"/>
          <w:lang w:eastAsia="en-US"/>
        </w:rPr>
        <w:t xml:space="preserve">Да се изгради мълниеприемна част на мълниезащитна уредба на ниво покрив съобразена с конструкцията и вида на покривното пространство.  Да се защитят и най високите части на покрива – асансьорните кули  и димоотводни и вентилационни комини. </w:t>
      </w:r>
    </w:p>
    <w:p w14:paraId="19DE5B67" w14:textId="77777777" w:rsidR="00CC7446" w:rsidRPr="00CC7446" w:rsidRDefault="00CC7446" w:rsidP="008968AD">
      <w:pPr>
        <w:numPr>
          <w:ilvl w:val="0"/>
          <w:numId w:val="83"/>
        </w:numPr>
        <w:tabs>
          <w:tab w:val="num" w:pos="1134"/>
        </w:tabs>
        <w:spacing w:after="160" w:line="259" w:lineRule="auto"/>
        <w:ind w:left="1134" w:right="127" w:hanging="283"/>
        <w:jc w:val="both"/>
        <w:rPr>
          <w:rFonts w:eastAsia="Calibri"/>
          <w:lang w:eastAsia="en-US"/>
        </w:rPr>
      </w:pPr>
      <w:r w:rsidRPr="00CC7446">
        <w:rPr>
          <w:rFonts w:eastAsia="Calibri"/>
          <w:lang w:eastAsia="en-US"/>
        </w:rPr>
        <w:t>Мълниеприемната мрежа да се дистанцира на не по-малко от 0,10 м. със специализирани дистанциращи държачи ненарушаващи покривната хидроизолация .</w:t>
      </w:r>
    </w:p>
    <w:p w14:paraId="02654335" w14:textId="77777777" w:rsidR="00CC7446" w:rsidRPr="00CC7446" w:rsidRDefault="00CC7446" w:rsidP="008968AD">
      <w:pPr>
        <w:numPr>
          <w:ilvl w:val="0"/>
          <w:numId w:val="83"/>
        </w:numPr>
        <w:tabs>
          <w:tab w:val="num" w:pos="1134"/>
        </w:tabs>
        <w:spacing w:after="160" w:line="259" w:lineRule="auto"/>
        <w:ind w:left="1134" w:right="127" w:hanging="283"/>
        <w:jc w:val="both"/>
        <w:rPr>
          <w:rFonts w:eastAsia="Calibri"/>
          <w:lang w:eastAsia="en-US"/>
        </w:rPr>
      </w:pPr>
      <w:r w:rsidRPr="00CC7446">
        <w:rPr>
          <w:rFonts w:eastAsia="Calibri"/>
          <w:lang w:eastAsia="en-US"/>
        </w:rPr>
        <w:t>Да изградят нови заземители с необходимото  съпротивление отговарящи на изискванията Наредба № 4/2010г.</w:t>
      </w:r>
    </w:p>
    <w:p w14:paraId="01CFF1FE" w14:textId="77777777" w:rsidR="00CC7446" w:rsidRPr="00CC7446" w:rsidRDefault="00CC7446" w:rsidP="008968AD">
      <w:pPr>
        <w:numPr>
          <w:ilvl w:val="0"/>
          <w:numId w:val="83"/>
        </w:numPr>
        <w:tabs>
          <w:tab w:val="num" w:pos="1134"/>
        </w:tabs>
        <w:spacing w:after="160" w:line="259" w:lineRule="auto"/>
        <w:ind w:left="1134" w:right="127" w:hanging="283"/>
        <w:jc w:val="both"/>
        <w:rPr>
          <w:rFonts w:eastAsia="Calibri"/>
          <w:lang w:eastAsia="en-US"/>
        </w:rPr>
      </w:pPr>
      <w:r w:rsidRPr="00CC7446">
        <w:rPr>
          <w:rFonts w:eastAsia="Calibri"/>
          <w:lang w:eastAsia="en-US"/>
        </w:rPr>
        <w:t xml:space="preserve">Да се изгради мълнеприемна мрежа на най-високите части на блока и да се свърже със съществуващата. </w:t>
      </w:r>
    </w:p>
    <w:p w14:paraId="2183576C" w14:textId="77777777" w:rsidR="00CC7446" w:rsidRPr="00CC7446" w:rsidRDefault="00CC7446" w:rsidP="008968AD">
      <w:pPr>
        <w:numPr>
          <w:ilvl w:val="0"/>
          <w:numId w:val="83"/>
        </w:numPr>
        <w:tabs>
          <w:tab w:val="num" w:pos="1134"/>
        </w:tabs>
        <w:spacing w:after="160" w:line="259" w:lineRule="auto"/>
        <w:ind w:left="1134" w:right="127" w:hanging="283"/>
        <w:jc w:val="both"/>
        <w:rPr>
          <w:rFonts w:eastAsia="Calibri"/>
          <w:lang w:eastAsia="en-US"/>
        </w:rPr>
      </w:pPr>
      <w:r w:rsidRPr="00CC7446">
        <w:rPr>
          <w:rFonts w:eastAsia="Calibri"/>
          <w:lang w:eastAsia="en-US"/>
        </w:rPr>
        <w:t xml:space="preserve">Да се възстановят прекъснатите връзки към заземителите. </w:t>
      </w:r>
    </w:p>
    <w:p w14:paraId="59B6CC7B" w14:textId="42990CFE" w:rsidR="00CC7446" w:rsidRPr="00CC7446" w:rsidRDefault="00CC7446" w:rsidP="00CC7446">
      <w:pPr>
        <w:spacing w:after="160" w:line="259" w:lineRule="auto"/>
        <w:ind w:right="143"/>
        <w:jc w:val="both"/>
        <w:rPr>
          <w:rFonts w:eastAsia="Calibri"/>
          <w:lang w:eastAsia="en-US"/>
        </w:rPr>
      </w:pPr>
    </w:p>
    <w:p w14:paraId="54CF6738" w14:textId="77777777" w:rsidR="00CC7446" w:rsidRPr="00CC7446" w:rsidRDefault="00CC7446" w:rsidP="00CC7446">
      <w:pPr>
        <w:spacing w:after="160"/>
        <w:ind w:right="143"/>
        <w:jc w:val="both"/>
        <w:rPr>
          <w:rFonts w:eastAsia="Times New Roman"/>
          <w:b/>
          <w:u w:val="single"/>
          <w:lang w:eastAsia="bg-BG"/>
        </w:rPr>
      </w:pPr>
      <w:r w:rsidRPr="00CC7446">
        <w:rPr>
          <w:rFonts w:eastAsia="Times New Roman"/>
          <w:b/>
          <w:u w:val="single"/>
          <w:lang w:eastAsia="bg-BG"/>
        </w:rPr>
        <w:t>Част „ЕЕ“</w:t>
      </w:r>
    </w:p>
    <w:p w14:paraId="33B7B5B2" w14:textId="77777777" w:rsidR="00CC7446" w:rsidRPr="00CC7446" w:rsidRDefault="00CC7446" w:rsidP="00CC7446">
      <w:pPr>
        <w:ind w:right="143"/>
        <w:jc w:val="both"/>
        <w:rPr>
          <w:rFonts w:eastAsia="Times New Roman"/>
          <w:lang w:eastAsia="bg-BG"/>
        </w:rPr>
      </w:pPr>
      <w:r w:rsidRPr="00CC7446">
        <w:rPr>
          <w:rFonts w:eastAsia="Times New Roman"/>
          <w:lang w:eastAsia="bg-BG"/>
        </w:rPr>
        <w:t>Привеждане на сградата в съответствие със Закона за енергийна ефективност с изпълнение на предписани енергоспестяващи мерки и постигане на клас на енергопотребление „С“.</w:t>
      </w:r>
    </w:p>
    <w:p w14:paraId="29C24C26" w14:textId="77777777" w:rsidR="00CC7446" w:rsidRPr="00CC7446" w:rsidRDefault="00CC7446" w:rsidP="00CC7446">
      <w:pPr>
        <w:ind w:right="143"/>
        <w:jc w:val="both"/>
        <w:rPr>
          <w:rFonts w:eastAsia="Times New Roman"/>
          <w:b/>
          <w:color w:val="FF0000"/>
          <w:lang w:eastAsia="bg-BG"/>
        </w:rPr>
      </w:pPr>
    </w:p>
    <w:p w14:paraId="1DF02985" w14:textId="77777777" w:rsidR="00CC7446" w:rsidRPr="00CC7446" w:rsidRDefault="00CC7446" w:rsidP="00CC7446">
      <w:pPr>
        <w:spacing w:after="160"/>
        <w:ind w:right="143"/>
        <w:jc w:val="both"/>
        <w:rPr>
          <w:rFonts w:eastAsia="Times New Roman"/>
          <w:b/>
          <w:u w:val="single"/>
          <w:lang w:eastAsia="bg-BG"/>
        </w:rPr>
      </w:pPr>
      <w:r w:rsidRPr="00CC7446">
        <w:rPr>
          <w:rFonts w:eastAsia="Times New Roman"/>
          <w:b/>
          <w:u w:val="single"/>
          <w:lang w:eastAsia="bg-BG"/>
        </w:rPr>
        <w:t>Част „Пожарна безопасност“</w:t>
      </w:r>
    </w:p>
    <w:p w14:paraId="21759362" w14:textId="77777777" w:rsidR="00CC7446" w:rsidRPr="00CC7446" w:rsidRDefault="00CC7446" w:rsidP="00CC7446">
      <w:pPr>
        <w:spacing w:after="160" w:line="259" w:lineRule="auto"/>
        <w:ind w:right="143"/>
        <w:jc w:val="both"/>
        <w:rPr>
          <w:rFonts w:eastAsia="Times New Roman"/>
          <w:lang w:eastAsia="bg-BG"/>
        </w:rPr>
      </w:pPr>
      <w:r w:rsidRPr="00CC7446">
        <w:rPr>
          <w:rFonts w:eastAsia="Times New Roman"/>
          <w:lang w:eastAsia="bg-BG"/>
        </w:rPr>
        <w:t>Да се изпълнят един брой врата с огнеустойчивост EI 60, за отделяне на полусутеренния етаж от обема на евакуационното стълбище.</w:t>
      </w:r>
    </w:p>
    <w:p w14:paraId="36A3D5B1" w14:textId="77777777" w:rsidR="00CC7446" w:rsidRPr="00CC7446" w:rsidRDefault="00CC7446" w:rsidP="00CC7446">
      <w:pPr>
        <w:spacing w:after="160" w:line="259" w:lineRule="auto"/>
        <w:ind w:right="143"/>
        <w:jc w:val="both"/>
        <w:rPr>
          <w:rFonts w:eastAsia="Times New Roman"/>
          <w:lang w:eastAsia="bg-BG"/>
        </w:rPr>
      </w:pPr>
      <w:r w:rsidRPr="00CC7446">
        <w:rPr>
          <w:rFonts w:eastAsia="Times New Roman"/>
          <w:lang w:eastAsia="bg-BG"/>
        </w:rPr>
        <w:t>Да се изпълнят по  един брой врата  на всеки етаж с огнеустойчивост EI 30, за отделяне на евакуационният коридор на  две отделни зони с дължина по 10м и монтиране на димоуплътнени врати на стълбищните клетки.</w:t>
      </w:r>
    </w:p>
    <w:p w14:paraId="162D17A2" w14:textId="77777777" w:rsidR="00CC7446" w:rsidRPr="00CC7446" w:rsidRDefault="00CC7446" w:rsidP="00CC7446">
      <w:pPr>
        <w:spacing w:after="160" w:line="259" w:lineRule="auto"/>
        <w:ind w:right="143"/>
        <w:jc w:val="both"/>
        <w:rPr>
          <w:rFonts w:eastAsia="Times New Roman"/>
          <w:lang w:eastAsia="bg-BG"/>
        </w:rPr>
      </w:pPr>
      <w:r w:rsidRPr="00CC7446">
        <w:rPr>
          <w:rFonts w:eastAsia="Times New Roman"/>
          <w:lang w:eastAsia="bg-BG"/>
        </w:rPr>
        <w:t>Да не се допуска поставянето на негорими, горими материали и оборудване по стълбищата и другите пътища за евакуация.</w:t>
      </w:r>
    </w:p>
    <w:p w14:paraId="225C6EB7" w14:textId="5AF05D6B" w:rsidR="00CC7446" w:rsidRPr="00CC7446" w:rsidRDefault="00CC7446" w:rsidP="00CC7446">
      <w:pPr>
        <w:tabs>
          <w:tab w:val="left" w:pos="780"/>
          <w:tab w:val="left" w:pos="990"/>
        </w:tabs>
        <w:spacing w:after="120"/>
        <w:jc w:val="both"/>
      </w:pPr>
      <w:r w:rsidRPr="00CC7446">
        <w:rPr>
          <w:rFonts w:eastAsia="Times New Roman"/>
          <w:lang w:eastAsia="bg-BG"/>
        </w:rPr>
        <w:t>При изпълнение на мероприятията по енергийна ефективност да се ползва EPS и XPS с клас по реакция на огън „Е” и се спазят нормативните изисквания по чл. 14, ал. 15 от Наредба І з – 1971 /СТПНОБП, изм. ДВ 2/2016г./</w:t>
      </w:r>
    </w:p>
    <w:p w14:paraId="6D1484F9" w14:textId="77777777" w:rsidR="00F80E2A" w:rsidRDefault="00F80E2A" w:rsidP="00F80E2A">
      <w:pPr>
        <w:tabs>
          <w:tab w:val="left" w:pos="780"/>
          <w:tab w:val="left" w:pos="990"/>
        </w:tabs>
        <w:spacing w:after="120"/>
        <w:jc w:val="both"/>
      </w:pPr>
    </w:p>
    <w:p w14:paraId="64F25D27" w14:textId="28C9BD44"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 xml:space="preserve">ОБОСОБЕНА ПОЗИЦИЯ №2: МНОГОФАМИЛНА ЖИЛИЩНА СГРАДА В ГР. МАРТЕН, УЛ. "БЪЛГАРИЯ" №73, БЛОК №2 </w:t>
      </w:r>
    </w:p>
    <w:p w14:paraId="28553B53" w14:textId="77777777" w:rsidR="00CC7446" w:rsidRPr="00CC7446" w:rsidRDefault="00CC7446" w:rsidP="00CC7446">
      <w:pPr>
        <w:tabs>
          <w:tab w:val="left" w:pos="780"/>
          <w:tab w:val="left" w:pos="993"/>
        </w:tabs>
        <w:spacing w:line="276" w:lineRule="auto"/>
        <w:jc w:val="both"/>
        <w:rPr>
          <w:rFonts w:eastAsia="Times New Roman"/>
          <w:lang w:eastAsia="en-US"/>
        </w:rPr>
      </w:pPr>
      <w:r w:rsidRPr="00CC7446">
        <w:rPr>
          <w:rFonts w:eastAsia="Times New Roman"/>
          <w:lang w:eastAsia="en-US"/>
        </w:rPr>
        <w:t xml:space="preserve">Обследваната </w:t>
      </w:r>
      <w:r w:rsidRPr="00CC7446">
        <w:rPr>
          <w:rFonts w:eastAsia="Times New Roman"/>
          <w:lang w:val="en-US" w:eastAsia="en-US"/>
        </w:rPr>
        <w:t xml:space="preserve"> жилищна сграда е</w:t>
      </w:r>
      <w:r w:rsidRPr="00CC7446">
        <w:rPr>
          <w:rFonts w:eastAsia="Times New Roman"/>
          <w:lang w:eastAsia="en-US"/>
        </w:rPr>
        <w:t xml:space="preserve"> </w:t>
      </w:r>
      <w:r w:rsidRPr="00CC7446">
        <w:rPr>
          <w:rFonts w:eastAsia="Times New Roman"/>
          <w:lang w:val="en-US" w:eastAsia="en-US"/>
        </w:rPr>
        <w:t>построена и пусната за ползване през 19</w:t>
      </w:r>
      <w:r w:rsidRPr="00CC7446">
        <w:rPr>
          <w:rFonts w:eastAsia="Times New Roman"/>
          <w:lang w:eastAsia="en-US"/>
        </w:rPr>
        <w:t>87</w:t>
      </w:r>
      <w:r w:rsidRPr="00CC7446">
        <w:rPr>
          <w:rFonts w:eastAsia="Times New Roman"/>
          <w:lang w:val="en-US" w:eastAsia="en-US"/>
        </w:rPr>
        <w:t xml:space="preserve"> г.</w:t>
      </w:r>
    </w:p>
    <w:p w14:paraId="68D1AE0D" w14:textId="0F6BEE45" w:rsidR="00CC7446" w:rsidRPr="00CC7446" w:rsidRDefault="00CC7446" w:rsidP="00CC7446">
      <w:pPr>
        <w:tabs>
          <w:tab w:val="left" w:pos="780"/>
          <w:tab w:val="left" w:pos="990"/>
        </w:tabs>
        <w:spacing w:line="276" w:lineRule="auto"/>
        <w:jc w:val="both"/>
        <w:rPr>
          <w:rFonts w:eastAsia="Times New Roman"/>
          <w:lang w:val="en-US" w:eastAsia="en-US"/>
        </w:rPr>
      </w:pPr>
      <w:r w:rsidRPr="00CC7446">
        <w:rPr>
          <w:rFonts w:eastAsia="Times New Roman"/>
          <w:lang w:val="en-US" w:eastAsia="en-US"/>
        </w:rPr>
        <w:t xml:space="preserve">Сградата е построена от стандартни стоманобетонни елементи (панели), по системата </w:t>
      </w:r>
      <w:r w:rsidRPr="00CC7446">
        <w:rPr>
          <w:rFonts w:eastAsia="Times New Roman"/>
          <w:lang w:eastAsia="en-US"/>
        </w:rPr>
        <w:t xml:space="preserve">Бс- </w:t>
      </w:r>
      <w:r w:rsidRPr="00CC7446">
        <w:rPr>
          <w:rFonts w:eastAsia="Times New Roman"/>
          <w:lang w:val="en-US" w:eastAsia="en-US"/>
        </w:rPr>
        <w:t>II</w:t>
      </w:r>
      <w:r w:rsidRPr="00CC7446">
        <w:rPr>
          <w:rFonts w:eastAsia="Times New Roman"/>
          <w:lang w:eastAsia="en-US"/>
        </w:rPr>
        <w:t xml:space="preserve"> –</w:t>
      </w:r>
      <w:r w:rsidRPr="00CC7446">
        <w:rPr>
          <w:rFonts w:eastAsia="Times New Roman"/>
          <w:lang w:val="en-US" w:eastAsia="en-US"/>
        </w:rPr>
        <w:t xml:space="preserve">VI- </w:t>
      </w:r>
      <w:r w:rsidRPr="00CC7446">
        <w:rPr>
          <w:rFonts w:eastAsia="Times New Roman"/>
          <w:lang w:eastAsia="en-US"/>
        </w:rPr>
        <w:t>У85/87</w:t>
      </w:r>
      <w:r w:rsidRPr="00CC7446">
        <w:rPr>
          <w:rFonts w:eastAsia="Times New Roman"/>
          <w:lang w:val="en-US" w:eastAsia="en-US"/>
        </w:rPr>
        <w:t xml:space="preserve">  и се състои от 4 входа с </w:t>
      </w:r>
      <w:r w:rsidRPr="00CC7446">
        <w:rPr>
          <w:rFonts w:eastAsia="Times New Roman"/>
          <w:lang w:eastAsia="en-US"/>
        </w:rPr>
        <w:t xml:space="preserve">по </w:t>
      </w:r>
      <w:r w:rsidRPr="00CC7446">
        <w:rPr>
          <w:rFonts w:eastAsia="Times New Roman"/>
          <w:lang w:val="en-US" w:eastAsia="en-US"/>
        </w:rPr>
        <w:t xml:space="preserve"> </w:t>
      </w:r>
      <w:r w:rsidRPr="00CC7446">
        <w:rPr>
          <w:rFonts w:eastAsia="Times New Roman"/>
          <w:lang w:eastAsia="en-US"/>
        </w:rPr>
        <w:t>четири  етажа</w:t>
      </w:r>
    </w:p>
    <w:p w14:paraId="4F0F0CD4" w14:textId="3AA08AF5" w:rsidR="00CC7446" w:rsidRPr="00CC7446" w:rsidRDefault="00CC7446" w:rsidP="00CC7446">
      <w:pPr>
        <w:tabs>
          <w:tab w:val="left" w:pos="780"/>
          <w:tab w:val="left" w:pos="990"/>
        </w:tabs>
        <w:spacing w:line="276" w:lineRule="auto"/>
        <w:jc w:val="both"/>
        <w:rPr>
          <w:rFonts w:eastAsia="Times New Roman"/>
          <w:lang w:eastAsia="en-US"/>
        </w:rPr>
      </w:pPr>
      <w:r w:rsidRPr="00CC7446">
        <w:rPr>
          <w:rFonts w:eastAsia="Times New Roman"/>
          <w:lang w:eastAsia="en-US"/>
        </w:rPr>
        <w:t xml:space="preserve">Всички входове са  със сутерен в който са </w:t>
      </w:r>
      <w:r w:rsidRPr="00CC7446">
        <w:rPr>
          <w:rFonts w:eastAsia="Times New Roman"/>
          <w:lang w:val="en-US" w:eastAsia="en-US"/>
        </w:rPr>
        <w:t xml:space="preserve"> мазета</w:t>
      </w:r>
      <w:r w:rsidRPr="00CC7446">
        <w:rPr>
          <w:rFonts w:eastAsia="Times New Roman"/>
          <w:lang w:eastAsia="en-US"/>
        </w:rPr>
        <w:t>та на живущите</w:t>
      </w:r>
      <w:r w:rsidRPr="00CC7446">
        <w:rPr>
          <w:rFonts w:eastAsia="Times New Roman"/>
          <w:lang w:val="en-US" w:eastAsia="en-US"/>
        </w:rPr>
        <w:t>. Съществуващата фасадна обработка е пръскана мазилка. Дограмата, там където не е подменена е дървен</w:t>
      </w:r>
      <w:r w:rsidRPr="00CC7446">
        <w:rPr>
          <w:rFonts w:eastAsia="Times New Roman"/>
          <w:lang w:eastAsia="en-US"/>
        </w:rPr>
        <w:t>а</w:t>
      </w:r>
      <w:r w:rsidRPr="00CC7446">
        <w:rPr>
          <w:rFonts w:eastAsia="Times New Roman"/>
          <w:lang w:val="en-US" w:eastAsia="en-US"/>
        </w:rPr>
        <w:t xml:space="preserve"> слепена. </w:t>
      </w:r>
      <w:r w:rsidRPr="00CC7446">
        <w:rPr>
          <w:rFonts w:eastAsia="Times New Roman"/>
          <w:lang w:eastAsia="en-US"/>
        </w:rPr>
        <w:t xml:space="preserve"> </w:t>
      </w:r>
      <w:r w:rsidRPr="00CC7446">
        <w:rPr>
          <w:rFonts w:eastAsia="Times New Roman"/>
          <w:lang w:val="en-US" w:eastAsia="en-US"/>
        </w:rPr>
        <w:t xml:space="preserve">Покривът е двоен студен , като светлата височина на подпокривното пространство е около </w:t>
      </w:r>
      <w:r w:rsidRPr="00CC7446">
        <w:rPr>
          <w:rFonts w:eastAsia="Times New Roman"/>
          <w:lang w:eastAsia="en-US"/>
        </w:rPr>
        <w:t xml:space="preserve">0,85 </w:t>
      </w:r>
      <w:r w:rsidRPr="00CC7446">
        <w:rPr>
          <w:rFonts w:eastAsia="Times New Roman"/>
          <w:lang w:val="en-US" w:eastAsia="en-US"/>
        </w:rPr>
        <w:t xml:space="preserve">м. </w:t>
      </w:r>
      <w:r w:rsidRPr="00CC7446">
        <w:rPr>
          <w:rFonts w:eastAsia="Times New Roman"/>
          <w:lang w:eastAsia="en-US"/>
        </w:rPr>
        <w:t xml:space="preserve"> Пода е основно под над неотопляем сутерен ,без топлоизолация под плочата на обитаемият етаж. Сутерена е частично вкопан с височина на надземната част около 1 м.</w:t>
      </w:r>
    </w:p>
    <w:p w14:paraId="71A7D7F5" w14:textId="77777777" w:rsidR="00CC7446" w:rsidRDefault="00CC7446" w:rsidP="00CC7446">
      <w:pPr>
        <w:pStyle w:val="16"/>
        <w:shd w:val="clear" w:color="auto" w:fill="auto"/>
        <w:spacing w:before="0" w:line="276" w:lineRule="auto"/>
        <w:ind w:right="240" w:firstLine="0"/>
        <w:jc w:val="both"/>
        <w:rPr>
          <w:b/>
          <w:sz w:val="24"/>
          <w:szCs w:val="24"/>
          <w:shd w:val="clear" w:color="auto" w:fill="FFFFFF"/>
        </w:rPr>
      </w:pPr>
    </w:p>
    <w:p w14:paraId="50FAF0C4" w14:textId="77777777" w:rsidR="00CC7446" w:rsidRDefault="00CC7446" w:rsidP="00CC7446">
      <w:pPr>
        <w:pStyle w:val="16"/>
        <w:spacing w:before="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45F37C26" w14:textId="77777777" w:rsidR="00CC7446" w:rsidRDefault="00CC7446" w:rsidP="00CC7446">
      <w:pPr>
        <w:tabs>
          <w:tab w:val="left" w:pos="780"/>
          <w:tab w:val="left" w:pos="990"/>
        </w:tabs>
        <w:spacing w:line="276" w:lineRule="auto"/>
        <w:ind w:firstLine="782"/>
        <w:jc w:val="both"/>
        <w:rPr>
          <w:b/>
        </w:rPr>
      </w:pPr>
    </w:p>
    <w:p w14:paraId="7460A6A0" w14:textId="77777777" w:rsidR="00CC7446" w:rsidRPr="00CC7446" w:rsidRDefault="00CC7446" w:rsidP="00CC7446">
      <w:pPr>
        <w:numPr>
          <w:ilvl w:val="2"/>
          <w:numId w:val="0"/>
        </w:numPr>
        <w:tabs>
          <w:tab w:val="num" w:pos="1080"/>
          <w:tab w:val="left" w:pos="3640"/>
        </w:tabs>
        <w:spacing w:line="276" w:lineRule="auto"/>
        <w:jc w:val="both"/>
        <w:outlineLvl w:val="2"/>
        <w:rPr>
          <w:rFonts w:eastAsia="Times New Roman"/>
          <w:b/>
          <w:bCs/>
          <w:lang w:eastAsia="en-US"/>
        </w:rPr>
      </w:pPr>
      <w:bookmarkStart w:id="27" w:name="_Toc402518026"/>
      <w:bookmarkStart w:id="28" w:name="_Toc411474871"/>
      <w:r w:rsidRPr="00CC7446">
        <w:rPr>
          <w:rFonts w:eastAsia="Times New Roman"/>
          <w:b/>
          <w:bCs/>
          <w:lang w:eastAsia="en-US"/>
        </w:rPr>
        <w:t>Мярка В1</w:t>
      </w:r>
      <w:r w:rsidRPr="00CC7446">
        <w:rPr>
          <w:rFonts w:eastAsia="Times New Roman"/>
          <w:b/>
          <w:bCs/>
          <w:lang w:val="en-US" w:eastAsia="en-US"/>
        </w:rPr>
        <w:t xml:space="preserve"> – Топлоизолиране на външните стени на сградата</w:t>
      </w:r>
      <w:bookmarkEnd w:id="27"/>
      <w:bookmarkEnd w:id="28"/>
    </w:p>
    <w:p w14:paraId="3AE548C7" w14:textId="77777777" w:rsidR="00CC7446" w:rsidRPr="00CC7446" w:rsidRDefault="00CC7446" w:rsidP="00CC7446">
      <w:pPr>
        <w:spacing w:line="276" w:lineRule="auto"/>
        <w:jc w:val="both"/>
        <w:rPr>
          <w:rFonts w:eastAsia="Times New Roman"/>
          <w:b/>
          <w:bCs/>
          <w:u w:val="single"/>
          <w:lang w:eastAsia="en-US"/>
        </w:rPr>
      </w:pPr>
      <w:r w:rsidRPr="00CC7446">
        <w:rPr>
          <w:rFonts w:eastAsia="Times New Roman"/>
          <w:b/>
          <w:bCs/>
          <w:lang w:eastAsia="en-US"/>
        </w:rPr>
        <w:tab/>
      </w:r>
      <w:r w:rsidRPr="00CC7446">
        <w:rPr>
          <w:rFonts w:eastAsia="Times New Roman"/>
          <w:b/>
          <w:bCs/>
          <w:u w:val="single"/>
          <w:lang w:eastAsia="en-US"/>
        </w:rPr>
        <w:t>1. Съществуващо състояние</w:t>
      </w:r>
    </w:p>
    <w:p w14:paraId="0925CF7D"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t xml:space="preserve">Основният тип външна стена за сградата е трислоен панел с вътрешна топлоизолация. При извършените преустойства през годините на експлоатация на сградата част от откритите тераси са приобщени към отопляемата площ. Изпълнени са различни видове външни стени за приобщените тераси. </w:t>
      </w:r>
    </w:p>
    <w:p w14:paraId="0A95B60C" w14:textId="77777777" w:rsidR="00CC7446" w:rsidRPr="00CC7446" w:rsidRDefault="00CC7446" w:rsidP="00CC7446">
      <w:pPr>
        <w:spacing w:line="276" w:lineRule="auto"/>
        <w:jc w:val="both"/>
        <w:rPr>
          <w:rFonts w:eastAsia="Times New Roman"/>
          <w:b/>
          <w:bCs/>
          <w:u w:val="single"/>
          <w:lang w:eastAsia="en-US"/>
        </w:rPr>
      </w:pPr>
      <w:r w:rsidRPr="00CC7446">
        <w:rPr>
          <w:rFonts w:eastAsia="Times New Roman"/>
          <w:b/>
          <w:bCs/>
          <w:lang w:eastAsia="en-US"/>
        </w:rPr>
        <w:tab/>
      </w:r>
      <w:r w:rsidRPr="00CC7446">
        <w:rPr>
          <w:rFonts w:eastAsia="Times New Roman"/>
          <w:b/>
          <w:bCs/>
          <w:u w:val="single"/>
          <w:lang w:eastAsia="en-US"/>
        </w:rPr>
        <w:t>2. Описание на мярката</w:t>
      </w:r>
    </w:p>
    <w:p w14:paraId="2C759059"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r>
      <w:r w:rsidRPr="00CC7446">
        <w:rPr>
          <w:rFonts w:eastAsia="Times New Roman"/>
          <w:lang w:val="en-US" w:eastAsia="en-US"/>
        </w:rPr>
        <w:t>Предвижда се пълно топлоизолиране на всички външни стени на сградата</w:t>
      </w:r>
      <w:r w:rsidRPr="00CC7446">
        <w:rPr>
          <w:rFonts w:eastAsia="Times New Roman"/>
          <w:lang w:eastAsia="en-US"/>
        </w:rPr>
        <w:t xml:space="preserve">. </w:t>
      </w:r>
      <w:r w:rsidRPr="00CC7446">
        <w:rPr>
          <w:rFonts w:eastAsia="Times New Roman"/>
          <w:lang w:eastAsia="en-US"/>
        </w:rPr>
        <w:tab/>
        <w:t xml:space="preserve">Предвижда се изолирането да стане  </w:t>
      </w:r>
      <w:r w:rsidRPr="00CC7446">
        <w:rPr>
          <w:rFonts w:eastAsia="Times New Roman"/>
          <w:lang w:val="en-US" w:eastAsia="en-US"/>
        </w:rPr>
        <w:t xml:space="preserve"> с експандиран полистирен с коефициент на топлопроводност λ≤ 0,032W/mK с дебелина от </w:t>
      </w:r>
      <w:r w:rsidRPr="00CC7446">
        <w:rPr>
          <w:rFonts w:eastAsia="Times New Roman"/>
          <w:lang w:eastAsia="en-US"/>
        </w:rPr>
        <w:t>80</w:t>
      </w:r>
      <w:r w:rsidRPr="00CC7446">
        <w:rPr>
          <w:rFonts w:eastAsia="Times New Roman"/>
          <w:lang w:val="en-US" w:eastAsia="en-US"/>
        </w:rPr>
        <w:t xml:space="preserve"> мм от външната страна на стената</w:t>
      </w:r>
      <w:r w:rsidRPr="00CC7446">
        <w:rPr>
          <w:rFonts w:eastAsia="Times New Roman"/>
          <w:lang w:eastAsia="en-US"/>
        </w:rPr>
        <w:t xml:space="preserve"> за стени тип 1</w:t>
      </w:r>
      <w:r w:rsidRPr="00CC7446">
        <w:rPr>
          <w:rFonts w:eastAsia="Times New Roman"/>
          <w:lang w:val="en-US" w:eastAsia="en-US"/>
        </w:rPr>
        <w:t xml:space="preserve"> и 2 </w:t>
      </w:r>
      <w:r w:rsidRPr="00CC7446">
        <w:rPr>
          <w:rFonts w:eastAsia="Times New Roman"/>
          <w:lang w:eastAsia="en-US"/>
        </w:rPr>
        <w:t>трислоен панел.  Дебелина на изолацията от  100 мм  с</w:t>
      </w:r>
      <w:r w:rsidRPr="00CC7446">
        <w:rPr>
          <w:rFonts w:eastAsia="Times New Roman"/>
          <w:lang w:val="en-US" w:eastAsia="en-US"/>
        </w:rPr>
        <w:t xml:space="preserve"> λ≤ 0,032W/</w:t>
      </w:r>
      <w:r w:rsidRPr="00CC7446">
        <w:rPr>
          <w:rFonts w:eastAsia="Times New Roman"/>
          <w:lang w:eastAsia="en-US"/>
        </w:rPr>
        <w:t xml:space="preserve"> се предвижда за външни стени при усвоени тераси. </w:t>
      </w:r>
      <w:r w:rsidRPr="00CC7446">
        <w:rPr>
          <w:rFonts w:eastAsia="Times New Roman"/>
          <w:lang w:val="en-US" w:eastAsia="en-US"/>
        </w:rPr>
        <w:t xml:space="preserve"> Да се </w:t>
      </w:r>
      <w:r w:rsidRPr="00CC7446">
        <w:rPr>
          <w:rFonts w:eastAsia="Times New Roman"/>
          <w:lang w:eastAsia="en-US"/>
        </w:rPr>
        <w:t xml:space="preserve">обърне внимание да не останат елементи от плътната ограждаща конструкция  с коефициент на топлопреминаване различен от предвиденият в обследването и отразен при </w:t>
      </w:r>
      <w:r w:rsidRPr="00CC7446">
        <w:rPr>
          <w:rFonts w:eastAsia="Times New Roman"/>
          <w:lang w:val="en-US" w:eastAsia="en-US"/>
        </w:rPr>
        <w:t xml:space="preserve"> проектиране на топлоизолирането</w:t>
      </w:r>
      <w:r w:rsidRPr="00CC7446">
        <w:rPr>
          <w:rFonts w:eastAsia="Times New Roman"/>
          <w:lang w:eastAsia="en-US"/>
        </w:rPr>
        <w:t xml:space="preserve">. </w:t>
      </w:r>
      <w:r w:rsidRPr="00CC7446">
        <w:rPr>
          <w:rFonts w:eastAsia="Times New Roman"/>
          <w:lang w:val="en-US" w:eastAsia="en-US"/>
        </w:rPr>
        <w:t xml:space="preserve">Поставянето на топлинна изолация по фасадите на сградата започва с издигането на фасадно скеле с необходимата височина, анкерирано към сградата за обезопасяване. В последствие е необходимо да се направи оглед на състоянието на фасадната мазилка и </w:t>
      </w:r>
      <w:r w:rsidRPr="00CC7446">
        <w:rPr>
          <w:rFonts w:eastAsia="Times New Roman"/>
          <w:lang w:eastAsia="en-US"/>
        </w:rPr>
        <w:t>на участъците с положена топлинна изолация.</w:t>
      </w:r>
      <w:r w:rsidRPr="00CC7446">
        <w:rPr>
          <w:rFonts w:eastAsia="Times New Roman"/>
          <w:lang w:val="en-US" w:eastAsia="en-US"/>
        </w:rPr>
        <w:t xml:space="preserve"> </w:t>
      </w:r>
      <w:r w:rsidRPr="00CC7446">
        <w:rPr>
          <w:rFonts w:eastAsia="Times New Roman"/>
          <w:lang w:eastAsia="en-US"/>
        </w:rPr>
        <w:t>В</w:t>
      </w:r>
      <w:r w:rsidRPr="00CC7446">
        <w:rPr>
          <w:rFonts w:eastAsia="Times New Roman"/>
          <w:lang w:val="en-US" w:eastAsia="en-US"/>
        </w:rPr>
        <w:t xml:space="preserve"> участъците с </w:t>
      </w:r>
      <w:r w:rsidRPr="00CC7446">
        <w:rPr>
          <w:rFonts w:eastAsia="Times New Roman"/>
          <w:lang w:eastAsia="en-US"/>
        </w:rPr>
        <w:t xml:space="preserve">топлинна изолация в не добро състояние и </w:t>
      </w:r>
      <w:r w:rsidRPr="00CC7446">
        <w:rPr>
          <w:rFonts w:eastAsia="Times New Roman"/>
          <w:lang w:val="en-US" w:eastAsia="en-US"/>
        </w:rPr>
        <w:t>нарушена цялост или подкожушване на мазилката, същ</w:t>
      </w:r>
      <w:r w:rsidRPr="00CC7446">
        <w:rPr>
          <w:rFonts w:eastAsia="Times New Roman"/>
          <w:lang w:eastAsia="en-US"/>
        </w:rPr>
        <w:t xml:space="preserve">ите </w:t>
      </w:r>
      <w:r w:rsidRPr="00CC7446">
        <w:rPr>
          <w:rFonts w:eastAsia="Times New Roman"/>
          <w:lang w:val="en-US" w:eastAsia="en-US"/>
        </w:rPr>
        <w:t xml:space="preserve"> следва да се отстран</w:t>
      </w:r>
      <w:r w:rsidRPr="00CC7446">
        <w:rPr>
          <w:rFonts w:eastAsia="Times New Roman"/>
          <w:lang w:eastAsia="en-US"/>
        </w:rPr>
        <w:t xml:space="preserve">ят </w:t>
      </w:r>
      <w:r w:rsidRPr="00CC7446">
        <w:rPr>
          <w:rFonts w:eastAsia="Times New Roman"/>
          <w:lang w:val="en-US" w:eastAsia="en-US"/>
        </w:rPr>
        <w:t xml:space="preserve"> и да се положи нова</w:t>
      </w:r>
      <w:r w:rsidRPr="00CC7446">
        <w:rPr>
          <w:rFonts w:eastAsia="Times New Roman"/>
          <w:lang w:eastAsia="en-US"/>
        </w:rPr>
        <w:t xml:space="preserve"> топлинна изолация и съответно нова мазилка.</w:t>
      </w:r>
      <w:r w:rsidRPr="00CC7446">
        <w:rPr>
          <w:rFonts w:eastAsia="Times New Roman"/>
          <w:lang w:val="en-US" w:eastAsia="en-US"/>
        </w:rPr>
        <w:t xml:space="preserve"> Мазилката следва да се обезпраши чрез измиване и след изсъхване да се положи дълбокопроникващ грунд по цялата фасада. Полагането на топлоизолационните плочи се извършва чрез залепване със специализирано лепило за EPS и последващо дюбелиране. Полага се шпакловка със стъклофибърна мрежа, като по ъглите се залагат необходимите ъглови профили. След изсъхването на шпакловката се нанася грунд и впоследствие се полага силикатна структурна мазилка. По бордовете на покрива се монтират нови ламаринени обшивки, които следва да покриват и положената топлоизолация.</w:t>
      </w:r>
    </w:p>
    <w:p w14:paraId="3BFFB431" w14:textId="352F83B2" w:rsidR="00CC7446" w:rsidRDefault="00CC7446" w:rsidP="00CC7446">
      <w:pPr>
        <w:tabs>
          <w:tab w:val="left" w:pos="780"/>
          <w:tab w:val="left" w:pos="990"/>
        </w:tabs>
        <w:spacing w:line="276" w:lineRule="auto"/>
        <w:ind w:firstLine="782"/>
        <w:jc w:val="both"/>
        <w:rPr>
          <w:b/>
        </w:rPr>
      </w:pPr>
      <w:r w:rsidRPr="00CC7446">
        <w:rPr>
          <w:rFonts w:eastAsia="Times New Roman"/>
          <w:lang w:eastAsia="en-US"/>
        </w:rPr>
        <w:tab/>
      </w:r>
      <w:r w:rsidRPr="00CC7446">
        <w:rPr>
          <w:rFonts w:eastAsia="Times New Roman"/>
          <w:lang w:val="en-US" w:eastAsia="en-US"/>
        </w:rPr>
        <w:t xml:space="preserve">На топлоизолиране подлежат </w:t>
      </w:r>
      <w:r w:rsidRPr="00CC7446">
        <w:rPr>
          <w:rFonts w:eastAsia="Times New Roman"/>
          <w:lang w:eastAsia="en-US"/>
        </w:rPr>
        <w:t>1737</w:t>
      </w:r>
      <w:r w:rsidRPr="00CC7446">
        <w:rPr>
          <w:rFonts w:eastAsia="Times New Roman"/>
          <w:b/>
          <w:bCs/>
          <w:lang w:eastAsia="en-US"/>
        </w:rPr>
        <w:t xml:space="preserve"> </w:t>
      </w:r>
      <w:r w:rsidRPr="00CC7446">
        <w:rPr>
          <w:rFonts w:eastAsia="Times New Roman"/>
          <w:b/>
          <w:bCs/>
          <w:lang w:val="en-US" w:eastAsia="en-US"/>
        </w:rPr>
        <w:t>m</w:t>
      </w:r>
      <w:r w:rsidRPr="00CC7446">
        <w:rPr>
          <w:rFonts w:eastAsia="Times New Roman"/>
          <w:b/>
          <w:bCs/>
          <w:vertAlign w:val="superscript"/>
          <w:lang w:val="en-US" w:eastAsia="en-US"/>
        </w:rPr>
        <w:t>2</w:t>
      </w:r>
      <w:r w:rsidRPr="00CC7446">
        <w:rPr>
          <w:rFonts w:eastAsia="Times New Roman"/>
          <w:lang w:val="en-US" w:eastAsia="en-US"/>
        </w:rPr>
        <w:t xml:space="preserve"> външни стени на отоплявани помещения и други термомостове.</w:t>
      </w:r>
    </w:p>
    <w:p w14:paraId="5BB097D0" w14:textId="77777777" w:rsidR="00CC7446" w:rsidRDefault="00CC7446" w:rsidP="00CC7446">
      <w:pPr>
        <w:tabs>
          <w:tab w:val="left" w:pos="780"/>
          <w:tab w:val="left" w:pos="990"/>
        </w:tabs>
        <w:spacing w:line="276" w:lineRule="auto"/>
        <w:ind w:firstLine="782"/>
        <w:jc w:val="both"/>
        <w:rPr>
          <w:b/>
        </w:rPr>
      </w:pPr>
    </w:p>
    <w:p w14:paraId="711E8B9E" w14:textId="77777777" w:rsidR="00CC7446" w:rsidRPr="00CC7446" w:rsidRDefault="00CC7446" w:rsidP="00CC7446">
      <w:pPr>
        <w:spacing w:line="276" w:lineRule="auto"/>
        <w:jc w:val="both"/>
        <w:rPr>
          <w:rFonts w:eastAsia="Times New Roman"/>
          <w:lang w:val="en-US" w:eastAsia="en-US"/>
        </w:rPr>
      </w:pPr>
      <w:r w:rsidRPr="00CC7446">
        <w:rPr>
          <w:rFonts w:eastAsia="Times New Roman"/>
          <w:lang w:eastAsia="en-US"/>
        </w:rPr>
        <w:t>Мярка В2</w:t>
      </w:r>
      <w:r w:rsidRPr="00CC7446">
        <w:rPr>
          <w:rFonts w:eastAsia="Times New Roman"/>
          <w:lang w:val="en-US" w:eastAsia="en-US"/>
        </w:rPr>
        <w:t xml:space="preserve"> – Топлоизолиране на под</w:t>
      </w:r>
    </w:p>
    <w:p w14:paraId="3BDF3239" w14:textId="77777777" w:rsidR="00CC7446" w:rsidRPr="00CC7446" w:rsidRDefault="00CC7446" w:rsidP="00CC7446">
      <w:pPr>
        <w:spacing w:line="276" w:lineRule="auto"/>
        <w:jc w:val="both"/>
        <w:rPr>
          <w:rFonts w:eastAsia="Times New Roman"/>
          <w:b/>
          <w:bCs/>
          <w:u w:val="single"/>
          <w:lang w:eastAsia="en-US"/>
        </w:rPr>
      </w:pPr>
      <w:r w:rsidRPr="00CC7446">
        <w:rPr>
          <w:rFonts w:eastAsia="Times New Roman"/>
          <w:b/>
          <w:bCs/>
          <w:lang w:val="en-US" w:eastAsia="en-US"/>
        </w:rPr>
        <w:tab/>
      </w:r>
      <w:r w:rsidRPr="00CC7446">
        <w:rPr>
          <w:rFonts w:eastAsia="Times New Roman"/>
          <w:b/>
          <w:bCs/>
          <w:u w:val="single"/>
          <w:lang w:eastAsia="en-US"/>
        </w:rPr>
        <w:t>1. Съществуващо състояние</w:t>
      </w:r>
    </w:p>
    <w:p w14:paraId="7C9677EA" w14:textId="77777777" w:rsidR="00CC7446" w:rsidRPr="00CC7446" w:rsidRDefault="00CC7446" w:rsidP="00CC7446">
      <w:pPr>
        <w:spacing w:line="276" w:lineRule="auto"/>
        <w:jc w:val="both"/>
        <w:rPr>
          <w:rFonts w:eastAsia="Times New Roman"/>
          <w:lang w:val="en-US" w:eastAsia="en-US"/>
        </w:rPr>
      </w:pPr>
      <w:r w:rsidRPr="00CC7446">
        <w:rPr>
          <w:rFonts w:eastAsia="Times New Roman"/>
          <w:lang w:val="en-US" w:eastAsia="en-US"/>
        </w:rPr>
        <w:tab/>
      </w:r>
      <w:r w:rsidRPr="00CC7446">
        <w:rPr>
          <w:rFonts w:eastAsia="Times New Roman"/>
          <w:lang w:eastAsia="en-US"/>
        </w:rPr>
        <w:t xml:space="preserve">Основният тип под е под над неотопляем подземен етаж. </w:t>
      </w:r>
    </w:p>
    <w:p w14:paraId="33834997" w14:textId="77777777" w:rsidR="00CC7446" w:rsidRPr="00CC7446" w:rsidRDefault="00CC7446" w:rsidP="00CC7446">
      <w:pPr>
        <w:spacing w:line="276" w:lineRule="auto"/>
        <w:jc w:val="both"/>
        <w:rPr>
          <w:rFonts w:eastAsia="Times New Roman"/>
          <w:lang w:eastAsia="en-US"/>
        </w:rPr>
      </w:pPr>
      <w:r w:rsidRPr="00CC7446">
        <w:rPr>
          <w:rFonts w:eastAsia="Times New Roman"/>
          <w:lang w:val="en-US" w:eastAsia="en-US"/>
        </w:rPr>
        <w:tab/>
      </w:r>
      <w:r w:rsidRPr="00CC7446">
        <w:rPr>
          <w:rFonts w:eastAsia="Times New Roman"/>
          <w:lang w:eastAsia="en-US"/>
        </w:rPr>
        <w:t xml:space="preserve">Втори тип под е пода на усвоените тераси- покрив граничещ с външен въздух. </w:t>
      </w:r>
      <w:r w:rsidRPr="00CC7446">
        <w:rPr>
          <w:rFonts w:eastAsia="Times New Roman"/>
          <w:lang w:val="en-US" w:eastAsia="en-US"/>
        </w:rPr>
        <w:tab/>
      </w:r>
      <w:r w:rsidRPr="00CC7446">
        <w:rPr>
          <w:rFonts w:eastAsia="Times New Roman"/>
          <w:lang w:eastAsia="en-US"/>
        </w:rPr>
        <w:t xml:space="preserve">Няма изпълнена топлоизолация за този вид под. </w:t>
      </w:r>
    </w:p>
    <w:p w14:paraId="4EAAE9D1" w14:textId="77777777" w:rsidR="00CC7446" w:rsidRPr="00CC7446" w:rsidRDefault="00CC7446" w:rsidP="00CC7446">
      <w:pPr>
        <w:spacing w:line="276" w:lineRule="auto"/>
        <w:jc w:val="both"/>
        <w:rPr>
          <w:rFonts w:eastAsia="Times New Roman"/>
          <w:b/>
          <w:bCs/>
          <w:u w:val="single"/>
          <w:lang w:eastAsia="en-US"/>
        </w:rPr>
      </w:pPr>
      <w:r w:rsidRPr="00CC7446">
        <w:rPr>
          <w:rFonts w:ascii="Cambria" w:eastAsia="Times New Roman" w:hAnsi="Cambria"/>
          <w:b/>
          <w:bCs/>
          <w:sz w:val="22"/>
          <w:szCs w:val="22"/>
          <w:lang w:val="en-US" w:eastAsia="en-US"/>
        </w:rPr>
        <w:tab/>
      </w:r>
      <w:r w:rsidRPr="00CC7446">
        <w:rPr>
          <w:rFonts w:eastAsia="Times New Roman"/>
          <w:b/>
          <w:bCs/>
          <w:u w:val="single"/>
          <w:lang w:eastAsia="en-US"/>
        </w:rPr>
        <w:t>2. Описание на мярката</w:t>
      </w:r>
    </w:p>
    <w:p w14:paraId="0DD8C71A" w14:textId="77777777" w:rsidR="00CC7446" w:rsidRPr="00CC7446" w:rsidRDefault="00CC7446" w:rsidP="00CC7446">
      <w:pPr>
        <w:spacing w:line="276" w:lineRule="auto"/>
        <w:jc w:val="both"/>
        <w:rPr>
          <w:rFonts w:eastAsia="Times New Roman"/>
          <w:lang w:eastAsia="en-US"/>
        </w:rPr>
      </w:pPr>
      <w:r w:rsidRPr="00CC7446">
        <w:rPr>
          <w:rFonts w:eastAsia="Times New Roman"/>
          <w:lang w:val="en-US" w:eastAsia="en-US"/>
        </w:rPr>
        <w:tab/>
      </w:r>
      <w:r w:rsidRPr="00CC7446">
        <w:rPr>
          <w:rFonts w:eastAsia="Times New Roman"/>
          <w:lang w:eastAsia="en-US"/>
        </w:rPr>
        <w:t xml:space="preserve">Предвидена е  топлоизолация на надземните стени на сутерена-172 м2 с екструдиран полистирен с дебелина </w:t>
      </w:r>
      <w:r w:rsidRPr="00CC7446">
        <w:rPr>
          <w:rFonts w:eastAsia="Times New Roman"/>
          <w:lang w:val="en-US" w:eastAsia="en-US"/>
        </w:rPr>
        <w:t xml:space="preserve">8 </w:t>
      </w:r>
      <w:r w:rsidRPr="00CC7446">
        <w:rPr>
          <w:rFonts w:eastAsia="Times New Roman"/>
          <w:lang w:eastAsia="en-US"/>
        </w:rPr>
        <w:t xml:space="preserve">см и коефициент на топлопроводност  </w:t>
      </w:r>
      <w:r w:rsidRPr="00CC7446">
        <w:rPr>
          <w:rFonts w:eastAsia="Times New Roman"/>
          <w:lang w:val="en-US" w:eastAsia="en-US"/>
        </w:rPr>
        <w:t>λ</w:t>
      </w:r>
      <w:r w:rsidRPr="00CC7446">
        <w:rPr>
          <w:rFonts w:eastAsia="Times New Roman"/>
          <w:lang w:eastAsia="en-US"/>
        </w:rPr>
        <w:t xml:space="preserve"> = 0,03</w:t>
      </w:r>
      <w:r w:rsidRPr="00CC7446">
        <w:rPr>
          <w:rFonts w:eastAsia="Times New Roman"/>
          <w:lang w:val="en-US" w:eastAsia="en-US"/>
        </w:rPr>
        <w:t>W/m.K</w:t>
      </w:r>
      <w:r w:rsidRPr="00CC7446">
        <w:rPr>
          <w:rFonts w:eastAsia="Times New Roman"/>
          <w:lang w:eastAsia="en-US"/>
        </w:rPr>
        <w:t xml:space="preserve">. Към </w:t>
      </w:r>
      <w:r w:rsidRPr="00CC7446">
        <w:rPr>
          <w:rFonts w:eastAsia="Times New Roman"/>
          <w:lang w:val="en-US" w:eastAsia="en-US"/>
        </w:rPr>
        <w:t>т</w:t>
      </w:r>
      <w:r w:rsidRPr="00CC7446">
        <w:rPr>
          <w:rFonts w:eastAsia="Times New Roman"/>
          <w:lang w:eastAsia="en-US"/>
        </w:rPr>
        <w:t>ази мярка се предвижда и подмяна на прозорците към надземните стени на сутерена.</w:t>
      </w:r>
    </w:p>
    <w:p w14:paraId="505AF18F" w14:textId="77777777" w:rsidR="00CC7446" w:rsidRPr="00CC7446" w:rsidRDefault="00CC7446" w:rsidP="00CC7446">
      <w:pPr>
        <w:spacing w:line="276" w:lineRule="auto"/>
        <w:rPr>
          <w:rFonts w:eastAsia="Times New Roman"/>
          <w:lang w:eastAsia="en-US"/>
        </w:rPr>
      </w:pPr>
      <w:r w:rsidRPr="00CC7446">
        <w:rPr>
          <w:rFonts w:eastAsia="Times New Roman"/>
          <w:lang w:val="en-US" w:eastAsia="en-US"/>
        </w:rPr>
        <w:tab/>
      </w:r>
      <w:r w:rsidRPr="00CC7446">
        <w:rPr>
          <w:rFonts w:eastAsia="Times New Roman"/>
          <w:lang w:eastAsia="en-US"/>
        </w:rPr>
        <w:t xml:space="preserve"> Предвидено е да се изпълни топлоизолация на под за усвоени тераси ,граничещ с външен въздух. Топлоизолацията за този вид под е предвидена от екструдиран полистирен с дебелина 10 см</w:t>
      </w:r>
      <w:r w:rsidRPr="00CC7446">
        <w:rPr>
          <w:rFonts w:eastAsia="Times New Roman"/>
          <w:lang w:val="en-US" w:eastAsia="en-US"/>
        </w:rPr>
        <w:t xml:space="preserve"> с λ</w:t>
      </w:r>
      <w:r w:rsidRPr="00CC7446">
        <w:rPr>
          <w:rFonts w:eastAsia="Times New Roman"/>
          <w:lang w:eastAsia="en-US"/>
        </w:rPr>
        <w:t xml:space="preserve"> = 0,0</w:t>
      </w:r>
      <w:r w:rsidRPr="00CC7446">
        <w:rPr>
          <w:rFonts w:eastAsia="Times New Roman"/>
          <w:lang w:val="en-US" w:eastAsia="en-US"/>
        </w:rPr>
        <w:t>27W/m.K</w:t>
      </w:r>
    </w:p>
    <w:p w14:paraId="7ADC0393" w14:textId="77777777" w:rsidR="00CC7446" w:rsidRDefault="00CC7446" w:rsidP="00CC7446">
      <w:pPr>
        <w:tabs>
          <w:tab w:val="left" w:pos="780"/>
          <w:tab w:val="left" w:pos="990"/>
        </w:tabs>
        <w:spacing w:line="276" w:lineRule="auto"/>
        <w:ind w:firstLine="782"/>
        <w:jc w:val="both"/>
        <w:rPr>
          <w:b/>
        </w:rPr>
      </w:pPr>
    </w:p>
    <w:p w14:paraId="583FA667" w14:textId="77777777" w:rsidR="00CC7446" w:rsidRPr="00CC7446" w:rsidRDefault="00CC7446" w:rsidP="00CC7446">
      <w:pPr>
        <w:spacing w:line="276" w:lineRule="auto"/>
        <w:jc w:val="both"/>
        <w:rPr>
          <w:rFonts w:eastAsia="Times New Roman"/>
          <w:b/>
          <w:bCs/>
          <w:lang w:eastAsia="en-US"/>
        </w:rPr>
      </w:pPr>
      <w:r w:rsidRPr="00CC7446">
        <w:rPr>
          <w:rFonts w:eastAsia="Times New Roman"/>
          <w:b/>
          <w:bCs/>
          <w:lang w:eastAsia="en-US"/>
        </w:rPr>
        <w:t>Мярка В3</w:t>
      </w:r>
      <w:r w:rsidRPr="00CC7446">
        <w:rPr>
          <w:rFonts w:eastAsia="Times New Roman"/>
          <w:b/>
          <w:bCs/>
          <w:lang w:val="en-US" w:eastAsia="en-US"/>
        </w:rPr>
        <w:t xml:space="preserve"> – Топлоизолиране на покрива на сградата</w:t>
      </w:r>
    </w:p>
    <w:p w14:paraId="1CDFA3C6" w14:textId="77777777" w:rsidR="00CC7446" w:rsidRPr="00CC7446" w:rsidRDefault="00CC7446" w:rsidP="00CC7446">
      <w:pPr>
        <w:spacing w:line="276" w:lineRule="auto"/>
        <w:jc w:val="both"/>
        <w:rPr>
          <w:rFonts w:eastAsia="Times New Roman"/>
          <w:b/>
          <w:bCs/>
          <w:lang w:eastAsia="en-US"/>
        </w:rPr>
      </w:pPr>
      <w:r w:rsidRPr="00CC7446">
        <w:rPr>
          <w:rFonts w:eastAsia="Times New Roman"/>
          <w:b/>
          <w:bCs/>
          <w:lang w:eastAsia="en-US"/>
        </w:rPr>
        <w:tab/>
        <w:t>1. Съществуващо положение</w:t>
      </w:r>
    </w:p>
    <w:p w14:paraId="4A9A9B0D" w14:textId="77777777" w:rsidR="00CC7446" w:rsidRPr="00CC7446" w:rsidRDefault="00CC7446" w:rsidP="00CC7446">
      <w:pPr>
        <w:autoSpaceDE w:val="0"/>
        <w:autoSpaceDN w:val="0"/>
        <w:adjustRightInd w:val="0"/>
        <w:spacing w:line="276" w:lineRule="auto"/>
        <w:ind w:left="142"/>
        <w:rPr>
          <w:rFonts w:eastAsia="Times New Roman"/>
          <w:lang w:eastAsia="en-US"/>
        </w:rPr>
      </w:pPr>
      <w:r w:rsidRPr="00CC7446">
        <w:rPr>
          <w:rFonts w:eastAsia="Times New Roman"/>
          <w:lang w:eastAsia="en-US"/>
        </w:rPr>
        <w:t>Покривът е частично ремонтиран на малки зони и по различно време, което води до</w:t>
      </w:r>
    </w:p>
    <w:p w14:paraId="283B1D70" w14:textId="77777777" w:rsidR="00CC7446" w:rsidRPr="00CC7446" w:rsidRDefault="00CC7446" w:rsidP="00CC7446">
      <w:pPr>
        <w:autoSpaceDE w:val="0"/>
        <w:autoSpaceDN w:val="0"/>
        <w:adjustRightInd w:val="0"/>
        <w:spacing w:line="276" w:lineRule="auto"/>
        <w:ind w:left="142"/>
        <w:rPr>
          <w:rFonts w:eastAsia="Times New Roman"/>
          <w:noProof/>
          <w:lang w:eastAsia="bg-BG"/>
        </w:rPr>
      </w:pPr>
      <w:r w:rsidRPr="00CC7446">
        <w:rPr>
          <w:rFonts w:eastAsia="Times New Roman"/>
          <w:lang w:eastAsia="en-US"/>
        </w:rPr>
        <w:t xml:space="preserve">некачествено изпълнение, виждат се зони, в които се събира дъждовна вода, вследствие на лоша основа на хидроизолацията. </w:t>
      </w:r>
    </w:p>
    <w:p w14:paraId="56FF41DF"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Покрива на сградата осново е тип студен покрив с въздушно пространство с височина около 0,85 м.</w:t>
      </w:r>
    </w:p>
    <w:p w14:paraId="198EFA0E"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 xml:space="preserve"> </w:t>
      </w:r>
      <w:r w:rsidRPr="00CC7446">
        <w:rPr>
          <w:rFonts w:eastAsia="Times New Roman"/>
          <w:lang w:eastAsia="en-US"/>
        </w:rPr>
        <w:tab/>
        <w:t>Вторият тип покрив е покрив над усвоени тераси- тип плосък покрив без топлинна изолация.</w:t>
      </w:r>
    </w:p>
    <w:p w14:paraId="1D1BBB90"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t xml:space="preserve">2. Описание на мярката </w:t>
      </w:r>
    </w:p>
    <w:p w14:paraId="4BF739EF"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r>
      <w:r w:rsidRPr="00CC7446">
        <w:rPr>
          <w:rFonts w:eastAsia="Times New Roman"/>
          <w:lang w:val="en-US" w:eastAsia="en-US"/>
        </w:rPr>
        <w:t>За покрив</w:t>
      </w:r>
      <w:r w:rsidRPr="00CC7446">
        <w:rPr>
          <w:rFonts w:eastAsia="Times New Roman"/>
          <w:lang w:eastAsia="en-US"/>
        </w:rPr>
        <w:t xml:space="preserve"> тип „ студен покрив” /7</w:t>
      </w:r>
      <w:r w:rsidRPr="00CC7446">
        <w:rPr>
          <w:rFonts w:eastAsia="Times New Roman"/>
          <w:lang w:val="en-US" w:eastAsia="en-US"/>
        </w:rPr>
        <w:t>27</w:t>
      </w:r>
      <w:r w:rsidRPr="00CC7446">
        <w:rPr>
          <w:rFonts w:eastAsia="Times New Roman"/>
          <w:lang w:eastAsia="en-US"/>
        </w:rPr>
        <w:t xml:space="preserve"> м2/</w:t>
      </w:r>
      <w:r w:rsidRPr="00CC7446">
        <w:rPr>
          <w:rFonts w:eastAsia="Times New Roman"/>
          <w:lang w:val="en-US" w:eastAsia="en-US"/>
        </w:rPr>
        <w:t xml:space="preserve"> се предвижда топлоизолация положена на горната плоча </w:t>
      </w:r>
      <w:r w:rsidRPr="00CC7446">
        <w:rPr>
          <w:rFonts w:eastAsia="Times New Roman"/>
          <w:lang w:eastAsia="en-US"/>
        </w:rPr>
        <w:t>. Предвидената топлоизолация е 8 см екструдиран полистирен с коефициент на топлопроводност</w:t>
      </w:r>
      <w:r w:rsidRPr="00CC7446">
        <w:rPr>
          <w:rFonts w:eastAsia="Times New Roman"/>
          <w:b/>
          <w:bCs/>
          <w:color w:val="000000"/>
          <w:lang w:val="en-US" w:eastAsia="en-US"/>
        </w:rPr>
        <w:t xml:space="preserve"> λ</w:t>
      </w:r>
      <w:r w:rsidRPr="00CC7446">
        <w:rPr>
          <w:rFonts w:eastAsia="Times New Roman"/>
          <w:b/>
          <w:bCs/>
          <w:color w:val="000000"/>
          <w:lang w:eastAsia="en-US"/>
        </w:rPr>
        <w:t>=0.03</w:t>
      </w:r>
      <w:r w:rsidRPr="00CC7446">
        <w:rPr>
          <w:rFonts w:eastAsia="Times New Roman"/>
          <w:b/>
          <w:bCs/>
          <w:color w:val="000000"/>
          <w:lang w:val="en-US" w:eastAsia="en-US"/>
        </w:rPr>
        <w:t>2</w:t>
      </w:r>
      <w:r w:rsidRPr="00CC7446">
        <w:rPr>
          <w:rFonts w:eastAsia="Times New Roman"/>
          <w:b/>
          <w:bCs/>
          <w:color w:val="000000"/>
          <w:lang w:eastAsia="en-US"/>
        </w:rPr>
        <w:t xml:space="preserve"> W/mK. </w:t>
      </w:r>
      <w:r w:rsidRPr="00CC7446">
        <w:rPr>
          <w:rFonts w:eastAsia="Times New Roman"/>
          <w:lang w:eastAsia="en-US"/>
        </w:rPr>
        <w:t>Н</w:t>
      </w:r>
      <w:r w:rsidRPr="00CC7446">
        <w:rPr>
          <w:rFonts w:eastAsia="Times New Roman"/>
          <w:lang w:val="en-US" w:eastAsia="en-US"/>
        </w:rPr>
        <w:t>еобходимо да се положи нова хид</w:t>
      </w:r>
      <w:r w:rsidRPr="00CC7446">
        <w:rPr>
          <w:rFonts w:eastAsia="Times New Roman"/>
          <w:lang w:eastAsia="en-US"/>
        </w:rPr>
        <w:t>р</w:t>
      </w:r>
      <w:r w:rsidRPr="00CC7446">
        <w:rPr>
          <w:rFonts w:eastAsia="Times New Roman"/>
          <w:lang w:val="en-US" w:eastAsia="en-US"/>
        </w:rPr>
        <w:t>оизолация над покривната плоча</w:t>
      </w:r>
      <w:r w:rsidRPr="00CC7446">
        <w:rPr>
          <w:rFonts w:eastAsia="Times New Roman"/>
          <w:color w:val="000000"/>
          <w:lang w:eastAsia="en-US"/>
        </w:rPr>
        <w:t xml:space="preserve"> За стените на покривното пространство се предвижда топлоизолация с дебелина 8 см с </w:t>
      </w:r>
      <w:r w:rsidRPr="00CC7446">
        <w:rPr>
          <w:rFonts w:eastAsia="Times New Roman"/>
          <w:lang w:eastAsia="en-US"/>
        </w:rPr>
        <w:t xml:space="preserve"> </w:t>
      </w:r>
      <w:r w:rsidRPr="00CC7446">
        <w:rPr>
          <w:rFonts w:eastAsia="Times New Roman"/>
          <w:b/>
          <w:bCs/>
          <w:color w:val="000000"/>
          <w:lang w:val="en-US" w:eastAsia="en-US"/>
        </w:rPr>
        <w:t>λ</w:t>
      </w:r>
      <w:r w:rsidRPr="00CC7446">
        <w:rPr>
          <w:rFonts w:eastAsia="Times New Roman"/>
          <w:b/>
          <w:bCs/>
          <w:color w:val="000000"/>
          <w:lang w:eastAsia="en-US"/>
        </w:rPr>
        <w:t>=0.032 W/mK</w:t>
      </w:r>
      <w:r w:rsidRPr="00CC7446">
        <w:rPr>
          <w:rFonts w:eastAsia="Times New Roman"/>
          <w:lang w:val="en-US" w:eastAsia="en-US"/>
        </w:rPr>
        <w:t xml:space="preserve"> </w:t>
      </w:r>
      <w:r w:rsidRPr="00CC7446">
        <w:rPr>
          <w:rFonts w:eastAsia="Times New Roman"/>
          <w:lang w:eastAsia="en-US"/>
        </w:rPr>
        <w:t>.</w:t>
      </w:r>
    </w:p>
    <w:p w14:paraId="66766F9F"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r>
      <w:r w:rsidRPr="00CC7446">
        <w:rPr>
          <w:rFonts w:eastAsia="Times New Roman"/>
          <w:lang w:val="en-US" w:eastAsia="en-US"/>
        </w:rPr>
        <w:t xml:space="preserve">Предвижда се полагане на топлоизолация с дебелина от </w:t>
      </w:r>
      <w:r w:rsidRPr="00CC7446">
        <w:rPr>
          <w:rFonts w:eastAsia="Times New Roman"/>
          <w:lang w:eastAsia="en-US"/>
        </w:rPr>
        <w:t>100</w:t>
      </w:r>
      <w:r w:rsidRPr="00CC7446">
        <w:rPr>
          <w:rFonts w:eastAsia="Times New Roman"/>
          <w:lang w:val="en-US" w:eastAsia="en-US"/>
        </w:rPr>
        <w:t xml:space="preserve">мм. от </w:t>
      </w:r>
      <w:r w:rsidRPr="00CC7446">
        <w:rPr>
          <w:rFonts w:eastAsia="Times New Roman"/>
          <w:lang w:eastAsia="en-US"/>
        </w:rPr>
        <w:t xml:space="preserve">екструдиран полистирен  с коефициент на топлопроводност </w:t>
      </w:r>
      <w:r w:rsidRPr="00CC7446">
        <w:rPr>
          <w:rFonts w:eastAsia="Times New Roman"/>
          <w:lang w:val="en-US" w:eastAsia="en-US"/>
        </w:rPr>
        <w:t>λ=0.0</w:t>
      </w:r>
      <w:r w:rsidRPr="00CC7446">
        <w:rPr>
          <w:rFonts w:eastAsia="Times New Roman"/>
          <w:lang w:eastAsia="en-US"/>
        </w:rPr>
        <w:t>29</w:t>
      </w:r>
      <w:r w:rsidRPr="00CC7446">
        <w:rPr>
          <w:rFonts w:eastAsia="Times New Roman"/>
          <w:lang w:val="en-US" w:eastAsia="en-US"/>
        </w:rPr>
        <w:t xml:space="preserve"> W/mK</w:t>
      </w:r>
      <w:r w:rsidRPr="00CC7446">
        <w:rPr>
          <w:rFonts w:eastAsia="Times New Roman"/>
          <w:lang w:eastAsia="en-US"/>
        </w:rPr>
        <w:t xml:space="preserve"> за покривите на затворени тераси ,граничещи с външен въздух.</w:t>
      </w:r>
    </w:p>
    <w:p w14:paraId="68A512E2"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t>При необходимост от промяна на дебелината и коефициента на топлопроводност (λ) на топлоизолационния материал, той се оразмерява в техническия проект в част „Енергийна ефективност“, така че да се запази действителния коефициент на топлопреминаване (U), изчислен за тази енергоспестяваща мярка.</w:t>
      </w:r>
    </w:p>
    <w:p w14:paraId="1FD24610"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t>Обемът на строително монтажните работи следва да включва и възстановяване на основата с обезпечаване на нужната товароносимост , устойчивост, допустима влажност ,равнинност,обезпрашаване, включително всички съпътстващи строително монтажни работи необходими за цялостното завършване на покривната конструкция.</w:t>
      </w:r>
    </w:p>
    <w:p w14:paraId="60D6A51C"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t>Подробна количествено-стойностна сметка да се представи след изготвяне на проект.</w:t>
      </w:r>
    </w:p>
    <w:p w14:paraId="0A69FBD2" w14:textId="4FE060B7" w:rsidR="00CC7446" w:rsidRPr="00CC7446" w:rsidRDefault="00CC7446" w:rsidP="00CC7446">
      <w:pPr>
        <w:spacing w:line="276" w:lineRule="auto"/>
        <w:jc w:val="both"/>
        <w:rPr>
          <w:rFonts w:eastAsia="Times New Roman"/>
          <w:lang w:eastAsia="en-US"/>
        </w:rPr>
      </w:pPr>
      <w:r w:rsidRPr="00CC7446">
        <w:rPr>
          <w:rFonts w:eastAsia="Times New Roman"/>
          <w:lang w:val="en-US" w:eastAsia="en-US"/>
        </w:rPr>
        <w:t>На топлоизолиране  подлежат 1288</w:t>
      </w:r>
      <w:r w:rsidRPr="00CC7446">
        <w:rPr>
          <w:rFonts w:eastAsia="Times New Roman"/>
          <w:lang w:eastAsia="en-US"/>
        </w:rPr>
        <w:t xml:space="preserve"> </w:t>
      </w:r>
      <w:r>
        <w:rPr>
          <w:rFonts w:eastAsia="Times New Roman"/>
          <w:lang w:eastAsia="en-US"/>
        </w:rPr>
        <w:t xml:space="preserve"> м2 – плосък покрив над тераси</w:t>
      </w:r>
    </w:p>
    <w:p w14:paraId="1EEE5DC4" w14:textId="77777777" w:rsidR="00CC7446" w:rsidRPr="00CC7446" w:rsidRDefault="00CC7446" w:rsidP="00CC7446">
      <w:pPr>
        <w:spacing w:line="276" w:lineRule="auto"/>
        <w:jc w:val="both"/>
        <w:rPr>
          <w:rFonts w:eastAsia="Times New Roman"/>
          <w:lang w:eastAsia="en-US"/>
        </w:rPr>
      </w:pPr>
      <w:r w:rsidRPr="00CC7446">
        <w:rPr>
          <w:rFonts w:eastAsia="Times New Roman"/>
          <w:b/>
          <w:bCs/>
          <w:lang w:eastAsia="en-US"/>
        </w:rPr>
        <w:tab/>
        <w:t>Коефициент на топлопреминаване на покрив , граничещ с външен въздух</w:t>
      </w:r>
      <w:r w:rsidRPr="00CC7446">
        <w:rPr>
          <w:rFonts w:eastAsia="Times New Roman"/>
          <w:b/>
          <w:bCs/>
          <w:lang w:val="en-US" w:eastAsia="en-US"/>
        </w:rPr>
        <w:t xml:space="preserve">  не по- висок от</w:t>
      </w:r>
      <w:r w:rsidRPr="00CC7446">
        <w:rPr>
          <w:rFonts w:eastAsia="Times New Roman"/>
          <w:b/>
          <w:bCs/>
          <w:lang w:eastAsia="en-US"/>
        </w:rPr>
        <w:t xml:space="preserve">- </w:t>
      </w:r>
      <w:r w:rsidRPr="00CC7446">
        <w:rPr>
          <w:rFonts w:eastAsia="Times New Roman"/>
          <w:b/>
          <w:bCs/>
          <w:lang w:val="en-US" w:eastAsia="en-US"/>
        </w:rPr>
        <w:t xml:space="preserve"> U = 0.27 </w:t>
      </w:r>
      <w:r w:rsidRPr="00CC7446">
        <w:rPr>
          <w:rFonts w:eastAsia="Times New Roman"/>
          <w:lang w:val="en-US" w:eastAsia="en-US"/>
        </w:rPr>
        <w:t>W/m2K</w:t>
      </w:r>
      <w:r w:rsidRPr="00CC7446">
        <w:rPr>
          <w:rFonts w:eastAsia="Times New Roman"/>
          <w:lang w:eastAsia="en-US"/>
        </w:rPr>
        <w:t>.</w:t>
      </w:r>
    </w:p>
    <w:p w14:paraId="398FDDB4" w14:textId="77777777" w:rsidR="00CC7446" w:rsidRPr="00CC7446" w:rsidRDefault="00CC7446" w:rsidP="00CC7446">
      <w:pPr>
        <w:spacing w:line="276" w:lineRule="auto"/>
        <w:jc w:val="both"/>
        <w:rPr>
          <w:rFonts w:eastAsia="Times New Roman"/>
          <w:lang w:eastAsia="en-US"/>
        </w:rPr>
      </w:pPr>
      <w:r w:rsidRPr="00CC7446">
        <w:rPr>
          <w:rFonts w:eastAsia="Times New Roman"/>
          <w:lang w:eastAsia="en-US"/>
        </w:rPr>
        <w:tab/>
        <w:t xml:space="preserve">Обобщен коефициент на покрива  е необходимо да бъде не по-висок от </w:t>
      </w:r>
      <w:r w:rsidRPr="00CC7446">
        <w:rPr>
          <w:rFonts w:eastAsia="Times New Roman"/>
          <w:lang w:val="en-US" w:eastAsia="en-US"/>
        </w:rPr>
        <w:t>U =</w:t>
      </w:r>
      <w:r w:rsidRPr="00CC7446">
        <w:rPr>
          <w:rFonts w:eastAsia="Times New Roman"/>
          <w:lang w:eastAsia="en-US"/>
        </w:rPr>
        <w:t>0.</w:t>
      </w:r>
      <w:r w:rsidRPr="00CC7446">
        <w:rPr>
          <w:rFonts w:eastAsia="Times New Roman"/>
          <w:lang w:val="en-US" w:eastAsia="en-US"/>
        </w:rPr>
        <w:t>31</w:t>
      </w:r>
      <w:r w:rsidRPr="00CC7446">
        <w:rPr>
          <w:rFonts w:eastAsia="Times New Roman"/>
          <w:lang w:eastAsia="en-US"/>
        </w:rPr>
        <w:t xml:space="preserve"> </w:t>
      </w:r>
      <w:r w:rsidRPr="00CC7446">
        <w:rPr>
          <w:rFonts w:eastAsia="Times New Roman"/>
          <w:lang w:val="en-US" w:eastAsia="en-US"/>
        </w:rPr>
        <w:t>W/m2K</w:t>
      </w:r>
      <w:r w:rsidRPr="00CC7446">
        <w:rPr>
          <w:rFonts w:eastAsia="Times New Roman"/>
          <w:lang w:eastAsia="en-US"/>
        </w:rPr>
        <w:t>.</w:t>
      </w:r>
    </w:p>
    <w:p w14:paraId="5F391064" w14:textId="77777777" w:rsidR="00CC7446" w:rsidRPr="00CC7446" w:rsidRDefault="00CC7446" w:rsidP="00CC7446">
      <w:pPr>
        <w:spacing w:line="276" w:lineRule="auto"/>
        <w:jc w:val="both"/>
        <w:rPr>
          <w:rFonts w:eastAsia="Times New Roman"/>
          <w:lang w:val="en-US" w:eastAsia="en-US"/>
        </w:rPr>
      </w:pPr>
      <w:r w:rsidRPr="00CC7446">
        <w:rPr>
          <w:rFonts w:eastAsia="Times New Roman"/>
          <w:lang w:eastAsia="en-US"/>
        </w:rPr>
        <w:tab/>
        <w:t>При необходимост от промяна на дебелината и коефициента на топлопроводност (λ) на топлоизолационния материал, той се оразмерява в техническия проект в част „Енергийна ефективност“, така че да се запази действителния коефициент на топлопреминаване (U), изчислен за тази енергоспестяваща мярка.</w:t>
      </w:r>
    </w:p>
    <w:p w14:paraId="65821C48" w14:textId="77777777" w:rsidR="00CC7446" w:rsidRDefault="00CC7446" w:rsidP="00CC7446">
      <w:pPr>
        <w:tabs>
          <w:tab w:val="left" w:pos="780"/>
          <w:tab w:val="left" w:pos="990"/>
        </w:tabs>
        <w:spacing w:line="276" w:lineRule="auto"/>
        <w:ind w:firstLine="782"/>
        <w:jc w:val="both"/>
        <w:rPr>
          <w:b/>
        </w:rPr>
      </w:pPr>
    </w:p>
    <w:p w14:paraId="627F4157" w14:textId="77777777" w:rsidR="00CC7446" w:rsidRPr="00CC7446" w:rsidRDefault="00CC7446" w:rsidP="00CC7446">
      <w:pPr>
        <w:numPr>
          <w:ilvl w:val="2"/>
          <w:numId w:val="0"/>
        </w:numPr>
        <w:tabs>
          <w:tab w:val="left" w:pos="0"/>
        </w:tabs>
        <w:spacing w:line="276" w:lineRule="auto"/>
        <w:jc w:val="both"/>
        <w:outlineLvl w:val="2"/>
        <w:rPr>
          <w:rFonts w:eastAsia="Times New Roman"/>
          <w:b/>
          <w:bCs/>
          <w:lang w:eastAsia="en-US"/>
        </w:rPr>
      </w:pPr>
      <w:r w:rsidRPr="00CC7446">
        <w:rPr>
          <w:rFonts w:eastAsia="Times New Roman"/>
          <w:b/>
          <w:bCs/>
          <w:lang w:eastAsia="en-US"/>
        </w:rPr>
        <w:t>Мярка В4</w:t>
      </w:r>
      <w:r w:rsidRPr="00CC7446">
        <w:rPr>
          <w:rFonts w:eastAsia="Times New Roman"/>
          <w:b/>
          <w:bCs/>
          <w:lang w:val="en-US" w:eastAsia="en-US"/>
        </w:rPr>
        <w:t xml:space="preserve"> – Подмяна на дограмата на сградата</w:t>
      </w:r>
    </w:p>
    <w:p w14:paraId="46FA9FFD" w14:textId="77777777" w:rsidR="00CC7446" w:rsidRPr="00CC7446" w:rsidRDefault="00CC7446" w:rsidP="00CC7446">
      <w:pPr>
        <w:tabs>
          <w:tab w:val="num" w:pos="0"/>
        </w:tabs>
        <w:spacing w:line="276" w:lineRule="auto"/>
        <w:rPr>
          <w:rFonts w:eastAsia="Times New Roman"/>
          <w:lang w:val="en-US" w:eastAsia="en-US"/>
        </w:rPr>
      </w:pPr>
      <w:r w:rsidRPr="00CC7446">
        <w:rPr>
          <w:rFonts w:eastAsia="Times New Roman"/>
          <w:lang w:eastAsia="en-US"/>
        </w:rPr>
        <w:tab/>
        <w:t>1. Съществуващо положение</w:t>
      </w:r>
    </w:p>
    <w:p w14:paraId="17D890A4" w14:textId="77777777" w:rsidR="00CC7446" w:rsidRPr="00CC7446" w:rsidRDefault="00CC7446" w:rsidP="00CC7446">
      <w:pPr>
        <w:tabs>
          <w:tab w:val="num" w:pos="0"/>
        </w:tabs>
        <w:spacing w:line="276" w:lineRule="auto"/>
        <w:rPr>
          <w:rFonts w:eastAsia="Times New Roman"/>
          <w:lang w:eastAsia="en-US"/>
        </w:rPr>
      </w:pPr>
      <w:r w:rsidRPr="00CC7446">
        <w:rPr>
          <w:rFonts w:eastAsia="Times New Roman"/>
          <w:lang w:eastAsia="en-US"/>
        </w:rPr>
        <w:tab/>
        <w:t>При сегашното положение в сградата има монтирани различни видове дограма. При експлоатацията на жилищата част от собствениците са подменили дървената дограма с ПВС дограма и алуминиева дограма. Затворените тераси са предимно с ПВС дограма , една част са с метална и друга част с алуминиева дограма. При извършеното обследване и разговор със собствениците се установи , че в по- голямата си част са недоволни от монтираната дограма.</w:t>
      </w:r>
    </w:p>
    <w:p w14:paraId="6A31B459" w14:textId="77777777" w:rsidR="00CC7446" w:rsidRPr="00CC7446" w:rsidRDefault="00CC7446" w:rsidP="00CC7446">
      <w:pPr>
        <w:tabs>
          <w:tab w:val="num" w:pos="0"/>
        </w:tabs>
        <w:spacing w:line="276" w:lineRule="auto"/>
        <w:rPr>
          <w:rFonts w:eastAsia="Times New Roman"/>
          <w:lang w:eastAsia="en-US"/>
        </w:rPr>
      </w:pPr>
      <w:r w:rsidRPr="00CC7446">
        <w:rPr>
          <w:rFonts w:eastAsia="Times New Roman"/>
          <w:lang w:val="en-US" w:eastAsia="en-US"/>
        </w:rPr>
        <w:tab/>
      </w:r>
      <w:r w:rsidRPr="00CC7446">
        <w:rPr>
          <w:rFonts w:eastAsia="Times New Roman"/>
          <w:lang w:eastAsia="en-US"/>
        </w:rPr>
        <w:t>2. Описание на мярката</w:t>
      </w:r>
    </w:p>
    <w:p w14:paraId="0FE0B332" w14:textId="77777777" w:rsidR="00CC7446" w:rsidRPr="00CC7446" w:rsidRDefault="00CC7446" w:rsidP="00CC7446">
      <w:pPr>
        <w:tabs>
          <w:tab w:val="num" w:pos="0"/>
        </w:tabs>
        <w:spacing w:line="276" w:lineRule="auto"/>
        <w:jc w:val="both"/>
        <w:rPr>
          <w:rFonts w:eastAsia="Times New Roman"/>
          <w:lang w:val="en-US" w:eastAsia="en-US"/>
        </w:rPr>
      </w:pPr>
      <w:r w:rsidRPr="00CC7446">
        <w:rPr>
          <w:rFonts w:eastAsia="Times New Roman"/>
          <w:lang w:eastAsia="en-US"/>
        </w:rPr>
        <w:tab/>
      </w:r>
      <w:r w:rsidRPr="00CC7446">
        <w:rPr>
          <w:rFonts w:eastAsia="Times New Roman"/>
          <w:lang w:val="en-US" w:eastAsia="en-US"/>
        </w:rPr>
        <w:t xml:space="preserve">Предвижда се  подмяна </w:t>
      </w:r>
      <w:r w:rsidRPr="00CC7446">
        <w:rPr>
          <w:rFonts w:eastAsia="Times New Roman"/>
          <w:lang w:eastAsia="en-US"/>
        </w:rPr>
        <w:t xml:space="preserve">в по-голяма част </w:t>
      </w:r>
      <w:r w:rsidRPr="00CC7446">
        <w:rPr>
          <w:rFonts w:eastAsia="Times New Roman"/>
          <w:lang w:val="en-US" w:eastAsia="en-US"/>
        </w:rPr>
        <w:t xml:space="preserve">на дограмата на сградата. </w:t>
      </w:r>
      <w:r w:rsidRPr="00CC7446">
        <w:rPr>
          <w:rFonts w:eastAsia="Times New Roman"/>
          <w:lang w:eastAsia="en-US"/>
        </w:rPr>
        <w:t>П</w:t>
      </w:r>
      <w:r w:rsidRPr="00CC7446">
        <w:rPr>
          <w:rFonts w:eastAsia="Times New Roman"/>
          <w:lang w:val="en-US" w:eastAsia="en-US"/>
        </w:rPr>
        <w:t>редвижда</w:t>
      </w:r>
      <w:r w:rsidRPr="00CC7446">
        <w:rPr>
          <w:rFonts w:eastAsia="Times New Roman"/>
          <w:lang w:eastAsia="en-US"/>
        </w:rPr>
        <w:t xml:space="preserve"> се </w:t>
      </w:r>
      <w:r w:rsidRPr="00CC7446">
        <w:rPr>
          <w:rFonts w:eastAsia="Times New Roman"/>
          <w:lang w:val="en-US" w:eastAsia="en-US"/>
        </w:rPr>
        <w:t xml:space="preserve"> монтаж на пластмасова дограма с </w:t>
      </w:r>
      <w:r w:rsidRPr="00CC7446">
        <w:rPr>
          <w:rFonts w:eastAsia="Times New Roman"/>
          <w:lang w:eastAsia="en-US"/>
        </w:rPr>
        <w:t xml:space="preserve">коефициент на топлопреминаване   U = 1.4 </w:t>
      </w:r>
      <w:r w:rsidRPr="00CC7446">
        <w:rPr>
          <w:rFonts w:eastAsia="Times New Roman"/>
          <w:lang w:val="en-US" w:eastAsia="en-US"/>
        </w:rPr>
        <w:t>W/m2K  , за</w:t>
      </w:r>
      <w:r w:rsidRPr="00CC7446">
        <w:rPr>
          <w:rFonts w:eastAsia="Times New Roman"/>
          <w:lang w:eastAsia="en-US"/>
        </w:rPr>
        <w:t xml:space="preserve"> прозорците на сградата. За  входни врати   дограмата е необходимо да бъде </w:t>
      </w:r>
      <w:r w:rsidRPr="00CC7446">
        <w:rPr>
          <w:rFonts w:eastAsia="Times New Roman"/>
          <w:lang w:val="en-US" w:eastAsia="en-US"/>
        </w:rPr>
        <w:t xml:space="preserve"> с коефициент на топлопреминаване </w:t>
      </w:r>
      <w:r w:rsidRPr="00CC7446">
        <w:rPr>
          <w:rFonts w:eastAsia="Times New Roman"/>
          <w:lang w:eastAsia="en-US"/>
        </w:rPr>
        <w:t xml:space="preserve">U = </w:t>
      </w:r>
      <w:r w:rsidRPr="00CC7446">
        <w:rPr>
          <w:rFonts w:eastAsia="Times New Roman"/>
          <w:lang w:val="en-US" w:eastAsia="en-US"/>
        </w:rPr>
        <w:t>1.</w:t>
      </w:r>
      <w:r w:rsidRPr="00CC7446">
        <w:rPr>
          <w:rFonts w:eastAsia="Times New Roman"/>
          <w:lang w:eastAsia="en-US"/>
        </w:rPr>
        <w:t xml:space="preserve">8 </w:t>
      </w:r>
      <w:r w:rsidRPr="00CC7446">
        <w:rPr>
          <w:rFonts w:eastAsia="Times New Roman"/>
          <w:lang w:val="en-US" w:eastAsia="en-US"/>
        </w:rPr>
        <w:t>W/m2K  .</w:t>
      </w:r>
      <w:r w:rsidRPr="00CC7446">
        <w:rPr>
          <w:rFonts w:eastAsia="Times New Roman"/>
          <w:lang w:eastAsia="en-US"/>
        </w:rPr>
        <w:t xml:space="preserve">  </w:t>
      </w:r>
      <w:r w:rsidRPr="00CC7446">
        <w:rPr>
          <w:rFonts w:eastAsia="Times New Roman"/>
          <w:lang w:val="en-US" w:eastAsia="en-US"/>
        </w:rPr>
        <w:t xml:space="preserve">Старата дървена </w:t>
      </w:r>
      <w:r w:rsidRPr="00CC7446">
        <w:rPr>
          <w:rFonts w:eastAsia="Times New Roman"/>
          <w:lang w:eastAsia="en-US"/>
        </w:rPr>
        <w:t xml:space="preserve">и пластмасова </w:t>
      </w:r>
      <w:r w:rsidRPr="00CC7446">
        <w:rPr>
          <w:rFonts w:eastAsia="Times New Roman"/>
          <w:lang w:val="en-US" w:eastAsia="en-US"/>
        </w:rPr>
        <w:t>дограма</w:t>
      </w:r>
      <w:r w:rsidRPr="00CC7446">
        <w:rPr>
          <w:rFonts w:eastAsia="Times New Roman"/>
          <w:lang w:eastAsia="en-US"/>
        </w:rPr>
        <w:t xml:space="preserve"> </w:t>
      </w:r>
      <w:r w:rsidRPr="00CC7446">
        <w:rPr>
          <w:rFonts w:eastAsia="Times New Roman"/>
          <w:lang w:val="en-US" w:eastAsia="en-US"/>
        </w:rPr>
        <w:t>се демонтира от вътрешната страна на фасадата, като се избегне изкъртване на големи парчета от мазилката и  зидове</w:t>
      </w:r>
      <w:r w:rsidRPr="00CC7446">
        <w:rPr>
          <w:rFonts w:eastAsia="Times New Roman"/>
          <w:lang w:eastAsia="en-US"/>
        </w:rPr>
        <w:t>те</w:t>
      </w:r>
      <w:r w:rsidRPr="00CC7446">
        <w:rPr>
          <w:rFonts w:eastAsia="Times New Roman"/>
          <w:lang w:val="en-US" w:eastAsia="en-US"/>
        </w:rPr>
        <w:t xml:space="preserve"> по страниците на прозорците. Монтажът на новата дограма се осъществява чрез захващане на касата към зида посредством крепежни елементи. За цялостното уплътнение на фугите между касата и зида се полага пенополиуретанова пяна със специално предназначение. След това се извършва „обръщане“ на дограмата чрез възстановяване страниците на прозорците от вътрешната страна на стената с </w:t>
      </w:r>
      <w:r w:rsidRPr="00CC7446">
        <w:rPr>
          <w:rFonts w:eastAsia="Times New Roman"/>
          <w:shd w:val="clear" w:color="auto" w:fill="FFFFFF"/>
          <w:lang w:val="en-US" w:eastAsia="en-US"/>
        </w:rPr>
        <w:t>вароциментова мазилка, полагане на ръбохранител и тънък слой гипсова шпакловка. След изсъхване на шпакловката се възстановява финишното покритие в първоначалния си вид. Монтират се вътрешна PVC подпрозоречна дъска и външна подпрозоречна алуминиева пола.</w:t>
      </w:r>
    </w:p>
    <w:p w14:paraId="25890016" w14:textId="3A47381E" w:rsidR="00CC7446" w:rsidRDefault="00CC7446" w:rsidP="00CC7446">
      <w:pPr>
        <w:tabs>
          <w:tab w:val="left" w:pos="780"/>
          <w:tab w:val="left" w:pos="990"/>
        </w:tabs>
        <w:spacing w:line="276" w:lineRule="auto"/>
        <w:ind w:firstLine="782"/>
        <w:jc w:val="both"/>
        <w:rPr>
          <w:b/>
        </w:rPr>
      </w:pPr>
      <w:r w:rsidRPr="00CC7446">
        <w:rPr>
          <w:rFonts w:eastAsia="Times New Roman"/>
          <w:lang w:eastAsia="en-US"/>
        </w:rPr>
        <w:tab/>
      </w:r>
      <w:r w:rsidRPr="00CC7446">
        <w:rPr>
          <w:rFonts w:eastAsia="Times New Roman"/>
          <w:lang w:val="en-US" w:eastAsia="en-US"/>
        </w:rPr>
        <w:t xml:space="preserve">Очакваният общ коефициент на топлопреминаване при монтаж на такава дограма е </w:t>
      </w:r>
      <w:r w:rsidRPr="00CC7446">
        <w:rPr>
          <w:rFonts w:eastAsia="Times New Roman"/>
          <w:b/>
          <w:bCs/>
          <w:lang w:val="en-US" w:eastAsia="en-US"/>
        </w:rPr>
        <w:t>U</w:t>
      </w:r>
      <w:r w:rsidRPr="00CC7446">
        <w:rPr>
          <w:rFonts w:eastAsia="Times New Roman"/>
          <w:b/>
          <w:bCs/>
          <w:lang w:eastAsia="en-US"/>
        </w:rPr>
        <w:t>=</w:t>
      </w:r>
      <w:r w:rsidRPr="00CC7446">
        <w:rPr>
          <w:rFonts w:eastAsia="Times New Roman"/>
          <w:b/>
          <w:bCs/>
          <w:lang w:val="en-US" w:eastAsia="en-US"/>
        </w:rPr>
        <w:t>1,</w:t>
      </w:r>
      <w:r w:rsidRPr="00CC7446">
        <w:rPr>
          <w:rFonts w:eastAsia="Times New Roman"/>
          <w:b/>
          <w:bCs/>
          <w:lang w:eastAsia="en-US"/>
        </w:rPr>
        <w:t xml:space="preserve">45 </w:t>
      </w:r>
      <w:r w:rsidRPr="00CC7446">
        <w:rPr>
          <w:rFonts w:eastAsia="Times New Roman"/>
          <w:b/>
          <w:bCs/>
          <w:lang w:val="en-US" w:eastAsia="en-US"/>
        </w:rPr>
        <w:t>W/m</w:t>
      </w:r>
      <w:r w:rsidRPr="00CC7446">
        <w:rPr>
          <w:rFonts w:eastAsia="Times New Roman"/>
          <w:b/>
          <w:bCs/>
          <w:vertAlign w:val="superscript"/>
          <w:lang w:val="en-US" w:eastAsia="en-US"/>
        </w:rPr>
        <w:t>2</w:t>
      </w:r>
      <w:r w:rsidRPr="00CC7446">
        <w:rPr>
          <w:rFonts w:eastAsia="Times New Roman"/>
          <w:b/>
          <w:bCs/>
          <w:lang w:val="en-US" w:eastAsia="en-US"/>
        </w:rPr>
        <w:t>K</w:t>
      </w:r>
      <w:r w:rsidRPr="00CC7446">
        <w:rPr>
          <w:rFonts w:eastAsia="Times New Roman"/>
          <w:lang w:val="en-US" w:eastAsia="en-US"/>
        </w:rPr>
        <w:t xml:space="preserve">.. </w:t>
      </w:r>
      <w:r w:rsidRPr="00CC7446">
        <w:rPr>
          <w:rFonts w:eastAsia="Times New Roman"/>
          <w:lang w:eastAsia="en-US"/>
        </w:rPr>
        <w:t>Входните врати</w:t>
      </w:r>
      <w:r w:rsidRPr="00CC7446">
        <w:rPr>
          <w:rFonts w:eastAsia="Times New Roman"/>
          <w:lang w:val="en-US" w:eastAsia="en-US"/>
        </w:rPr>
        <w:t xml:space="preserve">  </w:t>
      </w:r>
      <w:r w:rsidRPr="00CC7446">
        <w:rPr>
          <w:rFonts w:eastAsia="Times New Roman"/>
          <w:lang w:eastAsia="en-US"/>
        </w:rPr>
        <w:t xml:space="preserve"> са с коефициент на топлопреминаване 1,8 W</w:t>
      </w:r>
      <w:r w:rsidRPr="00CC7446">
        <w:rPr>
          <w:rFonts w:eastAsia="Times New Roman"/>
          <w:lang w:val="en-US" w:eastAsia="en-US"/>
        </w:rPr>
        <w:t>/m</w:t>
      </w:r>
      <w:r w:rsidRPr="00CC7446">
        <w:rPr>
          <w:rFonts w:eastAsia="Times New Roman"/>
          <w:vertAlign w:val="superscript"/>
          <w:lang w:val="en-US" w:eastAsia="en-US"/>
        </w:rPr>
        <w:t>2</w:t>
      </w:r>
      <w:r w:rsidRPr="00CC7446">
        <w:rPr>
          <w:rFonts w:eastAsia="Times New Roman"/>
          <w:lang w:val="en-US" w:eastAsia="en-US"/>
        </w:rPr>
        <w:t>K</w:t>
      </w:r>
      <w:r w:rsidRPr="00CC7446">
        <w:rPr>
          <w:rFonts w:eastAsia="Times New Roman"/>
          <w:lang w:eastAsia="en-US"/>
        </w:rPr>
        <w:t>.</w:t>
      </w:r>
      <w:r w:rsidRPr="00CC7446">
        <w:rPr>
          <w:rFonts w:eastAsia="Times New Roman"/>
          <w:lang w:val="en-US" w:eastAsia="en-US"/>
        </w:rPr>
        <w:t xml:space="preserve"> </w:t>
      </w:r>
      <w:r w:rsidRPr="00CC7446">
        <w:rPr>
          <w:rFonts w:eastAsia="Times New Roman"/>
          <w:lang w:eastAsia="en-US"/>
        </w:rPr>
        <w:t>Н</w:t>
      </w:r>
      <w:r w:rsidRPr="00CC7446">
        <w:rPr>
          <w:rFonts w:eastAsia="Times New Roman"/>
          <w:lang w:val="en-US" w:eastAsia="en-US"/>
        </w:rPr>
        <w:t>овомонтиран</w:t>
      </w:r>
      <w:r w:rsidRPr="00CC7446">
        <w:rPr>
          <w:rFonts w:eastAsia="Times New Roman"/>
          <w:lang w:eastAsia="en-US"/>
        </w:rPr>
        <w:t xml:space="preserve">ата пластмасова дограма за прозорци  да бъде  с   коефициент не по-висок от 1,4 </w:t>
      </w:r>
      <w:r w:rsidRPr="00CC7446">
        <w:rPr>
          <w:rFonts w:eastAsia="Times New Roman"/>
          <w:b/>
          <w:bCs/>
          <w:lang w:val="en-US" w:eastAsia="en-US"/>
        </w:rPr>
        <w:t>W/m</w:t>
      </w:r>
      <w:r w:rsidRPr="00CC7446">
        <w:rPr>
          <w:rFonts w:eastAsia="Times New Roman"/>
          <w:b/>
          <w:bCs/>
          <w:vertAlign w:val="superscript"/>
          <w:lang w:val="en-US" w:eastAsia="en-US"/>
        </w:rPr>
        <w:t>2</w:t>
      </w:r>
      <w:r w:rsidRPr="00CC7446">
        <w:rPr>
          <w:rFonts w:eastAsia="Times New Roman"/>
          <w:b/>
          <w:bCs/>
          <w:lang w:val="en-US" w:eastAsia="en-US"/>
        </w:rPr>
        <w:t>K</w:t>
      </w:r>
      <w:r w:rsidRPr="00CC7446">
        <w:rPr>
          <w:rFonts w:eastAsia="Times New Roman"/>
          <w:b/>
          <w:bCs/>
          <w:lang w:eastAsia="en-US"/>
        </w:rPr>
        <w:t>.</w:t>
      </w:r>
      <w:r w:rsidRPr="00CC7446">
        <w:rPr>
          <w:rFonts w:eastAsia="Times New Roman"/>
          <w:lang w:val="en-US" w:eastAsia="en-US"/>
        </w:rPr>
        <w:t xml:space="preserve"> На подмяна подлежат </w:t>
      </w:r>
      <w:r w:rsidRPr="00CC7446">
        <w:rPr>
          <w:rFonts w:eastAsia="Times New Roman"/>
          <w:b/>
          <w:bCs/>
          <w:lang w:val="en-US" w:eastAsia="en-US"/>
        </w:rPr>
        <w:t>644</w:t>
      </w:r>
      <w:r w:rsidRPr="00CC7446">
        <w:rPr>
          <w:rFonts w:eastAsia="Times New Roman"/>
          <w:b/>
          <w:bCs/>
          <w:lang w:eastAsia="en-US"/>
        </w:rPr>
        <w:t xml:space="preserve"> </w:t>
      </w:r>
      <w:r w:rsidRPr="00CC7446">
        <w:rPr>
          <w:rFonts w:eastAsia="Times New Roman"/>
          <w:b/>
          <w:bCs/>
          <w:lang w:val="en-US" w:eastAsia="en-US"/>
        </w:rPr>
        <w:t xml:space="preserve"> m</w:t>
      </w:r>
      <w:r w:rsidRPr="00CC7446">
        <w:rPr>
          <w:rFonts w:eastAsia="Times New Roman"/>
          <w:b/>
          <w:bCs/>
          <w:vertAlign w:val="superscript"/>
          <w:lang w:val="en-US" w:eastAsia="en-US"/>
        </w:rPr>
        <w:t>2</w:t>
      </w:r>
      <w:r w:rsidRPr="00CC7446">
        <w:rPr>
          <w:rFonts w:eastAsia="Times New Roman"/>
          <w:lang w:val="en-US" w:eastAsia="en-US"/>
        </w:rPr>
        <w:t xml:space="preserve"> дограма</w:t>
      </w:r>
      <w:r w:rsidRPr="00CC7446">
        <w:rPr>
          <w:rFonts w:eastAsia="Times New Roman"/>
          <w:lang w:eastAsia="en-US"/>
        </w:rPr>
        <w:t>/ прозорци</w:t>
      </w:r>
      <w:r w:rsidRPr="00CC7446">
        <w:rPr>
          <w:rFonts w:eastAsia="Times New Roman"/>
          <w:lang w:val="en-US" w:eastAsia="en-US"/>
        </w:rPr>
        <w:t xml:space="preserve"> и външни врати</w:t>
      </w:r>
      <w:r w:rsidRPr="00CC7446">
        <w:rPr>
          <w:rFonts w:eastAsia="Times New Roman"/>
          <w:lang w:eastAsia="en-US"/>
        </w:rPr>
        <w:t>/</w:t>
      </w:r>
      <w:r w:rsidRPr="00CC7446">
        <w:rPr>
          <w:rFonts w:eastAsia="Times New Roman"/>
          <w:lang w:val="en-US" w:eastAsia="en-US"/>
        </w:rPr>
        <w:t xml:space="preserve"> на сградата.</w:t>
      </w:r>
      <w:r w:rsidRPr="00CC7446">
        <w:rPr>
          <w:rFonts w:eastAsia="Times New Roman"/>
          <w:lang w:eastAsia="en-US"/>
        </w:rPr>
        <w:t xml:space="preserve"> Запазват се прозорци пластмасова дограма </w:t>
      </w:r>
      <w:r w:rsidRPr="00CC7446">
        <w:rPr>
          <w:rFonts w:eastAsia="Times New Roman"/>
          <w:lang w:val="en-US" w:eastAsia="en-US"/>
        </w:rPr>
        <w:t>51</w:t>
      </w:r>
      <w:r w:rsidRPr="00CC7446">
        <w:rPr>
          <w:rFonts w:eastAsia="Times New Roman"/>
          <w:lang w:eastAsia="en-US"/>
        </w:rPr>
        <w:t xml:space="preserve"> м2  които са в добро състояние в момента на обследване.</w:t>
      </w:r>
    </w:p>
    <w:p w14:paraId="4BF1CEDE" w14:textId="77777777" w:rsidR="00CC7446" w:rsidRDefault="00CC7446" w:rsidP="00CC7446">
      <w:pPr>
        <w:tabs>
          <w:tab w:val="left" w:pos="780"/>
          <w:tab w:val="left" w:pos="990"/>
        </w:tabs>
        <w:spacing w:after="120"/>
        <w:ind w:firstLine="782"/>
        <w:jc w:val="both"/>
        <w:rPr>
          <w:b/>
        </w:rPr>
      </w:pPr>
    </w:p>
    <w:p w14:paraId="28EE9BB1"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4F14B49C"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0C212379"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b/>
          <w:bCs/>
          <w:caps/>
          <w:u w:val="single"/>
          <w:lang w:eastAsia="en-US"/>
        </w:rPr>
      </w:pPr>
      <w:r w:rsidRPr="00CC7446">
        <w:rPr>
          <w:rFonts w:eastAsia="Times New Roman"/>
          <w:b/>
          <w:bCs/>
          <w:color w:val="000000"/>
          <w:u w:val="single"/>
          <w:lang w:val="en-US" w:eastAsia="en-US"/>
        </w:rPr>
        <w:t>Задължителни мерки</w:t>
      </w:r>
    </w:p>
    <w:p w14:paraId="6E5A9F2A" w14:textId="77777777" w:rsidR="00CC7446" w:rsidRPr="00CC7446" w:rsidRDefault="00CC7446" w:rsidP="00CC7446">
      <w:pPr>
        <w:spacing w:line="288" w:lineRule="auto"/>
        <w:jc w:val="both"/>
        <w:rPr>
          <w:rFonts w:eastAsia="Calibri"/>
          <w:color w:val="000000"/>
          <w:u w:val="single"/>
          <w:lang w:eastAsia="en-US"/>
        </w:rPr>
      </w:pPr>
      <w:r w:rsidRPr="00CC7446">
        <w:rPr>
          <w:rFonts w:eastAsia="Calibri"/>
          <w:color w:val="000000"/>
          <w:u w:val="single"/>
          <w:lang w:eastAsia="en-US"/>
        </w:rPr>
        <w:t>Дейности по конструктивно възстановяване/усилване/основен ремонт:</w:t>
      </w:r>
    </w:p>
    <w:p w14:paraId="2598EFAB"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о</w:t>
      </w:r>
      <w:r w:rsidRPr="00CC7446">
        <w:rPr>
          <w:rFonts w:eastAsia="Times New Roman"/>
          <w:lang w:val="en-US" w:eastAsia="en-US"/>
        </w:rPr>
        <w:t xml:space="preserve">сновен ремонт на всички видими корозирали части по панелите (фасадни, покривни и подови панели в сутерен) - да се почистят от корозия </w:t>
      </w:r>
      <w:r w:rsidRPr="00CC7446">
        <w:rPr>
          <w:rFonts w:eastAsia="Times New Roman"/>
          <w:lang w:val="be-BY" w:eastAsia="en-US"/>
        </w:rPr>
        <w:t>,</w:t>
      </w:r>
      <w:r w:rsidRPr="00CC7446">
        <w:rPr>
          <w:rFonts w:eastAsia="Times New Roman"/>
          <w:lang w:val="en-US" w:eastAsia="en-US"/>
        </w:rPr>
        <w:t xml:space="preserve"> да се обработят с антикорозионни покрития и боя</w:t>
      </w:r>
      <w:r w:rsidRPr="00CC7446">
        <w:rPr>
          <w:rFonts w:eastAsia="Times New Roman"/>
          <w:lang w:val="be-BY" w:eastAsia="en-US"/>
        </w:rPr>
        <w:t xml:space="preserve"> и да се измажат със силен циментов разтвор</w:t>
      </w:r>
      <w:r w:rsidRPr="00CC7446">
        <w:rPr>
          <w:rFonts w:eastAsia="Times New Roman"/>
          <w:lang w:eastAsia="en-US"/>
        </w:rPr>
        <w:t xml:space="preserve">; </w:t>
      </w:r>
    </w:p>
    <w:p w14:paraId="772F2BB0"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д</w:t>
      </w:r>
      <w:r w:rsidRPr="00CC7446">
        <w:rPr>
          <w:rFonts w:eastAsia="Times New Roman"/>
          <w:lang w:val="en-US" w:eastAsia="en-US"/>
        </w:rPr>
        <w:t xml:space="preserve">а се </w:t>
      </w:r>
      <w:r w:rsidRPr="00CC7446">
        <w:rPr>
          <w:rFonts w:eastAsia="Times New Roman"/>
          <w:lang w:eastAsia="en-US"/>
        </w:rPr>
        <w:t xml:space="preserve">затвори </w:t>
      </w:r>
      <w:r w:rsidRPr="00CC7446">
        <w:rPr>
          <w:rFonts w:eastAsia="Times New Roman"/>
          <w:lang w:val="en-US" w:eastAsia="en-US"/>
        </w:rPr>
        <w:t>работната фуга между секциите</w:t>
      </w:r>
      <w:r w:rsidRPr="00CC7446">
        <w:rPr>
          <w:rFonts w:eastAsia="Times New Roman"/>
          <w:lang w:eastAsia="en-US"/>
        </w:rPr>
        <w:t>;</w:t>
      </w:r>
    </w:p>
    <w:p w14:paraId="67AC0475"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ф</w:t>
      </w:r>
      <w:r w:rsidRPr="00CC7446">
        <w:rPr>
          <w:rFonts w:eastAsia="Times New Roman"/>
          <w:lang w:val="en-US" w:eastAsia="en-US"/>
        </w:rPr>
        <w:t>асадните фуги да бъдат почистени и обработени със съвременни еластични материали</w:t>
      </w:r>
      <w:r w:rsidRPr="00CC7446">
        <w:rPr>
          <w:rFonts w:eastAsia="Times New Roman"/>
          <w:lang w:eastAsia="en-US"/>
        </w:rPr>
        <w:t>;</w:t>
      </w:r>
    </w:p>
    <w:p w14:paraId="4D33F091"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о</w:t>
      </w:r>
      <w:r w:rsidRPr="00CC7446">
        <w:rPr>
          <w:rFonts w:eastAsia="Times New Roman"/>
          <w:lang w:val="en-US" w:eastAsia="en-US"/>
        </w:rPr>
        <w:t xml:space="preserve">сновен ремонт на покрив, покривни площи </w:t>
      </w:r>
      <w:r w:rsidRPr="00CC7446">
        <w:rPr>
          <w:rFonts w:eastAsia="Times New Roman"/>
          <w:lang w:val="be-BY" w:eastAsia="en-US"/>
        </w:rPr>
        <w:t>,</w:t>
      </w:r>
      <w:r w:rsidRPr="00CC7446">
        <w:rPr>
          <w:rFonts w:eastAsia="Times New Roman"/>
          <w:lang w:val="en-US" w:eastAsia="en-US"/>
        </w:rPr>
        <w:t xml:space="preserve"> открити балкони </w:t>
      </w:r>
      <w:r w:rsidRPr="00CC7446">
        <w:rPr>
          <w:rFonts w:eastAsia="Times New Roman"/>
          <w:lang w:val="be-BY" w:eastAsia="en-US"/>
        </w:rPr>
        <w:t xml:space="preserve">или зактити балкони и </w:t>
      </w:r>
      <w:r w:rsidRPr="00CC7446">
        <w:rPr>
          <w:rFonts w:eastAsia="Times New Roman"/>
          <w:lang w:val="en-US" w:eastAsia="en-US"/>
        </w:rPr>
        <w:t>направа на нови хидро- и топлоизолация</w:t>
      </w:r>
      <w:r w:rsidRPr="00CC7446">
        <w:rPr>
          <w:rFonts w:eastAsia="Times New Roman"/>
          <w:lang w:eastAsia="en-US"/>
        </w:rPr>
        <w:t>;</w:t>
      </w:r>
    </w:p>
    <w:p w14:paraId="5CA0D260"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п</w:t>
      </w:r>
      <w:r w:rsidRPr="00CC7446">
        <w:rPr>
          <w:rFonts w:eastAsia="Times New Roman"/>
          <w:lang w:val="en-US" w:eastAsia="en-US"/>
        </w:rPr>
        <w:t>одмяна на парапети по стълбищни рамена и площадки</w:t>
      </w:r>
      <w:r w:rsidRPr="00CC7446">
        <w:rPr>
          <w:rFonts w:eastAsia="Times New Roman"/>
          <w:lang w:eastAsia="en-US"/>
        </w:rPr>
        <w:t>;</w:t>
      </w:r>
    </w:p>
    <w:p w14:paraId="20B395B4"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val="be-BY" w:eastAsia="en-US"/>
        </w:rPr>
      </w:pPr>
      <w:r w:rsidRPr="00CC7446">
        <w:rPr>
          <w:rFonts w:eastAsia="Times New Roman"/>
          <w:lang w:eastAsia="en-US"/>
        </w:rPr>
        <w:t>- в</w:t>
      </w:r>
      <w:r w:rsidRPr="00CC7446">
        <w:rPr>
          <w:rFonts w:eastAsia="Times New Roman"/>
          <w:lang w:val="en-US" w:eastAsia="en-US"/>
        </w:rPr>
        <w:t>ертикалната планировка около блока да се изпълни по подходящ начин, така че да бъде осигурен необходимия наклон за отводняване и основите на блока да се предпазят от проникване на вода</w:t>
      </w:r>
      <w:r w:rsidRPr="00CC7446">
        <w:rPr>
          <w:rFonts w:eastAsia="Times New Roman"/>
          <w:lang w:val="be-BY" w:eastAsia="en-US"/>
        </w:rPr>
        <w:t>;</w:t>
      </w:r>
    </w:p>
    <w:p w14:paraId="2482D24A"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u w:val="single"/>
          <w:lang w:eastAsia="en-US"/>
        </w:rPr>
      </w:pPr>
      <w:r w:rsidRPr="00CC7446">
        <w:rPr>
          <w:rFonts w:eastAsia="Times New Roman"/>
          <w:lang w:val="be-BY" w:eastAsia="en-US"/>
        </w:rPr>
        <w:t xml:space="preserve">- да се извърши основен ремонт на обрушени стълбища пред входове ; </w:t>
      </w:r>
    </w:p>
    <w:p w14:paraId="6B617DBA"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u w:val="single"/>
          <w:lang w:eastAsia="en-US"/>
        </w:rPr>
      </w:pPr>
    </w:p>
    <w:p w14:paraId="16212CE7"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u w:val="single"/>
          <w:lang w:eastAsia="en-US"/>
        </w:rPr>
      </w:pPr>
      <w:r w:rsidRPr="00CC7446">
        <w:rPr>
          <w:rFonts w:eastAsia="Times New Roman"/>
          <w:u w:val="single"/>
          <w:lang w:eastAsia="en-US"/>
        </w:rPr>
        <w:t>Обновяване на общите части:</w:t>
      </w:r>
    </w:p>
    <w:p w14:paraId="11C455CA"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подновяване</w:t>
      </w:r>
      <w:r w:rsidRPr="00CC7446">
        <w:rPr>
          <w:rFonts w:eastAsia="Times New Roman"/>
          <w:lang w:val="en-US" w:eastAsia="en-US"/>
        </w:rPr>
        <w:t xml:space="preserve"> на отводнителната система на покрива на сградата - нови </w:t>
      </w:r>
      <w:r w:rsidRPr="00CC7446">
        <w:rPr>
          <w:rFonts w:eastAsia="Times New Roman"/>
          <w:lang w:val="be-BY" w:eastAsia="en-US"/>
        </w:rPr>
        <w:t>воронки и</w:t>
      </w:r>
      <w:r w:rsidRPr="00CC7446">
        <w:rPr>
          <w:rFonts w:eastAsia="Times New Roman"/>
          <w:lang w:val="en-US" w:eastAsia="en-US"/>
        </w:rPr>
        <w:t xml:space="preserve"> водосточни тръби</w:t>
      </w:r>
      <w:r w:rsidRPr="00CC7446">
        <w:rPr>
          <w:rFonts w:eastAsia="Times New Roman"/>
          <w:lang w:eastAsia="en-US"/>
        </w:rPr>
        <w:t>;</w:t>
      </w:r>
    </w:p>
    <w:p w14:paraId="341BDEE1"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в</w:t>
      </w:r>
      <w:r w:rsidRPr="00CC7446">
        <w:rPr>
          <w:rFonts w:eastAsia="Times New Roman"/>
          <w:lang w:val="en-US" w:eastAsia="en-US"/>
        </w:rPr>
        <w:t xml:space="preserve">сички покривни обшивки от ламарина по бордове, около комини </w:t>
      </w:r>
      <w:r w:rsidRPr="00CC7446">
        <w:rPr>
          <w:rFonts w:eastAsia="Times New Roman"/>
          <w:lang w:val="be-BY" w:eastAsia="en-US"/>
        </w:rPr>
        <w:t>,</w:t>
      </w:r>
      <w:r w:rsidRPr="00CC7446">
        <w:rPr>
          <w:rFonts w:eastAsia="Times New Roman"/>
          <w:lang w:val="en-US" w:eastAsia="en-US"/>
        </w:rPr>
        <w:t xml:space="preserve"> асансьорни кули </w:t>
      </w:r>
      <w:r w:rsidRPr="00CC7446">
        <w:rPr>
          <w:rFonts w:eastAsia="Times New Roman"/>
          <w:lang w:val="be-BY" w:eastAsia="en-US"/>
        </w:rPr>
        <w:t xml:space="preserve">и бордове </w:t>
      </w:r>
      <w:r w:rsidRPr="00CC7446">
        <w:rPr>
          <w:rFonts w:eastAsia="Times New Roman"/>
          <w:lang w:val="en-US" w:eastAsia="en-US"/>
        </w:rPr>
        <w:t>да се подменят</w:t>
      </w:r>
      <w:r w:rsidRPr="00CC7446">
        <w:rPr>
          <w:rFonts w:eastAsia="Times New Roman"/>
          <w:lang w:eastAsia="en-US"/>
        </w:rPr>
        <w:t>;</w:t>
      </w:r>
    </w:p>
    <w:p w14:paraId="2C4235EE"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разрушените комини д</w:t>
      </w:r>
      <w:r w:rsidRPr="00CC7446">
        <w:rPr>
          <w:rFonts w:eastAsia="Times New Roman"/>
          <w:lang w:val="en-US" w:eastAsia="en-US"/>
        </w:rPr>
        <w:t xml:space="preserve">а се </w:t>
      </w:r>
      <w:r w:rsidRPr="00CC7446">
        <w:rPr>
          <w:rFonts w:eastAsia="Times New Roman"/>
          <w:lang w:val="be-BY" w:eastAsia="en-US"/>
        </w:rPr>
        <w:t xml:space="preserve">иззидат наново и да се измажат,да се </w:t>
      </w:r>
      <w:r w:rsidRPr="00CC7446">
        <w:rPr>
          <w:rFonts w:eastAsia="Times New Roman"/>
          <w:lang w:val="en-US" w:eastAsia="en-US"/>
        </w:rPr>
        <w:t>възстановят шапките на комините</w:t>
      </w:r>
      <w:r w:rsidRPr="00CC7446">
        <w:rPr>
          <w:rFonts w:eastAsia="Times New Roman"/>
          <w:lang w:eastAsia="en-US"/>
        </w:rPr>
        <w:t>;</w:t>
      </w:r>
    </w:p>
    <w:p w14:paraId="5A395A7B" w14:textId="77777777" w:rsidR="00CC7446" w:rsidRPr="00CC7446" w:rsidRDefault="00CC7446" w:rsidP="00CC7446">
      <w:pPr>
        <w:spacing w:line="276" w:lineRule="auto"/>
        <w:jc w:val="both"/>
        <w:rPr>
          <w:rFonts w:eastAsia="Calibri"/>
          <w:lang w:eastAsia="bg-BG"/>
        </w:rPr>
      </w:pPr>
      <w:r w:rsidRPr="00CC7446">
        <w:rPr>
          <w:rFonts w:eastAsia="Calibri"/>
          <w:lang w:eastAsia="bg-BG"/>
        </w:rPr>
        <w:t>- да се подмени канализационната мрежа в сутерена;</w:t>
      </w:r>
    </w:p>
    <w:p w14:paraId="65510D08" w14:textId="77777777" w:rsidR="00CC7446" w:rsidRPr="00CC7446" w:rsidRDefault="00CC7446" w:rsidP="00CC7446">
      <w:pPr>
        <w:spacing w:line="276" w:lineRule="auto"/>
        <w:jc w:val="both"/>
        <w:rPr>
          <w:rFonts w:eastAsia="Calibri"/>
          <w:lang w:val="be-BY" w:eastAsia="bg-BG"/>
        </w:rPr>
      </w:pPr>
      <w:r w:rsidRPr="00CC7446">
        <w:rPr>
          <w:rFonts w:eastAsia="Calibri"/>
          <w:lang w:eastAsia="bg-BG"/>
        </w:rPr>
        <w:t>- да се подмени водопроводната мрежа за студена вода в сутерена;</w:t>
      </w:r>
    </w:p>
    <w:p w14:paraId="45FF2ECF"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val="en-US" w:eastAsia="en-US"/>
        </w:rPr>
      </w:pPr>
      <w:r w:rsidRPr="00CC7446">
        <w:rPr>
          <w:rFonts w:eastAsia="Times New Roman"/>
          <w:lang w:val="en-US" w:eastAsia="en-US"/>
        </w:rPr>
        <w:t xml:space="preserve">- </w:t>
      </w:r>
      <w:r w:rsidRPr="00CC7446">
        <w:rPr>
          <w:rFonts w:eastAsia="Times New Roman"/>
          <w:lang w:eastAsia="bg-BG"/>
        </w:rPr>
        <w:t>след извършване на ремонтните работи, водопроводната и канализационна инсталации да се изпитат на якост и водонепропускливост, а водопровода да се дезинфекцира и промие;</w:t>
      </w:r>
    </w:p>
    <w:p w14:paraId="69B39A5B"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val="en-US" w:eastAsia="en-US"/>
        </w:rPr>
        <w:t xml:space="preserve">- </w:t>
      </w:r>
      <w:r w:rsidRPr="00CC7446">
        <w:rPr>
          <w:rFonts w:eastAsia="Times New Roman"/>
          <w:lang w:eastAsia="en-US"/>
        </w:rPr>
        <w:t>д</w:t>
      </w:r>
      <w:r w:rsidRPr="00CC7446">
        <w:rPr>
          <w:rFonts w:eastAsia="Times New Roman"/>
          <w:lang w:val="en-US" w:eastAsia="en-US"/>
        </w:rPr>
        <w:t>а се подмени мълниезащитната уредба /покривна мрежа, спусъци, ревизионни връзки/</w:t>
      </w:r>
      <w:r w:rsidRPr="00CC7446">
        <w:rPr>
          <w:rFonts w:eastAsia="Times New Roman"/>
          <w:lang w:eastAsia="en-US"/>
        </w:rPr>
        <w:t>;</w:t>
      </w:r>
    </w:p>
    <w:p w14:paraId="2A358920"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-д</w:t>
      </w:r>
      <w:r w:rsidRPr="00CC7446">
        <w:rPr>
          <w:rFonts w:eastAsia="Times New Roman"/>
          <w:lang w:val="en-US" w:eastAsia="en-US"/>
        </w:rPr>
        <w:t>а се подменят заземителните колове и свързващата стоманена поцинкована шина от заземителната уредба до ревизионната връзка</w:t>
      </w:r>
      <w:r w:rsidRPr="00CC7446">
        <w:rPr>
          <w:rFonts w:eastAsia="Times New Roman"/>
          <w:lang w:eastAsia="en-US"/>
        </w:rPr>
        <w:t>;</w:t>
      </w:r>
    </w:p>
    <w:p w14:paraId="62DA51F6"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-д</w:t>
      </w:r>
      <w:r w:rsidRPr="00CC7446">
        <w:rPr>
          <w:rFonts w:eastAsia="Times New Roman"/>
          <w:lang w:val="en-US" w:eastAsia="en-US"/>
        </w:rPr>
        <w:t>а се преработи общата стълбищна осветителна инсталация, като се добавят датчици за присъствие по етажните и междуетажните площадки, всеки от които да управлява осветителите само на етажните и междуетажните площадки</w:t>
      </w:r>
      <w:r w:rsidRPr="00CC7446">
        <w:rPr>
          <w:rFonts w:eastAsia="Times New Roman"/>
          <w:lang w:eastAsia="en-US"/>
        </w:rPr>
        <w:t>;</w:t>
      </w:r>
    </w:p>
    <w:p w14:paraId="6C873331"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д</w:t>
      </w:r>
      <w:r w:rsidRPr="00CC7446">
        <w:rPr>
          <w:rFonts w:eastAsia="Times New Roman"/>
          <w:lang w:val="en-US" w:eastAsia="en-US"/>
        </w:rPr>
        <w:t>а се възстанови осветителната инсталация в общите части на сутерена</w:t>
      </w:r>
      <w:r w:rsidRPr="00CC7446">
        <w:rPr>
          <w:rFonts w:eastAsia="Times New Roman"/>
          <w:lang w:eastAsia="en-US"/>
        </w:rPr>
        <w:t>;</w:t>
      </w:r>
    </w:p>
    <w:p w14:paraId="19C3BD10"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д</w:t>
      </w:r>
      <w:r w:rsidRPr="00CC7446">
        <w:rPr>
          <w:rFonts w:eastAsia="Times New Roman"/>
          <w:lang w:val="en-US" w:eastAsia="en-US"/>
        </w:rPr>
        <w:t>а се подменят ЛНС в кабината на асансьора с ЕСЛ /или LED/</w:t>
      </w:r>
      <w:r w:rsidRPr="00CC7446">
        <w:rPr>
          <w:rFonts w:eastAsia="Times New Roman"/>
          <w:lang w:eastAsia="en-US"/>
        </w:rPr>
        <w:t>;</w:t>
      </w:r>
    </w:p>
    <w:p w14:paraId="0538D5A0"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д</w:t>
      </w:r>
      <w:r w:rsidRPr="00CC7446">
        <w:rPr>
          <w:rFonts w:eastAsia="Times New Roman"/>
          <w:lang w:val="en-US" w:eastAsia="en-US"/>
        </w:rPr>
        <w:t>а се подменят заземителните колове и свързващата стоманена поцинкована шина до ГРТ на входа</w:t>
      </w:r>
      <w:r w:rsidRPr="00CC7446">
        <w:rPr>
          <w:rFonts w:eastAsia="Times New Roman"/>
          <w:lang w:eastAsia="en-US"/>
        </w:rPr>
        <w:t xml:space="preserve">; </w:t>
      </w:r>
    </w:p>
    <w:p w14:paraId="35F9AB6F" w14:textId="77777777" w:rsidR="00CC7446" w:rsidRPr="00CC7446" w:rsidRDefault="00CC7446" w:rsidP="00CC7446">
      <w:pPr>
        <w:widowControl w:val="0"/>
        <w:overflowPunct w:val="0"/>
        <w:autoSpaceDE w:val="0"/>
        <w:autoSpaceDN w:val="0"/>
        <w:adjustRightInd w:val="0"/>
        <w:spacing w:line="288" w:lineRule="auto"/>
        <w:jc w:val="both"/>
        <w:textAlignment w:val="baseline"/>
        <w:rPr>
          <w:rFonts w:eastAsia="Times New Roman"/>
          <w:color w:val="000000"/>
          <w:lang w:eastAsia="en-US"/>
        </w:rPr>
      </w:pPr>
      <w:r w:rsidRPr="00CC7446">
        <w:rPr>
          <w:rFonts w:eastAsia="Times New Roman"/>
          <w:color w:val="000000"/>
          <w:lang w:eastAsia="en-US"/>
        </w:rPr>
        <w:t>- подмяна на кабели на звънчево-домофонната инсталация, като чрез нея да се осъществява контрол на достъпа; доставка и монтаж на нови крайни устройства.</w:t>
      </w:r>
    </w:p>
    <w:p w14:paraId="4632A02F"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p>
    <w:p w14:paraId="1F380344"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u w:val="single"/>
          <w:lang w:eastAsia="en-US"/>
        </w:rPr>
      </w:pPr>
      <w:r w:rsidRPr="00CC7446">
        <w:rPr>
          <w:rFonts w:eastAsia="Times New Roman"/>
          <w:u w:val="single"/>
          <w:lang w:eastAsia="en-US"/>
        </w:rPr>
        <w:t>Изпълнение на мерки за енергийна ефективност:</w:t>
      </w:r>
    </w:p>
    <w:p w14:paraId="42E21986"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т</w:t>
      </w:r>
      <w:r w:rsidRPr="00CC7446">
        <w:rPr>
          <w:rFonts w:eastAsia="Times New Roman"/>
          <w:lang w:val="en-US" w:eastAsia="en-US"/>
        </w:rPr>
        <w:t>опл</w:t>
      </w:r>
      <w:r w:rsidRPr="00CC7446">
        <w:rPr>
          <w:rFonts w:eastAsia="Times New Roman"/>
          <w:lang w:eastAsia="en-US"/>
        </w:rPr>
        <w:t>инно изолиране</w:t>
      </w:r>
      <w:r w:rsidRPr="00CC7446">
        <w:rPr>
          <w:rFonts w:eastAsia="Times New Roman"/>
          <w:lang w:val="en-US" w:eastAsia="en-US"/>
        </w:rPr>
        <w:t xml:space="preserve"> на външните стени на сградата, асансьорните кули и комини - коефициент на топлопроводност λ≤ 0,03</w:t>
      </w:r>
      <w:r w:rsidRPr="00CC7446">
        <w:rPr>
          <w:rFonts w:eastAsia="Times New Roman"/>
          <w:lang w:eastAsia="en-US"/>
        </w:rPr>
        <w:t>2</w:t>
      </w:r>
      <w:r w:rsidRPr="00CC7446">
        <w:rPr>
          <w:rFonts w:eastAsia="Times New Roman"/>
          <w:lang w:val="en-US" w:eastAsia="en-US"/>
        </w:rPr>
        <w:t>W/mK и с</w:t>
      </w:r>
      <w:r w:rsidRPr="00CC7446">
        <w:rPr>
          <w:rFonts w:eastAsia="Times New Roman"/>
          <w:lang w:eastAsia="en-US"/>
        </w:rPr>
        <w:t xml:space="preserve"> </w:t>
      </w:r>
      <w:r w:rsidRPr="00CC7446">
        <w:rPr>
          <w:rFonts w:eastAsia="Times New Roman"/>
          <w:lang w:val="en-US" w:eastAsia="en-US"/>
        </w:rPr>
        <w:t xml:space="preserve">дебелина от </w:t>
      </w:r>
      <w:r w:rsidRPr="00CC7446">
        <w:rPr>
          <w:rFonts w:eastAsia="Times New Roman"/>
          <w:lang w:eastAsia="en-US"/>
        </w:rPr>
        <w:t>8</w:t>
      </w:r>
      <w:r w:rsidRPr="00CC7446">
        <w:rPr>
          <w:rFonts w:eastAsia="Times New Roman"/>
          <w:lang w:val="en-US" w:eastAsia="en-US"/>
        </w:rPr>
        <w:t>0 мм от външната страна на стената</w:t>
      </w:r>
      <w:r w:rsidRPr="00CC7446">
        <w:rPr>
          <w:rFonts w:eastAsia="Times New Roman"/>
          <w:lang w:eastAsia="en-US"/>
        </w:rPr>
        <w:t xml:space="preserve"> тип панелна и с дебелина 100 мм с </w:t>
      </w:r>
      <w:r w:rsidRPr="00CC7446">
        <w:rPr>
          <w:rFonts w:eastAsia="Times New Roman"/>
          <w:lang w:val="en-US" w:eastAsia="en-US"/>
        </w:rPr>
        <w:t>коефициент на топлопроводност λ≤ 0,03</w:t>
      </w:r>
      <w:r w:rsidRPr="00CC7446">
        <w:rPr>
          <w:rFonts w:eastAsia="Times New Roman"/>
          <w:lang w:eastAsia="en-US"/>
        </w:rPr>
        <w:t>2</w:t>
      </w:r>
      <w:r w:rsidRPr="00CC7446">
        <w:rPr>
          <w:rFonts w:eastAsia="Times New Roman"/>
          <w:lang w:val="en-US" w:eastAsia="en-US"/>
        </w:rPr>
        <w:t>W/mK</w:t>
      </w:r>
    </w:p>
    <w:p w14:paraId="76FA1101"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xml:space="preserve">за външни стени на усвоени тераси. </w:t>
      </w:r>
    </w:p>
    <w:p w14:paraId="726B3FB5"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-т</w:t>
      </w:r>
      <w:r w:rsidRPr="00CC7446">
        <w:rPr>
          <w:rFonts w:eastAsia="Times New Roman"/>
          <w:lang w:val="en-US" w:eastAsia="en-US"/>
        </w:rPr>
        <w:t>опл</w:t>
      </w:r>
      <w:r w:rsidRPr="00CC7446">
        <w:rPr>
          <w:rFonts w:eastAsia="Times New Roman"/>
          <w:lang w:eastAsia="en-US"/>
        </w:rPr>
        <w:t>инно изолиране</w:t>
      </w:r>
      <w:r w:rsidRPr="00CC7446">
        <w:rPr>
          <w:rFonts w:eastAsia="Times New Roman"/>
          <w:lang w:val="en-US" w:eastAsia="en-US"/>
        </w:rPr>
        <w:t xml:space="preserve"> на надземните стени на сутерена - коефициент на топлопроводност λ = 0,03 W/m.K  и с мин.дебелина </w:t>
      </w:r>
      <w:r w:rsidRPr="00CC7446">
        <w:rPr>
          <w:rFonts w:eastAsia="Times New Roman"/>
          <w:lang w:eastAsia="en-US"/>
        </w:rPr>
        <w:t>8</w:t>
      </w:r>
      <w:r w:rsidRPr="00CC7446">
        <w:rPr>
          <w:rFonts w:eastAsia="Times New Roman"/>
          <w:lang w:val="en-US" w:eastAsia="en-US"/>
        </w:rPr>
        <w:t xml:space="preserve"> см</w:t>
      </w:r>
      <w:r w:rsidRPr="00CC7446">
        <w:rPr>
          <w:rFonts w:eastAsia="Times New Roman"/>
          <w:lang w:eastAsia="en-US"/>
        </w:rPr>
        <w:t>;</w:t>
      </w:r>
    </w:p>
    <w:p w14:paraId="1777F59F"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т</w:t>
      </w:r>
      <w:r w:rsidRPr="00CC7446">
        <w:rPr>
          <w:rFonts w:eastAsia="Times New Roman"/>
          <w:lang w:val="en-US" w:eastAsia="en-US"/>
        </w:rPr>
        <w:t>оплоизолация на по</w:t>
      </w:r>
      <w:r w:rsidRPr="00CC7446">
        <w:rPr>
          <w:rFonts w:eastAsia="Times New Roman"/>
          <w:lang w:eastAsia="en-US"/>
        </w:rPr>
        <w:t xml:space="preserve">да на усвоени тераси , граничещи с външен въздух </w:t>
      </w:r>
      <w:r w:rsidRPr="00CC7446">
        <w:rPr>
          <w:rFonts w:eastAsia="Times New Roman"/>
          <w:lang w:val="en-US" w:eastAsia="en-US"/>
        </w:rPr>
        <w:t xml:space="preserve"> - коефициент на топлопроводност λ=0.0</w:t>
      </w:r>
      <w:r w:rsidRPr="00CC7446">
        <w:rPr>
          <w:rFonts w:eastAsia="Times New Roman"/>
          <w:lang w:eastAsia="en-US"/>
        </w:rPr>
        <w:t>27</w:t>
      </w:r>
      <w:r w:rsidRPr="00CC7446">
        <w:rPr>
          <w:rFonts w:eastAsia="Times New Roman"/>
          <w:lang w:val="en-US" w:eastAsia="en-US"/>
        </w:rPr>
        <w:t xml:space="preserve"> W/mK  и мин.дебелина от 100 мм</w:t>
      </w:r>
      <w:r w:rsidRPr="00CC7446">
        <w:rPr>
          <w:rFonts w:eastAsia="Times New Roman"/>
          <w:lang w:eastAsia="en-US"/>
        </w:rPr>
        <w:t>;</w:t>
      </w:r>
    </w:p>
    <w:p w14:paraId="701699C5"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т</w:t>
      </w:r>
      <w:r w:rsidRPr="00CC7446">
        <w:rPr>
          <w:rFonts w:eastAsia="Times New Roman"/>
          <w:lang w:val="en-US" w:eastAsia="en-US"/>
        </w:rPr>
        <w:t xml:space="preserve">оплоизолация на покрива на сградата - коефициент на топлопроводност λ=0.032 W/mK  и мин.дебелина от </w:t>
      </w:r>
      <w:r w:rsidRPr="00CC7446">
        <w:rPr>
          <w:rFonts w:eastAsia="Times New Roman"/>
          <w:lang w:eastAsia="en-US"/>
        </w:rPr>
        <w:t>80</w:t>
      </w:r>
      <w:r w:rsidRPr="00CC7446">
        <w:rPr>
          <w:rFonts w:eastAsia="Times New Roman"/>
          <w:lang w:val="en-US" w:eastAsia="en-US"/>
        </w:rPr>
        <w:t xml:space="preserve"> мм</w:t>
      </w:r>
      <w:r w:rsidRPr="00CC7446">
        <w:rPr>
          <w:rFonts w:eastAsia="Times New Roman"/>
          <w:lang w:eastAsia="en-US"/>
        </w:rPr>
        <w:t>;</w:t>
      </w:r>
    </w:p>
    <w:p w14:paraId="2E15FF92"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и</w:t>
      </w:r>
      <w:r w:rsidRPr="00CC7446">
        <w:rPr>
          <w:rFonts w:eastAsia="Times New Roman"/>
          <w:lang w:val="en-US" w:eastAsia="en-US"/>
        </w:rPr>
        <w:t>золиране на покривите на усвоените тераси, които граничат с външен въздух</w:t>
      </w:r>
      <w:r w:rsidRPr="00CC7446">
        <w:rPr>
          <w:rFonts w:eastAsia="Times New Roman"/>
          <w:lang w:eastAsia="en-US"/>
        </w:rPr>
        <w:t>;</w:t>
      </w:r>
    </w:p>
    <w:p w14:paraId="1CFA5830"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 п</w:t>
      </w:r>
      <w:r w:rsidRPr="00CC7446">
        <w:rPr>
          <w:rFonts w:eastAsia="Times New Roman"/>
          <w:lang w:val="en-US" w:eastAsia="en-US"/>
        </w:rPr>
        <w:t>одмяна на дограмата на сградата, вк</w:t>
      </w:r>
      <w:r w:rsidRPr="00CC7446">
        <w:rPr>
          <w:rFonts w:eastAsia="Times New Roman"/>
          <w:lang w:eastAsia="en-US"/>
        </w:rPr>
        <w:t>ючително</w:t>
      </w:r>
      <w:r w:rsidRPr="00CC7446">
        <w:rPr>
          <w:rFonts w:eastAsia="Times New Roman"/>
          <w:lang w:val="en-US" w:eastAsia="en-US"/>
        </w:rPr>
        <w:t xml:space="preserve"> в сутерен, стълбищна клетка и входни врати - монтаж на нова PVC дограма с коефициент на топлопреминаване за прозорци U=1.4W/m2K и врати с коефициент на топлопреминаване U=</w:t>
      </w:r>
      <w:r w:rsidRPr="00CC7446">
        <w:rPr>
          <w:rFonts w:eastAsia="Times New Roman"/>
          <w:lang w:eastAsia="en-US"/>
        </w:rPr>
        <w:t>1.8</w:t>
      </w:r>
      <w:r w:rsidRPr="00CC7446">
        <w:rPr>
          <w:rFonts w:eastAsia="Times New Roman"/>
          <w:lang w:val="en-US" w:eastAsia="en-US"/>
        </w:rPr>
        <w:t>W/m2K</w:t>
      </w:r>
      <w:r w:rsidRPr="00CC7446">
        <w:rPr>
          <w:rFonts w:eastAsia="Times New Roman"/>
          <w:lang w:eastAsia="en-US"/>
        </w:rPr>
        <w:t>;</w:t>
      </w:r>
    </w:p>
    <w:p w14:paraId="4B15DC3D" w14:textId="77777777" w:rsidR="00CC7446" w:rsidRPr="00CC7446" w:rsidRDefault="00CC7446" w:rsidP="00CC7446">
      <w:pPr>
        <w:widowControl w:val="0"/>
        <w:overflowPunct w:val="0"/>
        <w:autoSpaceDE w:val="0"/>
        <w:autoSpaceDN w:val="0"/>
        <w:adjustRightInd w:val="0"/>
        <w:spacing w:line="276" w:lineRule="auto"/>
        <w:jc w:val="both"/>
        <w:textAlignment w:val="baseline"/>
        <w:rPr>
          <w:rFonts w:eastAsia="Times New Roman"/>
          <w:lang w:eastAsia="en-US"/>
        </w:rPr>
      </w:pPr>
      <w:r w:rsidRPr="00CC7446">
        <w:rPr>
          <w:rFonts w:eastAsia="Times New Roman"/>
          <w:lang w:eastAsia="en-US"/>
        </w:rPr>
        <w:t>-</w:t>
      </w:r>
      <w:r w:rsidRPr="00CC7446">
        <w:rPr>
          <w:rFonts w:ascii="Arial" w:eastAsia="Times New Roman" w:hAnsi="Arial" w:cs="Arial"/>
          <w:lang w:eastAsia="en-US"/>
        </w:rPr>
        <w:t xml:space="preserve"> п</w:t>
      </w:r>
      <w:r w:rsidRPr="00CC7446">
        <w:rPr>
          <w:rFonts w:eastAsia="Times New Roman"/>
          <w:lang w:eastAsia="en-US"/>
        </w:rPr>
        <w:t>одмяна на осветителите с нажежаема жичка на стълбищните площадки и мазета с енергоспестяващи , монтаж на датчици за включване на осветлението</w:t>
      </w:r>
      <w:r w:rsidRPr="00CC7446">
        <w:rPr>
          <w:rFonts w:ascii="Arial" w:eastAsia="Times New Roman" w:hAnsi="Arial" w:cs="Arial"/>
          <w:lang w:eastAsia="en-US"/>
        </w:rPr>
        <w:t>, м</w:t>
      </w:r>
      <w:r w:rsidRPr="00CC7446">
        <w:rPr>
          <w:rFonts w:eastAsia="Times New Roman"/>
          <w:lang w:eastAsia="en-US"/>
        </w:rPr>
        <w:t>онтаж на натриеви лампи за осветление на предвходовото пространство</w:t>
      </w:r>
    </w:p>
    <w:p w14:paraId="6861A002" w14:textId="77777777" w:rsidR="00CC7446" w:rsidRP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40EC8A98" w14:textId="0E769F75"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№3: МНОГОФАМИЛНА ЖИЛИЩНА СГРАДА В ГР. РУСЕ, УЛ. "РОДОПИ" №4, БЛОК "РУЙ ПЛАНИНА"</w:t>
      </w:r>
    </w:p>
    <w:p w14:paraId="1B7E83C8" w14:textId="77777777" w:rsidR="00CC7446" w:rsidRPr="00CC7446" w:rsidRDefault="00CC7446" w:rsidP="00CC7446">
      <w:pPr>
        <w:tabs>
          <w:tab w:val="left" w:pos="780"/>
          <w:tab w:val="left" w:pos="993"/>
        </w:tabs>
        <w:spacing w:after="200" w:line="360" w:lineRule="auto"/>
        <w:jc w:val="both"/>
        <w:rPr>
          <w:rFonts w:eastAsia="Times New Roman"/>
          <w:lang w:eastAsia="en-US"/>
        </w:rPr>
      </w:pPr>
      <w:r w:rsidRPr="00CC7446">
        <w:rPr>
          <w:rFonts w:eastAsia="Times New Roman"/>
          <w:lang w:eastAsia="en-US"/>
        </w:rPr>
        <w:t xml:space="preserve">Обследваната </w:t>
      </w:r>
      <w:r w:rsidRPr="00CC7446">
        <w:rPr>
          <w:rFonts w:eastAsia="Times New Roman"/>
          <w:lang w:val="en-US" w:eastAsia="en-US"/>
        </w:rPr>
        <w:t xml:space="preserve"> жилищна сграда е</w:t>
      </w:r>
      <w:r w:rsidRPr="00CC7446">
        <w:rPr>
          <w:rFonts w:eastAsia="Times New Roman"/>
          <w:lang w:eastAsia="en-US"/>
        </w:rPr>
        <w:t xml:space="preserve"> </w:t>
      </w:r>
      <w:r w:rsidRPr="00CC7446">
        <w:rPr>
          <w:rFonts w:eastAsia="Times New Roman"/>
          <w:lang w:val="en-US" w:eastAsia="en-US"/>
        </w:rPr>
        <w:t>построена и пусната за ползване през 1979 г.</w:t>
      </w:r>
    </w:p>
    <w:p w14:paraId="5F924BF9" w14:textId="700E2BAA" w:rsidR="00CC7446" w:rsidRPr="00CC7446" w:rsidRDefault="00CC7446" w:rsidP="00CC7446">
      <w:pPr>
        <w:tabs>
          <w:tab w:val="left" w:pos="780"/>
          <w:tab w:val="left" w:pos="990"/>
        </w:tabs>
        <w:spacing w:after="200"/>
        <w:jc w:val="both"/>
        <w:rPr>
          <w:rFonts w:eastAsia="Times New Roman"/>
          <w:lang w:eastAsia="en-US"/>
        </w:rPr>
      </w:pPr>
      <w:r w:rsidRPr="00CC7446">
        <w:rPr>
          <w:rFonts w:eastAsia="Times New Roman"/>
          <w:lang w:val="en-US" w:eastAsia="en-US"/>
        </w:rPr>
        <w:t xml:space="preserve">Сградата е построена от стандартни стоманобетонни елементи (панели), по системата </w:t>
      </w:r>
      <w:r w:rsidRPr="00CC7446">
        <w:rPr>
          <w:rFonts w:eastAsia="Times New Roman"/>
          <w:lang w:eastAsia="en-US"/>
        </w:rPr>
        <w:t>БН- VIII – Рс</w:t>
      </w:r>
      <w:r w:rsidRPr="00CC7446">
        <w:rPr>
          <w:rFonts w:eastAsia="Times New Roman"/>
          <w:lang w:val="en-US" w:eastAsia="en-US"/>
        </w:rPr>
        <w:t>-</w:t>
      </w:r>
      <w:r w:rsidRPr="00CC7446">
        <w:rPr>
          <w:rFonts w:eastAsia="Times New Roman"/>
          <w:lang w:eastAsia="en-US"/>
        </w:rPr>
        <w:t>Н</w:t>
      </w:r>
      <w:r w:rsidRPr="00CC7446">
        <w:rPr>
          <w:rFonts w:eastAsia="Times New Roman"/>
          <w:lang w:val="en-US" w:eastAsia="en-US"/>
        </w:rPr>
        <w:t xml:space="preserve"> </w:t>
      </w:r>
      <w:r w:rsidRPr="00CC7446">
        <w:rPr>
          <w:rFonts w:eastAsia="Times New Roman"/>
          <w:lang w:eastAsia="en-US"/>
        </w:rPr>
        <w:t>2</w:t>
      </w:r>
      <w:r w:rsidRPr="00CC7446">
        <w:rPr>
          <w:rFonts w:eastAsia="Times New Roman"/>
          <w:lang w:val="en-US" w:eastAsia="en-US"/>
        </w:rPr>
        <w:t>.</w:t>
      </w:r>
      <w:r w:rsidRPr="00CC7446">
        <w:rPr>
          <w:rFonts w:eastAsia="Times New Roman"/>
          <w:lang w:eastAsia="en-US"/>
        </w:rPr>
        <w:t>70</w:t>
      </w:r>
      <w:r w:rsidRPr="00CC7446">
        <w:rPr>
          <w:rFonts w:eastAsia="Times New Roman"/>
          <w:lang w:val="en-US" w:eastAsia="en-US"/>
        </w:rPr>
        <w:t xml:space="preserve">  и се състои от 4 входа с </w:t>
      </w:r>
      <w:r w:rsidRPr="00CC7446">
        <w:rPr>
          <w:rFonts w:eastAsia="Times New Roman"/>
          <w:lang w:eastAsia="en-US"/>
        </w:rPr>
        <w:t xml:space="preserve"> по </w:t>
      </w:r>
      <w:r w:rsidRPr="00CC7446">
        <w:rPr>
          <w:rFonts w:eastAsia="Times New Roman"/>
          <w:lang w:val="en-US" w:eastAsia="en-US"/>
        </w:rPr>
        <w:t xml:space="preserve"> </w:t>
      </w:r>
      <w:r w:rsidRPr="00CC7446">
        <w:rPr>
          <w:rFonts w:eastAsia="Times New Roman"/>
          <w:lang w:eastAsia="en-US"/>
        </w:rPr>
        <w:t>осем етажа.</w:t>
      </w:r>
    </w:p>
    <w:p w14:paraId="64D79FA1" w14:textId="33231100" w:rsidR="00CC7446" w:rsidRPr="00CC7446" w:rsidRDefault="00CC7446" w:rsidP="00CC7446">
      <w:pPr>
        <w:tabs>
          <w:tab w:val="left" w:pos="780"/>
          <w:tab w:val="left" w:pos="990"/>
        </w:tabs>
        <w:spacing w:after="200"/>
        <w:jc w:val="both"/>
        <w:rPr>
          <w:rFonts w:eastAsia="Times New Roman"/>
          <w:lang w:eastAsia="en-US"/>
        </w:rPr>
      </w:pPr>
      <w:r w:rsidRPr="00CC7446">
        <w:rPr>
          <w:rFonts w:eastAsia="Times New Roman"/>
          <w:lang w:eastAsia="en-US"/>
        </w:rPr>
        <w:t xml:space="preserve">Всички входове са  със сутерен в който са </w:t>
      </w:r>
      <w:r w:rsidRPr="00CC7446">
        <w:rPr>
          <w:rFonts w:eastAsia="Times New Roman"/>
          <w:lang w:val="en-US" w:eastAsia="en-US"/>
        </w:rPr>
        <w:t xml:space="preserve"> мазета</w:t>
      </w:r>
      <w:r w:rsidRPr="00CC7446">
        <w:rPr>
          <w:rFonts w:eastAsia="Times New Roman"/>
          <w:lang w:eastAsia="en-US"/>
        </w:rPr>
        <w:t>та на живущите</w:t>
      </w:r>
      <w:r w:rsidRPr="00CC7446">
        <w:rPr>
          <w:rFonts w:eastAsia="Times New Roman"/>
          <w:lang w:val="en-US" w:eastAsia="en-US"/>
        </w:rPr>
        <w:t>. Съществуващата фасадна обработка е пръскана мазилка. Дограмата, там където не е подменена е дървен</w:t>
      </w:r>
      <w:r w:rsidRPr="00CC7446">
        <w:rPr>
          <w:rFonts w:eastAsia="Times New Roman"/>
          <w:lang w:eastAsia="en-US"/>
        </w:rPr>
        <w:t>а</w:t>
      </w:r>
      <w:r w:rsidRPr="00CC7446">
        <w:rPr>
          <w:rFonts w:eastAsia="Times New Roman"/>
          <w:lang w:val="en-US" w:eastAsia="en-US"/>
        </w:rPr>
        <w:t xml:space="preserve"> слепена. </w:t>
      </w:r>
      <w:r w:rsidRPr="00CC7446">
        <w:rPr>
          <w:rFonts w:eastAsia="Times New Roman"/>
          <w:lang w:eastAsia="en-US"/>
        </w:rPr>
        <w:t xml:space="preserve"> </w:t>
      </w:r>
      <w:r w:rsidRPr="00CC7446">
        <w:rPr>
          <w:rFonts w:eastAsia="Times New Roman"/>
          <w:lang w:val="en-US" w:eastAsia="en-US"/>
        </w:rPr>
        <w:t xml:space="preserve">Покривът е двоен студен , като светлата височина на подпокривното пространство е около </w:t>
      </w:r>
      <w:r w:rsidRPr="00CC7446">
        <w:rPr>
          <w:rFonts w:eastAsia="Times New Roman"/>
          <w:lang w:eastAsia="en-US"/>
        </w:rPr>
        <w:t xml:space="preserve">0,85 </w:t>
      </w:r>
      <w:r w:rsidRPr="00CC7446">
        <w:rPr>
          <w:rFonts w:eastAsia="Times New Roman"/>
          <w:lang w:val="en-US" w:eastAsia="en-US"/>
        </w:rPr>
        <w:t xml:space="preserve">м. </w:t>
      </w:r>
      <w:r w:rsidRPr="00CC7446">
        <w:rPr>
          <w:rFonts w:eastAsia="Times New Roman"/>
          <w:lang w:eastAsia="en-US"/>
        </w:rPr>
        <w:t xml:space="preserve"> Пода е основно под над неотопляем сутерен ,без топлоизолация под плочата на обитаемият етаж. Сутерена е частично вкопан с височина на надземната част около 1 м.</w:t>
      </w:r>
    </w:p>
    <w:p w14:paraId="7649147B"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6CA3BBCD" w14:textId="77777777" w:rsidR="00CC7446" w:rsidRDefault="00CC7446" w:rsidP="00CC7446">
      <w:pPr>
        <w:tabs>
          <w:tab w:val="left" w:pos="780"/>
          <w:tab w:val="left" w:pos="990"/>
        </w:tabs>
        <w:spacing w:after="120"/>
        <w:ind w:firstLine="782"/>
        <w:jc w:val="both"/>
        <w:rPr>
          <w:b/>
        </w:rPr>
      </w:pPr>
    </w:p>
    <w:p w14:paraId="72EE48FE" w14:textId="77777777" w:rsidR="00CC7446" w:rsidRPr="00197030" w:rsidRDefault="00CC7446" w:rsidP="00CC7446">
      <w:pPr>
        <w:pStyle w:val="3"/>
        <w:keepNext w:val="0"/>
        <w:keepLines w:val="0"/>
        <w:numPr>
          <w:ilvl w:val="2"/>
          <w:numId w:val="0"/>
        </w:numPr>
        <w:tabs>
          <w:tab w:val="num" w:pos="1080"/>
          <w:tab w:val="left" w:pos="3640"/>
        </w:tabs>
        <w:spacing w:before="120"/>
        <w:jc w:val="both"/>
        <w:rPr>
          <w:rFonts w:ascii="Times New Roman" w:hAnsi="Times New Roman" w:cs="Times New Roman"/>
          <w:color w:val="auto"/>
        </w:rPr>
      </w:pPr>
      <w:r w:rsidRPr="00197030">
        <w:rPr>
          <w:rFonts w:ascii="Times New Roman" w:hAnsi="Times New Roman" w:cs="Times New Roman"/>
          <w:color w:val="auto"/>
        </w:rPr>
        <w:t>Мярка В1 – Топлоизолиране на външните стени на сградата</w:t>
      </w:r>
    </w:p>
    <w:p w14:paraId="3A73236C" w14:textId="77777777" w:rsidR="00CC7446" w:rsidRPr="00197030" w:rsidRDefault="00CC7446" w:rsidP="00CC7446">
      <w:pPr>
        <w:jc w:val="both"/>
        <w:rPr>
          <w:b/>
          <w:bCs/>
          <w:u w:val="single"/>
        </w:rPr>
      </w:pPr>
      <w:r w:rsidRPr="00197030">
        <w:rPr>
          <w:b/>
          <w:bCs/>
        </w:rPr>
        <w:tab/>
      </w:r>
      <w:r w:rsidRPr="00197030">
        <w:rPr>
          <w:b/>
          <w:bCs/>
          <w:u w:val="single"/>
        </w:rPr>
        <w:t>1. Съществуващо състояние</w:t>
      </w:r>
    </w:p>
    <w:p w14:paraId="6E22B655" w14:textId="77777777" w:rsidR="00CC7446" w:rsidRPr="00197030" w:rsidRDefault="00CC7446" w:rsidP="00CC7446">
      <w:pPr>
        <w:jc w:val="both"/>
      </w:pPr>
      <w:r w:rsidRPr="00197030">
        <w:tab/>
        <w:t xml:space="preserve">Основният тип външна стена за сградата е трислоен панел с вътрешна топлоизолация. При извършените преустойства през годините на експлоатация на сградата част от откритите тераси са приобщени към отопляемата площ. Изпълнени са различни видове външни стени за приобщените тераси. </w:t>
      </w:r>
    </w:p>
    <w:p w14:paraId="44B9BB63" w14:textId="77777777" w:rsidR="00CC7446" w:rsidRPr="00197030" w:rsidRDefault="00CC7446" w:rsidP="00CC7446">
      <w:pPr>
        <w:jc w:val="both"/>
        <w:rPr>
          <w:b/>
          <w:bCs/>
          <w:u w:val="single"/>
        </w:rPr>
      </w:pPr>
      <w:r w:rsidRPr="00197030">
        <w:rPr>
          <w:b/>
          <w:bCs/>
        </w:rPr>
        <w:tab/>
      </w:r>
      <w:r w:rsidRPr="00197030">
        <w:rPr>
          <w:b/>
          <w:bCs/>
          <w:u w:val="single"/>
        </w:rPr>
        <w:t>2. Описание на мярката</w:t>
      </w:r>
    </w:p>
    <w:p w14:paraId="24569D02" w14:textId="77777777" w:rsidR="00CC7446" w:rsidRPr="00197030" w:rsidRDefault="00CC7446" w:rsidP="00CC7446">
      <w:pPr>
        <w:spacing w:line="276" w:lineRule="auto"/>
        <w:jc w:val="both"/>
      </w:pPr>
      <w:r w:rsidRPr="00197030">
        <w:tab/>
        <w:t xml:space="preserve">Предвижда се пълно топлоизолиране на всички външни стени на сградата. </w:t>
      </w:r>
      <w:r>
        <w:tab/>
      </w:r>
      <w:r w:rsidRPr="00197030">
        <w:t>Предвижда се изолирането да стане   с експандиран полистирен с коефициент на топлопроводност λ≤ 0,032W/mK с дебелина от 80 мм от външната страна на стената за стени тип</w:t>
      </w:r>
      <w:r>
        <w:t xml:space="preserve"> 1</w:t>
      </w:r>
      <w:r w:rsidRPr="00197030">
        <w:t xml:space="preserve"> и 2 трислоен панел.  Дебелина на изолацията от  100 мм  с λ≤ 0,032W/ се предвижда за външни стени при усвоени тераси.  Да се обърне внимание да не останат елементи от плътната ограждаща конструкция  с коефициент на топлопреминаване различен от предвиденият в обследването и отразен при  проектиране на топлоизолирането. Поставянето на топлинна изолация по фасадите на сградата започва с издигането на фасадно скеле с необходимата височина, анкерирано към сградата за обезопасяване. </w:t>
      </w:r>
      <w:r w:rsidRPr="00941C3C">
        <w:t>В последствие е необходимо да се направи оглед на състоянието на фасадната мазилка и на участъците с положена топлинна изолация. В участъците с топлинна изолация в не добро състояние и нарушена цялост или подкожушване на мазилката, същите  следва да се отстранят  и да се положи нова топлинна изолация и съответно нова мазилка.</w:t>
      </w:r>
      <w:r w:rsidRPr="00197030">
        <w:t xml:space="preserve"> Мазилката следва да се обезпраши чрез измиване и след изсъхване да се положи дълбокопроникващ грунд по цялата фасада. Полагането на топлоизолационните плочи се извършва чрез залепване със специализирано лепило за EPS и последващо дюбелиране. Полага се шпакловка със стъклофибърна мрежа, като по ъглите се залагат необходимите ъглови профили. След изсъхването на шпакловката се нанася грунд и впоследствие се полага силикатна структурна мазилка. По бордовете на покрива се монтират нови ламаринени обшивки, които следва да покриват и положената топлоизолация.</w:t>
      </w:r>
    </w:p>
    <w:p w14:paraId="634FEA70" w14:textId="29D2199D" w:rsidR="00CC7446" w:rsidRDefault="00CC7446" w:rsidP="00CC7446">
      <w:pPr>
        <w:tabs>
          <w:tab w:val="left" w:pos="780"/>
          <w:tab w:val="left" w:pos="990"/>
        </w:tabs>
        <w:spacing w:after="120"/>
        <w:ind w:firstLine="782"/>
        <w:jc w:val="both"/>
        <w:rPr>
          <w:b/>
        </w:rPr>
      </w:pPr>
      <w:r w:rsidRPr="00197030">
        <w:tab/>
        <w:t xml:space="preserve">На топлоизолиране подлежат </w:t>
      </w:r>
      <w:r>
        <w:t>3071</w:t>
      </w:r>
      <w:r w:rsidRPr="00197030">
        <w:rPr>
          <w:b/>
          <w:bCs/>
        </w:rPr>
        <w:t xml:space="preserve"> m</w:t>
      </w:r>
      <w:r w:rsidRPr="00197030">
        <w:rPr>
          <w:b/>
          <w:bCs/>
          <w:vertAlign w:val="superscript"/>
        </w:rPr>
        <w:t>2</w:t>
      </w:r>
      <w:r w:rsidRPr="00197030">
        <w:t xml:space="preserve"> външни стени на отоплявани помещения и други термомостове.</w:t>
      </w:r>
    </w:p>
    <w:p w14:paraId="0BE1C8CC" w14:textId="77777777" w:rsidR="00CC7446" w:rsidRDefault="00CC7446" w:rsidP="00CC7446">
      <w:pPr>
        <w:tabs>
          <w:tab w:val="left" w:pos="780"/>
          <w:tab w:val="left" w:pos="990"/>
        </w:tabs>
        <w:spacing w:after="120"/>
        <w:ind w:firstLine="782"/>
        <w:jc w:val="both"/>
        <w:rPr>
          <w:b/>
        </w:rPr>
      </w:pPr>
    </w:p>
    <w:p w14:paraId="5BB4C145" w14:textId="77777777" w:rsidR="00CC7446" w:rsidRPr="00024EA1" w:rsidRDefault="00CC7446" w:rsidP="00CC7446">
      <w:pPr>
        <w:pStyle w:val="3"/>
        <w:keepNext w:val="0"/>
        <w:keepLines w:val="0"/>
        <w:numPr>
          <w:ilvl w:val="2"/>
          <w:numId w:val="0"/>
        </w:numPr>
        <w:tabs>
          <w:tab w:val="left" w:pos="0"/>
        </w:tabs>
        <w:spacing w:before="120"/>
        <w:jc w:val="both"/>
        <w:rPr>
          <w:rFonts w:ascii="Times New Roman" w:hAnsi="Times New Roman" w:cs="Times New Roman"/>
          <w:color w:val="auto"/>
        </w:rPr>
      </w:pPr>
      <w:r w:rsidRPr="00024EA1">
        <w:rPr>
          <w:rFonts w:ascii="Times New Roman" w:hAnsi="Times New Roman" w:cs="Times New Roman"/>
          <w:color w:val="auto"/>
        </w:rPr>
        <w:t>Мярка В2 – Топлоизолиране на под</w:t>
      </w:r>
    </w:p>
    <w:p w14:paraId="40675E17" w14:textId="77777777" w:rsidR="00CC7446" w:rsidRPr="00024EA1" w:rsidRDefault="00CC7446" w:rsidP="00CC7446">
      <w:pPr>
        <w:jc w:val="both"/>
        <w:rPr>
          <w:b/>
          <w:bCs/>
          <w:u w:val="single"/>
        </w:rPr>
      </w:pPr>
      <w:r>
        <w:rPr>
          <w:b/>
          <w:bCs/>
        </w:rPr>
        <w:tab/>
      </w:r>
      <w:r w:rsidRPr="00024EA1">
        <w:rPr>
          <w:b/>
          <w:bCs/>
          <w:u w:val="single"/>
        </w:rPr>
        <w:t>1. Съществуващо състояние</w:t>
      </w:r>
    </w:p>
    <w:p w14:paraId="58917304" w14:textId="77777777" w:rsidR="00CC7446" w:rsidRPr="00024EA1" w:rsidRDefault="00CC7446" w:rsidP="00CC7446">
      <w:pPr>
        <w:jc w:val="both"/>
      </w:pPr>
      <w:r>
        <w:tab/>
      </w:r>
      <w:r w:rsidRPr="00024EA1">
        <w:t xml:space="preserve">Основният тип под е под над неотопляем подземен етаж. </w:t>
      </w:r>
    </w:p>
    <w:p w14:paraId="5EF65869" w14:textId="77777777" w:rsidR="00CC7446" w:rsidRPr="00024EA1" w:rsidRDefault="00CC7446" w:rsidP="00CC7446">
      <w:pPr>
        <w:jc w:val="both"/>
      </w:pPr>
      <w:r>
        <w:tab/>
      </w:r>
      <w:r w:rsidRPr="00024EA1">
        <w:t xml:space="preserve">Втори тип под е пода на усвоените тераси- покрив граничещ с външен въздух. </w:t>
      </w:r>
      <w:r>
        <w:tab/>
      </w:r>
      <w:r w:rsidRPr="00024EA1">
        <w:t xml:space="preserve">Няма изпълнена топлоизолация за този вид под. </w:t>
      </w:r>
    </w:p>
    <w:p w14:paraId="2BAAACEE" w14:textId="77777777" w:rsidR="00CC7446" w:rsidRPr="00024EA1" w:rsidRDefault="00CC7446" w:rsidP="00CC7446">
      <w:pPr>
        <w:jc w:val="both"/>
        <w:rPr>
          <w:b/>
          <w:bCs/>
          <w:u w:val="single"/>
        </w:rPr>
      </w:pPr>
      <w:r>
        <w:rPr>
          <w:b/>
          <w:bCs/>
        </w:rPr>
        <w:tab/>
      </w:r>
      <w:r w:rsidRPr="00024EA1">
        <w:rPr>
          <w:b/>
          <w:bCs/>
          <w:u w:val="single"/>
        </w:rPr>
        <w:t>2. Описание на мярката</w:t>
      </w:r>
    </w:p>
    <w:p w14:paraId="4DB8F8CE" w14:textId="77777777" w:rsidR="00CC7446" w:rsidRPr="00024EA1" w:rsidRDefault="00CC7446" w:rsidP="00CC7446">
      <w:pPr>
        <w:jc w:val="both"/>
      </w:pPr>
      <w:r>
        <w:tab/>
      </w:r>
      <w:r w:rsidRPr="00024EA1">
        <w:t>Предвидена е  топлоизолация на надземните стени на сутерена-</w:t>
      </w:r>
      <w:r>
        <w:t>199</w:t>
      </w:r>
      <w:r w:rsidRPr="00024EA1">
        <w:t xml:space="preserve"> м2 с екструдиран полистирен с дебелина 8 см и коефициент на топлопроводност  λ = 0,03W/m.K. Към тази мярка се предвижда и подмяна на прозорците към надземните стени на сутерена.</w:t>
      </w:r>
    </w:p>
    <w:p w14:paraId="4C2DE894" w14:textId="77777777" w:rsidR="00CC7446" w:rsidRPr="00024EA1" w:rsidRDefault="00CC7446" w:rsidP="00CC7446">
      <w:r>
        <w:tab/>
      </w:r>
      <w:r w:rsidRPr="00024EA1">
        <w:t xml:space="preserve"> Предвидено е да се изпълни топлоизолация на под за усвоени тераси ,граничещ с външен въздух. Топлоизолацията за този вид под е предвидена от екструдиран полистирен с дебелина 10 см с λ = 0,</w:t>
      </w:r>
      <w:r>
        <w:t>027</w:t>
      </w:r>
      <w:r w:rsidRPr="00024EA1">
        <w:t>W/m.K</w:t>
      </w:r>
    </w:p>
    <w:p w14:paraId="7C2D653D" w14:textId="77777777" w:rsidR="00CC7446" w:rsidRDefault="00CC7446" w:rsidP="00CC7446">
      <w:pPr>
        <w:tabs>
          <w:tab w:val="left" w:pos="780"/>
          <w:tab w:val="left" w:pos="990"/>
        </w:tabs>
        <w:spacing w:after="120"/>
        <w:ind w:firstLine="782"/>
        <w:jc w:val="both"/>
        <w:rPr>
          <w:b/>
        </w:rPr>
      </w:pPr>
    </w:p>
    <w:p w14:paraId="4958140D" w14:textId="77777777" w:rsidR="00CC7446" w:rsidRPr="00024EA1" w:rsidRDefault="00CC7446" w:rsidP="00CC7446">
      <w:pPr>
        <w:jc w:val="both"/>
        <w:rPr>
          <w:b/>
          <w:bCs/>
        </w:rPr>
      </w:pPr>
      <w:r w:rsidRPr="00024EA1">
        <w:rPr>
          <w:b/>
          <w:bCs/>
        </w:rPr>
        <w:t>Мярка В3 – Топлоизолиране на покрива на сградата</w:t>
      </w:r>
    </w:p>
    <w:p w14:paraId="53060C4A" w14:textId="77777777" w:rsidR="00CC7446" w:rsidRPr="00024EA1" w:rsidRDefault="00CC7446" w:rsidP="00CC7446">
      <w:pPr>
        <w:jc w:val="both"/>
        <w:rPr>
          <w:b/>
          <w:bCs/>
        </w:rPr>
      </w:pPr>
      <w:r>
        <w:rPr>
          <w:b/>
          <w:bCs/>
        </w:rPr>
        <w:tab/>
      </w:r>
      <w:r w:rsidRPr="00024EA1">
        <w:rPr>
          <w:b/>
          <w:bCs/>
        </w:rPr>
        <w:t>1. Съществуващо положение</w:t>
      </w:r>
    </w:p>
    <w:p w14:paraId="2A125D5C" w14:textId="77777777" w:rsidR="00CC7446" w:rsidRPr="00A42E72" w:rsidRDefault="00CC7446" w:rsidP="00CC7446">
      <w:pPr>
        <w:autoSpaceDE w:val="0"/>
        <w:autoSpaceDN w:val="0"/>
        <w:adjustRightInd w:val="0"/>
        <w:spacing w:line="276" w:lineRule="auto"/>
        <w:ind w:left="142"/>
      </w:pPr>
      <w:r w:rsidRPr="00A42E72">
        <w:t>Покрив</w:t>
      </w:r>
      <w:r>
        <w:t>ът</w:t>
      </w:r>
      <w:r w:rsidRPr="00A42E72">
        <w:t xml:space="preserve"> е частично ремонтиран на малки зони и по различно време, което води</w:t>
      </w:r>
      <w:r>
        <w:t xml:space="preserve"> до</w:t>
      </w:r>
    </w:p>
    <w:p w14:paraId="1D944A2C" w14:textId="77777777" w:rsidR="00CC7446" w:rsidRDefault="00CC7446" w:rsidP="00CC7446">
      <w:pPr>
        <w:autoSpaceDE w:val="0"/>
        <w:autoSpaceDN w:val="0"/>
        <w:adjustRightInd w:val="0"/>
        <w:spacing w:line="276" w:lineRule="auto"/>
        <w:ind w:left="142"/>
        <w:rPr>
          <w:noProof/>
          <w:lang w:eastAsia="bg-BG"/>
        </w:rPr>
      </w:pPr>
      <w:r w:rsidRPr="00A42E72">
        <w:t>некачествено изпълнение, виждат се зони, в които се събира дъждовна вода, вследствие</w:t>
      </w:r>
      <w:r>
        <w:t xml:space="preserve"> на</w:t>
      </w:r>
      <w:r w:rsidRPr="00A42E72">
        <w:t xml:space="preserve"> лоша основа на хидроизолацията. </w:t>
      </w:r>
    </w:p>
    <w:p w14:paraId="3921D03A" w14:textId="77777777" w:rsidR="00CC7446" w:rsidRPr="00024EA1" w:rsidRDefault="00CC7446" w:rsidP="00CC7446">
      <w:pPr>
        <w:jc w:val="both"/>
      </w:pPr>
      <w:r>
        <w:tab/>
      </w:r>
      <w:r w:rsidRPr="00024EA1">
        <w:t>Покрива на сградата осново е тип студен покрив с въздушно пространство с височина около 0,85 м.</w:t>
      </w:r>
    </w:p>
    <w:p w14:paraId="613E24A6" w14:textId="77777777" w:rsidR="00CC7446" w:rsidRPr="00024EA1" w:rsidRDefault="00CC7446" w:rsidP="00CC7446">
      <w:pPr>
        <w:jc w:val="both"/>
      </w:pPr>
      <w:r w:rsidRPr="00024EA1">
        <w:t xml:space="preserve"> </w:t>
      </w:r>
      <w:r>
        <w:tab/>
      </w:r>
      <w:r w:rsidRPr="00024EA1">
        <w:t>Вторият тип покрив е покрив над усвоени тераси- тип плосък покрив без топлинна изолация.</w:t>
      </w:r>
    </w:p>
    <w:p w14:paraId="2810DD81" w14:textId="77777777" w:rsidR="00CC7446" w:rsidRPr="00024EA1" w:rsidRDefault="00CC7446" w:rsidP="00CC7446">
      <w:pPr>
        <w:jc w:val="both"/>
      </w:pPr>
      <w:r>
        <w:tab/>
      </w:r>
      <w:r w:rsidRPr="00024EA1">
        <w:t xml:space="preserve">2. Описание на мярката </w:t>
      </w:r>
    </w:p>
    <w:p w14:paraId="2A0E789A" w14:textId="77777777" w:rsidR="00CC7446" w:rsidRDefault="00CC7446" w:rsidP="00CC7446">
      <w:pPr>
        <w:jc w:val="both"/>
      </w:pPr>
      <w:r>
        <w:tab/>
        <w:t xml:space="preserve">За покрив тип „ студен покрив” /774 </w:t>
      </w:r>
      <w:r w:rsidRPr="00024EA1">
        <w:t xml:space="preserve"> м2/ се предвижда топлоизолация положена на горната плоча </w:t>
      </w:r>
      <w:r>
        <w:t>. Предвидената топлоизолация е 8</w:t>
      </w:r>
      <w:r w:rsidRPr="00024EA1">
        <w:t xml:space="preserve"> см екструдиран полистирен с коефициент на топлопроводност</w:t>
      </w:r>
      <w:r w:rsidRPr="00024EA1">
        <w:rPr>
          <w:b/>
          <w:bCs/>
          <w:color w:val="000000"/>
        </w:rPr>
        <w:t xml:space="preserve"> λ=0.03 W/mK. </w:t>
      </w:r>
      <w:r w:rsidRPr="00024EA1">
        <w:t>Необходимо да се положи нова хидроизолация над покривната плоча</w:t>
      </w:r>
      <w:r w:rsidRPr="00024EA1">
        <w:rPr>
          <w:color w:val="000000"/>
        </w:rPr>
        <w:t xml:space="preserve"> За стените на покривното пространство се предвижда топлоизолация с дебелина </w:t>
      </w:r>
      <w:r>
        <w:rPr>
          <w:color w:val="000000"/>
        </w:rPr>
        <w:t>8</w:t>
      </w:r>
      <w:r w:rsidRPr="00024EA1">
        <w:rPr>
          <w:color w:val="000000"/>
        </w:rPr>
        <w:t xml:space="preserve"> см с </w:t>
      </w:r>
      <w:r w:rsidRPr="00024EA1">
        <w:t xml:space="preserve"> </w:t>
      </w:r>
      <w:r w:rsidRPr="00024EA1">
        <w:rPr>
          <w:b/>
          <w:bCs/>
          <w:color w:val="000000"/>
        </w:rPr>
        <w:t>λ=0.03</w:t>
      </w:r>
      <w:r>
        <w:rPr>
          <w:b/>
          <w:bCs/>
          <w:color w:val="000000"/>
        </w:rPr>
        <w:t>2</w:t>
      </w:r>
      <w:r w:rsidRPr="00024EA1">
        <w:rPr>
          <w:b/>
          <w:bCs/>
          <w:color w:val="000000"/>
        </w:rPr>
        <w:t xml:space="preserve"> W/mK</w:t>
      </w:r>
      <w:r w:rsidRPr="00024EA1">
        <w:t xml:space="preserve"> .</w:t>
      </w:r>
    </w:p>
    <w:p w14:paraId="08358484" w14:textId="77777777" w:rsidR="00CC7446" w:rsidRDefault="00CC7446" w:rsidP="00CC7446">
      <w:pPr>
        <w:jc w:val="both"/>
      </w:pPr>
      <w:r>
        <w:tab/>
      </w:r>
      <w:r w:rsidRPr="00024EA1">
        <w:t>Предвижда се полагане на топлоизолация с дебелина от 100мм. от екструдиран полистирен  с коефициент на топлопроводност λ=0.029 W/mK за покривите на затворени тераси ,граничещи с външен въздух.</w:t>
      </w:r>
    </w:p>
    <w:p w14:paraId="082963E5" w14:textId="77777777" w:rsidR="00CC7446" w:rsidRPr="00024EA1" w:rsidRDefault="00CC7446" w:rsidP="00CC7446">
      <w:pPr>
        <w:jc w:val="both"/>
      </w:pPr>
      <w:r>
        <w:tab/>
      </w:r>
      <w:r w:rsidRPr="00024EA1">
        <w:t>При необходимост от промяна на дебелината и коефициента на топлопроводност (λ) на топлоизолационния материал, той се оразмерява в техническия проект в част „Енергийна ефективност“, така че да се запази действителния коефициент на топлопреминаване (U), изчислен за тази енергоспестяваща мярка.</w:t>
      </w:r>
    </w:p>
    <w:p w14:paraId="36E9F48D" w14:textId="77777777" w:rsidR="00CC7446" w:rsidRPr="00024EA1" w:rsidRDefault="00CC7446" w:rsidP="00CC7446">
      <w:pPr>
        <w:jc w:val="both"/>
      </w:pPr>
      <w:r>
        <w:tab/>
      </w:r>
      <w:r w:rsidRPr="00024EA1">
        <w:t>Обемът на строително монтажните работи следва да включва и възстановяване на основата с обезпечаване на нужната товароносимост , устойчивост, допустима влажност ,равнинност,обезпрашаване, включително всички съпътстващи строително монтажни работи необходими за цялостното завършване на покривната конструкция.</w:t>
      </w:r>
    </w:p>
    <w:p w14:paraId="48578D14" w14:textId="77777777" w:rsidR="00CC7446" w:rsidRPr="00024EA1" w:rsidRDefault="00CC7446" w:rsidP="00CC7446">
      <w:pPr>
        <w:jc w:val="both"/>
      </w:pPr>
      <w:r>
        <w:tab/>
      </w:r>
      <w:r w:rsidRPr="00024EA1">
        <w:t>Подробна количествено-стойностна сметка да се представи след изготвяне на проект.</w:t>
      </w:r>
    </w:p>
    <w:p w14:paraId="18404544" w14:textId="77777777" w:rsidR="00CC7446" w:rsidRDefault="00CC7446" w:rsidP="00CC7446">
      <w:pPr>
        <w:tabs>
          <w:tab w:val="left" w:pos="780"/>
          <w:tab w:val="left" w:pos="990"/>
        </w:tabs>
        <w:spacing w:after="120"/>
        <w:ind w:firstLine="782"/>
        <w:jc w:val="both"/>
        <w:rPr>
          <w:b/>
        </w:rPr>
      </w:pPr>
    </w:p>
    <w:p w14:paraId="58301381" w14:textId="77777777" w:rsidR="00CC7446" w:rsidRPr="00024EA1" w:rsidRDefault="00CC7446" w:rsidP="00CC7446">
      <w:pPr>
        <w:pStyle w:val="3"/>
        <w:keepNext w:val="0"/>
        <w:keepLines w:val="0"/>
        <w:numPr>
          <w:ilvl w:val="2"/>
          <w:numId w:val="0"/>
        </w:numPr>
        <w:tabs>
          <w:tab w:val="left" w:pos="0"/>
        </w:tabs>
        <w:spacing w:before="120"/>
        <w:jc w:val="both"/>
        <w:rPr>
          <w:rFonts w:ascii="Times New Roman" w:hAnsi="Times New Roman" w:cs="Times New Roman"/>
          <w:color w:val="auto"/>
        </w:rPr>
      </w:pPr>
      <w:r w:rsidRPr="00024EA1">
        <w:rPr>
          <w:rFonts w:ascii="Times New Roman" w:hAnsi="Times New Roman" w:cs="Times New Roman"/>
          <w:color w:val="auto"/>
        </w:rPr>
        <w:t>Мярка В4 – Подмяна на дограмата на сградата</w:t>
      </w:r>
    </w:p>
    <w:p w14:paraId="476915BD" w14:textId="77777777" w:rsidR="00CC7446" w:rsidRPr="00024EA1" w:rsidRDefault="00CC7446" w:rsidP="00CC7446">
      <w:pPr>
        <w:tabs>
          <w:tab w:val="num" w:pos="0"/>
        </w:tabs>
      </w:pPr>
      <w:r>
        <w:tab/>
      </w:r>
      <w:r w:rsidRPr="00024EA1">
        <w:t>1. Съществуващо положение</w:t>
      </w:r>
    </w:p>
    <w:p w14:paraId="2573DC0A" w14:textId="77777777" w:rsidR="00CC7446" w:rsidRPr="00024EA1" w:rsidRDefault="00CC7446" w:rsidP="00CC7446">
      <w:pPr>
        <w:tabs>
          <w:tab w:val="num" w:pos="0"/>
        </w:tabs>
        <w:spacing w:line="276" w:lineRule="auto"/>
      </w:pPr>
      <w:r w:rsidRPr="00024EA1">
        <w:tab/>
        <w:t>При сегашното положение в сградата има монтирани различни видове дограма. При експлоатацията на жилищата част от собствениците са подменили дървената дограма с ПВС дограма и алуминиева дограма. Затворените тераси са предимно с ПВС дограма , една част са с метална и друга част с алуминиева дограма. При извършеното обследване и разговор със собствениците се установи , че в по- голямата си част са недоволни от монтираната дограма.</w:t>
      </w:r>
    </w:p>
    <w:p w14:paraId="68CD2015" w14:textId="77777777" w:rsidR="00CC7446" w:rsidRPr="00024EA1" w:rsidRDefault="00CC7446" w:rsidP="00CC7446">
      <w:pPr>
        <w:tabs>
          <w:tab w:val="num" w:pos="0"/>
        </w:tabs>
      </w:pPr>
      <w:r w:rsidRPr="00024EA1">
        <w:tab/>
        <w:t>2. Описание на мярката</w:t>
      </w:r>
    </w:p>
    <w:p w14:paraId="2054A52A" w14:textId="77777777" w:rsidR="00CC7446" w:rsidRPr="00024EA1" w:rsidRDefault="00CC7446" w:rsidP="00CC7446">
      <w:pPr>
        <w:tabs>
          <w:tab w:val="num" w:pos="0"/>
        </w:tabs>
        <w:jc w:val="both"/>
      </w:pPr>
      <w:r>
        <w:tab/>
      </w:r>
      <w:r w:rsidRPr="00024EA1">
        <w:t>Предвижда се  подмяна в по-голяма част на дограмата на сградата. Предвижда се  монтаж на пластмасова дограма с коефициент на топлопреминаване   U = 1.4 W/m2K  , за прозорците на сградата.</w:t>
      </w:r>
      <w:r>
        <w:t xml:space="preserve"> За </w:t>
      </w:r>
      <w:r w:rsidRPr="00024EA1">
        <w:t xml:space="preserve"> входни врати   дограмата е необходимо да бъде  с коефициент на топлопреминаване U = 1.</w:t>
      </w:r>
      <w:r>
        <w:t>8</w:t>
      </w:r>
      <w:r w:rsidRPr="00024EA1">
        <w:t xml:space="preserve"> W/m2K  .</w:t>
      </w:r>
      <w:r>
        <w:t xml:space="preserve">  </w:t>
      </w:r>
      <w:r w:rsidRPr="00024EA1">
        <w:t xml:space="preserve">Старата дървена и пластмасова дограма се демонтира от вътрешната страна на фасадата, като се избегне изкъртване на големи парчета от мазилката и  зидовете по страниците на прозорците. Монтажът на новата дограма се осъществява чрез захващане на касата към зида посредством крепежни елементи. За цялостното уплътнение на фугите между касата и зида се полага пенополиуретанова пяна със специално предназначение. След това се извършва „обръщане“ на дограмата чрез възстановяване страниците на прозорците от вътрешната страна на стената с </w:t>
      </w:r>
      <w:r w:rsidRPr="00024EA1">
        <w:rPr>
          <w:shd w:val="clear" w:color="auto" w:fill="FFFFFF"/>
        </w:rPr>
        <w:t>вароциментова мазилка, полагане на ръбохранител и тънък слой гипсова шпакловка. След изсъхване на шпакловката се възстановява финишното покритие в първоначалния си вид. Монтират се вътрешна PVC подпрозоречна дъска и външна подпрозоречна алуминиева пола.</w:t>
      </w:r>
    </w:p>
    <w:p w14:paraId="6B3582BF" w14:textId="6A51066F" w:rsidR="00CC7446" w:rsidRDefault="00CC7446" w:rsidP="00CC7446">
      <w:pPr>
        <w:tabs>
          <w:tab w:val="left" w:pos="780"/>
          <w:tab w:val="left" w:pos="990"/>
        </w:tabs>
        <w:spacing w:after="120"/>
        <w:ind w:firstLine="782"/>
        <w:jc w:val="both"/>
        <w:rPr>
          <w:b/>
        </w:rPr>
      </w:pPr>
      <w:r>
        <w:tab/>
      </w:r>
      <w:r w:rsidRPr="00024EA1">
        <w:t xml:space="preserve">Очакваният общ коефициент на топлопреминаване при монтаж на такава дограма е </w:t>
      </w:r>
      <w:r w:rsidRPr="00024EA1">
        <w:rPr>
          <w:b/>
          <w:bCs/>
        </w:rPr>
        <w:t>U=1,</w:t>
      </w:r>
      <w:r>
        <w:rPr>
          <w:b/>
          <w:bCs/>
        </w:rPr>
        <w:t>45</w:t>
      </w:r>
      <w:r w:rsidRPr="00024EA1">
        <w:rPr>
          <w:b/>
          <w:bCs/>
        </w:rPr>
        <w:t xml:space="preserve"> W/m</w:t>
      </w:r>
      <w:r w:rsidRPr="00024EA1">
        <w:rPr>
          <w:b/>
          <w:bCs/>
          <w:vertAlign w:val="superscript"/>
        </w:rPr>
        <w:t>2</w:t>
      </w:r>
      <w:r w:rsidRPr="00024EA1">
        <w:rPr>
          <w:b/>
          <w:bCs/>
        </w:rPr>
        <w:t>K</w:t>
      </w:r>
      <w:r w:rsidRPr="00024EA1">
        <w:t>.. Входните врати</w:t>
      </w:r>
      <w:r>
        <w:t xml:space="preserve">  </w:t>
      </w:r>
      <w:r w:rsidRPr="00024EA1">
        <w:t xml:space="preserve"> са с коефициент на топлопреминаване 1,</w:t>
      </w:r>
      <w:r>
        <w:t xml:space="preserve">8 </w:t>
      </w:r>
      <w:r w:rsidRPr="00024EA1">
        <w:t>W/m</w:t>
      </w:r>
      <w:r w:rsidRPr="00024EA1">
        <w:rPr>
          <w:vertAlign w:val="superscript"/>
        </w:rPr>
        <w:t>2</w:t>
      </w:r>
      <w:r w:rsidRPr="00024EA1">
        <w:t xml:space="preserve">K. Новомонтираната пластмасова дограма </w:t>
      </w:r>
      <w:r>
        <w:t xml:space="preserve">за прозорци </w:t>
      </w:r>
      <w:r w:rsidRPr="00024EA1">
        <w:t xml:space="preserve"> да бъде  с   коефициент не по-висок от 1,4 </w:t>
      </w:r>
      <w:r w:rsidRPr="00024EA1">
        <w:rPr>
          <w:b/>
          <w:bCs/>
        </w:rPr>
        <w:t>W/m</w:t>
      </w:r>
      <w:r w:rsidRPr="00024EA1">
        <w:rPr>
          <w:b/>
          <w:bCs/>
          <w:vertAlign w:val="superscript"/>
        </w:rPr>
        <w:t>2</w:t>
      </w:r>
      <w:r w:rsidRPr="00024EA1">
        <w:rPr>
          <w:b/>
          <w:bCs/>
        </w:rPr>
        <w:t>K.</w:t>
      </w:r>
      <w:r w:rsidRPr="00024EA1">
        <w:t xml:space="preserve"> На подмяна подлежат </w:t>
      </w:r>
      <w:r>
        <w:rPr>
          <w:b/>
          <w:bCs/>
        </w:rPr>
        <w:t>1631</w:t>
      </w:r>
      <w:r w:rsidRPr="00024EA1">
        <w:rPr>
          <w:b/>
          <w:bCs/>
        </w:rPr>
        <w:t xml:space="preserve">  m</w:t>
      </w:r>
      <w:r w:rsidRPr="00024EA1">
        <w:rPr>
          <w:b/>
          <w:bCs/>
          <w:vertAlign w:val="superscript"/>
        </w:rPr>
        <w:t>2</w:t>
      </w:r>
      <w:r w:rsidRPr="00024EA1">
        <w:t xml:space="preserve"> дограма/ прозорци и външни врати/ на сградата. Запазват се прозорци пластмасова дограма </w:t>
      </w:r>
      <w:r>
        <w:t>186</w:t>
      </w:r>
      <w:r w:rsidRPr="00024EA1">
        <w:t xml:space="preserve"> м2 </w:t>
      </w:r>
      <w:r>
        <w:t xml:space="preserve"> </w:t>
      </w:r>
      <w:r w:rsidRPr="00024EA1">
        <w:t>които са в добро състояние в момента на обследване.</w:t>
      </w:r>
    </w:p>
    <w:p w14:paraId="7491C0C1" w14:textId="77777777" w:rsidR="00CC7446" w:rsidRDefault="00CC7446" w:rsidP="00CC7446">
      <w:pPr>
        <w:tabs>
          <w:tab w:val="left" w:pos="780"/>
          <w:tab w:val="left" w:pos="990"/>
        </w:tabs>
        <w:spacing w:after="120"/>
        <w:ind w:firstLine="782"/>
        <w:jc w:val="both"/>
        <w:rPr>
          <w:b/>
        </w:rPr>
      </w:pPr>
    </w:p>
    <w:p w14:paraId="192926B5" w14:textId="77777777" w:rsidR="00CC7446" w:rsidRDefault="00CC7446" w:rsidP="00CC7446">
      <w:pPr>
        <w:pStyle w:val="3"/>
        <w:keepNext w:val="0"/>
        <w:keepLines w:val="0"/>
        <w:numPr>
          <w:ilvl w:val="2"/>
          <w:numId w:val="0"/>
        </w:numPr>
        <w:tabs>
          <w:tab w:val="left" w:pos="0"/>
        </w:tabs>
        <w:spacing w:before="120"/>
        <w:rPr>
          <w:rFonts w:ascii="Times New Roman" w:hAnsi="Times New Roman" w:cs="Times New Roman"/>
          <w:color w:val="auto"/>
        </w:rPr>
      </w:pPr>
      <w:r>
        <w:rPr>
          <w:rFonts w:ascii="Times New Roman" w:hAnsi="Times New Roman" w:cs="Times New Roman"/>
          <w:color w:val="auto"/>
        </w:rPr>
        <w:t>С1-Мярка по системата на БГВ</w:t>
      </w:r>
    </w:p>
    <w:p w14:paraId="5ABEA067" w14:textId="77777777" w:rsidR="00CC7446" w:rsidRPr="00D90CB3" w:rsidRDefault="00CC7446" w:rsidP="00CC7446">
      <w:pPr>
        <w:pStyle w:val="3"/>
        <w:keepNext w:val="0"/>
        <w:keepLines w:val="0"/>
        <w:numPr>
          <w:ilvl w:val="2"/>
          <w:numId w:val="0"/>
        </w:numPr>
        <w:tabs>
          <w:tab w:val="left" w:pos="0"/>
        </w:tabs>
        <w:spacing w:before="120"/>
        <w:rPr>
          <w:rFonts w:cs="Times New Roman"/>
          <w:b w:val="0"/>
          <w:bCs w:val="0"/>
        </w:rPr>
      </w:pPr>
      <w:r w:rsidRPr="00D90CB3">
        <w:rPr>
          <w:rFonts w:ascii="Times New Roman" w:hAnsi="Times New Roman" w:cs="Times New Roman"/>
          <w:b w:val="0"/>
          <w:bCs w:val="0"/>
          <w:color w:val="auto"/>
        </w:rPr>
        <w:t>Подмяна на тръбната мрежа за БГВ в общите части на сградата и полагане на топлинна изолация по новомонтирани тръбопроводи.</w:t>
      </w:r>
    </w:p>
    <w:p w14:paraId="4ABB93FD" w14:textId="77777777" w:rsidR="00CC7446" w:rsidRDefault="00CC7446" w:rsidP="00CC7446">
      <w:pPr>
        <w:tabs>
          <w:tab w:val="left" w:pos="780"/>
          <w:tab w:val="left" w:pos="990"/>
        </w:tabs>
        <w:spacing w:after="120"/>
        <w:ind w:firstLine="782"/>
        <w:jc w:val="both"/>
        <w:rPr>
          <w:b/>
        </w:rPr>
      </w:pPr>
    </w:p>
    <w:p w14:paraId="606890BF"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3F13C485"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4DFF23E2" w14:textId="77777777" w:rsidR="00073503" w:rsidRPr="00990A42" w:rsidRDefault="00073503" w:rsidP="00073503">
      <w:pPr>
        <w:pStyle w:val="ab"/>
        <w:spacing w:line="276" w:lineRule="auto"/>
        <w:ind w:left="0"/>
        <w:jc w:val="both"/>
        <w:rPr>
          <w:b/>
          <w:bCs/>
          <w:caps/>
          <w:u w:val="single"/>
        </w:rPr>
      </w:pPr>
      <w:r w:rsidRPr="00990A42">
        <w:rPr>
          <w:b/>
          <w:bCs/>
          <w:color w:val="000000"/>
          <w:u w:val="single"/>
        </w:rPr>
        <w:t>Задължителни мерки</w:t>
      </w:r>
    </w:p>
    <w:p w14:paraId="50107935" w14:textId="77777777" w:rsidR="00073503" w:rsidRPr="000260EB" w:rsidRDefault="00073503" w:rsidP="00073503">
      <w:pPr>
        <w:pStyle w:val="affa"/>
        <w:spacing w:line="288" w:lineRule="auto"/>
        <w:jc w:val="both"/>
        <w:rPr>
          <w:rFonts w:ascii="Times New Roman" w:hAnsi="Times New Roman" w:cs="Times New Roman"/>
          <w:b/>
          <w:bCs/>
          <w:color w:val="000000"/>
          <w:sz w:val="24"/>
          <w:szCs w:val="24"/>
          <w:u w:val="single"/>
        </w:rPr>
      </w:pPr>
      <w:r w:rsidRPr="000260EB">
        <w:rPr>
          <w:rFonts w:ascii="Times New Roman" w:hAnsi="Times New Roman" w:cs="Times New Roman"/>
          <w:b/>
          <w:bCs/>
          <w:color w:val="000000"/>
          <w:sz w:val="24"/>
          <w:szCs w:val="24"/>
          <w:u w:val="single"/>
        </w:rPr>
        <w:t>Дейности по конструктивно възстановяване/усилване/основен ремонт:</w:t>
      </w:r>
    </w:p>
    <w:p w14:paraId="2306B382" w14:textId="77777777" w:rsidR="00073503" w:rsidRPr="0003036A" w:rsidRDefault="00073503" w:rsidP="00073503">
      <w:pPr>
        <w:spacing w:line="276" w:lineRule="auto"/>
        <w:jc w:val="both"/>
      </w:pPr>
      <w:r w:rsidRPr="00CB58F3">
        <w:t xml:space="preserve">- </w:t>
      </w:r>
      <w:r w:rsidRPr="0003036A">
        <w:t xml:space="preserve">основен ремонт на всички видими корозирали части по панелите (фасадни, покривни и подови панели в сутерен) - да се почистят от корозия и да се обработят с антикорозионни покрития и боя; </w:t>
      </w:r>
    </w:p>
    <w:p w14:paraId="5321401E" w14:textId="77777777" w:rsidR="00073503" w:rsidRPr="00543544" w:rsidRDefault="00073503" w:rsidP="00073503">
      <w:pPr>
        <w:spacing w:line="276" w:lineRule="auto"/>
        <w:jc w:val="both"/>
      </w:pPr>
      <w:r w:rsidRPr="00543544">
        <w:t>- да се затвори фугата между секциите с еластични материали;</w:t>
      </w:r>
    </w:p>
    <w:p w14:paraId="3DA59A16" w14:textId="77777777" w:rsidR="00073503" w:rsidRPr="00CB58F3" w:rsidRDefault="00073503" w:rsidP="00073503">
      <w:pPr>
        <w:spacing w:line="276" w:lineRule="auto"/>
        <w:jc w:val="both"/>
      </w:pPr>
      <w:r w:rsidRPr="00CB58F3">
        <w:t>- фасадните фуги да бъдат почистени и обработени със съвременни еластични материали;</w:t>
      </w:r>
    </w:p>
    <w:p w14:paraId="15151A02" w14:textId="77777777" w:rsidR="00073503" w:rsidRDefault="00073503" w:rsidP="00073503">
      <w:pPr>
        <w:spacing w:line="276" w:lineRule="auto"/>
        <w:jc w:val="both"/>
      </w:pPr>
      <w:r>
        <w:t xml:space="preserve">- </w:t>
      </w:r>
      <w:r w:rsidRPr="00CB58F3">
        <w:t xml:space="preserve">основен ремонт на покрив, покривни площи </w:t>
      </w:r>
      <w:r>
        <w:rPr>
          <w:lang w:val="be-BY"/>
        </w:rPr>
        <w:t>,</w:t>
      </w:r>
      <w:r w:rsidRPr="00CB58F3">
        <w:t xml:space="preserve"> открити балкони </w:t>
      </w:r>
      <w:r>
        <w:rPr>
          <w:lang w:val="be-BY"/>
        </w:rPr>
        <w:t xml:space="preserve">или зактити балкони с лека покривна конструкция </w:t>
      </w:r>
      <w:r w:rsidRPr="00CB58F3">
        <w:t xml:space="preserve">над отопляеми помещения </w:t>
      </w:r>
      <w:r>
        <w:rPr>
          <w:lang w:val="be-BY"/>
        </w:rPr>
        <w:t xml:space="preserve">и </w:t>
      </w:r>
      <w:r w:rsidRPr="00CB58F3">
        <w:t>направа на нови хидро- и топлоизолация;</w:t>
      </w:r>
      <w:r>
        <w:t xml:space="preserve">    </w:t>
      </w:r>
    </w:p>
    <w:p w14:paraId="6593744C" w14:textId="77777777" w:rsidR="00073503" w:rsidRPr="00CB58F3" w:rsidRDefault="00073503" w:rsidP="00073503">
      <w:pPr>
        <w:spacing w:line="276" w:lineRule="auto"/>
        <w:jc w:val="both"/>
      </w:pPr>
      <w:r w:rsidRPr="00CB58F3">
        <w:t>- подмяна на парапети по стълбищни рамена и площадки;</w:t>
      </w:r>
    </w:p>
    <w:p w14:paraId="64E182F0" w14:textId="77777777" w:rsidR="00073503" w:rsidRPr="00CB58F3" w:rsidRDefault="00073503" w:rsidP="00073503">
      <w:pPr>
        <w:spacing w:line="276" w:lineRule="auto"/>
        <w:jc w:val="both"/>
      </w:pPr>
      <w:r w:rsidRPr="00CB58F3">
        <w:t>- вертикалната планировка около блока да се изпълни по подходящ начин, така че да бъде осигурен необходимия наклон за отводняване и основите на блока да се предпазят от проникване на вода.</w:t>
      </w:r>
    </w:p>
    <w:p w14:paraId="3A6930A4" w14:textId="77777777" w:rsidR="00073503" w:rsidRPr="000260EB" w:rsidRDefault="00073503" w:rsidP="00073503">
      <w:pPr>
        <w:spacing w:line="276" w:lineRule="auto"/>
        <w:jc w:val="both"/>
        <w:rPr>
          <w:b/>
          <w:bCs/>
          <w:u w:val="single"/>
        </w:rPr>
      </w:pPr>
      <w:r w:rsidRPr="000260EB">
        <w:rPr>
          <w:b/>
          <w:bCs/>
          <w:u w:val="single"/>
        </w:rPr>
        <w:t>Обновяване на общите части:</w:t>
      </w:r>
    </w:p>
    <w:p w14:paraId="707BDC4A" w14:textId="77777777" w:rsidR="00073503" w:rsidRPr="00521DFA" w:rsidRDefault="00073503" w:rsidP="00073503">
      <w:pPr>
        <w:spacing w:line="276" w:lineRule="auto"/>
        <w:jc w:val="both"/>
      </w:pPr>
      <w:r w:rsidRPr="00CB58F3">
        <w:t xml:space="preserve">- </w:t>
      </w:r>
      <w:r w:rsidRPr="00521DFA">
        <w:t xml:space="preserve">подновяване на отводнителната система на покрива на сградата - нови </w:t>
      </w:r>
      <w:r w:rsidRPr="00521DFA">
        <w:rPr>
          <w:lang w:val="be-BY"/>
        </w:rPr>
        <w:t>воронки и</w:t>
      </w:r>
      <w:r w:rsidRPr="00521DFA">
        <w:t xml:space="preserve"> водосточни тръби;</w:t>
      </w:r>
    </w:p>
    <w:p w14:paraId="5ABF057B" w14:textId="77777777" w:rsidR="00073503" w:rsidRPr="00521DFA" w:rsidRDefault="00073503" w:rsidP="00073503">
      <w:pPr>
        <w:spacing w:line="276" w:lineRule="auto"/>
        <w:jc w:val="both"/>
      </w:pPr>
      <w:r w:rsidRPr="00521DFA">
        <w:t>- всички покривни обшивки от ламарина по бордове, около комини и асансьорни кули да се подменят</w:t>
      </w:r>
      <w:r>
        <w:rPr>
          <w:lang w:val="be-BY"/>
        </w:rPr>
        <w:t>,както и ламарината над покриви на терасите на последния етаж</w:t>
      </w:r>
      <w:r w:rsidRPr="00521DFA">
        <w:t>;</w:t>
      </w:r>
    </w:p>
    <w:p w14:paraId="6D423099" w14:textId="77777777" w:rsidR="00073503" w:rsidRPr="00521DFA" w:rsidRDefault="00073503" w:rsidP="00073503">
      <w:pPr>
        <w:spacing w:line="276" w:lineRule="auto"/>
        <w:jc w:val="both"/>
      </w:pPr>
      <w:r w:rsidRPr="00521DFA">
        <w:t>- да се възстановят шапките на комините</w:t>
      </w:r>
      <w:r>
        <w:rPr>
          <w:lang w:val="be-BY"/>
        </w:rPr>
        <w:t xml:space="preserve"> и да се нанесе нова мазилка на комините</w:t>
      </w:r>
      <w:r w:rsidRPr="00521DFA">
        <w:t>;</w:t>
      </w:r>
    </w:p>
    <w:p w14:paraId="4143EB69" w14:textId="77777777" w:rsidR="00073503" w:rsidRPr="00521DFA" w:rsidRDefault="00073503" w:rsidP="00073503">
      <w:pPr>
        <w:spacing w:line="276" w:lineRule="auto"/>
        <w:jc w:val="both"/>
      </w:pPr>
      <w:r w:rsidRPr="00521DFA">
        <w:t>- да се подмени канализационната мрежа в сутерена;</w:t>
      </w:r>
    </w:p>
    <w:p w14:paraId="65AAE9AB" w14:textId="77777777" w:rsidR="00073503" w:rsidRDefault="00073503" w:rsidP="00073503">
      <w:pPr>
        <w:spacing w:line="276" w:lineRule="auto"/>
        <w:jc w:val="both"/>
        <w:rPr>
          <w:lang w:val="be-BY"/>
        </w:rPr>
      </w:pPr>
      <w:r w:rsidRPr="00521DFA">
        <w:t>- да се подмени водопроводната мрежа за студена вода в сутерена;</w:t>
      </w:r>
    </w:p>
    <w:p w14:paraId="2B9995E8" w14:textId="77777777" w:rsidR="00073503" w:rsidRPr="00521DFA" w:rsidRDefault="00073503" w:rsidP="00073503">
      <w:pPr>
        <w:spacing w:line="276" w:lineRule="auto"/>
        <w:jc w:val="both"/>
      </w:pPr>
      <w:r w:rsidRPr="00521DFA">
        <w:t xml:space="preserve">- </w:t>
      </w:r>
      <w:r w:rsidRPr="00521DFA">
        <w:rPr>
          <w:lang w:eastAsia="bg-BG"/>
        </w:rPr>
        <w:t>след извършване на ремонтните работи, водопроводната и канализационна инсталации да се изпитат на якост и водонепропускливост, а водопровода да се дезинфекцира и промие;</w:t>
      </w:r>
    </w:p>
    <w:p w14:paraId="3E18ABB7" w14:textId="77777777" w:rsidR="00073503" w:rsidRPr="00521DFA" w:rsidRDefault="00073503" w:rsidP="00073503">
      <w:pPr>
        <w:spacing w:line="276" w:lineRule="auto"/>
        <w:jc w:val="both"/>
      </w:pPr>
      <w:r w:rsidRPr="00521DFA">
        <w:t>- да се подмени мълниезащитната уредба /покривна мрежа, спусъци, ревизионни връзки/;</w:t>
      </w:r>
    </w:p>
    <w:p w14:paraId="53805B6E" w14:textId="77777777" w:rsidR="00073503" w:rsidRPr="00521DFA" w:rsidRDefault="00073503" w:rsidP="00073503">
      <w:pPr>
        <w:spacing w:line="276" w:lineRule="auto"/>
        <w:jc w:val="both"/>
      </w:pPr>
      <w:r w:rsidRPr="00521DFA">
        <w:t>-да се подменят заземителните колове и свързващата стоманена поцинкована шина от заземителната уредба до ревизионната връзка;</w:t>
      </w:r>
    </w:p>
    <w:p w14:paraId="7E405D87" w14:textId="77777777" w:rsidR="00073503" w:rsidRPr="00521DFA" w:rsidRDefault="00073503" w:rsidP="00073503">
      <w:pPr>
        <w:spacing w:line="276" w:lineRule="auto"/>
        <w:jc w:val="both"/>
      </w:pPr>
      <w:r w:rsidRPr="00521DFA">
        <w:t>-да се преработи общата стълбищна осветителна инсталация, като се добавят датчици за присъствие по етажните и междуетажните площадки, всеки от които да управлява осветителите само на етажните и междуетажните площадки;</w:t>
      </w:r>
    </w:p>
    <w:p w14:paraId="06510AB1" w14:textId="77777777" w:rsidR="00073503" w:rsidRPr="00521DFA" w:rsidRDefault="00073503" w:rsidP="00073503">
      <w:pPr>
        <w:spacing w:line="276" w:lineRule="auto"/>
        <w:jc w:val="both"/>
      </w:pPr>
      <w:r w:rsidRPr="00521DFA">
        <w:t>- да се възстанови осветителната инсталация в общите части на сутерена;</w:t>
      </w:r>
    </w:p>
    <w:p w14:paraId="6E13EB82" w14:textId="77777777" w:rsidR="00073503" w:rsidRPr="00521DFA" w:rsidRDefault="00073503" w:rsidP="00073503">
      <w:pPr>
        <w:spacing w:line="276" w:lineRule="auto"/>
        <w:jc w:val="both"/>
      </w:pPr>
      <w:r w:rsidRPr="00521DFA">
        <w:t>- да се подменят ЛНС в кабината на асансьора с ЕСЛ /или LED/;</w:t>
      </w:r>
    </w:p>
    <w:p w14:paraId="0D3ED7CF" w14:textId="77777777" w:rsidR="00073503" w:rsidRPr="00521DFA" w:rsidRDefault="00073503" w:rsidP="00073503">
      <w:pPr>
        <w:spacing w:line="276" w:lineRule="auto"/>
        <w:jc w:val="both"/>
      </w:pPr>
      <w:r w:rsidRPr="00521DFA">
        <w:t xml:space="preserve">- да се подменят заземителните колове и свързващата стоманена поцинкована шина до ГРТ на входа; </w:t>
      </w:r>
    </w:p>
    <w:p w14:paraId="704878A6" w14:textId="77777777" w:rsidR="00073503" w:rsidRPr="002519A7" w:rsidRDefault="00073503" w:rsidP="00073503">
      <w:pPr>
        <w:spacing w:line="288" w:lineRule="auto"/>
        <w:jc w:val="both"/>
        <w:rPr>
          <w:color w:val="000000"/>
        </w:rPr>
      </w:pPr>
      <w:r w:rsidRPr="002519A7">
        <w:rPr>
          <w:color w:val="000000"/>
        </w:rPr>
        <w:t>- подмяна на кабели на звънчево-домофонната инсталация, като чрез нея да се осъществява контрол на достъпа; доставка и монтаж на нови крайни устройства.</w:t>
      </w:r>
    </w:p>
    <w:p w14:paraId="27497297" w14:textId="77777777" w:rsidR="00073503" w:rsidRPr="00BA5758" w:rsidRDefault="00073503" w:rsidP="00073503">
      <w:pPr>
        <w:spacing w:line="276" w:lineRule="auto"/>
        <w:jc w:val="both"/>
        <w:rPr>
          <w:b/>
          <w:bCs/>
          <w:u w:val="single"/>
        </w:rPr>
      </w:pPr>
      <w:r w:rsidRPr="00BA5758">
        <w:rPr>
          <w:b/>
          <w:bCs/>
          <w:u w:val="single"/>
        </w:rPr>
        <w:t>Изпълнение на мерки за енергийна ефективност:</w:t>
      </w:r>
    </w:p>
    <w:p w14:paraId="47BDCF1D" w14:textId="77777777" w:rsidR="00073503" w:rsidRPr="00CB58F3" w:rsidRDefault="00073503" w:rsidP="00073503">
      <w:pPr>
        <w:spacing w:line="276" w:lineRule="auto"/>
        <w:jc w:val="both"/>
      </w:pPr>
      <w:r w:rsidRPr="00CB58F3">
        <w:t>- топлинно изолиране на външните стени на сградата, асансьорните кули и комини - коефиц</w:t>
      </w:r>
      <w:r>
        <w:t xml:space="preserve">иент на топлопроводност λ≤ 0,032W/mK и с </w:t>
      </w:r>
      <w:r w:rsidRPr="00CB58F3">
        <w:t>дебе</w:t>
      </w:r>
      <w:r>
        <w:t>лина от 8</w:t>
      </w:r>
      <w:r w:rsidRPr="00CB58F3">
        <w:t>0 мм от външната страна на стената</w:t>
      </w:r>
      <w:r>
        <w:t xml:space="preserve"> тип панелна и с дебелина 100 мм с </w:t>
      </w:r>
      <w:r w:rsidRPr="00CB58F3">
        <w:t>коефиц</w:t>
      </w:r>
      <w:r>
        <w:t>иент на топлопроводност λ≤ 0,032W/mK</w:t>
      </w:r>
    </w:p>
    <w:p w14:paraId="57BF7795" w14:textId="77777777" w:rsidR="00073503" w:rsidRDefault="00073503" w:rsidP="00073503">
      <w:pPr>
        <w:spacing w:line="276" w:lineRule="auto"/>
        <w:jc w:val="both"/>
      </w:pPr>
      <w:r>
        <w:t xml:space="preserve">за външни стени на усвоени тераси. </w:t>
      </w:r>
    </w:p>
    <w:p w14:paraId="675B661E" w14:textId="77777777" w:rsidR="00073503" w:rsidRDefault="00073503" w:rsidP="00073503">
      <w:pPr>
        <w:spacing w:line="276" w:lineRule="auto"/>
        <w:jc w:val="both"/>
      </w:pPr>
      <w:r>
        <w:t>-т</w:t>
      </w:r>
      <w:r w:rsidRPr="00CB58F3">
        <w:t xml:space="preserve">оплинно изолиране на надземните стени на сутерена - коефициент на топлопроводност λ = 0,03 W/m.K  и с мин.дебелина </w:t>
      </w:r>
      <w:r>
        <w:t>8</w:t>
      </w:r>
      <w:r w:rsidRPr="00CB58F3">
        <w:t xml:space="preserve"> см;</w:t>
      </w:r>
    </w:p>
    <w:p w14:paraId="386988AE" w14:textId="77777777" w:rsidR="00073503" w:rsidRPr="00CB58F3" w:rsidRDefault="00073503" w:rsidP="00073503">
      <w:pPr>
        <w:spacing w:line="276" w:lineRule="auto"/>
        <w:jc w:val="both"/>
      </w:pPr>
      <w:r>
        <w:t xml:space="preserve">- </w:t>
      </w:r>
      <w:r w:rsidRPr="00CB58F3">
        <w:t>т</w:t>
      </w:r>
      <w:r>
        <w:t xml:space="preserve">оплоизолация на пода на усвоени тераси , граничещи с външен въздух </w:t>
      </w:r>
      <w:r w:rsidRPr="00CB58F3">
        <w:t xml:space="preserve"> - коефи</w:t>
      </w:r>
      <w:r>
        <w:t>циент на топлопроводност λ=0.027</w:t>
      </w:r>
      <w:r w:rsidRPr="00CB58F3">
        <w:t xml:space="preserve"> W/mK  и мин.дебелина от 100 мм;</w:t>
      </w:r>
    </w:p>
    <w:p w14:paraId="43AD57BF" w14:textId="77777777" w:rsidR="00073503" w:rsidRPr="00CB58F3" w:rsidRDefault="00073503" w:rsidP="00073503">
      <w:pPr>
        <w:spacing w:line="276" w:lineRule="auto"/>
        <w:jc w:val="both"/>
      </w:pPr>
      <w:r w:rsidRPr="00CB58F3">
        <w:t>- топлоизолация на покрива на сградата - коефициент на топлопроводност λ=0</w:t>
      </w:r>
      <w:r>
        <w:t>.03 W/mK  и мин.дебелина от 80</w:t>
      </w:r>
      <w:r w:rsidRPr="00CB58F3">
        <w:t xml:space="preserve"> мм;</w:t>
      </w:r>
    </w:p>
    <w:p w14:paraId="6C0C20BD" w14:textId="77777777" w:rsidR="00073503" w:rsidRPr="00CB58F3" w:rsidRDefault="00073503" w:rsidP="00073503">
      <w:pPr>
        <w:spacing w:line="276" w:lineRule="auto"/>
        <w:jc w:val="both"/>
      </w:pPr>
      <w:r w:rsidRPr="00CB58F3">
        <w:t>- изолиране на покривите на усвоените тераси, които граничат с външен въздух;</w:t>
      </w:r>
    </w:p>
    <w:p w14:paraId="2850D126" w14:textId="77777777" w:rsidR="00073503" w:rsidRPr="00CB58F3" w:rsidRDefault="00073503" w:rsidP="00073503">
      <w:pPr>
        <w:spacing w:line="276" w:lineRule="auto"/>
        <w:jc w:val="both"/>
      </w:pPr>
      <w:r w:rsidRPr="00CB58F3">
        <w:t>- подмяна на дограмата на сградата, вкючително в сутерен, стълбищна клетка и входни врати - монтаж на нова PVC дограма с коефициент на топлопреминаване за прозорци U=1.4W/m2K и врати с ко</w:t>
      </w:r>
      <w:r>
        <w:t>ефициент на топлопреминаване U=1.8</w:t>
      </w:r>
      <w:r w:rsidRPr="00CB58F3">
        <w:t>W/m2K;</w:t>
      </w:r>
    </w:p>
    <w:p w14:paraId="3F74543B" w14:textId="77777777" w:rsidR="00073503" w:rsidRDefault="00073503" w:rsidP="00073503">
      <w:pPr>
        <w:spacing w:line="276" w:lineRule="auto"/>
        <w:jc w:val="both"/>
      </w:pPr>
      <w:r w:rsidRPr="00CB58F3">
        <w:t xml:space="preserve">- </w:t>
      </w:r>
      <w:r>
        <w:t>подмяна на тръбната мрежа за БГВ и топлинно изолиране на тръбопроводите</w:t>
      </w:r>
    </w:p>
    <w:p w14:paraId="746704C5" w14:textId="77777777" w:rsidR="00CC7446" w:rsidRPr="00CC7446" w:rsidRDefault="00CC7446" w:rsidP="00073503">
      <w:pPr>
        <w:pStyle w:val="16"/>
        <w:shd w:val="clear" w:color="auto" w:fill="auto"/>
        <w:spacing w:before="0" w:after="120" w:line="276" w:lineRule="auto"/>
        <w:ind w:right="240" w:firstLine="0"/>
        <w:jc w:val="both"/>
        <w:rPr>
          <w:b/>
          <w:sz w:val="24"/>
          <w:szCs w:val="24"/>
          <w:shd w:val="clear" w:color="auto" w:fill="FFFFFF"/>
        </w:rPr>
      </w:pPr>
    </w:p>
    <w:p w14:paraId="4D8DB280" w14:textId="07C71091" w:rsidR="00CC7446" w:rsidRDefault="00073503"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№4: МНОГОФАМИЛНА ЖИЛИЩНА СГРАДА В ГР. РУСЕ, "СТУДЕНТСКА" №5, БЛОК "КИРИЛ И МЕТОДИЙ"</w:t>
      </w:r>
    </w:p>
    <w:p w14:paraId="782C61C3" w14:textId="77777777" w:rsidR="00073503" w:rsidRDefault="00073503" w:rsidP="00073503">
      <w:pPr>
        <w:ind w:firstLine="709"/>
        <w:jc w:val="both"/>
        <w:rPr>
          <w:spacing w:val="-3"/>
          <w:lang w:val="en-US"/>
        </w:rPr>
      </w:pPr>
      <w:r w:rsidRPr="00124E16">
        <w:rPr>
          <w:spacing w:val="-3"/>
        </w:rPr>
        <w:t xml:space="preserve">Обследваната жилищна сграда се намира в гр. </w:t>
      </w:r>
      <w:r>
        <w:rPr>
          <w:spacing w:val="-3"/>
        </w:rPr>
        <w:t>Русе</w:t>
      </w:r>
      <w:r w:rsidRPr="00124E16">
        <w:rPr>
          <w:spacing w:val="-3"/>
        </w:rPr>
        <w:t xml:space="preserve">. </w:t>
      </w:r>
      <w:r>
        <w:rPr>
          <w:spacing w:val="-3"/>
        </w:rPr>
        <w:t xml:space="preserve">Тя е от четири входа. </w:t>
      </w:r>
      <w:r w:rsidRPr="00124E16">
        <w:rPr>
          <w:spacing w:val="-3"/>
        </w:rPr>
        <w:t xml:space="preserve">Състои се от </w:t>
      </w:r>
      <w:r>
        <w:rPr>
          <w:spacing w:val="-3"/>
        </w:rPr>
        <w:t xml:space="preserve">неотопляем </w:t>
      </w:r>
      <w:r w:rsidRPr="00124E16">
        <w:rPr>
          <w:spacing w:val="-3"/>
        </w:rPr>
        <w:t>сутерен</w:t>
      </w:r>
      <w:r>
        <w:rPr>
          <w:spacing w:val="-3"/>
        </w:rPr>
        <w:t xml:space="preserve"> и осем </w:t>
      </w:r>
      <w:r w:rsidRPr="00124E16">
        <w:rPr>
          <w:spacing w:val="-3"/>
        </w:rPr>
        <w:t>жилищни етаж</w:t>
      </w:r>
      <w:r>
        <w:rPr>
          <w:spacing w:val="-3"/>
        </w:rPr>
        <w:t>а</w:t>
      </w:r>
      <w:r w:rsidRPr="00124E16">
        <w:rPr>
          <w:spacing w:val="-3"/>
        </w:rPr>
        <w:t xml:space="preserve">. </w:t>
      </w:r>
      <w:r>
        <w:rPr>
          <w:spacing w:val="-3"/>
        </w:rPr>
        <w:t>Главните в</w:t>
      </w:r>
      <w:r w:rsidRPr="00124E16">
        <w:rPr>
          <w:spacing w:val="-3"/>
        </w:rPr>
        <w:t>ход</w:t>
      </w:r>
      <w:r>
        <w:rPr>
          <w:spacing w:val="-3"/>
        </w:rPr>
        <w:t>ове</w:t>
      </w:r>
      <w:r w:rsidRPr="00124E16">
        <w:rPr>
          <w:spacing w:val="-3"/>
        </w:rPr>
        <w:t xml:space="preserve"> за сградата </w:t>
      </w:r>
      <w:r>
        <w:rPr>
          <w:spacing w:val="-3"/>
        </w:rPr>
        <w:t>са</w:t>
      </w:r>
      <w:r w:rsidRPr="00124E16">
        <w:rPr>
          <w:spacing w:val="-3"/>
        </w:rPr>
        <w:t xml:space="preserve"> от </w:t>
      </w:r>
      <w:r>
        <w:rPr>
          <w:spacing w:val="-3"/>
        </w:rPr>
        <w:t>северозапад</w:t>
      </w:r>
      <w:r w:rsidRPr="00124E16">
        <w:rPr>
          <w:spacing w:val="-3"/>
        </w:rPr>
        <w:t>.</w:t>
      </w:r>
    </w:p>
    <w:p w14:paraId="59AF61A9" w14:textId="77777777" w:rsidR="00073503" w:rsidRPr="00B31E08" w:rsidRDefault="00073503" w:rsidP="00073503">
      <w:pPr>
        <w:ind w:firstLine="709"/>
        <w:jc w:val="both"/>
      </w:pPr>
      <w:r w:rsidRPr="00B31E08">
        <w:t>Сградата е масивна, едропанелна. Изградена е по системата Бс</w:t>
      </w:r>
      <w:r w:rsidRPr="00B31E08">
        <w:rPr>
          <w:lang w:val="en-US"/>
        </w:rPr>
        <w:t>II</w:t>
      </w:r>
      <w:r w:rsidRPr="00B31E08">
        <w:t>-01/РсН=2,70.</w:t>
      </w:r>
      <w:r>
        <w:t xml:space="preserve"> Състои се от две секции.</w:t>
      </w:r>
    </w:p>
    <w:p w14:paraId="384278EC" w14:textId="77777777" w:rsidR="00073503" w:rsidRDefault="00073503" w:rsidP="00073503">
      <w:pPr>
        <w:ind w:firstLine="709"/>
        <w:jc w:val="both"/>
        <w:rPr>
          <w:spacing w:val="-3"/>
        </w:rPr>
      </w:pPr>
      <w:r>
        <w:rPr>
          <w:spacing w:val="-3"/>
        </w:rPr>
        <w:t xml:space="preserve">Първият основен тип външна стена е фасаден стоманобетонен панел, с дебелина 20 см и покритие от външната страна с варовикови плочи с дебелина 2,5 см и измазан от вътрешната страна с варопясъчна мазилка с дебелина 2 см. Този вид стена е изпълнена по фасади югозапад и североизток. </w:t>
      </w:r>
    </w:p>
    <w:p w14:paraId="6925B81E" w14:textId="77777777" w:rsidR="00073503" w:rsidRDefault="00073503" w:rsidP="00073503">
      <w:pPr>
        <w:ind w:firstLine="709"/>
        <w:jc w:val="both"/>
        <w:rPr>
          <w:spacing w:val="-3"/>
        </w:rPr>
      </w:pPr>
      <w:r>
        <w:rPr>
          <w:spacing w:val="-3"/>
        </w:rPr>
        <w:t xml:space="preserve">Вторият основен вид стена фасаден стоманобетонен панел, с дебелина 15 см и покритие от външната страна с варовикови плочи с дебелина 2,5 см и измазан от вътрешната страна с варопясъчна мазилка с дебелина 2 см. Този вид стена е изпълнена по фасади югоизток и северозапад. </w:t>
      </w:r>
    </w:p>
    <w:p w14:paraId="6715548D" w14:textId="77777777" w:rsidR="00073503" w:rsidRDefault="00073503" w:rsidP="00073503">
      <w:pPr>
        <w:ind w:firstLine="709"/>
        <w:jc w:val="both"/>
        <w:rPr>
          <w:spacing w:val="-3"/>
          <w:lang w:val="en-US"/>
        </w:rPr>
      </w:pPr>
      <w:r w:rsidRPr="00124E16">
        <w:rPr>
          <w:spacing w:val="-3"/>
        </w:rPr>
        <w:t xml:space="preserve">На част от апартаментите е изпълнена външна топлоизолация с различна дебелина </w:t>
      </w:r>
      <w:r>
        <w:rPr>
          <w:spacing w:val="-3"/>
        </w:rPr>
        <w:t xml:space="preserve">и материали. </w:t>
      </w:r>
      <w:r w:rsidRPr="00124E16">
        <w:rPr>
          <w:spacing w:val="-3"/>
        </w:rPr>
        <w:t>Част от терасите са приобщени към отопляемата площ, което фо</w:t>
      </w:r>
      <w:r>
        <w:rPr>
          <w:spacing w:val="-3"/>
        </w:rPr>
        <w:t xml:space="preserve">рмира и другите видове стени - </w:t>
      </w:r>
      <w:r w:rsidRPr="00124E16">
        <w:rPr>
          <w:spacing w:val="-3"/>
        </w:rPr>
        <w:t>зид от газобетонни блокчета, съответно с и без топлоизолация.</w:t>
      </w:r>
      <w:r>
        <w:rPr>
          <w:spacing w:val="-3"/>
        </w:rPr>
        <w:t xml:space="preserve"> Стоманобетоновите панелки </w:t>
      </w:r>
      <w:r w:rsidRPr="006C7946">
        <w:rPr>
          <w:spacing w:val="-3"/>
        </w:rPr>
        <w:t xml:space="preserve">на парапетите както на неостъклените, така и на остъклените с </w:t>
      </w:r>
      <w:r>
        <w:rPr>
          <w:spacing w:val="-3"/>
        </w:rPr>
        <w:t>метална единична</w:t>
      </w:r>
      <w:r w:rsidRPr="006C7946">
        <w:rPr>
          <w:spacing w:val="-3"/>
        </w:rPr>
        <w:t xml:space="preserve"> дограма тераси са в лошо  състояние.</w:t>
      </w:r>
    </w:p>
    <w:p w14:paraId="38599684" w14:textId="77777777" w:rsidR="00073503" w:rsidRPr="005B0C3D" w:rsidRDefault="00073503" w:rsidP="00073503">
      <w:pPr>
        <w:ind w:firstLine="709"/>
        <w:jc w:val="both"/>
        <w:rPr>
          <w:spacing w:val="-3"/>
        </w:rPr>
      </w:pPr>
      <w:r>
        <w:rPr>
          <w:spacing w:val="-3"/>
        </w:rPr>
        <w:t>Покривът е плосък „студен” с покривен и тавански стоманобетонен панел</w:t>
      </w:r>
      <w:r>
        <w:rPr>
          <w:spacing w:val="-3"/>
          <w:lang w:val="en-US"/>
        </w:rPr>
        <w:t xml:space="preserve"> </w:t>
      </w:r>
      <w:r>
        <w:rPr>
          <w:spacing w:val="-3"/>
        </w:rPr>
        <w:t xml:space="preserve">и въздушен слой 1,00 </w:t>
      </w:r>
      <w:r>
        <w:rPr>
          <w:spacing w:val="-3"/>
          <w:lang w:val="en-US"/>
        </w:rPr>
        <w:t>m</w:t>
      </w:r>
      <w:r>
        <w:rPr>
          <w:spacing w:val="-3"/>
        </w:rPr>
        <w:t>. Отводняването е външно чрез улуци по двете дълги страни и водосточни тръби по четири броя на секция. Вторият и третият тип покриви са оформени от приобщаването на терасите и са плоски „топли” без топлоизолация.</w:t>
      </w:r>
    </w:p>
    <w:p w14:paraId="5FF01201" w14:textId="77777777" w:rsidR="00073503" w:rsidRDefault="00073503" w:rsidP="00073503">
      <w:pPr>
        <w:ind w:firstLine="709"/>
        <w:jc w:val="both"/>
      </w:pPr>
      <w:r w:rsidRPr="000A78A7">
        <w:t xml:space="preserve">Дограмата по фасадите е </w:t>
      </w:r>
      <w:r>
        <w:t>смесена</w:t>
      </w:r>
      <w:r w:rsidRPr="000A78A7">
        <w:t>.</w:t>
      </w:r>
      <w:r>
        <w:rPr>
          <w:lang w:val="en-US"/>
        </w:rPr>
        <w:t xml:space="preserve"> </w:t>
      </w:r>
      <w:r>
        <w:t xml:space="preserve">Около 30% от нея е подменена с </w:t>
      </w:r>
      <w:r>
        <w:rPr>
          <w:lang w:val="en-US"/>
        </w:rPr>
        <w:t xml:space="preserve">PVC </w:t>
      </w:r>
      <w:r>
        <w:t>със стъклопакет. Останалата е дървена двукатна или слепена и метална или алуминиева единична дограма, в лошо състояние.</w:t>
      </w:r>
    </w:p>
    <w:p w14:paraId="17EF9837" w14:textId="77777777" w:rsidR="00073503" w:rsidRPr="00CD3589" w:rsidRDefault="00073503" w:rsidP="00073503">
      <w:pPr>
        <w:ind w:firstLine="709"/>
        <w:jc w:val="both"/>
        <w:rPr>
          <w:spacing w:val="-3"/>
        </w:rPr>
      </w:pPr>
      <w:r>
        <w:t xml:space="preserve">Оформени са под към неотопляем сутерен и под към външен въздух. </w:t>
      </w:r>
    </w:p>
    <w:p w14:paraId="5DAF4661" w14:textId="77777777" w:rsidR="00073503" w:rsidRDefault="00073503" w:rsidP="00073503">
      <w:pPr>
        <w:ind w:firstLine="709"/>
        <w:jc w:val="both"/>
      </w:pPr>
      <w:r w:rsidRPr="000A78A7">
        <w:t xml:space="preserve">Сградата е предназначена да функционира </w:t>
      </w:r>
      <w:r>
        <w:t>7</w:t>
      </w:r>
      <w:r w:rsidRPr="000A78A7">
        <w:t xml:space="preserve"> дни в седмицата, </w:t>
      </w:r>
      <w:r>
        <w:t>24</w:t>
      </w:r>
      <w:r w:rsidRPr="000A78A7">
        <w:t xml:space="preserve"> часа</w:t>
      </w:r>
      <w:r>
        <w:t xml:space="preserve"> в денонощието</w:t>
      </w:r>
      <w:r w:rsidRPr="000A78A7">
        <w:t xml:space="preserve">. Средния брой обитатели е </w:t>
      </w:r>
      <w:r w:rsidRPr="0002045C">
        <w:t>152</w:t>
      </w:r>
      <w:r w:rsidRPr="000A78A7">
        <w:t xml:space="preserve"> души</w:t>
      </w:r>
      <w:r>
        <w:t>.</w:t>
      </w:r>
    </w:p>
    <w:p w14:paraId="2685D12C"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1E476934"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3C3C6B52" w14:textId="77777777" w:rsidR="00073503" w:rsidRPr="00A86DC2" w:rsidRDefault="00073503" w:rsidP="00073503">
      <w:pPr>
        <w:spacing w:line="276" w:lineRule="auto"/>
        <w:jc w:val="both"/>
        <w:rPr>
          <w:b/>
          <w:u w:val="single"/>
        </w:rPr>
      </w:pPr>
      <w:r>
        <w:rPr>
          <w:b/>
          <w:u w:val="single"/>
        </w:rPr>
        <w:t>1</w:t>
      </w:r>
      <w:r w:rsidRPr="00A86DC2">
        <w:rPr>
          <w:b/>
          <w:u w:val="single"/>
        </w:rPr>
        <w:t>. Подмяна на дограми</w:t>
      </w:r>
    </w:p>
    <w:p w14:paraId="74EE0CF7" w14:textId="77777777" w:rsidR="00073503" w:rsidRPr="005622EE" w:rsidRDefault="00073503" w:rsidP="00073503">
      <w:pPr>
        <w:ind w:firstLine="708"/>
        <w:jc w:val="both"/>
      </w:pPr>
      <w:r w:rsidRPr="005622EE">
        <w:t xml:space="preserve">Дограмите на </w:t>
      </w:r>
      <w:r>
        <w:t>жилищната сграда</w:t>
      </w:r>
      <w:r w:rsidRPr="005622EE">
        <w:t xml:space="preserve"> са от най различен вид – дървена слепена, метална с единично стъкло, PVC  с единично стъкло, дървена с единично стъкло- тези дограми трябва да бъдат сменени. Част от дограмата е в добро състояние и е сменена от собствениците през годините, тази дограма не е необходимо да бъде сменена. </w:t>
      </w:r>
    </w:p>
    <w:p w14:paraId="6B745A50" w14:textId="77777777" w:rsidR="00073503" w:rsidRPr="005622EE" w:rsidRDefault="00073503" w:rsidP="00073503">
      <w:pPr>
        <w:ind w:firstLine="708"/>
        <w:jc w:val="both"/>
      </w:pPr>
      <w:r w:rsidRPr="005622EE">
        <w:t xml:space="preserve">Важно е да се отбележи че е необходимо да бъде сменена и дограмата и вратите </w:t>
      </w:r>
      <w:r>
        <w:t xml:space="preserve">на </w:t>
      </w:r>
      <w:r w:rsidRPr="005622EE">
        <w:t xml:space="preserve">сутерена. </w:t>
      </w:r>
    </w:p>
    <w:p w14:paraId="69B98F31" w14:textId="77777777" w:rsidR="00073503" w:rsidRPr="005622EE" w:rsidRDefault="00073503" w:rsidP="00073503">
      <w:pPr>
        <w:spacing w:line="288" w:lineRule="auto"/>
        <w:ind w:firstLine="708"/>
        <w:jc w:val="both"/>
        <w:rPr>
          <w:u w:val="single"/>
        </w:rPr>
      </w:pPr>
      <w:r w:rsidRPr="005622EE">
        <w:rPr>
          <w:u w:val="single"/>
        </w:rPr>
        <w:t>Описание на мярката</w:t>
      </w:r>
    </w:p>
    <w:p w14:paraId="0EB74CCE" w14:textId="77777777" w:rsidR="00073503" w:rsidRPr="003C07A4" w:rsidRDefault="00073503" w:rsidP="00073503">
      <w:pPr>
        <w:spacing w:after="240" w:line="276" w:lineRule="auto"/>
        <w:jc w:val="both"/>
        <w:rPr>
          <w:lang w:val="ru-RU"/>
        </w:rPr>
      </w:pPr>
      <w:r w:rsidRPr="005622EE">
        <w:rPr>
          <w:w w:val="103"/>
        </w:rPr>
        <w:t>Предвижда се подмяна на старата дограма с нова</w:t>
      </w:r>
      <w:r w:rsidRPr="005622EE">
        <w:t xml:space="preserve"> от PVC профили с двоен стъклопакет с едно нискоемисионно стъкло при обобщен коефициент на топлопреминаване U ≤ </w:t>
      </w:r>
      <w:r>
        <w:t>2,00</w:t>
      </w:r>
      <w:r w:rsidRPr="005622EE">
        <w:t xml:space="preserve"> W/m</w:t>
      </w:r>
      <w:r w:rsidRPr="005622EE">
        <w:rPr>
          <w:vertAlign w:val="superscript"/>
        </w:rPr>
        <w:t>2</w:t>
      </w:r>
      <w:r w:rsidRPr="005622EE">
        <w:t>K.</w:t>
      </w:r>
      <w:r>
        <w:t xml:space="preserve"> Сградата няма изградена система за охлаждане, поради което през летният сезон сградата се преотопля, и се нарушават нормите за топлинен комфорт. Поради тази причина се предлага прозорците да бъдат със слънцезащитно остъкление с коефициент на сумарна пропускливост на слънчева енергия </w:t>
      </w:r>
      <w:r>
        <w:rPr>
          <w:lang w:val="en-US"/>
        </w:rPr>
        <w:t>g</w:t>
      </w:r>
      <w:r w:rsidRPr="003C07A4">
        <w:rPr>
          <w:lang w:val="ru-RU"/>
        </w:rPr>
        <w:t xml:space="preserve">┴=0,20. </w:t>
      </w:r>
    </w:p>
    <w:p w14:paraId="1D6566C3" w14:textId="77777777" w:rsidR="00073503" w:rsidRPr="00A86DC2" w:rsidRDefault="00073503" w:rsidP="00073503">
      <w:pPr>
        <w:spacing w:line="276" w:lineRule="auto"/>
        <w:jc w:val="both"/>
        <w:rPr>
          <w:b/>
          <w:u w:val="single"/>
        </w:rPr>
      </w:pPr>
      <w:r w:rsidRPr="00A86DC2">
        <w:rPr>
          <w:b/>
          <w:u w:val="single"/>
        </w:rPr>
        <w:t>Топло изолиране на външни стени</w:t>
      </w:r>
    </w:p>
    <w:p w14:paraId="56240EFF" w14:textId="77777777" w:rsidR="00073503" w:rsidRPr="005622EE" w:rsidRDefault="00073503" w:rsidP="00073503">
      <w:pPr>
        <w:ind w:firstLine="708"/>
        <w:jc w:val="both"/>
      </w:pPr>
      <w:r w:rsidRPr="005622EE">
        <w:t xml:space="preserve">Основната стена е стоманобетонна стена измазана от </w:t>
      </w:r>
      <w:r>
        <w:t xml:space="preserve">външната и </w:t>
      </w:r>
      <w:r w:rsidRPr="005622EE">
        <w:t xml:space="preserve">вътрешна страна с </w:t>
      </w:r>
      <w:r>
        <w:t>мазика</w:t>
      </w:r>
      <w:r w:rsidRPr="005622EE">
        <w:t xml:space="preserve">. Някои от собствениците са положили топлоизолация от външната страна с дебелина 5 см. Част от терасите са усвоени от където и идват стени с итонг, итонг и изолация. </w:t>
      </w:r>
    </w:p>
    <w:p w14:paraId="40602367" w14:textId="77777777" w:rsidR="00073503" w:rsidRPr="005622EE" w:rsidRDefault="00073503" w:rsidP="00073503">
      <w:pPr>
        <w:jc w:val="both"/>
      </w:pPr>
      <w:r w:rsidRPr="005622EE">
        <w:t>Описание на мярката</w:t>
      </w:r>
    </w:p>
    <w:p w14:paraId="433B0D4B" w14:textId="77777777" w:rsidR="00073503" w:rsidRDefault="00073503" w:rsidP="00073503">
      <w:pPr>
        <w:jc w:val="both"/>
      </w:pPr>
      <w:r w:rsidRPr="005622EE">
        <w:t xml:space="preserve">Предлага се подобряване на топлотехническите характеристики на ограждащите стени чрез полагане на топлоизолация от външната страна. Всеки един вид стени ще бъде разгледан по долу. При полагане на топлоизолацията да се спазват всички технически изисквания на </w:t>
      </w:r>
      <w:r>
        <w:t>производителят</w:t>
      </w:r>
      <w:r w:rsidRPr="005622EE">
        <w:t>. Топлоизолацията да се полага от строително скеле.</w:t>
      </w:r>
      <w:r w:rsidRPr="00865776">
        <w:t xml:space="preserve"> </w:t>
      </w:r>
      <w:r>
        <w:t>С</w:t>
      </w:r>
      <w:r w:rsidRPr="00865776">
        <w:t>келета</w:t>
      </w:r>
      <w:r>
        <w:t>та</w:t>
      </w:r>
      <w:r w:rsidRPr="00865776">
        <w:t xml:space="preserve"> да се изграждат съгласно паспорта им или по одобрен проект</w:t>
      </w:r>
      <w:r>
        <w:t>. М</w:t>
      </w:r>
      <w:r w:rsidRPr="00865776">
        <w:t xml:space="preserve">онтажът, експлоатацията, товарните площадки, мястото на макарата за издигане на материала, ограждането с мрежа, ветровото натоварване, анкерирането към сградата и демонтажът на скелето да се извършва </w:t>
      </w:r>
      <w:r>
        <w:t xml:space="preserve">съгласно изискванията на </w:t>
      </w:r>
      <w:r w:rsidRPr="00865776">
        <w:t>НАРЕДБА № 2</w:t>
      </w:r>
      <w:r>
        <w:t xml:space="preserve"> </w:t>
      </w:r>
      <w:r w:rsidRPr="00865776">
        <w:t>от 22 март 2004 г.</w:t>
      </w:r>
    </w:p>
    <w:p w14:paraId="138923D4" w14:textId="77777777" w:rsidR="00073503" w:rsidRPr="00184763" w:rsidRDefault="00073503" w:rsidP="00073503">
      <w:pPr>
        <w:spacing w:line="276" w:lineRule="auto"/>
        <w:jc w:val="both"/>
        <w:rPr>
          <w:b/>
        </w:rPr>
      </w:pPr>
      <w:r w:rsidRPr="00184763">
        <w:rPr>
          <w:b/>
        </w:rPr>
        <w:t>Топло изолиране на покриви</w:t>
      </w:r>
    </w:p>
    <w:p w14:paraId="0F304992" w14:textId="77777777" w:rsidR="00073503" w:rsidRDefault="00073503" w:rsidP="00073503">
      <w:pPr>
        <w:spacing w:line="276" w:lineRule="auto"/>
        <w:jc w:val="both"/>
      </w:pPr>
      <w:r>
        <w:t xml:space="preserve">Покривите са два вида. </w:t>
      </w:r>
    </w:p>
    <w:p w14:paraId="4A831971" w14:textId="641155D7" w:rsidR="00073503" w:rsidRPr="00A86DC2" w:rsidRDefault="00073503" w:rsidP="00073503">
      <w:pPr>
        <w:spacing w:line="276" w:lineRule="auto"/>
        <w:jc w:val="both"/>
        <w:rPr>
          <w:u w:val="single"/>
        </w:rPr>
      </w:pPr>
      <w:r w:rsidRPr="00A86DC2">
        <w:rPr>
          <w:u w:val="single"/>
        </w:rPr>
        <w:t>Изолация на покрив вид 1 – студен плосък покрив:</w:t>
      </w:r>
    </w:p>
    <w:p w14:paraId="2273CEC2" w14:textId="77777777" w:rsidR="00073503" w:rsidRDefault="00073503" w:rsidP="00073503">
      <w:pPr>
        <w:ind w:firstLine="708"/>
        <w:jc w:val="both"/>
      </w:pPr>
      <w:r w:rsidRPr="005622EE">
        <w:t xml:space="preserve">Основният покрив е студен плосък покрив. Необходимо е да се изолира борда на покрива, като при изолирането не трябва да се запушват вентилационните отвори. </w:t>
      </w:r>
      <w:r>
        <w:t xml:space="preserve">На борда на покрива трябва да се положи топлоизолация с дебелина 8 см и коефициент 0,036 </w:t>
      </w:r>
      <w:r w:rsidRPr="00754DA5">
        <w:t>W/(m.K)</w:t>
      </w:r>
      <w:r>
        <w:t xml:space="preserve">. </w:t>
      </w:r>
      <w:r>
        <w:rPr>
          <w:color w:val="000000"/>
          <w:lang w:eastAsia="bg-BG"/>
        </w:rPr>
        <w:t xml:space="preserve">Изолацията трябва да бъде положена съгласно техническите  изисквания на избраният производител. Върху изолацията трябва да бъде положена външна водоотлъскваща мазилка.  </w:t>
      </w:r>
      <w:r w:rsidRPr="005622EE">
        <w:t>След осъществяване на мярката коефициента на топлопреминаване ще бъде 0,</w:t>
      </w:r>
      <w:r>
        <w:t>31</w:t>
      </w:r>
      <w:r w:rsidRPr="005622EE">
        <w:t xml:space="preserve"> W/m</w:t>
      </w:r>
      <w:r w:rsidRPr="005622EE">
        <w:rPr>
          <w:vertAlign w:val="superscript"/>
        </w:rPr>
        <w:t>2</w:t>
      </w:r>
      <w:r w:rsidRPr="005622EE">
        <w:t>K.</w:t>
      </w:r>
    </w:p>
    <w:p w14:paraId="007F6819" w14:textId="77777777" w:rsidR="00073503" w:rsidRDefault="00073503" w:rsidP="00073503">
      <w:r>
        <w:t>Покрив вид 2</w:t>
      </w:r>
    </w:p>
    <w:p w14:paraId="32C9414D" w14:textId="77777777" w:rsidR="00073503" w:rsidRDefault="00073503" w:rsidP="00073503">
      <w:pPr>
        <w:jc w:val="both"/>
        <w:rPr>
          <w:rFonts w:eastAsia="Times New Roman"/>
          <w:color w:val="000000"/>
          <w:lang w:eastAsia="bg-BG"/>
        </w:rPr>
      </w:pPr>
      <w:r>
        <w:t xml:space="preserve">Покрива се образува от усвояването на терасите. Предлага се полагането на топлоизолация от външната страна на покрива с дебелина 5 см и коефициент 0,036 </w:t>
      </w:r>
      <w:r w:rsidRPr="00444DFC">
        <w:rPr>
          <w:rFonts w:eastAsia="Times New Roman"/>
          <w:color w:val="000000"/>
          <w:lang w:eastAsia="bg-BG"/>
        </w:rPr>
        <w:t>W/(m.K)</w:t>
      </w:r>
      <w:r>
        <w:rPr>
          <w:rFonts w:eastAsia="Times New Roman"/>
          <w:color w:val="000000"/>
          <w:lang w:eastAsia="bg-BG"/>
        </w:rPr>
        <w:t xml:space="preserve">. Над изолацията е необходимо да се положи подходяща хидроизолация. </w:t>
      </w:r>
    </w:p>
    <w:p w14:paraId="2C4586C1" w14:textId="77777777" w:rsidR="00073503" w:rsidRDefault="00073503" w:rsidP="00073503">
      <w:r>
        <w:t>Покрив вид 3</w:t>
      </w:r>
    </w:p>
    <w:p w14:paraId="024F6BF0" w14:textId="77777777" w:rsidR="00073503" w:rsidRDefault="00073503" w:rsidP="00073503">
      <w:r>
        <w:t>Предлага се ламарините покриви да бъдат заменени с покривна конструкция от сандвич панели. С</w:t>
      </w:r>
      <w:r w:rsidRPr="004279B9">
        <w:t xml:space="preserve"> </w:t>
      </w:r>
      <w:r>
        <w:t>т</w:t>
      </w:r>
      <w:r w:rsidRPr="004279B9">
        <w:t>оплинно съпротивление</w:t>
      </w:r>
      <w:r>
        <w:t xml:space="preserve"> поне</w:t>
      </w:r>
      <w:r w:rsidRPr="004279B9">
        <w:t xml:space="preserve"> </w:t>
      </w:r>
      <w:r>
        <w:rPr>
          <w:lang w:val="en-US"/>
        </w:rPr>
        <w:t>U=1,00</w:t>
      </w:r>
      <w:r w:rsidRPr="004279B9">
        <w:t xml:space="preserve"> W/m²K</w:t>
      </w:r>
      <w:r>
        <w:t xml:space="preserve">. </w:t>
      </w:r>
    </w:p>
    <w:p w14:paraId="119198B8" w14:textId="77777777" w:rsidR="00073503" w:rsidRPr="00A86DC2" w:rsidRDefault="00073503" w:rsidP="00073503">
      <w:pPr>
        <w:spacing w:line="276" w:lineRule="auto"/>
        <w:jc w:val="both"/>
        <w:rPr>
          <w:b/>
          <w:u w:val="single"/>
        </w:rPr>
      </w:pPr>
      <w:r w:rsidRPr="00A86DC2">
        <w:rPr>
          <w:b/>
          <w:u w:val="single"/>
        </w:rPr>
        <w:t xml:space="preserve">Топло изолиране на подове </w:t>
      </w:r>
    </w:p>
    <w:p w14:paraId="199C8358" w14:textId="77777777" w:rsidR="00073503" w:rsidRPr="005622EE" w:rsidRDefault="00073503" w:rsidP="00073503">
      <w:pPr>
        <w:ind w:firstLine="708"/>
        <w:jc w:val="both"/>
      </w:pPr>
      <w:r>
        <w:t xml:space="preserve">Има два вида под. Първият вид </w:t>
      </w:r>
      <w:r w:rsidRPr="005622EE">
        <w:t xml:space="preserve">е под над не отопляем сутерен. Там се намират и мазите на живущите. Мазите имат външни прозорци и врати, те също трябва бъдат сменени, като това е указано в точката за смяна на дограмите. </w:t>
      </w:r>
    </w:p>
    <w:p w14:paraId="246778CC" w14:textId="77777777" w:rsidR="00073503" w:rsidRDefault="00073503" w:rsidP="00073503">
      <w:pPr>
        <w:ind w:firstLine="708"/>
        <w:jc w:val="both"/>
      </w:pPr>
      <w:r w:rsidRPr="005622EE">
        <w:t xml:space="preserve">Предвижда се полагане на топлоизолация на тавана на мазите с дебелина </w:t>
      </w:r>
      <w:r>
        <w:t>3</w:t>
      </w:r>
      <w:r w:rsidRPr="005622EE">
        <w:t xml:space="preserve"> см. </w:t>
      </w:r>
      <w:r>
        <w:t>(</w:t>
      </w:r>
      <w:r>
        <w:rPr>
          <w:lang w:val="en-US"/>
        </w:rPr>
        <w:t>U</w:t>
      </w:r>
      <w:r w:rsidRPr="003C07A4">
        <w:rPr>
          <w:lang w:val="ru-RU"/>
        </w:rPr>
        <w:t>=0,036 [</w:t>
      </w:r>
      <w:r w:rsidRPr="00397EC0">
        <w:rPr>
          <w:lang w:val="en-US"/>
        </w:rPr>
        <w:t>W</w:t>
      </w:r>
      <w:r w:rsidRPr="003C07A4">
        <w:rPr>
          <w:lang w:val="ru-RU"/>
        </w:rPr>
        <w:t>/</w:t>
      </w:r>
      <w:r w:rsidRPr="00397EC0">
        <w:rPr>
          <w:lang w:val="en-US"/>
        </w:rPr>
        <w:t>m</w:t>
      </w:r>
      <w:r w:rsidRPr="003C07A4">
        <w:rPr>
          <w:lang w:val="ru-RU"/>
        </w:rPr>
        <w:t>.</w:t>
      </w:r>
      <w:r w:rsidRPr="00397EC0">
        <w:rPr>
          <w:lang w:val="en-US"/>
        </w:rPr>
        <w:t>K</w:t>
      </w:r>
      <w:r w:rsidRPr="003C07A4">
        <w:rPr>
          <w:lang w:val="ru-RU"/>
        </w:rPr>
        <w:t xml:space="preserve">]). </w:t>
      </w:r>
      <w:r>
        <w:t>Полагане на топло</w:t>
      </w:r>
      <w:r w:rsidRPr="005622EE">
        <w:t>изолация по цокъла</w:t>
      </w:r>
      <w:r>
        <w:t xml:space="preserve"> </w:t>
      </w:r>
      <w:r w:rsidRPr="005622EE">
        <w:t xml:space="preserve">дебелина </w:t>
      </w:r>
      <w:r>
        <w:t>3</w:t>
      </w:r>
      <w:r w:rsidRPr="005622EE">
        <w:t xml:space="preserve"> см. </w:t>
      </w:r>
      <w:r>
        <w:t>(</w:t>
      </w:r>
      <w:r>
        <w:rPr>
          <w:lang w:val="en-US"/>
        </w:rPr>
        <w:t>U</w:t>
      </w:r>
      <w:r w:rsidRPr="003C07A4">
        <w:rPr>
          <w:lang w:val="ru-RU"/>
        </w:rPr>
        <w:t>=0,036 [</w:t>
      </w:r>
      <w:r w:rsidRPr="00397EC0">
        <w:rPr>
          <w:lang w:val="en-US"/>
        </w:rPr>
        <w:t>W</w:t>
      </w:r>
      <w:r w:rsidRPr="003C07A4">
        <w:rPr>
          <w:lang w:val="ru-RU"/>
        </w:rPr>
        <w:t>/</w:t>
      </w:r>
      <w:r w:rsidRPr="00397EC0">
        <w:rPr>
          <w:lang w:val="en-US"/>
        </w:rPr>
        <w:t>m</w:t>
      </w:r>
      <w:r w:rsidRPr="003C07A4">
        <w:rPr>
          <w:lang w:val="ru-RU"/>
        </w:rPr>
        <w:t>.</w:t>
      </w:r>
      <w:r w:rsidRPr="00397EC0">
        <w:rPr>
          <w:lang w:val="en-US"/>
        </w:rPr>
        <w:t>K</w:t>
      </w:r>
      <w:r w:rsidRPr="003C07A4">
        <w:rPr>
          <w:lang w:val="ru-RU"/>
        </w:rPr>
        <w:t>]).</w:t>
      </w:r>
      <w:r w:rsidRPr="005622EE">
        <w:t xml:space="preserve"> След осъществяване на мярката коефициента на топлопреминаване ще бъде 0,</w:t>
      </w:r>
      <w:r>
        <w:t>54</w:t>
      </w:r>
      <w:r w:rsidRPr="005622EE">
        <w:t xml:space="preserve"> W/m</w:t>
      </w:r>
      <w:r w:rsidRPr="005622EE">
        <w:rPr>
          <w:vertAlign w:val="superscript"/>
        </w:rPr>
        <w:t>2</w:t>
      </w:r>
      <w:r w:rsidRPr="005622EE">
        <w:t>K.</w:t>
      </w:r>
      <w:r>
        <w:t xml:space="preserve"> Топлоизолацията трябва да отговаря на нормите за противопожарна безопасност. При полагането на топлоизолацията да се спазват изискванията на производителят. </w:t>
      </w:r>
    </w:p>
    <w:p w14:paraId="5F42CB5D" w14:textId="77777777" w:rsidR="00073503" w:rsidRPr="00A86DC2" w:rsidRDefault="00073503" w:rsidP="00073503">
      <w:pPr>
        <w:ind w:firstLine="708"/>
        <w:jc w:val="both"/>
        <w:rPr>
          <w:u w:val="single"/>
        </w:rPr>
      </w:pPr>
      <w:r w:rsidRPr="00A86DC2">
        <w:rPr>
          <w:u w:val="single"/>
        </w:rPr>
        <w:t>Изолиране на под вид 2</w:t>
      </w:r>
    </w:p>
    <w:p w14:paraId="2080A1A7" w14:textId="77777777" w:rsidR="00073503" w:rsidRDefault="00073503" w:rsidP="00073503">
      <w:pPr>
        <w:ind w:firstLine="708"/>
        <w:jc w:val="both"/>
      </w:pPr>
      <w:r>
        <w:t xml:space="preserve">Вторият вид под се получава от усвояването  на тераси. Подът представлява под над въздушно пространство. Предлага се поставянето на топлоизолация от външната страна от екструдиран полистерен с дебелина 5 см и коефициент 0,036 </w:t>
      </w:r>
      <w:r w:rsidRPr="00D1166F">
        <w:t>[W/m.K]</w:t>
      </w:r>
      <w:r>
        <w:t xml:space="preserve">. В резултат от предложената ЕСМ коефициента на топлопроводимост на под 2 ще стане 0,50 </w:t>
      </w:r>
      <w:r w:rsidRPr="00D1166F">
        <w:t>[W/m² .ºK]</w:t>
      </w:r>
      <w:r>
        <w:t xml:space="preserve">. </w:t>
      </w:r>
    </w:p>
    <w:p w14:paraId="4CDD8A73" w14:textId="77777777" w:rsidR="00073503" w:rsidRPr="00A86DC2" w:rsidRDefault="00073503" w:rsidP="00073503">
      <w:pPr>
        <w:spacing w:line="276" w:lineRule="auto"/>
        <w:jc w:val="both"/>
        <w:rPr>
          <w:b/>
        </w:rPr>
      </w:pPr>
      <w:r w:rsidRPr="00A86DC2">
        <w:rPr>
          <w:b/>
        </w:rPr>
        <w:t>Подмяна на стълбищно осветление</w:t>
      </w:r>
    </w:p>
    <w:p w14:paraId="6A154D91" w14:textId="77777777" w:rsidR="00073503" w:rsidRDefault="00073503" w:rsidP="00073503">
      <w:pPr>
        <w:jc w:val="both"/>
      </w:pPr>
      <w:r w:rsidRPr="005622EE">
        <w:t xml:space="preserve">Подмяна на старите осветителни тела на стълбищното осветление с нови - с вградени датчици за движение. </w:t>
      </w:r>
    </w:p>
    <w:p w14:paraId="0459BEE7" w14:textId="77777777" w:rsidR="008B16FE" w:rsidRDefault="008B16FE" w:rsidP="008B16FE">
      <w:pPr>
        <w:jc w:val="both"/>
      </w:pPr>
      <w:r w:rsidRPr="00A81D66">
        <w:rPr>
          <w:b/>
        </w:rPr>
        <w:t xml:space="preserve">Мерки по отоплителна система и системата за БГВ </w:t>
      </w:r>
      <w:r>
        <w:rPr>
          <w:b/>
        </w:rPr>
        <w:t>–</w:t>
      </w:r>
      <w:r>
        <w:t xml:space="preserve"> Топлопроводите в сутерена в голямата си част за неизолирани. Предлага се полагането на топлоизолация от микропореста гума. Забелязва се много голяма консумация на топлоенергия за гореща вода. Предлага се директната схема за БГВ на двата клона да бъде заменена с индиректна чрез  2броя платинчат топлообменник и регулираща апаратура.  За изпълнението на мярката е необходимо технически проект ОВК.</w:t>
      </w:r>
    </w:p>
    <w:p w14:paraId="01FD5693" w14:textId="77777777" w:rsidR="008B16FE" w:rsidRPr="0053202B" w:rsidRDefault="008B16FE" w:rsidP="008B16FE">
      <w:pPr>
        <w:jc w:val="both"/>
      </w:pPr>
      <w:r w:rsidRPr="0053202B">
        <w:t>Контролерът трябва да поддържа постоянна температурата на топлата вода за БГВ независимо от потреблението, респективно товара. Той трябва да гарантира приоритет на топлата вода пред отоплението и при върхови натоварвания да ограничи до спиране отоплението, за да задоволи нуждата от топла вода.</w:t>
      </w:r>
    </w:p>
    <w:p w14:paraId="6EEEF0C9" w14:textId="77777777" w:rsidR="008B16FE" w:rsidRPr="0053202B" w:rsidRDefault="008B16FE" w:rsidP="008B16FE">
      <w:pPr>
        <w:jc w:val="both"/>
      </w:pPr>
      <w:r w:rsidRPr="0053202B">
        <w:t>Контролерът трябва да изключва рециркулационната помпа за БГВ при достигане на определена зададена стойност на температурата в рециркулационната линия  и да я включва отново  при нейното понижаване.</w:t>
      </w:r>
    </w:p>
    <w:p w14:paraId="5F982F61" w14:textId="77777777" w:rsidR="008B16FE" w:rsidRPr="0053202B" w:rsidRDefault="008B16FE" w:rsidP="008B16FE">
      <w:pPr>
        <w:jc w:val="both"/>
      </w:pPr>
      <w:r w:rsidRPr="0053202B">
        <w:t>Контролерът трябва да има възможност (подходящ интерфейс) за събиране на данни от други системи (топломер) и за предаване на данни към по-високо ниво (диспечерска система).</w:t>
      </w:r>
    </w:p>
    <w:p w14:paraId="349BA82A" w14:textId="77777777" w:rsidR="00CC7446" w:rsidRDefault="00CC7446" w:rsidP="00CC7446">
      <w:pPr>
        <w:tabs>
          <w:tab w:val="left" w:pos="780"/>
          <w:tab w:val="left" w:pos="990"/>
        </w:tabs>
        <w:spacing w:after="120"/>
        <w:ind w:firstLine="782"/>
        <w:jc w:val="both"/>
        <w:rPr>
          <w:b/>
        </w:rPr>
      </w:pPr>
    </w:p>
    <w:p w14:paraId="528F168B"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76B63A08"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614614BF" w14:textId="77777777" w:rsidR="00073503" w:rsidRPr="00073503" w:rsidRDefault="00073503" w:rsidP="008968AD">
      <w:pPr>
        <w:pStyle w:val="ab"/>
        <w:numPr>
          <w:ilvl w:val="0"/>
          <w:numId w:val="86"/>
        </w:numPr>
        <w:contextualSpacing w:val="0"/>
        <w:jc w:val="both"/>
        <w:rPr>
          <w:color w:val="000000"/>
          <w:sz w:val="28"/>
        </w:rPr>
      </w:pPr>
      <w:r w:rsidRPr="00073503">
        <w:rPr>
          <w:b/>
          <w:color w:val="000000"/>
          <w:szCs w:val="22"/>
        </w:rPr>
        <w:t>Да се почисти, обработи с еластични материали, и защити от атмосферни влияния дилатационната фуга между двата блока.</w:t>
      </w:r>
    </w:p>
    <w:p w14:paraId="5896BF1A" w14:textId="32EEA771" w:rsidR="00073503" w:rsidRPr="00073503" w:rsidRDefault="00073503" w:rsidP="008968AD">
      <w:pPr>
        <w:pStyle w:val="ab"/>
        <w:numPr>
          <w:ilvl w:val="0"/>
          <w:numId w:val="86"/>
        </w:numPr>
        <w:contextualSpacing w:val="0"/>
        <w:jc w:val="both"/>
        <w:rPr>
          <w:color w:val="000000"/>
          <w:sz w:val="28"/>
        </w:rPr>
      </w:pPr>
      <w:r w:rsidRPr="00073503">
        <w:rPr>
          <w:b/>
          <w:szCs w:val="22"/>
        </w:rPr>
        <w:t>Задължително да се ремонтира</w:t>
      </w:r>
      <w:r w:rsidRPr="00073503">
        <w:rPr>
          <w:b/>
          <w:szCs w:val="22"/>
          <w:lang w:val="en-US"/>
        </w:rPr>
        <w:t xml:space="preserve"> </w:t>
      </w:r>
      <w:r>
        <w:rPr>
          <w:b/>
          <w:szCs w:val="22"/>
        </w:rPr>
        <w:t>стълбищната клетка</w:t>
      </w:r>
      <w:r w:rsidRPr="00073503">
        <w:rPr>
          <w:b/>
          <w:szCs w:val="22"/>
        </w:rPr>
        <w:t>.</w:t>
      </w:r>
    </w:p>
    <w:p w14:paraId="2A2E1F83" w14:textId="77777777" w:rsidR="00073503" w:rsidRPr="00073503" w:rsidRDefault="00073503" w:rsidP="008968AD">
      <w:pPr>
        <w:pStyle w:val="ab"/>
        <w:numPr>
          <w:ilvl w:val="0"/>
          <w:numId w:val="86"/>
        </w:numPr>
        <w:contextualSpacing w:val="0"/>
        <w:jc w:val="both"/>
        <w:rPr>
          <w:color w:val="000000"/>
          <w:szCs w:val="22"/>
        </w:rPr>
      </w:pPr>
      <w:r w:rsidRPr="00073503">
        <w:rPr>
          <w:color w:val="000000"/>
          <w:szCs w:val="22"/>
        </w:rPr>
        <w:t>Да се обработят вертикалните и хоризонтални фуги по фасадните панели с подходящи еластични материали и защитят от преки атмосферни влияния.</w:t>
      </w:r>
    </w:p>
    <w:p w14:paraId="467BC0FA" w14:textId="77777777" w:rsidR="00073503" w:rsidRPr="00073503" w:rsidRDefault="00073503" w:rsidP="008968AD">
      <w:pPr>
        <w:pStyle w:val="ab"/>
        <w:numPr>
          <w:ilvl w:val="0"/>
          <w:numId w:val="87"/>
        </w:numPr>
        <w:tabs>
          <w:tab w:val="left" w:pos="284"/>
        </w:tabs>
        <w:ind w:left="0" w:firstLine="0"/>
        <w:contextualSpacing w:val="0"/>
        <w:jc w:val="both"/>
        <w:rPr>
          <w:sz w:val="28"/>
          <w:lang w:val="en-GB"/>
        </w:rPr>
      </w:pPr>
      <w:r w:rsidRPr="00073503">
        <w:rPr>
          <w:b/>
          <w:szCs w:val="22"/>
        </w:rPr>
        <w:t>Да се извърши основен ремонт на покрива</w:t>
      </w:r>
      <w:r w:rsidRPr="00073503">
        <w:rPr>
          <w:szCs w:val="22"/>
        </w:rPr>
        <w:t xml:space="preserve"> - пълна подмяна на хидроизолацията, като се предвиди сигурна защита от ултравиолетовите лъчи. Преди това отново да се оформят наклоните на покрива. Пълна подмяна на обшивките. Керамзитът да се подмени с по-лека и по-ефективна топлоизолация , което ще доведе до облекчаване натоварването върху покрива, за сметка на по-голямото натоварване от сняг съгласно сега действащите норми. Да се и</w:t>
      </w:r>
      <w:r w:rsidRPr="00073503">
        <w:rPr>
          <w:szCs w:val="22"/>
          <w:lang w:val="ru-RU"/>
        </w:rPr>
        <w:t>зчисти пространството на студения покрив и затваряне на фасадните му отвори с мрежи за да се ограничи достъпа на птици.</w:t>
      </w:r>
    </w:p>
    <w:p w14:paraId="68005785" w14:textId="7DBEC4B1" w:rsidR="00073503" w:rsidRPr="005B6088" w:rsidRDefault="005B6088" w:rsidP="005B6088">
      <w:pPr>
        <w:pStyle w:val="ab"/>
        <w:numPr>
          <w:ilvl w:val="0"/>
          <w:numId w:val="87"/>
        </w:numPr>
        <w:tabs>
          <w:tab w:val="left" w:pos="284"/>
        </w:tabs>
        <w:ind w:left="0" w:firstLine="0"/>
        <w:contextualSpacing w:val="0"/>
        <w:jc w:val="both"/>
      </w:pPr>
      <w:r w:rsidRPr="005B6088">
        <w:rPr>
          <w:b/>
          <w:bCs/>
          <w:color w:val="000000"/>
        </w:rPr>
        <w:t>Изграждане на нов околовръстен тротоар</w:t>
      </w:r>
      <w:r w:rsidRPr="005B6088">
        <w:rPr>
          <w:color w:val="000000"/>
        </w:rPr>
        <w:t xml:space="preserve"> около сградата, което да осигуряват отвеждане на атмосферните води извън  основите на сградата.</w:t>
      </w:r>
      <w:r w:rsidR="00073503" w:rsidRPr="005B6088">
        <w:rPr>
          <w:b/>
          <w:color w:val="000000"/>
        </w:rPr>
        <w:t>ремонт</w:t>
      </w:r>
      <w:r w:rsidR="00073503" w:rsidRPr="005B6088">
        <w:rPr>
          <w:color w:val="000000"/>
        </w:rPr>
        <w:t xml:space="preserve"> на навлажнени и плесенясали стени и тавани в помещенията на сутерена и етажите;</w:t>
      </w:r>
      <w:r w:rsidR="00073503" w:rsidRPr="005B6088">
        <w:rPr>
          <w:b/>
          <w:color w:val="000000"/>
        </w:rPr>
        <w:t xml:space="preserve"> </w:t>
      </w:r>
    </w:p>
    <w:p w14:paraId="702A8AA4" w14:textId="77777777" w:rsidR="00073503" w:rsidRPr="00073503" w:rsidRDefault="00073503" w:rsidP="008968AD">
      <w:pPr>
        <w:numPr>
          <w:ilvl w:val="0"/>
          <w:numId w:val="87"/>
        </w:numPr>
        <w:tabs>
          <w:tab w:val="left" w:pos="284"/>
        </w:tabs>
        <w:ind w:left="0" w:firstLine="0"/>
        <w:jc w:val="both"/>
        <w:rPr>
          <w:sz w:val="28"/>
        </w:rPr>
      </w:pPr>
      <w:r w:rsidRPr="00073503">
        <w:rPr>
          <w:szCs w:val="22"/>
        </w:rPr>
        <w:t xml:space="preserve">Където е необходимо извършване на </w:t>
      </w:r>
      <w:r w:rsidRPr="00073503">
        <w:rPr>
          <w:b/>
          <w:szCs w:val="22"/>
        </w:rPr>
        <w:t>дейности за отстраняване на петна</w:t>
      </w:r>
      <w:r w:rsidRPr="00073503">
        <w:rPr>
          <w:szCs w:val="22"/>
        </w:rPr>
        <w:t xml:space="preserve"> от локални  течове. Почистване  на ръждата, шприцоване на местата с  липса на бетоново покритие на армировката и обмазване със силен циментов разтвор. Извършване на ремонтни  работи, целящи възтановяване на  повредените мазилки.  </w:t>
      </w:r>
      <w:r w:rsidRPr="00073503">
        <w:rPr>
          <w:color w:val="000000"/>
          <w:szCs w:val="22"/>
        </w:rPr>
        <w:t xml:space="preserve">Да се отстрани теч по външна  избена северна стена във вход Б </w:t>
      </w:r>
      <w:r w:rsidRPr="00073503">
        <w:rPr>
          <w:b/>
          <w:color w:val="000000"/>
          <w:szCs w:val="22"/>
        </w:rPr>
        <w:t xml:space="preserve"> </w:t>
      </w:r>
    </w:p>
    <w:p w14:paraId="2B15A30D" w14:textId="77777777" w:rsidR="00073503" w:rsidRPr="00073503" w:rsidRDefault="00073503" w:rsidP="008968AD">
      <w:pPr>
        <w:pStyle w:val="ad"/>
        <w:numPr>
          <w:ilvl w:val="0"/>
          <w:numId w:val="87"/>
        </w:numPr>
        <w:tabs>
          <w:tab w:val="left" w:pos="284"/>
        </w:tabs>
        <w:ind w:left="0" w:firstLine="0"/>
        <w:jc w:val="both"/>
        <w:rPr>
          <w:sz w:val="28"/>
        </w:rPr>
      </w:pPr>
      <w:r w:rsidRPr="00073503">
        <w:rPr>
          <w:szCs w:val="22"/>
        </w:rPr>
        <w:t xml:space="preserve">Балконските парапети да се </w:t>
      </w:r>
      <w:r w:rsidRPr="00073503">
        <w:rPr>
          <w:b/>
          <w:szCs w:val="22"/>
        </w:rPr>
        <w:t>обезопасят</w:t>
      </w:r>
      <w:r w:rsidRPr="00073503">
        <w:rPr>
          <w:szCs w:val="22"/>
        </w:rPr>
        <w:t>, особено тези накоито липсват ограждащи  пана.</w:t>
      </w:r>
    </w:p>
    <w:p w14:paraId="781CEBBB" w14:textId="77777777" w:rsidR="00073503" w:rsidRPr="00073503" w:rsidRDefault="00073503" w:rsidP="008968AD">
      <w:pPr>
        <w:pStyle w:val="ad"/>
        <w:numPr>
          <w:ilvl w:val="0"/>
          <w:numId w:val="87"/>
        </w:numPr>
        <w:tabs>
          <w:tab w:val="left" w:pos="284"/>
        </w:tabs>
        <w:ind w:left="0" w:firstLine="0"/>
        <w:jc w:val="both"/>
        <w:rPr>
          <w:sz w:val="28"/>
        </w:rPr>
      </w:pPr>
      <w:r w:rsidRPr="00073503">
        <w:rPr>
          <w:b/>
          <w:color w:val="000000"/>
          <w:szCs w:val="22"/>
        </w:rPr>
        <w:t>възстановяване</w:t>
      </w:r>
      <w:r w:rsidRPr="00073503">
        <w:rPr>
          <w:color w:val="000000"/>
          <w:szCs w:val="22"/>
        </w:rPr>
        <w:t xml:space="preserve"> на разрушени бордове,водокапи,парапети, цокли и подови настилки на терасите  </w:t>
      </w:r>
    </w:p>
    <w:p w14:paraId="088C661D" w14:textId="77777777" w:rsidR="00073503" w:rsidRPr="00073503" w:rsidRDefault="00073503" w:rsidP="008968AD">
      <w:pPr>
        <w:pStyle w:val="ad"/>
        <w:numPr>
          <w:ilvl w:val="0"/>
          <w:numId w:val="87"/>
        </w:numPr>
        <w:tabs>
          <w:tab w:val="left" w:pos="284"/>
        </w:tabs>
        <w:ind w:left="0" w:firstLine="0"/>
        <w:jc w:val="both"/>
        <w:rPr>
          <w:color w:val="000000"/>
          <w:szCs w:val="22"/>
        </w:rPr>
      </w:pPr>
      <w:r w:rsidRPr="00073503">
        <w:rPr>
          <w:b/>
          <w:color w:val="000000"/>
          <w:szCs w:val="22"/>
        </w:rPr>
        <w:t>ревизия</w:t>
      </w:r>
      <w:r w:rsidRPr="00073503">
        <w:rPr>
          <w:b/>
          <w:color w:val="000000"/>
          <w:szCs w:val="22"/>
          <w:lang w:val="bg-BG"/>
        </w:rPr>
        <w:t>,</w:t>
      </w:r>
      <w:r w:rsidRPr="00073503">
        <w:rPr>
          <w:b/>
          <w:color w:val="000000"/>
          <w:szCs w:val="22"/>
        </w:rPr>
        <w:t xml:space="preserve"> ремонт</w:t>
      </w:r>
      <w:r w:rsidRPr="00073503">
        <w:rPr>
          <w:color w:val="000000"/>
          <w:szCs w:val="22"/>
        </w:rPr>
        <w:t xml:space="preserve"> </w:t>
      </w:r>
      <w:r w:rsidRPr="00073503">
        <w:rPr>
          <w:b/>
          <w:color w:val="000000"/>
          <w:szCs w:val="22"/>
          <w:lang w:val="bg-BG"/>
        </w:rPr>
        <w:t>и подмяна</w:t>
      </w:r>
      <w:r w:rsidRPr="00073503">
        <w:rPr>
          <w:color w:val="000000"/>
          <w:szCs w:val="22"/>
          <w:lang w:val="bg-BG"/>
        </w:rPr>
        <w:t xml:space="preserve"> на </w:t>
      </w:r>
      <w:r w:rsidRPr="00073503">
        <w:rPr>
          <w:color w:val="000000"/>
          <w:szCs w:val="22"/>
        </w:rPr>
        <w:t>канализационната, водопроводната и отводнителната    инсталации</w:t>
      </w:r>
      <w:r w:rsidRPr="00073503">
        <w:rPr>
          <w:color w:val="000000"/>
          <w:szCs w:val="22"/>
          <w:lang w:val="bg-BG"/>
        </w:rPr>
        <w:t xml:space="preserve"> в общите части.</w:t>
      </w:r>
      <w:r w:rsidRPr="00073503">
        <w:rPr>
          <w:b/>
          <w:color w:val="000000"/>
          <w:szCs w:val="22"/>
          <w:lang w:val="bg-BG"/>
        </w:rPr>
        <w:t xml:space="preserve"> </w:t>
      </w:r>
      <w:r w:rsidRPr="00073503">
        <w:rPr>
          <w:color w:val="000000"/>
          <w:szCs w:val="22"/>
          <w:lang w:val="bg-BG"/>
        </w:rPr>
        <w:t>За целта е</w:t>
      </w:r>
      <w:r w:rsidRPr="00073503">
        <w:rPr>
          <w:color w:val="000000"/>
          <w:szCs w:val="22"/>
          <w:lang w:val="en-US"/>
        </w:rPr>
        <w:t xml:space="preserve"> </w:t>
      </w:r>
      <w:r w:rsidRPr="00073503">
        <w:rPr>
          <w:color w:val="000000"/>
          <w:szCs w:val="22"/>
          <w:lang w:val="bg-BG"/>
        </w:rPr>
        <w:t xml:space="preserve">необходимо да се демонтират старите инсталации и да се подменят с нови,съвременни инсталации. Старата мрежа да бъде изхвърлена на определените за това места. </w:t>
      </w:r>
    </w:p>
    <w:p w14:paraId="6BAEE524" w14:textId="77777777" w:rsidR="00073503" w:rsidRPr="00073503" w:rsidRDefault="00073503" w:rsidP="008968AD">
      <w:pPr>
        <w:numPr>
          <w:ilvl w:val="0"/>
          <w:numId w:val="88"/>
        </w:numPr>
        <w:tabs>
          <w:tab w:val="left" w:pos="284"/>
        </w:tabs>
        <w:autoSpaceDE w:val="0"/>
        <w:autoSpaceDN w:val="0"/>
        <w:adjustRightInd w:val="0"/>
        <w:ind w:left="0" w:firstLine="0"/>
        <w:jc w:val="both"/>
        <w:rPr>
          <w:sz w:val="28"/>
        </w:rPr>
      </w:pPr>
      <w:r w:rsidRPr="00073503">
        <w:rPr>
          <w:szCs w:val="22"/>
        </w:rPr>
        <w:t>Цялостна подмяна на осветлението на общите части, с въвеждане на енергоефективни светлоизточници и осветителни тела и съвременно управление привеждане в съответствие с актуалните нормативи и изискванията за енергийна ефективност</w:t>
      </w:r>
    </w:p>
    <w:p w14:paraId="2F999010" w14:textId="77777777" w:rsidR="00073503" w:rsidRPr="00073503" w:rsidRDefault="00073503" w:rsidP="008968AD">
      <w:pPr>
        <w:numPr>
          <w:ilvl w:val="0"/>
          <w:numId w:val="88"/>
        </w:numPr>
        <w:tabs>
          <w:tab w:val="left" w:pos="284"/>
        </w:tabs>
        <w:autoSpaceDE w:val="0"/>
        <w:autoSpaceDN w:val="0"/>
        <w:adjustRightInd w:val="0"/>
        <w:ind w:left="0" w:firstLine="0"/>
        <w:jc w:val="both"/>
        <w:rPr>
          <w:sz w:val="28"/>
        </w:rPr>
      </w:pPr>
      <w:r w:rsidRPr="00073503">
        <w:rPr>
          <w:szCs w:val="22"/>
        </w:rPr>
        <w:t>Изграждане на нова мълниезащитна инсталация -привеждане в съответствие с актуалните нормативи</w:t>
      </w:r>
    </w:p>
    <w:p w14:paraId="31388490" w14:textId="77777777" w:rsidR="00073503" w:rsidRPr="00073503" w:rsidRDefault="00073503" w:rsidP="008968AD">
      <w:pPr>
        <w:numPr>
          <w:ilvl w:val="0"/>
          <w:numId w:val="88"/>
        </w:numPr>
        <w:tabs>
          <w:tab w:val="left" w:pos="284"/>
        </w:tabs>
        <w:autoSpaceDE w:val="0"/>
        <w:autoSpaceDN w:val="0"/>
        <w:adjustRightInd w:val="0"/>
        <w:ind w:left="0" w:firstLine="0"/>
        <w:jc w:val="both"/>
        <w:rPr>
          <w:sz w:val="28"/>
        </w:rPr>
      </w:pPr>
      <w:r w:rsidRPr="00073503">
        <w:rPr>
          <w:szCs w:val="22"/>
        </w:rPr>
        <w:t>Изграждане на нова телекомуникационна мрежа– осигуряване висококачествена и пълноценна среда на обитаване.</w:t>
      </w:r>
    </w:p>
    <w:p w14:paraId="60425E7A" w14:textId="77777777" w:rsidR="00073503" w:rsidRPr="00073503" w:rsidRDefault="00073503" w:rsidP="008968AD">
      <w:pPr>
        <w:numPr>
          <w:ilvl w:val="0"/>
          <w:numId w:val="88"/>
        </w:numPr>
        <w:tabs>
          <w:tab w:val="left" w:pos="284"/>
        </w:tabs>
        <w:autoSpaceDE w:val="0"/>
        <w:autoSpaceDN w:val="0"/>
        <w:adjustRightInd w:val="0"/>
        <w:ind w:left="0" w:firstLine="0"/>
        <w:jc w:val="both"/>
        <w:rPr>
          <w:sz w:val="28"/>
        </w:rPr>
      </w:pPr>
      <w:r w:rsidRPr="00073503">
        <w:rPr>
          <w:szCs w:val="22"/>
        </w:rPr>
        <w:t>Изграждане на нова система за домофони и контрол на достъпа  – осигуряване комфортна среда на обитаване и сигурност</w:t>
      </w:r>
    </w:p>
    <w:p w14:paraId="279AE875" w14:textId="77777777" w:rsidR="00073503" w:rsidRPr="00073503" w:rsidRDefault="00073503" w:rsidP="008968AD">
      <w:pPr>
        <w:numPr>
          <w:ilvl w:val="0"/>
          <w:numId w:val="87"/>
        </w:numPr>
        <w:tabs>
          <w:tab w:val="left" w:pos="284"/>
        </w:tabs>
        <w:ind w:left="0" w:firstLine="0"/>
        <w:jc w:val="both"/>
        <w:rPr>
          <w:caps/>
          <w:sz w:val="28"/>
        </w:rPr>
      </w:pPr>
      <w:r w:rsidRPr="00073503">
        <w:rPr>
          <w:color w:val="000000"/>
          <w:szCs w:val="22"/>
          <w:shd w:val="clear" w:color="auto" w:fill="FFFFFF"/>
        </w:rPr>
        <w:t>В съответствие със Закона за електронните съобщения,  да се премахват въздушните кабели, кабелните електронни съобщителни мрежи да се  изграждат подземно или в общите части на блока</w:t>
      </w:r>
    </w:p>
    <w:p w14:paraId="4A1C87E5" w14:textId="77777777" w:rsidR="00CC7446" w:rsidRP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5005A4B4" w14:textId="28207D38" w:rsidR="00CC7446" w:rsidRDefault="00073503"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№5: МНОГОФАМИЛНА ЖИЛИЩНА СГРАДА В ГР. РУСЕ, УЛ. "ОКОЛЧИЦА" №11, БЛОК №83</w:t>
      </w:r>
    </w:p>
    <w:p w14:paraId="1EE44EBD" w14:textId="08074517" w:rsidR="00073503" w:rsidRPr="00073503" w:rsidRDefault="00073503" w:rsidP="00073503">
      <w:pPr>
        <w:pStyle w:val="16"/>
        <w:spacing w:before="120" w:after="120" w:line="276" w:lineRule="auto"/>
        <w:ind w:firstLine="0"/>
        <w:jc w:val="both"/>
        <w:rPr>
          <w:sz w:val="24"/>
          <w:szCs w:val="24"/>
          <w:shd w:val="clear" w:color="auto" w:fill="FFFFFF"/>
        </w:rPr>
      </w:pPr>
      <w:r w:rsidRPr="00073503">
        <w:rPr>
          <w:sz w:val="24"/>
          <w:szCs w:val="24"/>
          <w:shd w:val="clear" w:color="auto" w:fill="FFFFFF"/>
        </w:rPr>
        <w:t>Сградата представлява един блок на 6 жилищни етажа със сутерен, състоящ се от две тела, разделени с дилатационна фуга. Едното тяло се състои от два входа(вход А и вход Б) и второ тяло от секции( вход В и вход Г) По данни на  собствениците строителството е извършено през1966г. Конструкцията е изпълнена по номенклатура ЕПЖС Бс-2.63-Рс- обединена, по материал е стоманобетонова, а по начин на производство- сглобяема Тип на конструкцията– стенна система от едроразмерни стенни и подови елементи изпълнявани по системата на ЕПЖС. Блокът(вход А и Б) е двусекционно тяло тип 312 -222 с три  жилища на етаж, с обща делителна стена, а на вход В и Г е двусекционно тяло тип312-222 с обща стена. Конструктивни оси  в напречно направление3600мм и в надлъжно5100мм, при етажна височина</w:t>
      </w:r>
      <w:r w:rsidR="008B16FE">
        <w:rPr>
          <w:sz w:val="24"/>
          <w:szCs w:val="24"/>
          <w:shd w:val="clear" w:color="auto" w:fill="FFFFFF"/>
        </w:rPr>
        <w:t xml:space="preserve"> </w:t>
      </w:r>
      <w:r w:rsidRPr="00073503">
        <w:rPr>
          <w:sz w:val="24"/>
          <w:szCs w:val="24"/>
          <w:shd w:val="clear" w:color="auto" w:fill="FFFFFF"/>
        </w:rPr>
        <w:t>2900мм. Външните  калканни  панели  са  стоманобетонови  с  дебелина24см,  изпълнени  от стоманобетон. Фасадните стени на етажите са панели с дебелина20см. Подовите панели са с дебелина8 и10см, подови покрития съобразно помещенията. На част от апартаментите е изпълнена външна топлоизолация с различна дебелина и материали. Част от терасите са приобщени към отопляемата площ, което формира и другите видове стени- зид от газобетонни блокчета, съответно с и без топлоизолация. Стоманобетоновите панелки на парапетите както на неостъклените, така и на остъклените с метална единична дограма тераси са в лошо състояние. Покривът е плосък„студен” с покривен и тавански стоманобетонен панел и въздушен слой 1,00 m. Отводняването е външно чрез улуци по двете дълги страни и водосточни тръби по четири броя на секция. Вторият тип покрив(плосък топъл) са оформя от приобщаването на терасите. Дограмата по фасадите е смесена. Около30% от нея е подменена сPVC със стъклопакет. Останалата е дървена двукатна или слепена и метална или алуминиева единична дограма, в лошо състояние. Оформени са под към неотопляем сутерен и под към външен въздух. Сградата е предназначена да функционира7 дни в седмицата, 24 часа в денонощието. Средния брой обитатели е222 души.</w:t>
      </w:r>
    </w:p>
    <w:p w14:paraId="3C91C677"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3F77AA2F" w14:textId="77777777" w:rsidR="00CC7446" w:rsidRDefault="00CC7446" w:rsidP="00CC7446">
      <w:pPr>
        <w:tabs>
          <w:tab w:val="left" w:pos="780"/>
          <w:tab w:val="left" w:pos="990"/>
        </w:tabs>
        <w:spacing w:after="120"/>
        <w:ind w:firstLine="782"/>
        <w:jc w:val="both"/>
        <w:rPr>
          <w:b/>
        </w:rPr>
      </w:pPr>
    </w:p>
    <w:p w14:paraId="34872D11" w14:textId="77777777" w:rsidR="00073503" w:rsidRPr="00073503" w:rsidRDefault="00073503" w:rsidP="00073503">
      <w:pPr>
        <w:tabs>
          <w:tab w:val="left" w:pos="780"/>
          <w:tab w:val="left" w:pos="990"/>
        </w:tabs>
        <w:spacing w:after="120"/>
        <w:ind w:firstLine="782"/>
        <w:jc w:val="both"/>
        <w:rPr>
          <w:b/>
        </w:rPr>
      </w:pPr>
      <w:r w:rsidRPr="00073503">
        <w:rPr>
          <w:b/>
        </w:rPr>
        <w:t>Подмяна на дограми</w:t>
      </w:r>
    </w:p>
    <w:p w14:paraId="65B03BF3" w14:textId="2AC46CDD" w:rsidR="00073503" w:rsidRPr="00073503" w:rsidRDefault="00073503" w:rsidP="00073503">
      <w:pPr>
        <w:tabs>
          <w:tab w:val="left" w:pos="780"/>
          <w:tab w:val="left" w:pos="990"/>
        </w:tabs>
        <w:spacing w:after="120"/>
        <w:ind w:firstLine="782"/>
        <w:jc w:val="both"/>
      </w:pPr>
      <w:r w:rsidRPr="00073503">
        <w:t xml:space="preserve">Дограмите на жилищната сграда са от най различен вид– дървена слепена, метална с единично стъкло, PVC  с единично стъкло, дървена с единично стъкло- тези дограми трябва  да  бъдат  сменени.  Част  от  дограмата  е  в  добро  състояние  и  е  сменена  от собствениците през годините, тази дограма не е необходимо да бъде сменена. </w:t>
      </w:r>
    </w:p>
    <w:p w14:paraId="45668746" w14:textId="7941A487" w:rsidR="00073503" w:rsidRPr="00073503" w:rsidRDefault="00073503" w:rsidP="00073503">
      <w:pPr>
        <w:tabs>
          <w:tab w:val="left" w:pos="780"/>
          <w:tab w:val="left" w:pos="990"/>
        </w:tabs>
        <w:spacing w:after="120"/>
        <w:ind w:firstLine="782"/>
        <w:jc w:val="both"/>
      </w:pPr>
      <w:r w:rsidRPr="00073503">
        <w:t xml:space="preserve">Важно е да се отбележи че е необходимо да бъде сменена и дограмата и вратите на сутерена. </w:t>
      </w:r>
    </w:p>
    <w:p w14:paraId="096073A8" w14:textId="77777777" w:rsidR="00073503" w:rsidRPr="00073503" w:rsidRDefault="00073503" w:rsidP="00073503">
      <w:pPr>
        <w:tabs>
          <w:tab w:val="left" w:pos="780"/>
          <w:tab w:val="left" w:pos="990"/>
        </w:tabs>
        <w:spacing w:after="120"/>
        <w:ind w:firstLine="782"/>
        <w:jc w:val="both"/>
        <w:rPr>
          <w:b/>
        </w:rPr>
      </w:pPr>
      <w:r w:rsidRPr="00073503">
        <w:rPr>
          <w:b/>
        </w:rPr>
        <w:t>Описание на мярката</w:t>
      </w:r>
    </w:p>
    <w:p w14:paraId="3FC00AEA" w14:textId="00F78695" w:rsidR="00073503" w:rsidRPr="00073503" w:rsidRDefault="00073503" w:rsidP="00073503">
      <w:pPr>
        <w:tabs>
          <w:tab w:val="left" w:pos="780"/>
          <w:tab w:val="left" w:pos="990"/>
        </w:tabs>
        <w:spacing w:after="120"/>
        <w:ind w:firstLine="782"/>
        <w:jc w:val="both"/>
      </w:pPr>
      <w:r w:rsidRPr="00073503">
        <w:t xml:space="preserve">Предвижда се подмяна на старата дограма с нова отPVC профили с двоен стъклопакет с едно нискоемисионно стъкло при обобщен коефициент на топлопреминаванеU ≤2,00 W/m2K. Сградата няма изградена система за охлаждане, поради което през летният сезон сградата  се  преотопля,  и  се  нарушават  нормите  за  топлинен  комфорт.  Поради  тази причина се предлага прозорците да бъдат със слънцезащитно остъкление с коефициент на сумарна пропускливост на слънчева енергияg┴=0,20. </w:t>
      </w:r>
    </w:p>
    <w:p w14:paraId="4A4C8E67" w14:textId="60C0F815" w:rsidR="00073503" w:rsidRPr="00073503" w:rsidRDefault="00073503" w:rsidP="00073503">
      <w:pPr>
        <w:tabs>
          <w:tab w:val="left" w:pos="780"/>
          <w:tab w:val="left" w:pos="990"/>
        </w:tabs>
        <w:spacing w:after="120"/>
        <w:ind w:firstLine="782"/>
        <w:jc w:val="both"/>
      </w:pPr>
      <w:r w:rsidRPr="00073503">
        <w:t xml:space="preserve">В резултат на мярката обобщеният коефициент на топлопреминаване ще бъде1,93 W/m²K. </w:t>
      </w:r>
    </w:p>
    <w:p w14:paraId="75FFD045" w14:textId="7DE936E0" w:rsidR="00073503" w:rsidRPr="00073503" w:rsidRDefault="00073503" w:rsidP="00073503">
      <w:pPr>
        <w:tabs>
          <w:tab w:val="left" w:pos="780"/>
          <w:tab w:val="left" w:pos="990"/>
        </w:tabs>
        <w:spacing w:after="120"/>
        <w:ind w:firstLine="782"/>
        <w:jc w:val="both"/>
        <w:rPr>
          <w:b/>
        </w:rPr>
      </w:pPr>
      <w:r w:rsidRPr="00073503">
        <w:rPr>
          <w:b/>
        </w:rPr>
        <w:t>Топло изолиране на външни стени</w:t>
      </w:r>
    </w:p>
    <w:p w14:paraId="74A7BFA6" w14:textId="488A12B8" w:rsidR="00073503" w:rsidRPr="00073503" w:rsidRDefault="00073503" w:rsidP="00073503">
      <w:pPr>
        <w:tabs>
          <w:tab w:val="left" w:pos="780"/>
          <w:tab w:val="left" w:pos="990"/>
        </w:tabs>
        <w:spacing w:after="120"/>
        <w:ind w:firstLine="782"/>
        <w:jc w:val="both"/>
      </w:pPr>
      <w:r w:rsidRPr="00073503">
        <w:t>Основната стена е стоманобетонна стена измазана от външната и вътрешна страна</w:t>
      </w:r>
      <w:r>
        <w:t xml:space="preserve"> </w:t>
      </w:r>
      <w:r w:rsidRPr="00073503">
        <w:t>с мазика. Някои от собствениците са положили топлоизолация от външната страна с</w:t>
      </w:r>
      <w:r>
        <w:t xml:space="preserve"> </w:t>
      </w:r>
      <w:r w:rsidRPr="00073503">
        <w:t>дебелина5 см. Част от терасите са усвоени от където и идват стени с итонг, итонг и</w:t>
      </w:r>
      <w:r>
        <w:t xml:space="preserve"> </w:t>
      </w:r>
      <w:r w:rsidRPr="00073503">
        <w:t xml:space="preserve">изолация. </w:t>
      </w:r>
    </w:p>
    <w:p w14:paraId="627041B5" w14:textId="77777777" w:rsidR="00073503" w:rsidRPr="00073503" w:rsidRDefault="00073503" w:rsidP="00073503">
      <w:pPr>
        <w:tabs>
          <w:tab w:val="left" w:pos="780"/>
          <w:tab w:val="left" w:pos="990"/>
        </w:tabs>
        <w:spacing w:after="120"/>
        <w:ind w:firstLine="782"/>
        <w:jc w:val="both"/>
        <w:rPr>
          <w:b/>
        </w:rPr>
      </w:pPr>
      <w:r w:rsidRPr="00073503">
        <w:rPr>
          <w:b/>
        </w:rPr>
        <w:t>Описание на мярката</w:t>
      </w:r>
    </w:p>
    <w:p w14:paraId="4A473489" w14:textId="3068F170" w:rsidR="00073503" w:rsidRPr="00073503" w:rsidRDefault="00073503" w:rsidP="00073503">
      <w:pPr>
        <w:tabs>
          <w:tab w:val="left" w:pos="780"/>
          <w:tab w:val="left" w:pos="990"/>
        </w:tabs>
        <w:spacing w:after="120"/>
        <w:ind w:firstLine="782"/>
        <w:jc w:val="both"/>
      </w:pPr>
      <w:r w:rsidRPr="00073503">
        <w:t>Предлага се подобряване на топлотехническите характеристики на ограждащите стени</w:t>
      </w:r>
      <w:r>
        <w:t xml:space="preserve"> </w:t>
      </w:r>
      <w:r w:rsidRPr="00073503">
        <w:t>чрез полагане на топлоизолация от външната страна. Всеки един вид стени ще бъде</w:t>
      </w:r>
      <w:r>
        <w:t xml:space="preserve"> </w:t>
      </w:r>
      <w:r w:rsidRPr="00073503">
        <w:t>разгледан по долу. При полагане на топлоизолацията да се спазват всички технически</w:t>
      </w:r>
      <w:r>
        <w:t xml:space="preserve"> </w:t>
      </w:r>
      <w:r w:rsidRPr="00073503">
        <w:t>изисквания  на  производителят.  Топлоизолацията  да  се  полага  от  строително  скеле. Скелетата да се изграждат съгласно паспорта им или по одобрен проект. Монтажът, експлоатацията, товарните площадки, мястото на макарата за издигане на материала, ограждането с мрежа, ветровото натоварване, анкерирането към сградата и демонтажът на</w:t>
      </w:r>
      <w:r>
        <w:t xml:space="preserve"> </w:t>
      </w:r>
      <w:r w:rsidRPr="00073503">
        <w:t>скелето да се извършва съгласно изискванията на НАРЕДБА №2 от22 март2004 г.</w:t>
      </w:r>
    </w:p>
    <w:p w14:paraId="4C16C243" w14:textId="77777777" w:rsidR="00073503" w:rsidRPr="00073503" w:rsidRDefault="00073503" w:rsidP="00073503">
      <w:pPr>
        <w:tabs>
          <w:tab w:val="left" w:pos="780"/>
          <w:tab w:val="left" w:pos="990"/>
        </w:tabs>
        <w:spacing w:after="120"/>
        <w:ind w:firstLine="782"/>
        <w:jc w:val="both"/>
        <w:rPr>
          <w:b/>
        </w:rPr>
      </w:pPr>
      <w:r w:rsidRPr="00073503">
        <w:rPr>
          <w:b/>
        </w:rPr>
        <w:t>Топло изолиране на покриви</w:t>
      </w:r>
    </w:p>
    <w:p w14:paraId="20276599" w14:textId="77777777" w:rsidR="00073503" w:rsidRPr="00073503" w:rsidRDefault="00073503" w:rsidP="00073503">
      <w:pPr>
        <w:tabs>
          <w:tab w:val="left" w:pos="780"/>
          <w:tab w:val="left" w:pos="990"/>
        </w:tabs>
        <w:spacing w:after="120"/>
        <w:ind w:firstLine="782"/>
        <w:jc w:val="both"/>
      </w:pPr>
      <w:r w:rsidRPr="00073503">
        <w:t xml:space="preserve">Покривите са два вида. </w:t>
      </w:r>
    </w:p>
    <w:p w14:paraId="22716F95" w14:textId="6C29D290" w:rsidR="00073503" w:rsidRPr="00073503" w:rsidRDefault="00073503" w:rsidP="00073503">
      <w:pPr>
        <w:tabs>
          <w:tab w:val="left" w:pos="780"/>
          <w:tab w:val="left" w:pos="990"/>
        </w:tabs>
        <w:spacing w:after="120"/>
        <w:ind w:firstLine="782"/>
        <w:jc w:val="both"/>
        <w:rPr>
          <w:b/>
        </w:rPr>
      </w:pPr>
      <w:r w:rsidRPr="00073503">
        <w:rPr>
          <w:b/>
        </w:rPr>
        <w:t xml:space="preserve">Изолация на покрив вид1 – студен плосък покрив: </w:t>
      </w:r>
    </w:p>
    <w:p w14:paraId="74D2682A" w14:textId="77777777" w:rsidR="00073503" w:rsidRPr="00073503" w:rsidRDefault="00073503" w:rsidP="00073503">
      <w:pPr>
        <w:tabs>
          <w:tab w:val="left" w:pos="780"/>
          <w:tab w:val="left" w:pos="990"/>
        </w:tabs>
        <w:spacing w:after="120"/>
        <w:ind w:firstLine="782"/>
        <w:jc w:val="both"/>
      </w:pPr>
      <w:r w:rsidRPr="00073503">
        <w:t>Основният  покрив  е  студен  плосък  покрив.  Необходимо  е  да  се  положи</w:t>
      </w:r>
    </w:p>
    <w:p w14:paraId="229748C5" w14:textId="69DC64E5" w:rsidR="00073503" w:rsidRPr="00073503" w:rsidRDefault="00073503" w:rsidP="00073503">
      <w:pPr>
        <w:tabs>
          <w:tab w:val="left" w:pos="780"/>
          <w:tab w:val="left" w:pos="990"/>
        </w:tabs>
        <w:spacing w:after="120"/>
        <w:ind w:firstLine="782"/>
        <w:jc w:val="both"/>
      </w:pPr>
      <w:r w:rsidRPr="00073503">
        <w:t>топлоизолация  от  минерална  вата  на  вътрешната  таванска  плоча  върху  керамзита  с</w:t>
      </w:r>
      <w:r>
        <w:t xml:space="preserve"> </w:t>
      </w:r>
      <w:r w:rsidRPr="00073503">
        <w:t>дебелина5 см. С коефициент0,036 W/(m.K). Над изолацията трябва да се положи и</w:t>
      </w:r>
      <w:r>
        <w:t xml:space="preserve"> </w:t>
      </w:r>
      <w:r w:rsidRPr="00073503">
        <w:t>закрепи пароизолация. Също така трябва да се изолира борда на покрива, като при</w:t>
      </w:r>
      <w:r>
        <w:t xml:space="preserve"> </w:t>
      </w:r>
      <w:r w:rsidRPr="00073503">
        <w:t>изолирането не трябва да се запушват вентилационните отвори. На борда на покрива</w:t>
      </w:r>
      <w:r>
        <w:t xml:space="preserve"> </w:t>
      </w:r>
      <w:r w:rsidRPr="00073503">
        <w:t xml:space="preserve">трябва да се положи топлоизолация с дебелина10 см и коефициент0,036 W/(m.K). </w:t>
      </w:r>
    </w:p>
    <w:p w14:paraId="28B750A0" w14:textId="45E10D80" w:rsidR="00073503" w:rsidRPr="00073503" w:rsidRDefault="00073503" w:rsidP="00073503">
      <w:pPr>
        <w:tabs>
          <w:tab w:val="left" w:pos="780"/>
          <w:tab w:val="left" w:pos="990"/>
        </w:tabs>
        <w:spacing w:after="120"/>
        <w:ind w:firstLine="782"/>
        <w:jc w:val="both"/>
      </w:pPr>
      <w:r w:rsidRPr="00073503">
        <w:t>Изолацията трябва да бъде положена съгласно техническите  изисквания на избраният</w:t>
      </w:r>
      <w:r>
        <w:t xml:space="preserve"> </w:t>
      </w:r>
      <w:r w:rsidRPr="00073503">
        <w:t>производител.  Върху  изолацията  трябва  да  бъде  положена  външна  водоотлъскваща</w:t>
      </w:r>
      <w:r>
        <w:t xml:space="preserve"> </w:t>
      </w:r>
      <w:r w:rsidRPr="00073503">
        <w:t>мазилка. След осъществяване на мярката коефициента на топлопреминаване ще бъде0,31 W/m2K.</w:t>
      </w:r>
    </w:p>
    <w:p w14:paraId="33372DF6" w14:textId="77777777" w:rsidR="00073503" w:rsidRPr="00073503" w:rsidRDefault="00073503" w:rsidP="00073503">
      <w:pPr>
        <w:tabs>
          <w:tab w:val="left" w:pos="780"/>
          <w:tab w:val="left" w:pos="990"/>
        </w:tabs>
        <w:spacing w:after="120"/>
        <w:ind w:firstLine="782"/>
        <w:jc w:val="both"/>
        <w:rPr>
          <w:b/>
        </w:rPr>
      </w:pPr>
      <w:r w:rsidRPr="00073503">
        <w:rPr>
          <w:b/>
        </w:rPr>
        <w:t xml:space="preserve">Покрив вид2 </w:t>
      </w:r>
    </w:p>
    <w:p w14:paraId="673B47A7" w14:textId="05AC6137" w:rsidR="00073503" w:rsidRPr="00073503" w:rsidRDefault="00073503" w:rsidP="00073503">
      <w:pPr>
        <w:tabs>
          <w:tab w:val="left" w:pos="780"/>
          <w:tab w:val="left" w:pos="990"/>
        </w:tabs>
        <w:spacing w:after="120"/>
        <w:ind w:firstLine="782"/>
        <w:jc w:val="both"/>
      </w:pPr>
      <w:r w:rsidRPr="00073503">
        <w:t>Покрива се образува от усвояването на терасите. Предлага се полагането на топлоизолация</w:t>
      </w:r>
      <w:r>
        <w:t xml:space="preserve"> </w:t>
      </w:r>
      <w:r w:rsidRPr="00073503">
        <w:t>от  външната  страна  на  покрива  с  дебелина5 см  и  коефициент0,036 W/(m.K). Над</w:t>
      </w:r>
      <w:r>
        <w:t xml:space="preserve"> </w:t>
      </w:r>
      <w:r w:rsidRPr="00073503">
        <w:t>изолацията е необходимо да се положи подходяща хидроизолация.</w:t>
      </w:r>
    </w:p>
    <w:p w14:paraId="18B99259" w14:textId="77777777" w:rsidR="00073503" w:rsidRPr="00073503" w:rsidRDefault="00073503" w:rsidP="00073503">
      <w:pPr>
        <w:tabs>
          <w:tab w:val="left" w:pos="780"/>
          <w:tab w:val="left" w:pos="990"/>
        </w:tabs>
        <w:spacing w:after="120"/>
        <w:ind w:firstLine="782"/>
        <w:jc w:val="both"/>
        <w:rPr>
          <w:b/>
        </w:rPr>
      </w:pPr>
      <w:r w:rsidRPr="00073503">
        <w:rPr>
          <w:b/>
        </w:rPr>
        <w:t>Топло изолиране на подове</w:t>
      </w:r>
    </w:p>
    <w:p w14:paraId="1E2B3463" w14:textId="0D1036DB" w:rsidR="00073503" w:rsidRPr="00073503" w:rsidRDefault="00073503" w:rsidP="00073503">
      <w:pPr>
        <w:tabs>
          <w:tab w:val="left" w:pos="780"/>
          <w:tab w:val="left" w:pos="990"/>
        </w:tabs>
        <w:spacing w:after="120"/>
        <w:ind w:firstLine="782"/>
        <w:jc w:val="both"/>
      </w:pPr>
      <w:r w:rsidRPr="00073503">
        <w:t xml:space="preserve">Има два вида под. Първият вид е под над не отопляем сутерен. Там се намират и мазите на живущите. Мазите имат външни прозорци и врати, те също трябва бъдат сменени, като това е указано в точката за смяна на дограмите. </w:t>
      </w:r>
    </w:p>
    <w:p w14:paraId="32E162CB" w14:textId="30FD76E7" w:rsidR="00073503" w:rsidRPr="00073503" w:rsidRDefault="00073503" w:rsidP="00073503">
      <w:pPr>
        <w:tabs>
          <w:tab w:val="left" w:pos="780"/>
          <w:tab w:val="left" w:pos="990"/>
        </w:tabs>
        <w:spacing w:after="120"/>
        <w:ind w:firstLine="782"/>
        <w:jc w:val="both"/>
      </w:pPr>
      <w:r w:rsidRPr="00073503">
        <w:t>Предвижда се полагане на топлоизолация на тавана на мазите с дебелина3 см. (U=0,036 [W/m.K]). Полагане  на  топлоизолация  по  цокъла  дебелина5 см. (U=0,036 [W/m.K]). След осъществяване на мярката коефициента на топлопреминаване ще бъде 0,47 W/m2K. Топлоизолацията  трябва  да  отговаря  на  нормите  за  противопожарна безопасност.  При  полагането  на  топлоизолацията  да  се  спазват  изискванията  на производителят.</w:t>
      </w:r>
    </w:p>
    <w:p w14:paraId="24716847" w14:textId="77777777" w:rsidR="00073503" w:rsidRPr="00073503" w:rsidRDefault="00073503" w:rsidP="00073503">
      <w:pPr>
        <w:tabs>
          <w:tab w:val="left" w:pos="780"/>
          <w:tab w:val="left" w:pos="990"/>
        </w:tabs>
        <w:spacing w:after="120"/>
        <w:ind w:firstLine="782"/>
        <w:jc w:val="both"/>
        <w:rPr>
          <w:b/>
        </w:rPr>
      </w:pPr>
      <w:r w:rsidRPr="00073503">
        <w:rPr>
          <w:b/>
        </w:rPr>
        <w:t xml:space="preserve">Изолиране на под вид2 </w:t>
      </w:r>
    </w:p>
    <w:p w14:paraId="648EC89D" w14:textId="77777777" w:rsidR="00073503" w:rsidRDefault="00073503" w:rsidP="00073503">
      <w:pPr>
        <w:tabs>
          <w:tab w:val="left" w:pos="780"/>
          <w:tab w:val="left" w:pos="990"/>
        </w:tabs>
        <w:spacing w:after="120"/>
        <w:ind w:firstLine="782"/>
        <w:jc w:val="both"/>
      </w:pPr>
      <w:r w:rsidRPr="00073503">
        <w:t>Вторият вид под се получава от усвояването  на тераси. Подът представлява под над въздушно пространство. Предлага се поставянето на топлоизолация от външната</w:t>
      </w:r>
      <w:r>
        <w:t xml:space="preserve"> </w:t>
      </w:r>
      <w:r w:rsidRPr="00073503">
        <w:t xml:space="preserve">страна от екструдиран полистерен с дебелина53 </w:t>
      </w:r>
      <w:r>
        <w:t xml:space="preserve">см и коефициент0,036 [W/m.K]. В </w:t>
      </w:r>
      <w:r w:rsidRPr="00073503">
        <w:t>резултат от предложената ЕСМ коефициента на топлопроводимост на под2 ще стане0,51 [W/m² .ºK].</w:t>
      </w:r>
    </w:p>
    <w:p w14:paraId="61E548FE" w14:textId="54B31D7B" w:rsidR="00073503" w:rsidRPr="00073503" w:rsidRDefault="00073503" w:rsidP="00073503">
      <w:pPr>
        <w:tabs>
          <w:tab w:val="left" w:pos="780"/>
          <w:tab w:val="left" w:pos="990"/>
        </w:tabs>
        <w:spacing w:after="120"/>
        <w:ind w:firstLine="782"/>
        <w:jc w:val="both"/>
        <w:rPr>
          <w:b/>
        </w:rPr>
      </w:pPr>
      <w:r w:rsidRPr="00073503">
        <w:rPr>
          <w:b/>
        </w:rPr>
        <w:t>Подмяна на стълбищно осветление</w:t>
      </w:r>
    </w:p>
    <w:p w14:paraId="00ABA563" w14:textId="77777777" w:rsidR="008B16FE" w:rsidRDefault="00073503" w:rsidP="008B16FE">
      <w:pPr>
        <w:tabs>
          <w:tab w:val="left" w:pos="780"/>
          <w:tab w:val="left" w:pos="990"/>
        </w:tabs>
        <w:spacing w:after="120"/>
        <w:ind w:firstLine="782"/>
        <w:jc w:val="both"/>
      </w:pPr>
      <w:r w:rsidRPr="00073503">
        <w:t>Подмяна на старите осветителни тела на стълбищното осветление с нови- с вградени</w:t>
      </w:r>
      <w:r>
        <w:t xml:space="preserve"> </w:t>
      </w:r>
      <w:r w:rsidRPr="00073503">
        <w:t>датчици за движение.</w:t>
      </w:r>
    </w:p>
    <w:p w14:paraId="093CAF41" w14:textId="271D169C" w:rsidR="00073503" w:rsidRPr="008B16FE" w:rsidRDefault="008B16FE" w:rsidP="00CC7446">
      <w:pPr>
        <w:tabs>
          <w:tab w:val="left" w:pos="780"/>
          <w:tab w:val="left" w:pos="990"/>
        </w:tabs>
        <w:spacing w:after="120"/>
        <w:ind w:firstLine="782"/>
        <w:jc w:val="both"/>
        <w:rPr>
          <w:b/>
        </w:rPr>
      </w:pPr>
      <w:r w:rsidRPr="008B16FE">
        <w:rPr>
          <w:b/>
        </w:rPr>
        <w:t>Мерки по отоплителна система и система БГВ</w:t>
      </w:r>
    </w:p>
    <w:p w14:paraId="2F010EF6" w14:textId="77777777" w:rsidR="008B16FE" w:rsidRPr="008B16FE" w:rsidRDefault="008B16FE" w:rsidP="008B16FE">
      <w:pPr>
        <w:spacing w:line="259" w:lineRule="auto"/>
        <w:jc w:val="both"/>
        <w:rPr>
          <w:rFonts w:eastAsia="Calibri"/>
          <w:lang w:eastAsia="en-US"/>
        </w:rPr>
      </w:pPr>
      <w:r w:rsidRPr="008B16FE">
        <w:rPr>
          <w:rFonts w:eastAsia="Calibri"/>
          <w:lang w:eastAsia="en-US"/>
        </w:rPr>
        <w:t>Топлопроводите в сутерена в голямата си част за неизолирани. Предлага се полагането на топлоизолация от микропореста гума. Забелязва се много голяма консумация на топлоенергия за гореща вода. Предлага се директната схема за БГВ на двата клона да бъде заменена с индиректна чрез  2броя платинчат топлообменник и регулираща апаратура.  За изпълнението на мярката е необходимо технически проект ОВК.</w:t>
      </w:r>
    </w:p>
    <w:p w14:paraId="56A7BCA5" w14:textId="77777777" w:rsidR="008B16FE" w:rsidRPr="008B16FE" w:rsidRDefault="008B16FE" w:rsidP="008B16FE">
      <w:pPr>
        <w:spacing w:line="259" w:lineRule="auto"/>
        <w:jc w:val="both"/>
        <w:rPr>
          <w:rFonts w:eastAsia="Calibri"/>
          <w:lang w:eastAsia="en-US"/>
        </w:rPr>
      </w:pPr>
      <w:r w:rsidRPr="008B16FE">
        <w:rPr>
          <w:rFonts w:eastAsia="Calibri"/>
          <w:lang w:eastAsia="en-US"/>
        </w:rPr>
        <w:t>Контролерът трябва да поддържа постоянна температурата на топлата вода за БГВ независимо от потреблението, респективно товара. Той трябва да гарантира приоритет на топлата вода пред отоплението и при върхови натоварвания да ограничи до спиране отоплението, за да задоволи нуждата от топла вода.</w:t>
      </w:r>
    </w:p>
    <w:p w14:paraId="7BFCF881" w14:textId="77777777" w:rsidR="008B16FE" w:rsidRPr="008B16FE" w:rsidRDefault="008B16FE" w:rsidP="008B16FE">
      <w:pPr>
        <w:spacing w:line="259" w:lineRule="auto"/>
        <w:jc w:val="both"/>
        <w:rPr>
          <w:rFonts w:eastAsia="Calibri"/>
          <w:lang w:eastAsia="en-US"/>
        </w:rPr>
      </w:pPr>
      <w:r w:rsidRPr="008B16FE">
        <w:rPr>
          <w:rFonts w:eastAsia="Calibri"/>
          <w:lang w:eastAsia="en-US"/>
        </w:rPr>
        <w:t>Контролерът трябва да изключва рециркулационната помпа за БГВ при достигане на определена зададена стойност на температурата в рециркулационната линия  и да я включва отново  при нейното понижаване.</w:t>
      </w:r>
    </w:p>
    <w:p w14:paraId="32D662A7" w14:textId="77777777" w:rsidR="008B16FE" w:rsidRPr="008B16FE" w:rsidRDefault="008B16FE" w:rsidP="008B16FE">
      <w:pPr>
        <w:spacing w:line="259" w:lineRule="auto"/>
        <w:jc w:val="both"/>
        <w:rPr>
          <w:rFonts w:eastAsia="Calibri"/>
          <w:lang w:eastAsia="en-US"/>
        </w:rPr>
      </w:pPr>
      <w:r w:rsidRPr="008B16FE">
        <w:rPr>
          <w:rFonts w:eastAsia="Calibri"/>
          <w:lang w:eastAsia="en-US"/>
        </w:rPr>
        <w:t>Контролерът трябва да има възможност (подходящ интерфейс) за събиране на данни от други системи (топломер) и за предаване на данни към по-високо ниво (диспечерска система).</w:t>
      </w:r>
    </w:p>
    <w:p w14:paraId="659368D2" w14:textId="77777777" w:rsidR="008B16FE" w:rsidRPr="008B16FE" w:rsidRDefault="008B16FE" w:rsidP="008B16FE">
      <w:pPr>
        <w:spacing w:line="259" w:lineRule="auto"/>
        <w:jc w:val="both"/>
        <w:rPr>
          <w:rFonts w:eastAsia="Calibri"/>
          <w:lang w:eastAsia="en-US"/>
        </w:rPr>
      </w:pPr>
      <w:r w:rsidRPr="008B16FE">
        <w:rPr>
          <w:rFonts w:eastAsia="Calibri"/>
          <w:lang w:eastAsia="en-US"/>
        </w:rPr>
        <w:t>Външното енергийно захранване на контролера е 230 V АС.</w:t>
      </w:r>
    </w:p>
    <w:p w14:paraId="1263EE38" w14:textId="77777777" w:rsidR="008B16FE" w:rsidRPr="0053202B" w:rsidRDefault="008B16FE" w:rsidP="008B16FE">
      <w:pPr>
        <w:jc w:val="both"/>
      </w:pPr>
      <w:r w:rsidRPr="0053202B">
        <w:t>Контролерът трябва да има коефициент на защита ІР 40.</w:t>
      </w:r>
    </w:p>
    <w:p w14:paraId="1EB6A7E6" w14:textId="77777777" w:rsidR="008B16FE" w:rsidRPr="0053202B" w:rsidRDefault="008B16FE" w:rsidP="008B16FE">
      <w:pPr>
        <w:jc w:val="both"/>
      </w:pPr>
      <w:r w:rsidRPr="0053202B">
        <w:t>Контролерът трябва да има маркировка СЕ и Сертификат за съответствие от производителя за следните стандарти:</w:t>
      </w:r>
    </w:p>
    <w:p w14:paraId="6053D5F4" w14:textId="77777777" w:rsidR="008B16FE" w:rsidRPr="0053202B" w:rsidRDefault="008B16FE" w:rsidP="008B16FE">
      <w:pPr>
        <w:jc w:val="both"/>
      </w:pPr>
      <w:r w:rsidRPr="0053202B">
        <w:t>- ЕМС директива 89/336/ЕЕС, 92/31/ЕЕС, 93/68/ЕЕС;</w:t>
      </w:r>
    </w:p>
    <w:p w14:paraId="0B43E2B6" w14:textId="77777777" w:rsidR="008B16FE" w:rsidRPr="0053202B" w:rsidRDefault="008B16FE" w:rsidP="008B16FE">
      <w:pPr>
        <w:jc w:val="both"/>
      </w:pPr>
      <w:r w:rsidRPr="0053202B">
        <w:t>- EN 50081-1 и EN 50082-1;</w:t>
      </w:r>
    </w:p>
    <w:p w14:paraId="465D1744" w14:textId="77777777" w:rsidR="008B16FE" w:rsidRPr="0053202B" w:rsidRDefault="008B16FE" w:rsidP="008B16FE">
      <w:pPr>
        <w:jc w:val="both"/>
      </w:pPr>
      <w:r w:rsidRPr="0053202B">
        <w:t>- Директива за ниско напрежение 73/23/ЕЕС и 93/68/ЕЕС;</w:t>
      </w:r>
    </w:p>
    <w:p w14:paraId="7C52598D" w14:textId="77777777" w:rsidR="008B16FE" w:rsidRDefault="008B16FE" w:rsidP="008B16FE">
      <w:pPr>
        <w:jc w:val="both"/>
      </w:pPr>
      <w:r w:rsidRPr="0053202B">
        <w:t>- ІЕС Standart.</w:t>
      </w:r>
    </w:p>
    <w:p w14:paraId="6CC89694"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27F7CE4C" w14:textId="77777777" w:rsidR="00073503" w:rsidRPr="00073503" w:rsidRDefault="00073503" w:rsidP="008968AD">
      <w:pPr>
        <w:pStyle w:val="ab"/>
        <w:numPr>
          <w:ilvl w:val="0"/>
          <w:numId w:val="89"/>
        </w:numPr>
        <w:tabs>
          <w:tab w:val="left" w:pos="280"/>
        </w:tabs>
        <w:contextualSpacing w:val="0"/>
        <w:jc w:val="both"/>
      </w:pPr>
      <w:r w:rsidRPr="00073503">
        <w:rPr>
          <w:b/>
        </w:rPr>
        <w:t xml:space="preserve">Да се извърши основен ремонт на покрива - </w:t>
      </w:r>
      <w:r w:rsidRPr="00073503">
        <w:t>пълна подмяна на хидроизолацията, като се предвиди сигурна защита от ултравиолетовите лъчи. Преди това отново да се оформят наклоните на покрива. Пълна подмяна на обшивките.  Да се постави  по-лека и по-ефективна топлоизолация , което ще доведе до облекчаване натоварването върху покрива, за сметка на по-голямото натоварване от сняг съгласно сега действащите норми. Да се почистят водостояните тръби.</w:t>
      </w:r>
    </w:p>
    <w:p w14:paraId="68B2098E" w14:textId="77777777" w:rsidR="00073503" w:rsidRPr="00073503" w:rsidRDefault="00073503" w:rsidP="00073503">
      <w:pPr>
        <w:pStyle w:val="ab"/>
        <w:tabs>
          <w:tab w:val="left" w:pos="280"/>
        </w:tabs>
        <w:ind w:left="360"/>
        <w:jc w:val="both"/>
        <w:rPr>
          <w:b/>
        </w:rPr>
      </w:pPr>
      <w:r w:rsidRPr="00073503">
        <w:t>За тази цел е необходимо да се премахне старата изолация, да се изхвърлят отпадъците на походящите за това места и да се постави нова изолация</w:t>
      </w:r>
      <w:r w:rsidRPr="00073503">
        <w:rPr>
          <w:b/>
        </w:rPr>
        <w:t>.</w:t>
      </w:r>
    </w:p>
    <w:p w14:paraId="11258586" w14:textId="77777777" w:rsidR="00073503" w:rsidRPr="00073503" w:rsidRDefault="00073503" w:rsidP="008968AD">
      <w:pPr>
        <w:pStyle w:val="ab"/>
        <w:numPr>
          <w:ilvl w:val="0"/>
          <w:numId w:val="89"/>
        </w:numPr>
        <w:tabs>
          <w:tab w:val="left" w:pos="280"/>
        </w:tabs>
        <w:contextualSpacing w:val="0"/>
        <w:jc w:val="both"/>
        <w:rPr>
          <w:lang w:val="en-US"/>
        </w:rPr>
      </w:pPr>
      <w:r w:rsidRPr="00073503">
        <w:rPr>
          <w:b/>
          <w:lang w:val="en-US"/>
        </w:rPr>
        <w:t>Да се почисти</w:t>
      </w:r>
      <w:r w:rsidRPr="00073503">
        <w:rPr>
          <w:lang w:val="en-US"/>
        </w:rPr>
        <w:t xml:space="preserve">, обработи с еластични материали, и защити от атмосферни влияния </w:t>
      </w:r>
      <w:r w:rsidRPr="00073503">
        <w:rPr>
          <w:b/>
          <w:lang w:val="en-US"/>
        </w:rPr>
        <w:t>дилатационната фуга</w:t>
      </w:r>
      <w:r w:rsidRPr="00073503">
        <w:rPr>
          <w:lang w:val="en-US"/>
        </w:rPr>
        <w:t xml:space="preserve"> между двата блока.</w:t>
      </w:r>
    </w:p>
    <w:p w14:paraId="67801F99" w14:textId="77777777" w:rsidR="00073503" w:rsidRPr="00073503" w:rsidRDefault="00073503" w:rsidP="008968AD">
      <w:pPr>
        <w:pStyle w:val="ab"/>
        <w:numPr>
          <w:ilvl w:val="0"/>
          <w:numId w:val="89"/>
        </w:numPr>
        <w:tabs>
          <w:tab w:val="left" w:pos="280"/>
        </w:tabs>
        <w:contextualSpacing w:val="0"/>
        <w:jc w:val="both"/>
      </w:pPr>
      <w:r w:rsidRPr="00073503">
        <w:rPr>
          <w:b/>
        </w:rPr>
        <w:t>Ремонт на стълбищната и асансьорна клетки.</w:t>
      </w:r>
      <w:r w:rsidRPr="00073503">
        <w:t xml:space="preserve"> Входното предверие на вх. Б да се ремонтира покривната изолация, възстанови бетоновото покритие по долната повърхност на покривния панел, като преди това се обработи откритата арми-ровка срещу корозия.</w:t>
      </w:r>
    </w:p>
    <w:p w14:paraId="447A67E1" w14:textId="77777777" w:rsidR="00073503" w:rsidRPr="00073503" w:rsidRDefault="00073503" w:rsidP="008968AD">
      <w:pPr>
        <w:numPr>
          <w:ilvl w:val="0"/>
          <w:numId w:val="87"/>
        </w:numPr>
        <w:tabs>
          <w:tab w:val="left" w:pos="284"/>
        </w:tabs>
        <w:ind w:left="0" w:right="140" w:hanging="11"/>
        <w:jc w:val="both"/>
      </w:pPr>
      <w:r w:rsidRPr="00073503">
        <w:rPr>
          <w:b/>
          <w:bCs/>
          <w:color w:val="000000"/>
        </w:rPr>
        <w:t>Ремонт и възстановяване  на участъците с разбити и деформирани тротоари</w:t>
      </w:r>
      <w:r w:rsidRPr="00073503">
        <w:rPr>
          <w:color w:val="000000"/>
        </w:rPr>
        <w:t xml:space="preserve"> около сградата, които да осигуряват отвеждане на атмосферните води извън  основите на сградата. </w:t>
      </w:r>
    </w:p>
    <w:p w14:paraId="26EFEAD2" w14:textId="77777777" w:rsidR="00073503" w:rsidRPr="00073503" w:rsidRDefault="00073503" w:rsidP="008968AD">
      <w:pPr>
        <w:numPr>
          <w:ilvl w:val="0"/>
          <w:numId w:val="87"/>
        </w:numPr>
        <w:tabs>
          <w:tab w:val="left" w:pos="284"/>
        </w:tabs>
        <w:ind w:right="140"/>
        <w:jc w:val="both"/>
      </w:pPr>
      <w:r w:rsidRPr="00073503">
        <w:rPr>
          <w:b/>
          <w:color w:val="000000"/>
        </w:rPr>
        <w:t>Да се обработят вертикалните и хоризонтални фуги по фасадните панели с подходящи еластични материали и защитят от преки атмосферни влияния</w:t>
      </w:r>
    </w:p>
    <w:p w14:paraId="5D104A16" w14:textId="77777777" w:rsidR="00073503" w:rsidRPr="00073503" w:rsidRDefault="00073503" w:rsidP="008968AD">
      <w:pPr>
        <w:numPr>
          <w:ilvl w:val="0"/>
          <w:numId w:val="87"/>
        </w:numPr>
        <w:tabs>
          <w:tab w:val="left" w:pos="284"/>
        </w:tabs>
        <w:ind w:right="140"/>
        <w:jc w:val="both"/>
      </w:pPr>
      <w:r w:rsidRPr="00073503">
        <w:t>•</w:t>
      </w:r>
      <w:r w:rsidRPr="00073503">
        <w:tab/>
        <w:t xml:space="preserve">Където е необходимо извършване на дейности за отстраняване на петна от локални  течове. Почистване  на ръждата, шприцоване на местата с  липса на бетоново покритие на армировката и обмазване със силен циментов разтвор. Извършване на ремонтни  работи, целящи възтановяване на  повредените мазилки.  </w:t>
      </w:r>
    </w:p>
    <w:p w14:paraId="54F718FD" w14:textId="77777777" w:rsidR="00073503" w:rsidRPr="00073503" w:rsidRDefault="00073503" w:rsidP="008968AD">
      <w:pPr>
        <w:pStyle w:val="ad"/>
        <w:numPr>
          <w:ilvl w:val="0"/>
          <w:numId w:val="87"/>
        </w:numPr>
        <w:tabs>
          <w:tab w:val="left" w:pos="284"/>
        </w:tabs>
        <w:spacing w:after="120"/>
        <w:ind w:right="140"/>
        <w:jc w:val="both"/>
      </w:pPr>
      <w:r w:rsidRPr="00073503">
        <w:t xml:space="preserve">Балконските парапети да се </w:t>
      </w:r>
      <w:r w:rsidRPr="00073503">
        <w:rPr>
          <w:b/>
        </w:rPr>
        <w:t>обезопасят</w:t>
      </w:r>
      <w:r w:rsidRPr="00073503">
        <w:t>, особено тези на които липсват ограждащи  пана. Да се възстановят липсващите  части от бордюри, заварки по металните парапети на балкони по фасад</w:t>
      </w:r>
      <w:r w:rsidRPr="00073503">
        <w:rPr>
          <w:lang w:val="bg-BG"/>
        </w:rPr>
        <w:t xml:space="preserve">ите </w:t>
      </w:r>
      <w:r w:rsidRPr="00073503">
        <w:t xml:space="preserve"> на всички етажи .</w:t>
      </w:r>
    </w:p>
    <w:p w14:paraId="2D290E18" w14:textId="77777777" w:rsidR="00073503" w:rsidRPr="00073503" w:rsidRDefault="00073503" w:rsidP="008968AD">
      <w:pPr>
        <w:pStyle w:val="ab"/>
        <w:numPr>
          <w:ilvl w:val="0"/>
          <w:numId w:val="90"/>
        </w:numPr>
        <w:ind w:right="-720"/>
        <w:contextualSpacing w:val="0"/>
        <w:jc w:val="both"/>
      </w:pPr>
      <w:r w:rsidRPr="00073503">
        <w:t>Да се изгради ново заземление</w:t>
      </w:r>
      <w:r w:rsidRPr="00073503">
        <w:rPr>
          <w:lang w:val="en-US"/>
        </w:rPr>
        <w:t>,</w:t>
      </w:r>
      <w:r w:rsidRPr="00073503">
        <w:t xml:space="preserve">като се вземат мерки за достигане на </w:t>
      </w:r>
    </w:p>
    <w:p w14:paraId="1B0E7AC6" w14:textId="77777777" w:rsidR="00073503" w:rsidRPr="00073503" w:rsidRDefault="00073503" w:rsidP="00073503">
      <w:pPr>
        <w:pStyle w:val="ab"/>
        <w:ind w:left="360" w:right="-720"/>
        <w:jc w:val="both"/>
      </w:pPr>
      <w:r w:rsidRPr="00073503">
        <w:t>съпротивлението на заземителната инсталация на  стойност не по-голяма от 10 ома.</w:t>
      </w:r>
    </w:p>
    <w:p w14:paraId="1B28F916" w14:textId="77777777" w:rsidR="00073503" w:rsidRPr="00073503" w:rsidRDefault="00073503" w:rsidP="008968AD">
      <w:pPr>
        <w:numPr>
          <w:ilvl w:val="0"/>
          <w:numId w:val="87"/>
        </w:numPr>
        <w:tabs>
          <w:tab w:val="left" w:pos="284"/>
        </w:tabs>
        <w:autoSpaceDE w:val="0"/>
        <w:autoSpaceDN w:val="0"/>
        <w:adjustRightInd w:val="0"/>
        <w:ind w:left="0" w:right="140" w:hanging="11"/>
        <w:jc w:val="both"/>
      </w:pPr>
      <w:r w:rsidRPr="00073503">
        <w:t xml:space="preserve">Изграждане на нова мълниезащитна инсталация </w:t>
      </w:r>
    </w:p>
    <w:p w14:paraId="0DE8888D" w14:textId="77777777" w:rsidR="00073503" w:rsidRPr="00073503" w:rsidRDefault="00073503" w:rsidP="008968AD">
      <w:pPr>
        <w:pStyle w:val="ab"/>
        <w:numPr>
          <w:ilvl w:val="0"/>
          <w:numId w:val="88"/>
        </w:numPr>
        <w:tabs>
          <w:tab w:val="left" w:pos="284"/>
        </w:tabs>
        <w:autoSpaceDE w:val="0"/>
        <w:autoSpaceDN w:val="0"/>
        <w:adjustRightInd w:val="0"/>
        <w:ind w:left="0" w:right="140" w:hanging="11"/>
        <w:contextualSpacing w:val="0"/>
        <w:jc w:val="both"/>
      </w:pPr>
      <w:r w:rsidRPr="00073503">
        <w:t>задължителна мярка – привеждане в съответствие с актуалните нормативи</w:t>
      </w:r>
    </w:p>
    <w:p w14:paraId="2CCB4E9C" w14:textId="77777777" w:rsidR="00073503" w:rsidRPr="00073503" w:rsidRDefault="00073503" w:rsidP="008968AD">
      <w:pPr>
        <w:numPr>
          <w:ilvl w:val="0"/>
          <w:numId w:val="87"/>
        </w:numPr>
        <w:tabs>
          <w:tab w:val="left" w:pos="284"/>
        </w:tabs>
        <w:autoSpaceDE w:val="0"/>
        <w:autoSpaceDN w:val="0"/>
        <w:adjustRightInd w:val="0"/>
        <w:ind w:left="0" w:right="140" w:hanging="11"/>
        <w:jc w:val="both"/>
      </w:pPr>
      <w:r w:rsidRPr="00073503">
        <w:t xml:space="preserve">Изграждане на нова телекомуникационна мрежа </w:t>
      </w:r>
    </w:p>
    <w:p w14:paraId="0E9371CB" w14:textId="77777777" w:rsidR="00073503" w:rsidRPr="00073503" w:rsidRDefault="00073503" w:rsidP="008968AD">
      <w:pPr>
        <w:pStyle w:val="ab"/>
        <w:numPr>
          <w:ilvl w:val="0"/>
          <w:numId w:val="88"/>
        </w:numPr>
        <w:tabs>
          <w:tab w:val="left" w:pos="284"/>
        </w:tabs>
        <w:autoSpaceDE w:val="0"/>
        <w:autoSpaceDN w:val="0"/>
        <w:adjustRightInd w:val="0"/>
        <w:ind w:left="0" w:right="140" w:hanging="11"/>
        <w:contextualSpacing w:val="0"/>
        <w:jc w:val="both"/>
      </w:pPr>
      <w:r w:rsidRPr="00073503">
        <w:t>задължителна мярка – осигуряване висококачествена и пълноценна среда на обитаване.</w:t>
      </w:r>
    </w:p>
    <w:p w14:paraId="49813849" w14:textId="77777777" w:rsidR="00073503" w:rsidRPr="00073503" w:rsidRDefault="00073503" w:rsidP="008968AD">
      <w:pPr>
        <w:numPr>
          <w:ilvl w:val="0"/>
          <w:numId w:val="87"/>
        </w:numPr>
        <w:tabs>
          <w:tab w:val="left" w:pos="284"/>
        </w:tabs>
        <w:autoSpaceDE w:val="0"/>
        <w:autoSpaceDN w:val="0"/>
        <w:adjustRightInd w:val="0"/>
        <w:ind w:left="0" w:right="140" w:hanging="11"/>
        <w:jc w:val="both"/>
      </w:pPr>
      <w:r w:rsidRPr="00073503">
        <w:t>Изграждане на нова система за домофони и контрол на достъпа</w:t>
      </w:r>
    </w:p>
    <w:p w14:paraId="7D59238E" w14:textId="77777777" w:rsidR="00073503" w:rsidRPr="00073503" w:rsidRDefault="00073503" w:rsidP="008968AD">
      <w:pPr>
        <w:pStyle w:val="ab"/>
        <w:numPr>
          <w:ilvl w:val="0"/>
          <w:numId w:val="88"/>
        </w:numPr>
        <w:tabs>
          <w:tab w:val="left" w:pos="284"/>
        </w:tabs>
        <w:autoSpaceDE w:val="0"/>
        <w:autoSpaceDN w:val="0"/>
        <w:adjustRightInd w:val="0"/>
        <w:ind w:left="0" w:right="140" w:hanging="11"/>
        <w:contextualSpacing w:val="0"/>
        <w:jc w:val="both"/>
      </w:pPr>
      <w:r w:rsidRPr="00073503">
        <w:t>задължителна мярка – осигуряване комфортна среда на обитаване и сигурност</w:t>
      </w:r>
    </w:p>
    <w:p w14:paraId="425BCAA4" w14:textId="77777777" w:rsidR="00073503" w:rsidRPr="00073503" w:rsidRDefault="00073503" w:rsidP="008968AD">
      <w:pPr>
        <w:numPr>
          <w:ilvl w:val="0"/>
          <w:numId w:val="87"/>
        </w:numPr>
        <w:tabs>
          <w:tab w:val="left" w:pos="284"/>
        </w:tabs>
        <w:ind w:left="0" w:right="140" w:hanging="11"/>
        <w:jc w:val="both"/>
        <w:rPr>
          <w:b/>
          <w:bCs/>
          <w:lang w:eastAsia="bg-BG"/>
        </w:rPr>
      </w:pPr>
      <w:r w:rsidRPr="00073503">
        <w:rPr>
          <w:color w:val="000000"/>
          <w:shd w:val="clear" w:color="auto" w:fill="FFFFFF"/>
        </w:rPr>
        <w:t>В съответствие със Закона за електронните съобщения,  да се премахват въздушните кабели, кабелните електронни съобщителни мрежи да се  изграждат подземно или в общите части на блока</w:t>
      </w:r>
    </w:p>
    <w:p w14:paraId="4515580E" w14:textId="77777777" w:rsidR="00CC7446" w:rsidRP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038C5CD2"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№6: Многофамилна жилищна сграда в гр. Русе, ул. "Рига" №12, блок "Жерав"</w:t>
      </w:r>
    </w:p>
    <w:p w14:paraId="66458CDF"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3345E291" w14:textId="71C69DDB" w:rsidR="00687498" w:rsidRPr="00687498" w:rsidRDefault="00687498" w:rsidP="00687498">
      <w:pPr>
        <w:pStyle w:val="16"/>
        <w:spacing w:after="120" w:line="276" w:lineRule="auto"/>
        <w:ind w:right="240"/>
        <w:jc w:val="both"/>
        <w:rPr>
          <w:sz w:val="24"/>
          <w:szCs w:val="24"/>
          <w:shd w:val="clear" w:color="auto" w:fill="FFFFFF"/>
        </w:rPr>
      </w:pPr>
      <w:r w:rsidRPr="00687498">
        <w:rPr>
          <w:sz w:val="24"/>
          <w:szCs w:val="24"/>
          <w:shd w:val="clear" w:color="auto" w:fill="FFFFFF"/>
        </w:rPr>
        <w:t xml:space="preserve">Сградата,  обект  </w:t>
      </w:r>
      <w:r>
        <w:rPr>
          <w:sz w:val="24"/>
          <w:szCs w:val="24"/>
          <w:shd w:val="clear" w:color="auto" w:fill="FFFFFF"/>
        </w:rPr>
        <w:t xml:space="preserve">на  обследването  за  енергийна </w:t>
      </w:r>
      <w:r w:rsidRPr="00687498">
        <w:rPr>
          <w:sz w:val="24"/>
          <w:szCs w:val="24"/>
          <w:shd w:val="clear" w:color="auto" w:fill="FFFFFF"/>
        </w:rPr>
        <w:t>ефективност е построена през 1976 г. Намира  се  в  източната  част  на  гр.  Русе,  ж.к. „Здравец-изток”, ул. „Рига” № 12,  кв. 681  по плана на града. По  предназначение  е  жилищна  сграда  с  режим  на  експлоатация  24  часа  в денонощие,  седем дни седмично. На северизток обектът граничи с улица „Братислава”, на северозапад с ул. „Рига”, на югозапад със зелени площи и детска площадка, на югоизток с район на фирма.</w:t>
      </w:r>
      <w:r>
        <w:rPr>
          <w:sz w:val="24"/>
          <w:szCs w:val="24"/>
          <w:shd w:val="clear" w:color="auto" w:fill="FFFFFF"/>
        </w:rPr>
        <w:t xml:space="preserve"> </w:t>
      </w:r>
      <w:r w:rsidRPr="00687498">
        <w:rPr>
          <w:sz w:val="24"/>
          <w:szCs w:val="24"/>
          <w:shd w:val="clear" w:color="auto" w:fill="FFFFFF"/>
        </w:rPr>
        <w:t>Представлява  отделностояща  постройка  със  силно  разчленена  в  план  и  височина форма,  и  двуетажно  сутеренно  ниво.  Условно  може  да  се  раздели  на  четири вертикални зони: две зони- от север и юг по 14 етажа, една зона- от изток с 15 и една зона-  от  запад  с  16  етажа.  Над  всички  зони,  в  подпокривното  пространство  са изпълнени  тъмни  тавански  помещения-складове.  От  северозапад  по  цялата височина е изпълнена колона от клетки с директно-вентилирани площи- сушилни.</w:t>
      </w:r>
      <w:r>
        <w:rPr>
          <w:sz w:val="24"/>
          <w:szCs w:val="24"/>
          <w:shd w:val="clear" w:color="auto" w:fill="FFFFFF"/>
        </w:rPr>
        <w:t xml:space="preserve"> </w:t>
      </w:r>
      <w:r w:rsidRPr="00687498">
        <w:rPr>
          <w:sz w:val="24"/>
          <w:szCs w:val="24"/>
          <w:shd w:val="clear" w:color="auto" w:fill="FFFFFF"/>
        </w:rPr>
        <w:t>В двуетажното сутеренно ниво са обособени, мазета, коридори и общи помещения.</w:t>
      </w:r>
      <w:r>
        <w:rPr>
          <w:sz w:val="24"/>
          <w:szCs w:val="24"/>
          <w:shd w:val="clear" w:color="auto" w:fill="FFFFFF"/>
        </w:rPr>
        <w:t xml:space="preserve"> </w:t>
      </w:r>
      <w:r w:rsidRPr="00687498">
        <w:rPr>
          <w:sz w:val="24"/>
          <w:szCs w:val="24"/>
          <w:shd w:val="clear" w:color="auto" w:fill="FFFFFF"/>
        </w:rPr>
        <w:t>Партерното  ниво  се  заема  от  фоайе,  стълбищна  и  асансьорна  площадка,  четири жилищни  апартамента,  общо  помещение,  помещение  за  главно  разпределително табло (ГРТ) и помещение-склад на гражданска защита. На това ниво от северозапад под сушилните се намира офис на фирма, а сушилното на последно ниво е усвоено за жилщни нужди по установения ред още при построяване на блока.</w:t>
      </w:r>
      <w:r>
        <w:rPr>
          <w:sz w:val="24"/>
          <w:szCs w:val="24"/>
          <w:shd w:val="clear" w:color="auto" w:fill="FFFFFF"/>
        </w:rPr>
        <w:t xml:space="preserve"> </w:t>
      </w:r>
      <w:r w:rsidRPr="00687498">
        <w:rPr>
          <w:sz w:val="24"/>
          <w:szCs w:val="24"/>
          <w:shd w:val="clear" w:color="auto" w:fill="FFFFFF"/>
        </w:rPr>
        <w:t>На останалите надземни етажа са ситуирани по 6 апартамента с различна големина, фоайета,  обслужващи  помещения,  стълбищни  и  асаснсьорни  площадки.  Общият</w:t>
      </w:r>
      <w:r>
        <w:rPr>
          <w:sz w:val="24"/>
          <w:szCs w:val="24"/>
          <w:shd w:val="clear" w:color="auto" w:fill="FFFFFF"/>
        </w:rPr>
        <w:t xml:space="preserve"> </w:t>
      </w:r>
      <w:r w:rsidRPr="00687498">
        <w:rPr>
          <w:sz w:val="24"/>
          <w:szCs w:val="24"/>
          <w:shd w:val="clear" w:color="auto" w:fill="FFFFFF"/>
        </w:rPr>
        <w:t>брой на апартаментите е 87.</w:t>
      </w:r>
      <w:r>
        <w:rPr>
          <w:sz w:val="24"/>
          <w:szCs w:val="24"/>
          <w:shd w:val="clear" w:color="auto" w:fill="FFFFFF"/>
        </w:rPr>
        <w:t xml:space="preserve"> </w:t>
      </w:r>
      <w:r w:rsidRPr="00687498">
        <w:rPr>
          <w:sz w:val="24"/>
          <w:szCs w:val="24"/>
          <w:shd w:val="clear" w:color="auto" w:fill="FFFFFF"/>
        </w:rPr>
        <w:t>Разгънатата  застроена  площ на сградата е  9571,44  m2,  а  отопляемата площ  8978,49</w:t>
      </w:r>
      <w:r>
        <w:rPr>
          <w:sz w:val="24"/>
          <w:szCs w:val="24"/>
          <w:shd w:val="clear" w:color="auto" w:fill="FFFFFF"/>
        </w:rPr>
        <w:t xml:space="preserve"> </w:t>
      </w:r>
      <w:r w:rsidRPr="00687498">
        <w:rPr>
          <w:sz w:val="24"/>
          <w:szCs w:val="24"/>
          <w:shd w:val="clear" w:color="auto" w:fill="FFFFFF"/>
        </w:rPr>
        <w:t>m2. Постройката е монолитна,  изпълнена по система ЕПК,  със стоманобетонни етажни плочи,  стени,  колони,  стълбищни/асансьорни  клетки  и  рамена,  с  подпрозоречни фасадни зидове  от  единични  решетъчни  тухли.  Значителна част  от стените-  около 30%  са  топлизолирани.  Част  от  терасите  са  остъклени  или  приобщени  към жилищните  площи,  като  бордовете  и  дограмите  им  са  изпълнени  с  различни материали.</w:t>
      </w:r>
      <w:r>
        <w:rPr>
          <w:sz w:val="24"/>
          <w:szCs w:val="24"/>
          <w:shd w:val="clear" w:color="auto" w:fill="FFFFFF"/>
        </w:rPr>
        <w:t xml:space="preserve"> </w:t>
      </w:r>
      <w:r w:rsidRPr="00687498">
        <w:rPr>
          <w:sz w:val="24"/>
          <w:szCs w:val="24"/>
          <w:shd w:val="clear" w:color="auto" w:fill="FFFFFF"/>
        </w:rPr>
        <w:t>Изпълнени са два основни типа покривни системи- ''студен” плосък покрив с битумна хидроизолация и система „топъл” плосък покрив- над стълбищната клетка.</w:t>
      </w:r>
      <w:r>
        <w:rPr>
          <w:sz w:val="24"/>
          <w:szCs w:val="24"/>
          <w:shd w:val="clear" w:color="auto" w:fill="FFFFFF"/>
        </w:rPr>
        <w:t xml:space="preserve"> </w:t>
      </w:r>
      <w:r w:rsidRPr="00687498">
        <w:rPr>
          <w:sz w:val="24"/>
          <w:szCs w:val="24"/>
          <w:shd w:val="clear" w:color="auto" w:fill="FFFFFF"/>
        </w:rPr>
        <w:t xml:space="preserve">Около  50%  от дограмата  по фасадите  е  изпълнена  от дървени слепени прозорци и врати,  </w:t>
      </w:r>
      <w:r>
        <w:rPr>
          <w:sz w:val="24"/>
          <w:szCs w:val="24"/>
          <w:shd w:val="clear" w:color="auto" w:fill="FFFFFF"/>
        </w:rPr>
        <w:t xml:space="preserve">и  метални  единични  витрини. </w:t>
      </w:r>
      <w:r w:rsidRPr="00687498">
        <w:rPr>
          <w:sz w:val="24"/>
          <w:szCs w:val="24"/>
          <w:shd w:val="clear" w:color="auto" w:fill="FFFFFF"/>
        </w:rPr>
        <w:t>Останалата  част  е  подменена  с  такава  от различни по качества PVC профили със стъклопакети.</w:t>
      </w:r>
      <w:r>
        <w:rPr>
          <w:sz w:val="24"/>
          <w:szCs w:val="24"/>
          <w:shd w:val="clear" w:color="auto" w:fill="FFFFFF"/>
        </w:rPr>
        <w:t xml:space="preserve"> </w:t>
      </w:r>
      <w:r w:rsidRPr="00687498">
        <w:rPr>
          <w:sz w:val="24"/>
          <w:szCs w:val="24"/>
          <w:shd w:val="clear" w:color="auto" w:fill="FFFFFF"/>
        </w:rPr>
        <w:t>Сградата има един основен вход от югоизток, а офисът е със самостоятелен вход от северозапад.  Складът  на  гражданска  защита  е  достъпен  както  от  към  фоайето  на блока, така и отвън през отделен вход. Сградата  се обитава 24 часа седем дни седмично  средно  от  около  250  живущи.  В офиса пребивават общо 3 души персонал и се посещава от около 10 души дневно.</w:t>
      </w:r>
    </w:p>
    <w:p w14:paraId="48DD6DBA" w14:textId="77777777" w:rsidR="00687498" w:rsidRDefault="00687498" w:rsidP="00CC7446">
      <w:pPr>
        <w:pStyle w:val="16"/>
        <w:shd w:val="clear" w:color="auto" w:fill="auto"/>
        <w:spacing w:before="0" w:after="120" w:line="276" w:lineRule="auto"/>
        <w:ind w:right="240" w:firstLine="0"/>
        <w:jc w:val="both"/>
        <w:rPr>
          <w:b/>
          <w:sz w:val="24"/>
          <w:szCs w:val="24"/>
          <w:shd w:val="clear" w:color="auto" w:fill="FFFFFF"/>
        </w:rPr>
      </w:pPr>
    </w:p>
    <w:p w14:paraId="3AE1B074"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7F3B18A5" w14:textId="0FA545FF" w:rsidR="00CC7446" w:rsidRDefault="00687498" w:rsidP="00CC7446">
      <w:pPr>
        <w:tabs>
          <w:tab w:val="left" w:pos="780"/>
          <w:tab w:val="left" w:pos="990"/>
        </w:tabs>
        <w:spacing w:after="120"/>
        <w:ind w:firstLine="782"/>
        <w:jc w:val="both"/>
        <w:rPr>
          <w:b/>
        </w:rPr>
      </w:pPr>
      <w:r w:rsidRPr="00687498">
        <w:rPr>
          <w:b/>
        </w:rPr>
        <w:t>Описание на Мярка А</w:t>
      </w:r>
    </w:p>
    <w:p w14:paraId="78349E6D" w14:textId="77777777" w:rsidR="00687498" w:rsidRDefault="00687498" w:rsidP="00687498">
      <w:pPr>
        <w:tabs>
          <w:tab w:val="left" w:pos="780"/>
          <w:tab w:val="left" w:pos="990"/>
        </w:tabs>
        <w:spacing w:after="120"/>
        <w:ind w:firstLine="782"/>
        <w:jc w:val="both"/>
        <w:rPr>
          <w:b/>
        </w:rPr>
      </w:pPr>
      <w:r w:rsidRPr="00687498">
        <w:rPr>
          <w:b/>
        </w:rPr>
        <w:t>Подмяна на съществуващите дървени и метални прозорци  с  5  камерни PVC</w:t>
      </w:r>
      <w:r>
        <w:rPr>
          <w:b/>
        </w:rPr>
        <w:t xml:space="preserve"> </w:t>
      </w:r>
      <w:r w:rsidRPr="00687498">
        <w:rPr>
          <w:b/>
        </w:rPr>
        <w:t>дограма  със  стъклопакет  с  коефициент  на  топлопреминаване  1,40  W/m2</w:t>
      </w:r>
      <w:r>
        <w:rPr>
          <w:b/>
        </w:rPr>
        <w:t xml:space="preserve"> </w:t>
      </w:r>
      <w:r w:rsidRPr="00687498">
        <w:rPr>
          <w:b/>
        </w:rPr>
        <w:t>K,</w:t>
      </w:r>
      <w:r>
        <w:rPr>
          <w:b/>
        </w:rPr>
        <w:t xml:space="preserve"> </w:t>
      </w:r>
      <w:r w:rsidRPr="00687498">
        <w:rPr>
          <w:b/>
        </w:rPr>
        <w:t>метални  витрини  с  AL  стъклопакет  с  коефициент  на  топлопреминаване 1,70  W/m2K, външни  входни  врати  и  врати  към  сушилни  с  врати  от темопанел с  с коефициент на топлопреминаване  &lt; 1,00 W/m2</w:t>
      </w:r>
      <w:r>
        <w:rPr>
          <w:b/>
        </w:rPr>
        <w:t>K</w:t>
      </w:r>
      <w:r w:rsidRPr="00687498">
        <w:rPr>
          <w:b/>
        </w:rPr>
        <w:t>.</w:t>
      </w:r>
      <w:r>
        <w:rPr>
          <w:b/>
        </w:rPr>
        <w:t xml:space="preserve"> </w:t>
      </w:r>
    </w:p>
    <w:p w14:paraId="51934815" w14:textId="77777777" w:rsidR="00687498" w:rsidRDefault="00687498" w:rsidP="00687498">
      <w:pPr>
        <w:tabs>
          <w:tab w:val="left" w:pos="780"/>
          <w:tab w:val="left" w:pos="990"/>
        </w:tabs>
        <w:spacing w:after="120"/>
        <w:ind w:firstLine="782"/>
        <w:jc w:val="both"/>
      </w:pPr>
      <w:r>
        <w:t xml:space="preserve">1.  Мярката  включва  подмяна  на  241  бр.  прозорци  и  врати  с  обща  площ </w:t>
      </w:r>
    </w:p>
    <w:p w14:paraId="38DC8CD8" w14:textId="40027A00" w:rsidR="00687498" w:rsidRDefault="00687498" w:rsidP="00687498">
      <w:pPr>
        <w:tabs>
          <w:tab w:val="left" w:pos="780"/>
          <w:tab w:val="left" w:pos="990"/>
        </w:tabs>
        <w:spacing w:after="120"/>
        <w:ind w:firstLine="782"/>
        <w:jc w:val="both"/>
      </w:pPr>
      <w:r>
        <w:t>737,32  m2 с  5  камерна  PVC  дограма  със  стъклопакет  от нискоемисийно/бяло стъкло с коефициент на топлопреминаване 1,4 W/m2K</w:t>
      </w:r>
    </w:p>
    <w:p w14:paraId="0014119E" w14:textId="77777777" w:rsidR="00687498" w:rsidRDefault="00687498" w:rsidP="00687498">
      <w:pPr>
        <w:tabs>
          <w:tab w:val="left" w:pos="780"/>
          <w:tab w:val="left" w:pos="990"/>
        </w:tabs>
        <w:spacing w:after="120"/>
        <w:ind w:firstLine="782"/>
        <w:jc w:val="both"/>
      </w:pPr>
      <w:r>
        <w:t xml:space="preserve">2. Мярката включва  подмяна на 17 бр.метални врати и витрини с обща </w:t>
      </w:r>
    </w:p>
    <w:p w14:paraId="3F421BEA" w14:textId="3109E36A" w:rsidR="00687498" w:rsidRDefault="00687498" w:rsidP="00687498">
      <w:pPr>
        <w:tabs>
          <w:tab w:val="left" w:pos="780"/>
          <w:tab w:val="left" w:pos="990"/>
        </w:tabs>
        <w:spacing w:after="120"/>
        <w:ind w:firstLine="782"/>
        <w:jc w:val="both"/>
      </w:pPr>
      <w:r>
        <w:t xml:space="preserve">площ 93,88  m2 с  AL стъклопакет  с прекъснат термомост с  коефициент </w:t>
      </w:r>
    </w:p>
    <w:p w14:paraId="4992D979" w14:textId="61CFBA62" w:rsidR="00687498" w:rsidRDefault="00687498" w:rsidP="00687498">
      <w:pPr>
        <w:tabs>
          <w:tab w:val="left" w:pos="780"/>
          <w:tab w:val="left" w:pos="990"/>
        </w:tabs>
        <w:spacing w:after="120"/>
        <w:ind w:firstLine="782"/>
        <w:jc w:val="both"/>
      </w:pPr>
      <w:r>
        <w:t>на топлопреминаване 1,7 W/m2K</w:t>
      </w:r>
    </w:p>
    <w:p w14:paraId="4B45D916" w14:textId="0D05DAB6" w:rsidR="00687498" w:rsidRDefault="00687498" w:rsidP="00687498">
      <w:pPr>
        <w:tabs>
          <w:tab w:val="left" w:pos="780"/>
          <w:tab w:val="left" w:pos="990"/>
        </w:tabs>
        <w:spacing w:after="120"/>
        <w:ind w:firstLine="782"/>
        <w:jc w:val="both"/>
      </w:pPr>
      <w:r>
        <w:t xml:space="preserve">3.  Мярката  включва  подмяна  на  16  бр.  врати  с  обща  площ  34,57  m2 с </w:t>
      </w:r>
    </w:p>
    <w:p w14:paraId="51A5FE21" w14:textId="77777777" w:rsidR="00687498" w:rsidRDefault="00687498" w:rsidP="00687498">
      <w:pPr>
        <w:tabs>
          <w:tab w:val="left" w:pos="780"/>
          <w:tab w:val="left" w:pos="990"/>
        </w:tabs>
        <w:spacing w:after="120"/>
        <w:ind w:firstLine="782"/>
        <w:jc w:val="both"/>
      </w:pPr>
      <w:r>
        <w:t xml:space="preserve">врати тип „сандвич” с твърд полиуретанов пенопласт и с  коефициент на </w:t>
      </w:r>
    </w:p>
    <w:p w14:paraId="650E52AE" w14:textId="198DD35E" w:rsidR="00687498" w:rsidRDefault="00687498" w:rsidP="00687498">
      <w:pPr>
        <w:tabs>
          <w:tab w:val="left" w:pos="780"/>
          <w:tab w:val="left" w:pos="990"/>
        </w:tabs>
        <w:spacing w:after="120"/>
        <w:ind w:firstLine="782"/>
        <w:jc w:val="both"/>
      </w:pPr>
      <w:r>
        <w:t>топлопреминаване &lt; 1,00 W/m2K</w:t>
      </w:r>
    </w:p>
    <w:p w14:paraId="551AA779" w14:textId="793EB14F" w:rsidR="00687498" w:rsidRDefault="00687498" w:rsidP="00687498">
      <w:pPr>
        <w:tabs>
          <w:tab w:val="left" w:pos="780"/>
          <w:tab w:val="left" w:pos="990"/>
        </w:tabs>
        <w:spacing w:after="120"/>
        <w:ind w:firstLine="782"/>
        <w:jc w:val="both"/>
      </w:pPr>
      <w:r>
        <w:t>4. Мярката включва подмяна на 28 бр.метални прозорци с обща площ 8,47m2 с  AL  стъклопакет  с  прекъснат  термомост  с  коефициент  на топлопреминаване 1,7 W/m2K</w:t>
      </w:r>
    </w:p>
    <w:p w14:paraId="6BEBB345" w14:textId="12D2CFDA" w:rsidR="00687498" w:rsidRPr="00687498" w:rsidRDefault="00687498" w:rsidP="00687498">
      <w:pPr>
        <w:tabs>
          <w:tab w:val="left" w:pos="780"/>
          <w:tab w:val="left" w:pos="990"/>
        </w:tabs>
        <w:spacing w:after="120"/>
        <w:ind w:firstLine="782"/>
        <w:jc w:val="both"/>
      </w:pPr>
      <w:r>
        <w:t>Общата площ на дограмата подлежаща на подмяна е 874,24 m2.</w:t>
      </w:r>
    </w:p>
    <w:p w14:paraId="4C4940AC" w14:textId="77777777" w:rsidR="00687498" w:rsidRDefault="00687498" w:rsidP="00687498">
      <w:pPr>
        <w:tabs>
          <w:tab w:val="left" w:pos="780"/>
          <w:tab w:val="left" w:pos="990"/>
        </w:tabs>
        <w:spacing w:after="120"/>
        <w:ind w:firstLine="782"/>
        <w:jc w:val="both"/>
        <w:rPr>
          <w:b/>
        </w:rPr>
      </w:pPr>
    </w:p>
    <w:p w14:paraId="364A5E6D" w14:textId="77777777" w:rsidR="00687498" w:rsidRPr="00687498" w:rsidRDefault="00687498" w:rsidP="00687498">
      <w:pPr>
        <w:tabs>
          <w:tab w:val="left" w:pos="780"/>
          <w:tab w:val="left" w:pos="990"/>
        </w:tabs>
        <w:spacing w:after="120"/>
        <w:ind w:firstLine="782"/>
        <w:jc w:val="both"/>
        <w:rPr>
          <w:b/>
        </w:rPr>
      </w:pPr>
      <w:r w:rsidRPr="00687498">
        <w:rPr>
          <w:b/>
        </w:rPr>
        <w:t>Описание на Мярка Б</w:t>
      </w:r>
    </w:p>
    <w:p w14:paraId="3886ECA9" w14:textId="0C814D95" w:rsidR="00687498" w:rsidRPr="00687498" w:rsidRDefault="00687498" w:rsidP="00687498">
      <w:pPr>
        <w:tabs>
          <w:tab w:val="left" w:pos="780"/>
          <w:tab w:val="left" w:pos="990"/>
        </w:tabs>
        <w:spacing w:after="120"/>
        <w:ind w:firstLine="782"/>
        <w:jc w:val="both"/>
        <w:rPr>
          <w:b/>
        </w:rPr>
      </w:pPr>
      <w:r w:rsidRPr="00687498">
        <w:rPr>
          <w:b/>
        </w:rPr>
        <w:t>Топлинно изолиране на външни стени ТИП 1, 3, 7 и 8  с EPS с дебелина 10 сm, външни стени ТИП 2, 4 и 9 с EPS с дебелина 5 сm и външни стени ТИП 5 и 6 с EPS с дебелина 2 сm.</w:t>
      </w:r>
    </w:p>
    <w:p w14:paraId="33531C8F" w14:textId="1AEC5942" w:rsidR="00687498" w:rsidRPr="00687498" w:rsidRDefault="00687498" w:rsidP="00687498">
      <w:pPr>
        <w:tabs>
          <w:tab w:val="left" w:pos="780"/>
          <w:tab w:val="left" w:pos="990"/>
        </w:tabs>
        <w:spacing w:after="120"/>
        <w:ind w:firstLine="782"/>
        <w:jc w:val="both"/>
      </w:pPr>
      <w:r w:rsidRPr="00687498">
        <w:t>1.  Мярката  включва  полагане  на  външна  топлоизолация  с  експандиран пенополистирол  (ЕPS)  с  дебелина  100  mm  и  коефициент  на топлопроводност λ = 0,035 W/mK. Тя се отнася за стена тип 1, 3,  7 и 8 с площ  3870,00  m2. Към  площта  за  изолация  на  стените  се  добавят конструктивно  и  288,00  m2 за  довършване  на  надзида  на  студеният покрива. Необходимо е след изолирането на стените и надзидите отвън да се положи и външна минерална мазилка.</w:t>
      </w:r>
      <w:r>
        <w:t xml:space="preserve"> </w:t>
      </w:r>
      <w:r w:rsidRPr="00687498">
        <w:t xml:space="preserve">Общата  площ  на  стените  подлежащи  на  </w:t>
      </w:r>
      <w:r>
        <w:t xml:space="preserve">топлинно  изолиране  с  EPS  с </w:t>
      </w:r>
      <w:r w:rsidRPr="00687498">
        <w:t>дебелина 100 mm е 4158,00 m2</w:t>
      </w:r>
    </w:p>
    <w:p w14:paraId="1FFFEF48" w14:textId="43133FC7" w:rsidR="00687498" w:rsidRPr="00687498" w:rsidRDefault="00687498" w:rsidP="00687498">
      <w:pPr>
        <w:tabs>
          <w:tab w:val="left" w:pos="780"/>
          <w:tab w:val="left" w:pos="990"/>
        </w:tabs>
        <w:spacing w:after="120"/>
        <w:ind w:firstLine="782"/>
        <w:jc w:val="both"/>
      </w:pPr>
      <w:r w:rsidRPr="00687498">
        <w:t>2.  Мярката  включва  полагане  на  външна  топлоизолация  с  експандиран пенополистирол  (ЕPS)  с  дебелина  50  mm  и  коефициент  на топлопроводност λ = 0,035 W/mK. Тя се отнася за стена тип 2, 4  и тип 9 с площ 879,00 m2.</w:t>
      </w:r>
      <w:r>
        <w:t xml:space="preserve"> </w:t>
      </w:r>
      <w:r w:rsidRPr="00687498">
        <w:t xml:space="preserve">Необходимо е след изолирането на стените отвън да се положи и външна минерална мазилка. </w:t>
      </w:r>
    </w:p>
    <w:p w14:paraId="3C7C9AF6" w14:textId="1A064EC7" w:rsidR="00687498" w:rsidRPr="00687498" w:rsidRDefault="00687498" w:rsidP="00687498">
      <w:pPr>
        <w:tabs>
          <w:tab w:val="left" w:pos="780"/>
          <w:tab w:val="left" w:pos="990"/>
        </w:tabs>
        <w:spacing w:after="120"/>
        <w:ind w:firstLine="782"/>
        <w:jc w:val="both"/>
      </w:pPr>
      <w:r w:rsidRPr="00687498">
        <w:t>3.  Мярката  включва  полагане  на  външна  топлоизолация  с  експандиран пенополистирол  (ЕPS)  с  дебелина  20  mm  и  коефициент  на топлопроводност λ = 0,035 W/mK. Тя се отнася за стена тип 5  и тип 6 с площ 57,14 m2. Необходимо е след изолирането на стените отвън да се положи и външна минерална мазилка.</w:t>
      </w:r>
    </w:p>
    <w:p w14:paraId="5B6CDE77" w14:textId="77777777" w:rsidR="00687498" w:rsidRDefault="00687498" w:rsidP="00687498">
      <w:pPr>
        <w:tabs>
          <w:tab w:val="left" w:pos="780"/>
          <w:tab w:val="left" w:pos="990"/>
        </w:tabs>
        <w:spacing w:after="120"/>
        <w:ind w:firstLine="782"/>
        <w:jc w:val="both"/>
        <w:rPr>
          <w:b/>
        </w:rPr>
      </w:pPr>
    </w:p>
    <w:p w14:paraId="22BB88AC" w14:textId="77777777" w:rsidR="00687498" w:rsidRPr="00687498" w:rsidRDefault="00687498" w:rsidP="00687498">
      <w:pPr>
        <w:tabs>
          <w:tab w:val="left" w:pos="780"/>
          <w:tab w:val="left" w:pos="990"/>
        </w:tabs>
        <w:spacing w:after="120"/>
        <w:ind w:firstLine="782"/>
        <w:jc w:val="both"/>
        <w:rPr>
          <w:b/>
        </w:rPr>
      </w:pPr>
      <w:r w:rsidRPr="00687498">
        <w:rPr>
          <w:b/>
        </w:rPr>
        <w:t>Описание на Мярка В</w:t>
      </w:r>
    </w:p>
    <w:p w14:paraId="610C11EA" w14:textId="6F0EAB3C" w:rsidR="00687498" w:rsidRPr="00687498" w:rsidRDefault="00687498" w:rsidP="00687498">
      <w:pPr>
        <w:tabs>
          <w:tab w:val="left" w:pos="780"/>
          <w:tab w:val="left" w:pos="990"/>
        </w:tabs>
        <w:spacing w:after="120"/>
        <w:ind w:firstLine="782"/>
        <w:jc w:val="both"/>
        <w:rPr>
          <w:b/>
        </w:rPr>
      </w:pPr>
      <w:r w:rsidRPr="00687498">
        <w:rPr>
          <w:b/>
        </w:rPr>
        <w:t>Топлинно изолиране на покрив ТИП 1, 3, 4 и 5 с топлоизолация XPS с дебелина 10 сm и на покрив ТИП 2 с  минерална вата с дебелина 12 сm.</w:t>
      </w:r>
    </w:p>
    <w:p w14:paraId="35AF82C0" w14:textId="7D0D15BB" w:rsidR="00687498" w:rsidRPr="00687498" w:rsidRDefault="00687498" w:rsidP="00687498">
      <w:pPr>
        <w:tabs>
          <w:tab w:val="left" w:pos="780"/>
          <w:tab w:val="left" w:pos="990"/>
        </w:tabs>
        <w:spacing w:after="120"/>
        <w:ind w:firstLine="782"/>
        <w:jc w:val="both"/>
      </w:pPr>
      <w:r w:rsidRPr="00687498">
        <w:t>1. Мярката включва полагане на топлоизо</w:t>
      </w:r>
      <w:r>
        <w:t xml:space="preserve">лация на студен покрив тип 1 и </w:t>
      </w:r>
      <w:r w:rsidRPr="00687498">
        <w:t>топъл  покрив  тип  3,  4  и  5  с  XPS  с  дебелина  100  mm  и  коефициент  на топлопроводност λ = 0,030 W/m2</w:t>
      </w:r>
      <w:r>
        <w:t xml:space="preserve"> </w:t>
      </w:r>
      <w:r w:rsidRPr="00687498">
        <w:t>K над покривната плоча. Общата  площ  на  покрива  подлежащ  на  топлинно  изолиране  над покривната плоча с минерална вата е 620,00 m</w:t>
      </w:r>
      <w:r>
        <w:t>2</w:t>
      </w:r>
      <w:r w:rsidRPr="00687498">
        <w:t>.</w:t>
      </w:r>
    </w:p>
    <w:p w14:paraId="7A9F507F" w14:textId="3938ECB7" w:rsidR="00687498" w:rsidRDefault="00687498" w:rsidP="00687498">
      <w:pPr>
        <w:tabs>
          <w:tab w:val="left" w:pos="780"/>
          <w:tab w:val="left" w:pos="990"/>
        </w:tabs>
        <w:spacing w:after="120"/>
        <w:ind w:firstLine="782"/>
        <w:jc w:val="both"/>
      </w:pPr>
      <w:r w:rsidRPr="00687498">
        <w:t>2. Мярката включва  полагане на топлоизолация на топъл покрив тип 2 с минерална вата с дебелина 120 mm и коефициент на топлопроводност λ = 0,040 W/m2K под покривната плоча. Общата  площ  на  покрива  подлежащ  на  топлинно  изолиране  над покривната плоча с минерална вата е 19,00 m2</w:t>
      </w:r>
      <w:r>
        <w:t>.</w:t>
      </w:r>
    </w:p>
    <w:p w14:paraId="436FF5E3" w14:textId="77777777" w:rsidR="00687498" w:rsidRDefault="00687498" w:rsidP="00687498">
      <w:pPr>
        <w:tabs>
          <w:tab w:val="left" w:pos="780"/>
          <w:tab w:val="left" w:pos="990"/>
        </w:tabs>
        <w:spacing w:after="120"/>
        <w:ind w:firstLine="782"/>
        <w:jc w:val="both"/>
      </w:pPr>
    </w:p>
    <w:p w14:paraId="13077F68" w14:textId="77777777" w:rsidR="00687498" w:rsidRPr="00687498" w:rsidRDefault="00687498" w:rsidP="00687498">
      <w:pPr>
        <w:tabs>
          <w:tab w:val="left" w:pos="780"/>
          <w:tab w:val="left" w:pos="990"/>
        </w:tabs>
        <w:spacing w:after="120"/>
        <w:ind w:firstLine="782"/>
        <w:jc w:val="both"/>
        <w:rPr>
          <w:b/>
        </w:rPr>
      </w:pPr>
      <w:r w:rsidRPr="00687498">
        <w:rPr>
          <w:b/>
        </w:rPr>
        <w:t>Описание на Мярка Г</w:t>
      </w:r>
    </w:p>
    <w:p w14:paraId="5FF45AFF" w14:textId="48E52981" w:rsidR="00687498" w:rsidRPr="00687498" w:rsidRDefault="00687498" w:rsidP="00687498">
      <w:pPr>
        <w:tabs>
          <w:tab w:val="left" w:pos="780"/>
          <w:tab w:val="left" w:pos="990"/>
        </w:tabs>
        <w:spacing w:after="120"/>
        <w:ind w:firstLine="782"/>
        <w:jc w:val="both"/>
        <w:rPr>
          <w:b/>
        </w:rPr>
      </w:pPr>
      <w:r w:rsidRPr="00687498">
        <w:rPr>
          <w:b/>
        </w:rPr>
        <w:t>Топлинно изолиране на под над неотопляем сутерен тип 1 с минерална вата с дебелина 10 сm и полагане на топлоизолация XPS с дебелина 10 сm на под тип 3 (еркер)</w:t>
      </w:r>
    </w:p>
    <w:p w14:paraId="1FA67BD2" w14:textId="195E48E4" w:rsidR="00687498" w:rsidRDefault="00687498" w:rsidP="00687498">
      <w:pPr>
        <w:tabs>
          <w:tab w:val="left" w:pos="780"/>
          <w:tab w:val="left" w:pos="990"/>
        </w:tabs>
        <w:spacing w:after="120"/>
        <w:ind w:firstLine="782"/>
        <w:jc w:val="both"/>
      </w:pPr>
      <w:r>
        <w:t>1. Мярката  включва  полагане  на  топлоизолация  на  подовете  над неотопляем сутерен тип 1 с каширана минерална вата с дебелина δ=10 сm и коефициент на топлопроводност λ= 0,040  W/mK.  Изолацията ще се положи  от  долната  страна  на  подовата  плоча  –  (т.е.  плочата  между отопляемото и неотопляемо помещения). Общата  площ  на  пода  подлежащ  на  топлинно  изолиране  от  към неотопляемото пространство с минерална вата е 593,85 m2.</w:t>
      </w:r>
    </w:p>
    <w:p w14:paraId="57DE0DDB" w14:textId="7AFAF02F" w:rsidR="00687498" w:rsidRDefault="00687498" w:rsidP="00687498">
      <w:pPr>
        <w:tabs>
          <w:tab w:val="left" w:pos="780"/>
          <w:tab w:val="left" w:pos="990"/>
        </w:tabs>
        <w:spacing w:after="120"/>
        <w:ind w:firstLine="782"/>
        <w:jc w:val="both"/>
      </w:pPr>
      <w:r>
        <w:t>2.  Мярката  включва  полагане на топлоизолация на пода тип 3 (еркер) с екструдиран  полистирен  (XPS)  с  дебелина  10  сm  и  коефициент  на топлопроводност λ = 0,030 W/m2K. Общата площ на пода еркера е 77,00 m2</w:t>
      </w:r>
    </w:p>
    <w:p w14:paraId="7CC6818B" w14:textId="77777777" w:rsidR="00687498" w:rsidRDefault="00687498" w:rsidP="00687498">
      <w:pPr>
        <w:tabs>
          <w:tab w:val="left" w:pos="780"/>
          <w:tab w:val="left" w:pos="990"/>
        </w:tabs>
        <w:spacing w:after="120"/>
        <w:ind w:firstLine="782"/>
        <w:jc w:val="both"/>
        <w:rPr>
          <w:b/>
        </w:rPr>
      </w:pPr>
    </w:p>
    <w:p w14:paraId="5A72E325" w14:textId="77777777" w:rsidR="00687498" w:rsidRPr="00687498" w:rsidRDefault="00687498" w:rsidP="00687498">
      <w:pPr>
        <w:tabs>
          <w:tab w:val="left" w:pos="780"/>
          <w:tab w:val="left" w:pos="990"/>
        </w:tabs>
        <w:spacing w:after="120"/>
        <w:ind w:firstLine="782"/>
        <w:jc w:val="both"/>
        <w:rPr>
          <w:b/>
        </w:rPr>
      </w:pPr>
      <w:r w:rsidRPr="00687498">
        <w:rPr>
          <w:b/>
        </w:rPr>
        <w:t>Описание на Мярка Д</w:t>
      </w:r>
    </w:p>
    <w:p w14:paraId="3CE6CC40" w14:textId="388C76C0" w:rsidR="00687498" w:rsidRPr="00687498" w:rsidRDefault="00687498" w:rsidP="00687498">
      <w:pPr>
        <w:tabs>
          <w:tab w:val="left" w:pos="780"/>
          <w:tab w:val="left" w:pos="990"/>
        </w:tabs>
        <w:spacing w:after="120"/>
        <w:ind w:firstLine="782"/>
        <w:jc w:val="both"/>
        <w:rPr>
          <w:b/>
        </w:rPr>
      </w:pPr>
      <w:r w:rsidRPr="00687498">
        <w:rPr>
          <w:b/>
        </w:rPr>
        <w:t xml:space="preserve">Модернизиране на Осветителната Уредба, посредством подмяната на старите осветителни тела в сградата с нови, по-енергоефективни </w:t>
      </w:r>
    </w:p>
    <w:p w14:paraId="08DF4EE9" w14:textId="3C52F6EB" w:rsidR="00687498" w:rsidRPr="00687498" w:rsidRDefault="00687498" w:rsidP="00687498">
      <w:pPr>
        <w:tabs>
          <w:tab w:val="left" w:pos="780"/>
          <w:tab w:val="left" w:pos="990"/>
        </w:tabs>
        <w:spacing w:after="120"/>
        <w:ind w:firstLine="782"/>
        <w:jc w:val="both"/>
      </w:pPr>
      <w:r w:rsidRPr="00687498">
        <w:t>Осветителната  уредба  в  сградата  е  изпълнена  с  различни  по  вид  и мощност  осветителни тела  ( луни, пендели, полилеи и др). В коридорите и кухненските помещения на апартаментите са монтирани аплици с КЛЛ и пендели  с  ЛНЖ,  в  дневните  стаи  и  в  спалните  помещения  с  полилеи.  В реновираните  апартаменти  са  монтирани  по-нови  типове  осветителни тела:  диодни  луни,  луна  с  МХЛ,  и  др.  Като  цяло,  най-голям  в  сградата  е делът  на  осветителните  тела  с  лампи  с  нажежаема  жичка  (ЛНЖ).  За  по-голяма  прегледност  осветлението  е  разделено  и  обособено  в  зони,  като настоящата ЕСМ обхваща само Зона-3 и Зона-4, които са в общите части на жилищната сграда.</w:t>
      </w:r>
    </w:p>
    <w:p w14:paraId="79E2F8D6" w14:textId="77777777" w:rsidR="00687498" w:rsidRPr="00687498" w:rsidRDefault="00687498" w:rsidP="00687498">
      <w:pPr>
        <w:tabs>
          <w:tab w:val="left" w:pos="780"/>
          <w:tab w:val="left" w:pos="990"/>
        </w:tabs>
        <w:spacing w:after="120"/>
        <w:ind w:firstLine="782"/>
        <w:jc w:val="both"/>
        <w:rPr>
          <w:b/>
        </w:rPr>
      </w:pPr>
      <w:r w:rsidRPr="00687498">
        <w:rPr>
          <w:b/>
        </w:rPr>
        <w:t>Зона 3: Общи части</w:t>
      </w:r>
    </w:p>
    <w:p w14:paraId="137132CA" w14:textId="77777777" w:rsidR="00687498" w:rsidRPr="00687498" w:rsidRDefault="00687498" w:rsidP="00687498">
      <w:pPr>
        <w:tabs>
          <w:tab w:val="left" w:pos="780"/>
          <w:tab w:val="left" w:pos="990"/>
        </w:tabs>
        <w:spacing w:after="120"/>
        <w:ind w:firstLine="782"/>
        <w:jc w:val="both"/>
      </w:pPr>
      <w:r w:rsidRPr="00687498">
        <w:t>-  ЛНЖ (60W) – 96 бр. с обща инсталирана мощност 5 760 W</w:t>
      </w:r>
    </w:p>
    <w:p w14:paraId="78B62B66" w14:textId="77777777" w:rsidR="00687498" w:rsidRPr="00687498" w:rsidRDefault="00687498" w:rsidP="00687498">
      <w:pPr>
        <w:tabs>
          <w:tab w:val="left" w:pos="780"/>
          <w:tab w:val="left" w:pos="990"/>
        </w:tabs>
        <w:spacing w:after="120"/>
        <w:ind w:firstLine="782"/>
        <w:jc w:val="both"/>
        <w:rPr>
          <w:b/>
        </w:rPr>
      </w:pPr>
      <w:r w:rsidRPr="00687498">
        <w:rPr>
          <w:b/>
        </w:rPr>
        <w:t>Зона 4: Общи части – невлияещи</w:t>
      </w:r>
    </w:p>
    <w:p w14:paraId="7FABD4D9" w14:textId="77777777" w:rsidR="00687498" w:rsidRPr="00687498" w:rsidRDefault="00687498" w:rsidP="00687498">
      <w:pPr>
        <w:tabs>
          <w:tab w:val="left" w:pos="780"/>
          <w:tab w:val="left" w:pos="990"/>
        </w:tabs>
        <w:spacing w:after="120"/>
        <w:ind w:firstLine="782"/>
        <w:jc w:val="both"/>
      </w:pPr>
      <w:r w:rsidRPr="00687498">
        <w:t>-  ЛНЖ (60W) – 34 бр. с обща инсталирана мощност 2 040 W</w:t>
      </w:r>
    </w:p>
    <w:p w14:paraId="07DD435F" w14:textId="0351986A" w:rsidR="00687498" w:rsidRDefault="00687498" w:rsidP="00687498">
      <w:pPr>
        <w:tabs>
          <w:tab w:val="left" w:pos="780"/>
          <w:tab w:val="left" w:pos="990"/>
        </w:tabs>
        <w:spacing w:after="120"/>
        <w:ind w:firstLine="782"/>
        <w:jc w:val="both"/>
      </w:pPr>
      <w:r w:rsidRPr="00687498">
        <w:t>Работата  на  осветителната  уредба  във  въпросните  зони,  като  цяло,  е нискоефективна,  с  висока  консумация  на  активна  електрическа  енергия  и ниски  стойности  на    осветеност  в  съответните  помещения.  Това  е следствие  от  много  ниското  КПД  са   осветителните  тела  с  лампи  от типа ЛНЖ, чиято подмяна е повече от наложителна</w:t>
      </w:r>
    </w:p>
    <w:p w14:paraId="6C50CEE1" w14:textId="77777777" w:rsidR="00687498" w:rsidRDefault="00687498" w:rsidP="00687498">
      <w:pPr>
        <w:tabs>
          <w:tab w:val="left" w:pos="780"/>
          <w:tab w:val="left" w:pos="990"/>
        </w:tabs>
        <w:spacing w:after="120"/>
        <w:ind w:firstLine="782"/>
        <w:jc w:val="both"/>
      </w:pPr>
    </w:p>
    <w:p w14:paraId="731D8CAB" w14:textId="77777777" w:rsidR="00687498" w:rsidRPr="00687498" w:rsidRDefault="00687498" w:rsidP="00687498">
      <w:pPr>
        <w:tabs>
          <w:tab w:val="left" w:pos="780"/>
          <w:tab w:val="left" w:pos="990"/>
        </w:tabs>
        <w:spacing w:after="120"/>
        <w:ind w:firstLine="782"/>
        <w:jc w:val="both"/>
      </w:pPr>
    </w:p>
    <w:p w14:paraId="192D6F39" w14:textId="15AEBF40" w:rsidR="00CC7446" w:rsidRPr="00687498" w:rsidRDefault="00CC7446" w:rsidP="00687498">
      <w:pPr>
        <w:tabs>
          <w:tab w:val="left" w:pos="780"/>
          <w:tab w:val="left" w:pos="990"/>
        </w:tabs>
        <w:spacing w:after="120"/>
        <w:ind w:firstLine="782"/>
        <w:jc w:val="both"/>
        <w:rPr>
          <w:b/>
        </w:rPr>
      </w:pPr>
      <w:r w:rsidRPr="00687498">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736E804A" w14:textId="79F76640" w:rsidR="00687498" w:rsidRPr="00687498" w:rsidRDefault="00687498" w:rsidP="00687498">
      <w:pPr>
        <w:pStyle w:val="16"/>
        <w:spacing w:before="120" w:after="120" w:line="276" w:lineRule="auto"/>
        <w:ind w:right="238"/>
        <w:jc w:val="both"/>
        <w:rPr>
          <w:b/>
          <w:sz w:val="24"/>
          <w:szCs w:val="24"/>
          <w:shd w:val="clear" w:color="auto" w:fill="FFFFFF"/>
        </w:rPr>
      </w:pPr>
      <w:r w:rsidRPr="00687498">
        <w:rPr>
          <w:b/>
          <w:sz w:val="24"/>
          <w:szCs w:val="24"/>
          <w:shd w:val="clear" w:color="auto" w:fill="FFFFFF"/>
        </w:rPr>
        <w:t>Мерки по част „Архитектура“</w:t>
      </w:r>
    </w:p>
    <w:p w14:paraId="498C20A9" w14:textId="2BA120A5" w:rsidR="00687498" w:rsidRPr="00687498" w:rsidRDefault="00687498" w:rsidP="008968AD">
      <w:pPr>
        <w:pStyle w:val="16"/>
        <w:numPr>
          <w:ilvl w:val="0"/>
          <w:numId w:val="87"/>
        </w:numPr>
        <w:spacing w:before="120" w:after="120" w:line="276" w:lineRule="auto"/>
        <w:jc w:val="both"/>
        <w:rPr>
          <w:sz w:val="24"/>
          <w:szCs w:val="24"/>
          <w:shd w:val="clear" w:color="auto" w:fill="FFFFFF"/>
        </w:rPr>
      </w:pPr>
      <w:r w:rsidRPr="00687498">
        <w:rPr>
          <w:sz w:val="24"/>
          <w:szCs w:val="24"/>
          <w:shd w:val="clear" w:color="auto" w:fill="FFFFFF"/>
        </w:rPr>
        <w:t>Да се  изпълни топлоизолация по ограждащите конструкции (фасадни елементи) с  материали  и  параметри,  в  съответствие  с  изискванията  на  ЗЕЕ  и  препоръките  за енергоспестяващи  мерки.  Преди  монтажа  на  топлоизолационната  система  по  фасадите, компрометирани  и  подкожушени  дебелослойни  мазилки  и  мозайка  е  необходимо  да  се отстранят  до  основа  /тухла,  бетон/,  почистените  участъци   обезпрашат  и  възстановят  с подходяща  мазилка  за  получаване  на  равна  и  стабилна  основа  на  топлоизолационната система.  По   същият  начин  се  обработват  и  участъците  с  вече  опадала  мазилка  и/или облицовка.  Да се предвиди разделянето на топлоизолацията с негорими ивици (напр. каменна вата), съгласно изискванията на чл. 14, ал. 12, таблица 7.1 от Наредба № з-1971/29.10.  2009г.-  местоположението  им  се  определя  от  проектанта  и  обозначава  в</w:t>
      </w:r>
      <w:r w:rsidRPr="00687498">
        <w:t xml:space="preserve"> </w:t>
      </w:r>
      <w:r w:rsidRPr="00687498">
        <w:rPr>
          <w:sz w:val="24"/>
          <w:szCs w:val="24"/>
          <w:shd w:val="clear" w:color="auto" w:fill="FFFFFF"/>
        </w:rPr>
        <w:t>проекта!  Фугата да се оформи по детайл на проектанта! Всички финишни покритие е необходимо да бъдат съобразени с изискванията на Наредба № з-1971/29.10. 2009г.</w:t>
      </w:r>
    </w:p>
    <w:p w14:paraId="7B1B7A14"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подмени  старата  фасадна  дървена  и  метална  дограма  с  нова  подходяща дограма и в съответствие с изискванията на ЗЕЕ и ЕСМ. Фугите между каса и стена да се измажат и уплътнят внимателно отговорно. От вън страниците на фасадната  дограма се оформят и обработват с топлоизолационна система , а от вътре се измазват с мазилка /или гипсокартон/, и се полага финиш съгласно предназначението на помещенията.</w:t>
      </w:r>
    </w:p>
    <w:p w14:paraId="6541E457"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изпълни  топлоизолация  по  ограждащите  конструкции  (покриви)  с материали  и  параметри,  в  съответствие  с  изискванията  на  ЗЕЕ  и  препоръките  за енергоспестяващи мерки.</w:t>
      </w:r>
    </w:p>
    <w:p w14:paraId="193A245D"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подменят  водосточните  тръби  по  терасите  с  нови,  като  се  осигури подходящото им заустване  съгласно  проекта  по  част  ВиК.  Желателно е да се предвидят мерки против обледеняването на водосточните тръби.</w:t>
      </w:r>
    </w:p>
    <w:p w14:paraId="6BEB0454"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ремонтират където е необходимо подовите покрития в общите части.</w:t>
      </w:r>
    </w:p>
    <w:p w14:paraId="6F6B343A"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Всички парапети по вътрешни и външни стълби с по-малка от изискуемата височина от ниво готов под, да се коригират - например чрез монтаж на допълнителни елементи, като парапетите е необходимо да са с необходимото членение на елементите /непозволяващо провиране и катерене/</w:t>
      </w:r>
    </w:p>
    <w:p w14:paraId="4FBE0F1D"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Въз  основа  на  изготвена  и  одобрена  проектна  документация,  сградата  да  се приведе в  съответствие с изискванията на  Наредба № Iз-1971/29.10.2009г. за строително-технически правила и норми за осигуряване на безопасност при пожар.</w:t>
      </w:r>
    </w:p>
    <w:p w14:paraId="06EF42DB" w14:textId="77777777"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Да се ремонтират или подменят с нови парапетите по терасите.</w:t>
      </w:r>
    </w:p>
    <w:p w14:paraId="4FAA6159" w14:textId="23E47C1D"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Да се възстановят обрушените плочи на терасите</w:t>
      </w:r>
    </w:p>
    <w:p w14:paraId="712C9475" w14:textId="77777777" w:rsidR="00687498" w:rsidRDefault="00687498" w:rsidP="00687498">
      <w:pPr>
        <w:pStyle w:val="16"/>
        <w:spacing w:before="120" w:after="120" w:line="276" w:lineRule="auto"/>
        <w:ind w:right="238"/>
        <w:jc w:val="both"/>
        <w:rPr>
          <w:b/>
          <w:sz w:val="24"/>
          <w:szCs w:val="24"/>
          <w:shd w:val="clear" w:color="auto" w:fill="FFFFFF"/>
        </w:rPr>
      </w:pPr>
      <w:r w:rsidRPr="00687498">
        <w:rPr>
          <w:b/>
          <w:sz w:val="24"/>
          <w:szCs w:val="24"/>
          <w:shd w:val="clear" w:color="auto" w:fill="FFFFFF"/>
        </w:rPr>
        <w:t>Мерки по част „Констуктивна“</w:t>
      </w:r>
    </w:p>
    <w:p w14:paraId="5314C97B"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приложат конструктивни мерки за възстановяване на обрушените зони от стените в сутерена, което включва възстановяване на бетоновото покритие , репариране на армировъчните пръти и защитата им от корозия. Необходимо е да се приложат мерки за защитата на елементите във второто сутеренно ниво от проникването на вода.</w:t>
      </w:r>
    </w:p>
    <w:p w14:paraId="529EDA11"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приложат  конструктивни  мерки  за  възстановяване  на  бетоновото покритие,  репариране  на  армировъчните  пръти  и  защитата  им  от  корозия  във  всички обрушени  зони  от  стоманобетонните  плочи  над  сутерена  и  в  плочите  в  зоната  на покривната конструкция.  Мярката следва да се извърши в срок от 2  години от вписването в регистъра на техническия паспорт.</w:t>
      </w:r>
    </w:p>
    <w:p w14:paraId="32ADA30F" w14:textId="77777777" w:rsidR="00687498" w:rsidRPr="00687498" w:rsidRDefault="00687498" w:rsidP="008968AD">
      <w:pPr>
        <w:pStyle w:val="16"/>
        <w:numPr>
          <w:ilvl w:val="0"/>
          <w:numId w:val="87"/>
        </w:numPr>
        <w:spacing w:before="120" w:after="120" w:line="276" w:lineRule="auto"/>
        <w:ind w:right="240"/>
        <w:jc w:val="both"/>
        <w:rPr>
          <w:sz w:val="24"/>
          <w:szCs w:val="24"/>
          <w:shd w:val="clear" w:color="auto" w:fill="FFFFFF"/>
        </w:rPr>
      </w:pPr>
      <w:r w:rsidRPr="00687498">
        <w:rPr>
          <w:sz w:val="24"/>
          <w:szCs w:val="24"/>
          <w:shd w:val="clear" w:color="auto" w:fill="FFFFFF"/>
        </w:rPr>
        <w:t>Да  се  приложат  конструктивни  мерки  за  укрепване  и  възстановяване  на конструкцията  на  парапетите  по  терасите  или  същите  да  се  подменят  с  нови  съгласно новото фасадно  архитектурно решение.  Мярката следва да се извърши в срок от 2  години от вписването в регистъра на техническия паспорт.</w:t>
      </w:r>
    </w:p>
    <w:p w14:paraId="2C678664" w14:textId="77777777"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Да се ограничат течовете в характерни за конструкцията зони, като се приложат подходящи мерки за осигуряване на защита  им от атмосферни влияния.  Мярката следва да се извърши в срок от 2 години от вписването в регистъра на техническия паспорт.</w:t>
      </w:r>
    </w:p>
    <w:p w14:paraId="4499A49C" w14:textId="77777777" w:rsidR="00687498" w:rsidRDefault="00687498" w:rsidP="00687498">
      <w:pPr>
        <w:pStyle w:val="16"/>
        <w:shd w:val="clear" w:color="auto" w:fill="auto"/>
        <w:spacing w:before="0" w:after="120" w:line="276" w:lineRule="auto"/>
        <w:ind w:left="360" w:right="240" w:firstLine="0"/>
        <w:jc w:val="both"/>
        <w:rPr>
          <w:b/>
          <w:sz w:val="24"/>
          <w:szCs w:val="24"/>
          <w:shd w:val="clear" w:color="auto" w:fill="FFFFFF"/>
        </w:rPr>
      </w:pPr>
      <w:r w:rsidRPr="00687498">
        <w:rPr>
          <w:b/>
          <w:sz w:val="24"/>
          <w:szCs w:val="24"/>
          <w:shd w:val="clear" w:color="auto" w:fill="FFFFFF"/>
        </w:rPr>
        <w:t>Мерки по част „Електротехническа“</w:t>
      </w:r>
    </w:p>
    <w:p w14:paraId="3FA93035" w14:textId="77777777"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Необходимо е да се вземат мерки и инсталациите да се приведат в общо добро състояние,  като  се  подменят  кабелите  и  се  сменят  осветителните  тела,  като  се  обърне внимание за намаляване разхода на електрическа енергия  –  осветителната инсталация да се изгради с LED осветители.</w:t>
      </w:r>
    </w:p>
    <w:p w14:paraId="1898EB07" w14:textId="77777777"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Необходимо  е  мълниезащитната  инсталация  да  се  изгради  на  ново,  като  се ползва  специализиран  материал  за  нейното  изграждане.  Трябва  да  се  възстановят мълниеприемните  пръти.  Мълниеприемната  мрежа  да  се  свърже  със  заземителите  през ревизионни клеми, защитени срещу кражби.</w:t>
      </w:r>
    </w:p>
    <w:p w14:paraId="1E2AAE75" w14:textId="77777777"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Да се провери целостта и годността на заземителната инсталация и ако е необходимо да се възстанови или изгради на ново.</w:t>
      </w:r>
    </w:p>
    <w:p w14:paraId="68DCD6A8" w14:textId="1CB47EAE" w:rsidR="00687498" w:rsidRPr="00687498" w:rsidRDefault="00687498" w:rsidP="008968AD">
      <w:pPr>
        <w:pStyle w:val="16"/>
        <w:numPr>
          <w:ilvl w:val="0"/>
          <w:numId w:val="87"/>
        </w:numPr>
        <w:shd w:val="clear" w:color="auto" w:fill="auto"/>
        <w:spacing w:before="0" w:after="120" w:line="276" w:lineRule="auto"/>
        <w:ind w:right="240" w:firstLine="0"/>
        <w:jc w:val="both"/>
        <w:rPr>
          <w:sz w:val="24"/>
          <w:szCs w:val="24"/>
          <w:shd w:val="clear" w:color="auto" w:fill="FFFFFF"/>
        </w:rPr>
      </w:pPr>
      <w:r w:rsidRPr="00687498">
        <w:rPr>
          <w:sz w:val="24"/>
          <w:szCs w:val="24"/>
          <w:shd w:val="clear" w:color="auto" w:fill="FFFFFF"/>
        </w:rPr>
        <w:t>Съгласно нормативните документи и стандарти в България е необходимо всички комуникационни и захранващи линии в града да са изпълнени подземно – доставчиците на Интернет, кабелна телевизия, телефони и други да свалят от фасадите на сградата всички висящи кабели и да се присъединят подземно към своите клиенти.</w:t>
      </w:r>
    </w:p>
    <w:p w14:paraId="2BB971D5" w14:textId="77777777" w:rsidR="00687498" w:rsidRPr="00CC7446" w:rsidRDefault="00687498" w:rsidP="00CC7446">
      <w:pPr>
        <w:pStyle w:val="16"/>
        <w:shd w:val="clear" w:color="auto" w:fill="auto"/>
        <w:spacing w:before="0" w:after="120" w:line="276" w:lineRule="auto"/>
        <w:ind w:right="240" w:firstLine="0"/>
        <w:jc w:val="both"/>
        <w:rPr>
          <w:b/>
          <w:sz w:val="24"/>
          <w:szCs w:val="24"/>
          <w:shd w:val="clear" w:color="auto" w:fill="FFFFFF"/>
        </w:rPr>
      </w:pPr>
    </w:p>
    <w:p w14:paraId="3AD18615" w14:textId="37F8C5A8" w:rsidR="00CC7446" w:rsidRDefault="00687498"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№7: МНОГОФАМИЛНА ЖИЛИЩНА СГРАДА В ГР. РУСЕ, УЛ. "ИЗМАИЛ" №7, БЛОК "ДИЛЯНКА"</w:t>
      </w:r>
    </w:p>
    <w:p w14:paraId="7346E2BA" w14:textId="77777777" w:rsidR="00687498" w:rsidRDefault="00687498" w:rsidP="00687498">
      <w:pPr>
        <w:pStyle w:val="16"/>
        <w:spacing w:before="120" w:after="120" w:line="276" w:lineRule="auto"/>
        <w:ind w:firstLine="0"/>
        <w:jc w:val="both"/>
        <w:rPr>
          <w:b/>
          <w:sz w:val="24"/>
          <w:szCs w:val="24"/>
          <w:shd w:val="clear" w:color="auto" w:fill="FFFFFF"/>
        </w:rPr>
      </w:pPr>
      <w:r w:rsidRPr="00687498">
        <w:rPr>
          <w:sz w:val="24"/>
          <w:szCs w:val="24"/>
          <w:shd w:val="clear" w:color="auto" w:fill="FFFFFF"/>
        </w:rPr>
        <w:t>Многофамилна жилищна сграда с пет надземни етажа и един полуподземен етаж. Представлява композиция  от  две  отделни  тела,  разделени  от  дилатационна  фуга,  без  функционални  връзки помежду си. В първото тяло има две стълбищни клетки – входове А и Б. Във второто тяло има една стълбищна клетки – вход В. В сградата няма асансьори. Вход „А“ - 5 етажа и сутерен, 3 апартамента на етаж – секция тип 222 Вход „Б“ – 5 етажа и сутерен, 2 апартамента на етаж – секция тип 33 Вход „В“ – 5 етажа и сутерен, 3 апартамента на етаж – секция тип 312. Сградата се определя като обект с клас на функционална пожарна опасност Ф1.3 и като строеж  IV категория съгл. чл. 137(1) т. 4 б). от ЗУТ.</w:t>
      </w:r>
      <w:r>
        <w:rPr>
          <w:sz w:val="24"/>
          <w:szCs w:val="24"/>
          <w:shd w:val="clear" w:color="auto" w:fill="FFFFFF"/>
        </w:rPr>
        <w:t xml:space="preserve"> </w:t>
      </w:r>
      <w:r w:rsidRPr="00687498">
        <w:rPr>
          <w:sz w:val="24"/>
          <w:szCs w:val="24"/>
          <w:shd w:val="clear" w:color="auto" w:fill="FFFFFF"/>
        </w:rPr>
        <w:t>Блокът е строен в края на 60-те години на XX век и е въведен в експлоатация през 1970 г. Сградата е изпълнена по индустриален способ  -  система за строителство на едропанелни жилищни сгради (ЕПЖС). Използвани са характерните за системата носещи и преградни стоманобетонни панели със съответните типоразмери.</w:t>
      </w:r>
      <w:r w:rsidRPr="00687498">
        <w:rPr>
          <w:b/>
          <w:sz w:val="24"/>
          <w:szCs w:val="24"/>
          <w:shd w:val="clear" w:color="auto" w:fill="FFFFFF"/>
        </w:rPr>
        <w:t xml:space="preserve">  </w:t>
      </w:r>
    </w:p>
    <w:p w14:paraId="7D714BC3" w14:textId="77777777" w:rsidR="00687498" w:rsidRDefault="00687498" w:rsidP="00687498">
      <w:pPr>
        <w:pStyle w:val="16"/>
        <w:spacing w:before="120" w:after="120" w:line="276" w:lineRule="auto"/>
        <w:ind w:firstLine="0"/>
        <w:jc w:val="both"/>
        <w:rPr>
          <w:b/>
          <w:sz w:val="24"/>
          <w:szCs w:val="24"/>
          <w:shd w:val="clear" w:color="auto" w:fill="FFFFFF"/>
        </w:rPr>
      </w:pPr>
    </w:p>
    <w:p w14:paraId="2314DA83" w14:textId="0174EB3E" w:rsidR="00CC7446" w:rsidRDefault="00CC7446" w:rsidP="00687498">
      <w:pPr>
        <w:pStyle w:val="16"/>
        <w:spacing w:before="120" w:after="120" w:line="276" w:lineRule="auto"/>
        <w:ind w:firstLine="0"/>
        <w:jc w:val="both"/>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4B190D2D" w14:textId="77777777" w:rsidR="00687498" w:rsidRPr="00687498" w:rsidRDefault="00687498" w:rsidP="00687498">
      <w:pPr>
        <w:tabs>
          <w:tab w:val="left" w:pos="780"/>
          <w:tab w:val="left" w:pos="990"/>
        </w:tabs>
        <w:spacing w:after="120"/>
        <w:ind w:firstLine="782"/>
        <w:jc w:val="both"/>
        <w:rPr>
          <w:b/>
        </w:rPr>
      </w:pPr>
      <w:r w:rsidRPr="00687498">
        <w:rPr>
          <w:b/>
        </w:rPr>
        <w:t>ЕСМ 1: Топлинно изолиране на външни стени</w:t>
      </w:r>
    </w:p>
    <w:p w14:paraId="720FA482" w14:textId="0CBDD8CF" w:rsidR="00CC7446" w:rsidRPr="00687498" w:rsidRDefault="00687498" w:rsidP="00687498">
      <w:pPr>
        <w:tabs>
          <w:tab w:val="left" w:pos="780"/>
          <w:tab w:val="left" w:pos="990"/>
        </w:tabs>
        <w:spacing w:after="120"/>
        <w:ind w:firstLine="782"/>
        <w:jc w:val="both"/>
      </w:pPr>
      <w:r w:rsidRPr="00687498">
        <w:t>С  цел  подобряване  на  топлофизичните  характеристики  на  външните  стени  и  намаляване  на топлинните  загуби,  се  предвижда  полагане  на  система  топлинна  изолация  с  отворена  структура (дишаща)  завършена  с  минерална  мазилка  с  UV  защита.  За  осигуряване  на  необходимите нормативни стойности на коефициента на топлопреминаване през външните стени се предвижда топлинна изолация от графитен EPS с повишени топлоизолационни характеристики с дебелина 100 mm и коефициент на топлопроводност  λ  = 0,028 W/mK. Обръщането по страниците на външната дограма  да  се  извърши  с  топлинна  изолация  от  XPS  с  дебелина  50  mm  коефициент  на топлопроводност λ = 0,03 W/mK.</w:t>
      </w:r>
    </w:p>
    <w:p w14:paraId="6870981F" w14:textId="77777777" w:rsidR="00687498" w:rsidRPr="00687498" w:rsidRDefault="00687498" w:rsidP="00687498">
      <w:pPr>
        <w:tabs>
          <w:tab w:val="left" w:pos="780"/>
          <w:tab w:val="left" w:pos="990"/>
        </w:tabs>
        <w:spacing w:after="120"/>
        <w:ind w:firstLine="782"/>
        <w:jc w:val="both"/>
        <w:rPr>
          <w:b/>
        </w:rPr>
      </w:pPr>
      <w:r w:rsidRPr="00687498">
        <w:rPr>
          <w:b/>
        </w:rPr>
        <w:t xml:space="preserve">ЕСМ 2: Топлинно изолиране на покриви </w:t>
      </w:r>
    </w:p>
    <w:p w14:paraId="4288C736" w14:textId="77777777" w:rsidR="00687498" w:rsidRPr="00687498" w:rsidRDefault="00687498" w:rsidP="00687498">
      <w:pPr>
        <w:tabs>
          <w:tab w:val="left" w:pos="780"/>
          <w:tab w:val="left" w:pos="990"/>
        </w:tabs>
        <w:spacing w:after="120"/>
        <w:ind w:firstLine="782"/>
        <w:jc w:val="both"/>
        <w:rPr>
          <w:b/>
        </w:rPr>
      </w:pPr>
      <w:r w:rsidRPr="00687498">
        <w:rPr>
          <w:b/>
        </w:rPr>
        <w:t xml:space="preserve">За покривната конструкция на сградата се предвиждат следните мерки: </w:t>
      </w:r>
    </w:p>
    <w:p w14:paraId="3DE370C8" w14:textId="6A332A9B" w:rsidR="00687498" w:rsidRPr="00687498" w:rsidRDefault="00687498" w:rsidP="00687498">
      <w:pPr>
        <w:tabs>
          <w:tab w:val="left" w:pos="780"/>
          <w:tab w:val="left" w:pos="990"/>
        </w:tabs>
        <w:spacing w:after="120"/>
        <w:ind w:firstLine="782"/>
        <w:jc w:val="both"/>
      </w:pPr>
      <w:r w:rsidRPr="00687498">
        <w:t>1)  Демонтаж на съществуваща и компрометирана  хидроизолация, ламаринена обшивка по бордовете и мълниезащита;</w:t>
      </w:r>
    </w:p>
    <w:p w14:paraId="64F22142" w14:textId="47F658FF" w:rsidR="00687498" w:rsidRPr="00687498" w:rsidRDefault="00687498" w:rsidP="00687498">
      <w:pPr>
        <w:tabs>
          <w:tab w:val="left" w:pos="780"/>
          <w:tab w:val="left" w:pos="990"/>
        </w:tabs>
        <w:spacing w:after="120"/>
        <w:ind w:firstLine="782"/>
        <w:jc w:val="both"/>
      </w:pPr>
      <w:r w:rsidRPr="00687498">
        <w:t xml:space="preserve">2)  Полагане на топлинна изолация от графитен XPS за покриви с дебелина 100 mm. и λ = 0,03 W/mK; </w:t>
      </w:r>
    </w:p>
    <w:p w14:paraId="37F2C0F6" w14:textId="77777777" w:rsidR="00687498" w:rsidRPr="00687498" w:rsidRDefault="00687498" w:rsidP="00687498">
      <w:pPr>
        <w:tabs>
          <w:tab w:val="left" w:pos="780"/>
          <w:tab w:val="left" w:pos="990"/>
        </w:tabs>
        <w:spacing w:after="120"/>
        <w:ind w:firstLine="782"/>
        <w:jc w:val="both"/>
      </w:pPr>
      <w:r w:rsidRPr="00687498">
        <w:t xml:space="preserve">3)  Полагане на перлитна бетонна замазка за наклон с дебелина 10-5 cm; </w:t>
      </w:r>
    </w:p>
    <w:p w14:paraId="76E16AFD" w14:textId="77777777" w:rsidR="00687498" w:rsidRPr="00687498" w:rsidRDefault="00687498" w:rsidP="00687498">
      <w:pPr>
        <w:tabs>
          <w:tab w:val="left" w:pos="780"/>
          <w:tab w:val="left" w:pos="990"/>
        </w:tabs>
        <w:spacing w:after="120"/>
        <w:ind w:firstLine="782"/>
        <w:jc w:val="both"/>
      </w:pPr>
      <w:r w:rsidRPr="00687498">
        <w:t>4)  Полагане на пароизолация и два слоя хидроизолация, като най-горния слой е с посипка;</w:t>
      </w:r>
    </w:p>
    <w:p w14:paraId="6492DA62" w14:textId="50C0FC90" w:rsidR="00687498" w:rsidRPr="00687498" w:rsidRDefault="00687498" w:rsidP="00687498">
      <w:pPr>
        <w:tabs>
          <w:tab w:val="left" w:pos="780"/>
          <w:tab w:val="left" w:pos="990"/>
        </w:tabs>
        <w:spacing w:after="120"/>
        <w:ind w:firstLine="782"/>
        <w:jc w:val="both"/>
      </w:pPr>
      <w:r w:rsidRPr="00687498">
        <w:t>5)  Монтаж  на  ламаринена  обшивка  по  бордовете  (след  изпълнение  на  топлинната изолация по фасадите);</w:t>
      </w:r>
    </w:p>
    <w:p w14:paraId="70D0C674" w14:textId="77777777" w:rsidR="00687498" w:rsidRPr="00687498" w:rsidRDefault="00687498" w:rsidP="00687498">
      <w:pPr>
        <w:tabs>
          <w:tab w:val="left" w:pos="780"/>
          <w:tab w:val="left" w:pos="990"/>
        </w:tabs>
        <w:spacing w:after="120"/>
        <w:ind w:firstLine="782"/>
        <w:jc w:val="both"/>
      </w:pPr>
      <w:r w:rsidRPr="00687498">
        <w:t>6)  Възстановяване на мълниезащитата;</w:t>
      </w:r>
    </w:p>
    <w:p w14:paraId="64D7F399" w14:textId="60B9E5BE" w:rsidR="00687498" w:rsidRPr="00687498" w:rsidRDefault="00687498" w:rsidP="00687498">
      <w:pPr>
        <w:tabs>
          <w:tab w:val="left" w:pos="780"/>
          <w:tab w:val="left" w:pos="990"/>
        </w:tabs>
        <w:spacing w:after="120"/>
        <w:ind w:firstLine="782"/>
        <w:jc w:val="both"/>
      </w:pPr>
      <w:r w:rsidRPr="00687498">
        <w:t>7) Полагане  на  система топлоизолация  по  надзида и  борда  на  покривната конструкция, като топлоизолационната система е същата, като тази по фасадите.</w:t>
      </w:r>
    </w:p>
    <w:p w14:paraId="7E74786A" w14:textId="56AF8CB4" w:rsidR="00687498" w:rsidRPr="00687498" w:rsidRDefault="00687498" w:rsidP="00687498">
      <w:pPr>
        <w:tabs>
          <w:tab w:val="left" w:pos="780"/>
          <w:tab w:val="left" w:pos="990"/>
        </w:tabs>
        <w:spacing w:after="120"/>
        <w:ind w:firstLine="782"/>
        <w:jc w:val="both"/>
      </w:pPr>
      <w:r w:rsidRPr="00687498">
        <w:t>8)  При  разработване  на  архитектурните  детайли  да  се  предвиди  обръщане  на  борда  с топлинна изолация и обшивка с поцинкована ламарина.</w:t>
      </w:r>
    </w:p>
    <w:p w14:paraId="263A6D54" w14:textId="77777777" w:rsidR="00687498" w:rsidRPr="00687498" w:rsidRDefault="00687498" w:rsidP="00687498">
      <w:pPr>
        <w:tabs>
          <w:tab w:val="left" w:pos="780"/>
          <w:tab w:val="left" w:pos="990"/>
        </w:tabs>
        <w:spacing w:after="120"/>
        <w:ind w:firstLine="782"/>
        <w:jc w:val="both"/>
        <w:rPr>
          <w:b/>
        </w:rPr>
      </w:pPr>
      <w:r w:rsidRPr="00687498">
        <w:rPr>
          <w:b/>
        </w:rPr>
        <w:t xml:space="preserve">ЕСМ 3: Подмяна на външни дограми </w:t>
      </w:r>
    </w:p>
    <w:p w14:paraId="553C7A8F" w14:textId="1F083707" w:rsidR="00687498" w:rsidRPr="00687498" w:rsidRDefault="00687498" w:rsidP="00687498">
      <w:pPr>
        <w:tabs>
          <w:tab w:val="left" w:pos="780"/>
          <w:tab w:val="left" w:pos="990"/>
        </w:tabs>
        <w:spacing w:after="120"/>
        <w:ind w:firstLine="782"/>
        <w:jc w:val="both"/>
      </w:pPr>
      <w:r w:rsidRPr="00687498">
        <w:t>Предвижда се подмяна  на съществуващата дървена и метална дограма с нова от  6 камерни  PVC профили  с  монтажна  ширина  86  mm  и  троен  стъклопакет  с  обобщен  коефициент  на топлопреминаване за системата  U = 1,10 W/m2K и g=0.63. Предвидено е и остъкляване на повечето балкони. При подмяната на дограмата ще се извърши и „обръщане" на страниците на прозорците и вратите от вътрешната страна с гипсокартон, вътрешна мазилка, шпакловка и боядисване. Заедно с мярката да бъдат поставени и външни подпрозоречни поли.</w:t>
      </w:r>
    </w:p>
    <w:p w14:paraId="06F6EF34" w14:textId="77777777" w:rsidR="00687498" w:rsidRPr="00687498" w:rsidRDefault="00687498" w:rsidP="00687498">
      <w:pPr>
        <w:tabs>
          <w:tab w:val="left" w:pos="780"/>
          <w:tab w:val="left" w:pos="990"/>
        </w:tabs>
        <w:spacing w:after="120"/>
        <w:ind w:firstLine="782"/>
        <w:jc w:val="both"/>
        <w:rPr>
          <w:b/>
        </w:rPr>
      </w:pPr>
      <w:r w:rsidRPr="00687498">
        <w:rPr>
          <w:b/>
        </w:rPr>
        <w:t xml:space="preserve">ЕСМ 4: Топлинно изолиране на подове </w:t>
      </w:r>
    </w:p>
    <w:p w14:paraId="46133411" w14:textId="7ACCE723" w:rsidR="00687498" w:rsidRPr="00687498" w:rsidRDefault="00687498" w:rsidP="00687498">
      <w:pPr>
        <w:tabs>
          <w:tab w:val="left" w:pos="780"/>
          <w:tab w:val="left" w:pos="990"/>
        </w:tabs>
        <w:spacing w:after="120"/>
        <w:ind w:firstLine="782"/>
        <w:jc w:val="both"/>
      </w:pPr>
      <w:r w:rsidRPr="00687498">
        <w:t xml:space="preserve">Мярката предвижда полагане на система топлинна изолация по цокъла от графитен XPS  с повишени топлоизолационни характеристики с дебелина 100 mm и коефициент на топлопроводност λ = 0,03 W/mK. Мазилката следва да бъде цокълна с UV  защита. За да се постигне завършеност на мярката се подменят и прозорците – от дървени слепени на PVC с U = 1,10 W/m2K и g=0.63. Прозорците по цокъл са с площ 14,3 m2.  </w:t>
      </w:r>
    </w:p>
    <w:p w14:paraId="2680091F" w14:textId="77777777" w:rsidR="00687498" w:rsidRPr="00687498" w:rsidRDefault="00687498" w:rsidP="00687498">
      <w:pPr>
        <w:tabs>
          <w:tab w:val="left" w:pos="780"/>
          <w:tab w:val="left" w:pos="990"/>
        </w:tabs>
        <w:spacing w:after="120"/>
        <w:ind w:firstLine="782"/>
        <w:jc w:val="both"/>
        <w:rPr>
          <w:b/>
        </w:rPr>
      </w:pPr>
      <w:r w:rsidRPr="00687498">
        <w:rPr>
          <w:b/>
        </w:rPr>
        <w:t xml:space="preserve">ЕСМ 5: Оптимизиране на стълбищно осветление </w:t>
      </w:r>
    </w:p>
    <w:p w14:paraId="69C1545A" w14:textId="30964C5D" w:rsidR="00687498" w:rsidRPr="00687498" w:rsidRDefault="00687498" w:rsidP="00687498">
      <w:pPr>
        <w:tabs>
          <w:tab w:val="left" w:pos="780"/>
          <w:tab w:val="left" w:pos="990"/>
        </w:tabs>
        <w:spacing w:after="120"/>
        <w:ind w:firstLine="782"/>
        <w:jc w:val="both"/>
      </w:pPr>
      <w:r w:rsidRPr="00687498">
        <w:t>Предвижда  се  подмяна  на  съществуващите  осветителни  тела  с  нови  с  вградени  сензори  за движение  и  енергоспестяващи  лампи  с  бързо  включване.  Ще  се  демонтират  и  съществуващите ключове за стълбищното осветление в стълбищните клетки и апартаментите.</w:t>
      </w:r>
    </w:p>
    <w:p w14:paraId="38CDFB47" w14:textId="77777777" w:rsidR="00687498" w:rsidRDefault="00687498" w:rsidP="00CC7446">
      <w:pPr>
        <w:tabs>
          <w:tab w:val="left" w:pos="780"/>
          <w:tab w:val="left" w:pos="990"/>
        </w:tabs>
        <w:spacing w:after="120"/>
        <w:ind w:firstLine="782"/>
        <w:jc w:val="both"/>
        <w:rPr>
          <w:b/>
        </w:rPr>
      </w:pPr>
    </w:p>
    <w:p w14:paraId="0C36AA20" w14:textId="77777777" w:rsidR="00687498" w:rsidRDefault="00687498" w:rsidP="00CC7446">
      <w:pPr>
        <w:tabs>
          <w:tab w:val="left" w:pos="780"/>
          <w:tab w:val="left" w:pos="990"/>
        </w:tabs>
        <w:spacing w:after="120"/>
        <w:ind w:firstLine="782"/>
        <w:jc w:val="both"/>
        <w:rPr>
          <w:b/>
        </w:rPr>
      </w:pPr>
    </w:p>
    <w:p w14:paraId="5D271605"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61C5FA82" w14:textId="77777777" w:rsidR="00687498" w:rsidRPr="00687498" w:rsidRDefault="00687498" w:rsidP="00687498">
      <w:pPr>
        <w:pStyle w:val="16"/>
        <w:spacing w:before="120" w:after="120" w:line="276" w:lineRule="auto"/>
        <w:ind w:right="238"/>
        <w:jc w:val="both"/>
        <w:rPr>
          <w:b/>
          <w:sz w:val="24"/>
          <w:szCs w:val="24"/>
          <w:shd w:val="clear" w:color="auto" w:fill="FFFFFF"/>
        </w:rPr>
      </w:pPr>
      <w:r w:rsidRPr="00687498">
        <w:rPr>
          <w:b/>
          <w:sz w:val="24"/>
          <w:szCs w:val="24"/>
          <w:shd w:val="clear" w:color="auto" w:fill="FFFFFF"/>
        </w:rPr>
        <w:t>Част Конструктивна</w:t>
      </w:r>
    </w:p>
    <w:p w14:paraId="58A3ACAB" w14:textId="77777777" w:rsidR="00687498" w:rsidRPr="00687498" w:rsidRDefault="00687498" w:rsidP="00687498">
      <w:pPr>
        <w:pStyle w:val="16"/>
        <w:spacing w:before="120" w:after="120" w:line="276" w:lineRule="auto"/>
        <w:ind w:firstLine="0"/>
        <w:jc w:val="both"/>
        <w:rPr>
          <w:sz w:val="24"/>
          <w:szCs w:val="24"/>
          <w:shd w:val="clear" w:color="auto" w:fill="FFFFFF"/>
        </w:rPr>
      </w:pPr>
      <w:r w:rsidRPr="00687498">
        <w:rPr>
          <w:sz w:val="24"/>
          <w:szCs w:val="24"/>
          <w:shd w:val="clear" w:color="auto" w:fill="FFFFFF"/>
        </w:rPr>
        <w:t>Независимо  от  дългия  срок  на  експлоатация  на  обследваната  сграда,  не  са констатирани видими дефекти по елементите на носещата стоманобетонна конструкция. Не са установени дефекти, в следствие на изпълнение или неправилна експлоатация. Не  са  констатирани  недопустими  деформации,  в  следствие  на  земетръс,  вятър  или  други натоварвания. При  направеното  обследване  може  да  се  отбележи,  че  носещата  конструкция  на сградата като цяло е в добро състояние от конструктивна гледна точка. Отсъствието  на  видими  конструктивни  дефекти  по  сградата  е  добър  показател  за състоянието  ѝ.  То  също  показва,  че  тя  притежава  необходимата  носеща  способност  и устойчивост. Вертикалните  товари  в  по-голямата  си  част  се  поемат  от  стоманобетонните  стени. През изминалия експлоатационен период се приема, че земната основа се е консолидирала и  при  липса  на  допълнително  натоварване  не  би  следвало  да  се  очаква  поддаване  или завъртане на основите. Основната носеща конструкция на сградата притежава висока степен на дуктилност (в надлъжно направление). Хоризонталните въздействия от земетръс се поемат от шайбите като преместванията при тях са малки и не оказват влияние върху експлоатационната годност на конструкцията. Независимо от доброто състояние на конструкцията на сградата е  необходимо да се направят следните ремонти:</w:t>
      </w:r>
    </w:p>
    <w:p w14:paraId="2CEB2D3E"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подмяна на хидроизолацията на покривите, поради констатираните течове;</w:t>
      </w:r>
    </w:p>
    <w:p w14:paraId="4BC6B12A"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проверка на връзките на корнизните елементи;</w:t>
      </w:r>
    </w:p>
    <w:p w14:paraId="2BC84109"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възстановяване на армираната бетонна настилка в сутерените, там където е компрометирана;</w:t>
      </w:r>
    </w:p>
    <w:p w14:paraId="1790B170"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премахване  и  възстановяване  на  подкожушената  и  опадала  мазилка  по фугите – както по фасадите, така и в общите помещения;</w:t>
      </w:r>
    </w:p>
    <w:p w14:paraId="0DE93BA5"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подмяна на парапети при балконите;</w:t>
      </w:r>
    </w:p>
    <w:p w14:paraId="165978DB" w14:textId="47A1F152" w:rsidR="00687498" w:rsidRPr="00687498" w:rsidRDefault="00687498" w:rsidP="00687498">
      <w:pPr>
        <w:pStyle w:val="16"/>
        <w:spacing w:before="120" w:after="120" w:line="276" w:lineRule="auto"/>
        <w:ind w:left="-20" w:right="240" w:firstLine="0"/>
        <w:jc w:val="both"/>
        <w:rPr>
          <w:sz w:val="24"/>
          <w:szCs w:val="24"/>
          <w:shd w:val="clear" w:color="auto" w:fill="FFFFFF"/>
        </w:rPr>
      </w:pPr>
      <w:r w:rsidRPr="00687498">
        <w:rPr>
          <w:sz w:val="24"/>
          <w:szCs w:val="24"/>
          <w:shd w:val="clear" w:color="auto" w:fill="FFFFFF"/>
        </w:rPr>
        <w:t>При бъдещи преустройства е необходимо да се спазват следните изисквания:</w:t>
      </w:r>
    </w:p>
    <w:p w14:paraId="233A2544"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да  не  се  засягат  конструктивни  елементи  намаляващи  съществуващата коравина,  регулярност  и  функционалност  на  съществуващата  строителна конструкция, както и носещата ѝ способност;</w:t>
      </w:r>
    </w:p>
    <w:p w14:paraId="6A6B84DA"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да не се увеличава масата на етажните нива с повече от 5%, както и да не се променя предназначението на сградата.</w:t>
      </w:r>
    </w:p>
    <w:p w14:paraId="41155716"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да не се увеличава експлоатационният товар.</w:t>
      </w:r>
    </w:p>
    <w:p w14:paraId="309BF145"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след  извършване  на  нови  СМР  категорията  на  сградата  по  ЗУТ  да  не  се повишава по степен на значимост.</w:t>
      </w:r>
    </w:p>
    <w:p w14:paraId="301F2515" w14:textId="77777777" w:rsidR="00687498" w:rsidRPr="00687498" w:rsidRDefault="00687498" w:rsidP="008968AD">
      <w:pPr>
        <w:pStyle w:val="16"/>
        <w:numPr>
          <w:ilvl w:val="0"/>
          <w:numId w:val="91"/>
        </w:numPr>
        <w:spacing w:before="120" w:after="120" w:line="276" w:lineRule="auto"/>
        <w:ind w:right="240"/>
        <w:jc w:val="both"/>
        <w:rPr>
          <w:sz w:val="24"/>
          <w:szCs w:val="24"/>
          <w:shd w:val="clear" w:color="auto" w:fill="FFFFFF"/>
        </w:rPr>
      </w:pPr>
      <w:r w:rsidRPr="00687498">
        <w:rPr>
          <w:sz w:val="24"/>
          <w:szCs w:val="24"/>
          <w:shd w:val="clear" w:color="auto" w:fill="FFFFFF"/>
        </w:rPr>
        <w:t>извършените промени в експлоатационните условия и въздействия да могат да  се  поемат  с  наличните  резерви  в  носещата  способност  и  коравина  на</w:t>
      </w:r>
      <w:r w:rsidRPr="00687498">
        <w:t xml:space="preserve"> </w:t>
      </w:r>
      <w:r w:rsidRPr="00687498">
        <w:rPr>
          <w:sz w:val="24"/>
          <w:szCs w:val="24"/>
          <w:shd w:val="clear" w:color="auto" w:fill="FFFFFF"/>
        </w:rPr>
        <w:t>строителната  конструкция,  без  да  се  нарушават  нормативните  изисквания  към строежа.</w:t>
      </w:r>
    </w:p>
    <w:p w14:paraId="70C9EFCC" w14:textId="35DE598A" w:rsidR="00687498" w:rsidRPr="00687498" w:rsidRDefault="00687498" w:rsidP="00687498">
      <w:pPr>
        <w:pStyle w:val="16"/>
        <w:spacing w:before="120" w:after="120" w:line="276" w:lineRule="auto"/>
        <w:ind w:left="-20" w:right="240" w:firstLine="0"/>
        <w:jc w:val="both"/>
        <w:rPr>
          <w:b/>
          <w:sz w:val="24"/>
          <w:szCs w:val="24"/>
          <w:shd w:val="clear" w:color="auto" w:fill="FFFFFF"/>
        </w:rPr>
      </w:pPr>
      <w:r w:rsidRPr="00687498">
        <w:rPr>
          <w:b/>
          <w:sz w:val="24"/>
          <w:szCs w:val="24"/>
          <w:shd w:val="clear" w:color="auto" w:fill="FFFFFF"/>
        </w:rPr>
        <w:t>Част Архитектурна</w:t>
      </w:r>
    </w:p>
    <w:p w14:paraId="112FBD3F" w14:textId="77777777" w:rsidR="00687498" w:rsidRPr="00687498" w:rsidRDefault="00687498" w:rsidP="00687498">
      <w:pPr>
        <w:pStyle w:val="16"/>
        <w:spacing w:before="100" w:beforeAutospacing="1" w:after="120" w:line="276" w:lineRule="auto"/>
        <w:ind w:firstLine="0"/>
        <w:jc w:val="both"/>
        <w:rPr>
          <w:sz w:val="24"/>
          <w:szCs w:val="24"/>
          <w:shd w:val="clear" w:color="auto" w:fill="FFFFFF"/>
        </w:rPr>
      </w:pPr>
      <w:r w:rsidRPr="00687498">
        <w:rPr>
          <w:sz w:val="24"/>
          <w:szCs w:val="24"/>
          <w:shd w:val="clear" w:color="auto" w:fill="FFFFFF"/>
        </w:rPr>
        <w:t>1)  Да се извърши основен ремонт на покрива  -  пълна подмяна на хидроизолацията, като се предвиди сигурна защита от ултравиолетовите лъчи. Преди това отново да се  оформят  наклоните  на  покрива.  Пълна  подмяна  на  обшивките.  Да  се  сменят воронките.  Да  се  изчисти  пространството  на  студения  покрив  и  затваряне  на фасадните му отвори с мрежи за да се ограничи достъпа на птици.</w:t>
      </w:r>
    </w:p>
    <w:p w14:paraId="59D71B99" w14:textId="77777777" w:rsidR="00687498" w:rsidRPr="00687498" w:rsidRDefault="00687498" w:rsidP="00687498">
      <w:pPr>
        <w:pStyle w:val="16"/>
        <w:spacing w:before="100" w:beforeAutospacing="1" w:after="120" w:line="276" w:lineRule="auto"/>
        <w:ind w:firstLine="0"/>
        <w:jc w:val="both"/>
        <w:rPr>
          <w:sz w:val="24"/>
          <w:szCs w:val="24"/>
          <w:shd w:val="clear" w:color="auto" w:fill="FFFFFF"/>
        </w:rPr>
      </w:pPr>
      <w:r w:rsidRPr="00687498">
        <w:rPr>
          <w:sz w:val="24"/>
          <w:szCs w:val="24"/>
          <w:shd w:val="clear" w:color="auto" w:fill="FFFFFF"/>
        </w:rPr>
        <w:t xml:space="preserve">2)  Да  се  извърши  основен  ремонт  на  стълбищните  клетки.  Където  е  необходимо извършване на дейности за отстраняване на петна от локални течове. Почистване на ръждата, шприцоване на местата с липса на бетоново покритие на армировката и обмазване със силен циментов разтвор. Извършване на ремонтни  работи, целящи възтановяване на повредените мазилки. </w:t>
      </w:r>
    </w:p>
    <w:p w14:paraId="1086BABD" w14:textId="77777777" w:rsidR="00687498" w:rsidRPr="00687498" w:rsidRDefault="00687498" w:rsidP="00687498">
      <w:pPr>
        <w:pStyle w:val="16"/>
        <w:spacing w:before="100" w:beforeAutospacing="1" w:after="120" w:line="276" w:lineRule="auto"/>
        <w:ind w:firstLine="0"/>
        <w:jc w:val="both"/>
        <w:rPr>
          <w:sz w:val="24"/>
          <w:szCs w:val="24"/>
          <w:shd w:val="clear" w:color="auto" w:fill="FFFFFF"/>
        </w:rPr>
      </w:pPr>
      <w:r w:rsidRPr="00687498">
        <w:rPr>
          <w:sz w:val="24"/>
          <w:szCs w:val="24"/>
          <w:shd w:val="clear" w:color="auto" w:fill="FFFFFF"/>
        </w:rPr>
        <w:t>3)  Балконските парапети да се обезопасят, особено тези накоито липсват ограждащи пана.</w:t>
      </w:r>
    </w:p>
    <w:p w14:paraId="22B377D4" w14:textId="77777777" w:rsidR="00687498" w:rsidRPr="00687498" w:rsidRDefault="00687498" w:rsidP="00687498">
      <w:pPr>
        <w:pStyle w:val="16"/>
        <w:spacing w:before="100" w:beforeAutospacing="1" w:after="120" w:line="276" w:lineRule="auto"/>
        <w:ind w:firstLine="0"/>
        <w:jc w:val="both"/>
        <w:rPr>
          <w:sz w:val="24"/>
          <w:szCs w:val="24"/>
          <w:shd w:val="clear" w:color="auto" w:fill="FFFFFF"/>
        </w:rPr>
      </w:pPr>
      <w:r w:rsidRPr="00687498">
        <w:rPr>
          <w:sz w:val="24"/>
          <w:szCs w:val="24"/>
          <w:shd w:val="clear" w:color="auto" w:fill="FFFFFF"/>
        </w:rPr>
        <w:t>4)  Да се почистят всички комини в сградата.</w:t>
      </w:r>
    </w:p>
    <w:p w14:paraId="0C68453F" w14:textId="77777777" w:rsidR="00687498" w:rsidRDefault="00687498" w:rsidP="00687498">
      <w:pPr>
        <w:pStyle w:val="16"/>
        <w:spacing w:before="100" w:beforeAutospacing="1" w:after="120" w:line="276" w:lineRule="auto"/>
        <w:ind w:firstLine="0"/>
        <w:jc w:val="both"/>
        <w:rPr>
          <w:b/>
          <w:sz w:val="24"/>
          <w:szCs w:val="24"/>
          <w:shd w:val="clear" w:color="auto" w:fill="FFFFFF"/>
        </w:rPr>
      </w:pPr>
      <w:r w:rsidRPr="00687498">
        <w:rPr>
          <w:b/>
          <w:sz w:val="24"/>
          <w:szCs w:val="24"/>
          <w:shd w:val="clear" w:color="auto" w:fill="FFFFFF"/>
        </w:rPr>
        <w:t>Част ОВК</w:t>
      </w:r>
    </w:p>
    <w:p w14:paraId="4B19FCD2" w14:textId="77777777" w:rsidR="00687498" w:rsidRPr="00687498" w:rsidRDefault="00687498" w:rsidP="00687498">
      <w:pPr>
        <w:pStyle w:val="16"/>
        <w:spacing w:before="100" w:beforeAutospacing="1" w:after="120" w:line="276" w:lineRule="auto"/>
        <w:ind w:firstLine="0"/>
        <w:jc w:val="both"/>
        <w:rPr>
          <w:sz w:val="24"/>
          <w:szCs w:val="24"/>
          <w:shd w:val="clear" w:color="auto" w:fill="FFFFFF"/>
        </w:rPr>
      </w:pPr>
      <w:r w:rsidRPr="00687498">
        <w:rPr>
          <w:sz w:val="24"/>
          <w:szCs w:val="24"/>
          <w:shd w:val="clear" w:color="auto" w:fill="FFFFFF"/>
        </w:rPr>
        <w:t>1)  Необходимо  е  да  се  монтират/ремонтират  шапките  на  вентилационните  шахти завършващи над покрива.</w:t>
      </w:r>
    </w:p>
    <w:p w14:paraId="7B8A300B" w14:textId="77777777" w:rsidR="00687498" w:rsidRPr="00687498" w:rsidRDefault="00687498" w:rsidP="00687498">
      <w:pPr>
        <w:pStyle w:val="16"/>
        <w:spacing w:before="100" w:beforeAutospacing="1" w:after="120" w:line="276" w:lineRule="auto"/>
        <w:ind w:firstLine="0"/>
        <w:jc w:val="both"/>
        <w:rPr>
          <w:sz w:val="24"/>
          <w:szCs w:val="24"/>
          <w:shd w:val="clear" w:color="auto" w:fill="FFFFFF"/>
        </w:rPr>
      </w:pPr>
      <w:r w:rsidRPr="00687498">
        <w:rPr>
          <w:sz w:val="24"/>
          <w:szCs w:val="24"/>
          <w:shd w:val="clear" w:color="auto" w:fill="FFFFFF"/>
        </w:rPr>
        <w:t>2)  Необходимо е да се почистят и ремонтират всички комини в сградата.</w:t>
      </w:r>
    </w:p>
    <w:p w14:paraId="3530EFA6" w14:textId="180784F2" w:rsidR="00687498" w:rsidRPr="00687498" w:rsidRDefault="00687498" w:rsidP="00687498">
      <w:pPr>
        <w:pStyle w:val="16"/>
        <w:spacing w:before="100" w:beforeAutospacing="1" w:after="120" w:line="276" w:lineRule="auto"/>
        <w:ind w:firstLine="0"/>
        <w:jc w:val="both"/>
        <w:rPr>
          <w:b/>
          <w:sz w:val="24"/>
          <w:szCs w:val="24"/>
          <w:shd w:val="clear" w:color="auto" w:fill="FFFFFF"/>
        </w:rPr>
      </w:pPr>
      <w:r w:rsidRPr="00687498">
        <w:rPr>
          <w:b/>
          <w:sz w:val="24"/>
          <w:szCs w:val="24"/>
          <w:shd w:val="clear" w:color="auto" w:fill="FFFFFF"/>
        </w:rPr>
        <w:t>Част ВиК</w:t>
      </w:r>
    </w:p>
    <w:p w14:paraId="28977F22" w14:textId="2876859D" w:rsidR="00687498" w:rsidRPr="00687498" w:rsidRDefault="00687498" w:rsidP="00687498">
      <w:pPr>
        <w:pStyle w:val="16"/>
        <w:spacing w:before="120" w:after="120" w:line="276" w:lineRule="auto"/>
        <w:ind w:firstLine="0"/>
        <w:jc w:val="both"/>
        <w:rPr>
          <w:sz w:val="24"/>
          <w:szCs w:val="24"/>
          <w:shd w:val="clear" w:color="auto" w:fill="FFFFFF"/>
        </w:rPr>
      </w:pPr>
      <w:r w:rsidRPr="00687498">
        <w:rPr>
          <w:sz w:val="24"/>
          <w:szCs w:val="24"/>
          <w:shd w:val="clear" w:color="auto" w:fill="FFFFFF"/>
        </w:rPr>
        <w:t>Да  се  подменят  външните  водосточни  тръби  от  по  фасадата. Водосточните  тръби са  от тръби от поцинкована ламарина, на 1,80 м от терена преминават в чугунени тръби, които на 0,30 м от терена завършват с чугунено коляно.</w:t>
      </w:r>
    </w:p>
    <w:p w14:paraId="56F50408" w14:textId="0D8BA756" w:rsidR="00687498" w:rsidRPr="00687498" w:rsidRDefault="00687498" w:rsidP="00687498">
      <w:pPr>
        <w:pStyle w:val="16"/>
        <w:spacing w:before="100" w:beforeAutospacing="1" w:after="120" w:line="276" w:lineRule="auto"/>
        <w:ind w:firstLine="0"/>
        <w:jc w:val="both"/>
        <w:rPr>
          <w:b/>
          <w:sz w:val="24"/>
          <w:szCs w:val="24"/>
          <w:shd w:val="clear" w:color="auto" w:fill="FFFFFF"/>
        </w:rPr>
      </w:pPr>
      <w:r w:rsidRPr="00687498">
        <w:rPr>
          <w:b/>
          <w:sz w:val="24"/>
          <w:szCs w:val="24"/>
          <w:shd w:val="clear" w:color="auto" w:fill="FFFFFF"/>
        </w:rPr>
        <w:t>Част ЕЛ</w:t>
      </w:r>
    </w:p>
    <w:p w14:paraId="69541658" w14:textId="77777777" w:rsidR="00687498" w:rsidRDefault="00687498" w:rsidP="00687498">
      <w:pPr>
        <w:pStyle w:val="16"/>
        <w:spacing w:before="120" w:after="120" w:line="276" w:lineRule="auto"/>
        <w:ind w:firstLine="0"/>
        <w:jc w:val="both"/>
        <w:rPr>
          <w:sz w:val="24"/>
          <w:szCs w:val="24"/>
          <w:shd w:val="clear" w:color="auto" w:fill="FFFFFF"/>
        </w:rPr>
      </w:pPr>
      <w:r w:rsidRPr="00687498">
        <w:rPr>
          <w:sz w:val="24"/>
          <w:szCs w:val="24"/>
          <w:shd w:val="clear" w:color="auto" w:fill="FFFFFF"/>
        </w:rPr>
        <w:t xml:space="preserve">За  постигане  на  нормативните  изисквания  и  за  привеждане  на  инсталациите  във  функционална пригодност е необходимо: </w:t>
      </w:r>
    </w:p>
    <w:p w14:paraId="3B7AB7D4" w14:textId="0359D4F1" w:rsidR="00687498" w:rsidRDefault="00687498" w:rsidP="00687498">
      <w:pPr>
        <w:pStyle w:val="16"/>
        <w:spacing w:before="120" w:after="120" w:line="276" w:lineRule="auto"/>
        <w:ind w:firstLine="0"/>
        <w:jc w:val="both"/>
        <w:rPr>
          <w:b/>
          <w:sz w:val="24"/>
          <w:szCs w:val="24"/>
          <w:shd w:val="clear" w:color="auto" w:fill="FFFFFF"/>
        </w:rPr>
      </w:pPr>
      <w:r w:rsidRPr="00687498">
        <w:rPr>
          <w:b/>
          <w:sz w:val="24"/>
          <w:szCs w:val="24"/>
          <w:shd w:val="clear" w:color="auto" w:fill="FFFFFF"/>
        </w:rPr>
        <w:t>Изграждане  на  нова  мълниезащитна  инсталация  -  задължителна  мярка  –  привеждане  в съответствие с актуалните нормативи.</w:t>
      </w:r>
    </w:p>
    <w:p w14:paraId="251C266B"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284ADE78" w14:textId="77777777" w:rsidR="00687498" w:rsidRPr="00CC7446" w:rsidRDefault="00687498" w:rsidP="00CC7446">
      <w:pPr>
        <w:pStyle w:val="16"/>
        <w:shd w:val="clear" w:color="auto" w:fill="auto"/>
        <w:spacing w:before="0" w:after="120" w:line="276" w:lineRule="auto"/>
        <w:ind w:right="240" w:firstLine="0"/>
        <w:jc w:val="both"/>
        <w:rPr>
          <w:b/>
          <w:sz w:val="24"/>
          <w:szCs w:val="24"/>
          <w:shd w:val="clear" w:color="auto" w:fill="FFFFFF"/>
        </w:rPr>
      </w:pPr>
    </w:p>
    <w:p w14:paraId="1311AA66" w14:textId="3FDF06A9" w:rsidR="00CC7446" w:rsidRDefault="00687498"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№8: МНОГОФАМИЛНА ЖИЛИЩНА СГРАДА В ГР. РУСЕ, УЛ. "ЧИПРОВЦИ" №18, БЛОК "ЧИПРОВЦИ"</w:t>
      </w:r>
    </w:p>
    <w:p w14:paraId="3F84B554" w14:textId="00B4FBD5" w:rsidR="00CC7446" w:rsidRPr="000724F3" w:rsidRDefault="000724F3" w:rsidP="000724F3">
      <w:pPr>
        <w:pStyle w:val="16"/>
        <w:spacing w:before="120" w:after="120" w:line="276" w:lineRule="auto"/>
        <w:ind w:firstLine="0"/>
        <w:jc w:val="both"/>
        <w:rPr>
          <w:sz w:val="24"/>
          <w:szCs w:val="24"/>
          <w:shd w:val="clear" w:color="auto" w:fill="FFFFFF"/>
        </w:rPr>
      </w:pPr>
      <w:r w:rsidRPr="000724F3">
        <w:rPr>
          <w:sz w:val="24"/>
          <w:szCs w:val="24"/>
          <w:shd w:val="clear" w:color="auto" w:fill="FFFFFF"/>
        </w:rPr>
        <w:t>Разглеждана сграда е построена и въведена в експлоатация през1981 г. Сградата е многофамилна жилищна сграда на седемнадесет етажа(15 жилищни и2 сутеренни етажа)  и има  сглобяема едропанелна конструкция. Покривът е3 типа– плосък с въздушна  междина  и  плосък  без  въздушна  междина.  Вънншните  стени  са  панел  от стоманобетон с външна/вътрешна мазилка. На част от стените е положена изолация от ЕПС. Дограмата на сградата е дървена, метална иPVC. Подът е неотопляем сутерен и външен въздух(еркери).</w:t>
      </w:r>
    </w:p>
    <w:p w14:paraId="0D27A52E"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4BAEF630" w14:textId="77777777" w:rsidR="000724F3" w:rsidRPr="000724F3" w:rsidRDefault="000724F3" w:rsidP="000724F3">
      <w:pPr>
        <w:tabs>
          <w:tab w:val="left" w:pos="780"/>
          <w:tab w:val="left" w:pos="990"/>
        </w:tabs>
        <w:spacing w:after="120"/>
        <w:ind w:firstLine="782"/>
        <w:jc w:val="both"/>
        <w:rPr>
          <w:b/>
        </w:rPr>
      </w:pPr>
      <w:r w:rsidRPr="000724F3">
        <w:rPr>
          <w:b/>
        </w:rPr>
        <w:t xml:space="preserve">ЕСМ1 – Топлинно изолиране на външните стени </w:t>
      </w:r>
    </w:p>
    <w:p w14:paraId="3D82732D" w14:textId="4ADC6BC9" w:rsidR="000724F3" w:rsidRPr="000724F3" w:rsidRDefault="000724F3" w:rsidP="000724F3">
      <w:pPr>
        <w:tabs>
          <w:tab w:val="left" w:pos="780"/>
          <w:tab w:val="left" w:pos="990"/>
        </w:tabs>
        <w:spacing w:after="120"/>
        <w:ind w:firstLine="782"/>
        <w:jc w:val="both"/>
      </w:pPr>
      <w:r w:rsidRPr="000724F3">
        <w:t>Топлофизичните  характеристики  на  външните  стени  на  сградата  не  отговарят  на</w:t>
      </w:r>
      <w:r>
        <w:t xml:space="preserve"> </w:t>
      </w:r>
      <w:r w:rsidRPr="000724F3">
        <w:t xml:space="preserve">нормативните  изисквания.  От  извършения  оглед  се  установиха6 типа  външни  стени, ограждащи отопляемия обем на сградата. </w:t>
      </w:r>
    </w:p>
    <w:p w14:paraId="1B8744EE" w14:textId="0B6632D1" w:rsidR="000724F3" w:rsidRPr="000724F3" w:rsidRDefault="000724F3" w:rsidP="000724F3">
      <w:pPr>
        <w:tabs>
          <w:tab w:val="left" w:pos="780"/>
          <w:tab w:val="left" w:pos="990"/>
        </w:tabs>
        <w:spacing w:after="120"/>
        <w:ind w:firstLine="782"/>
        <w:jc w:val="both"/>
      </w:pPr>
      <w:r w:rsidRPr="000724F3">
        <w:t>Предвижда  се  полагане  на  външна  топлинна  изолация  отEPS/Минерална  вата  с</w:t>
      </w:r>
      <w:r>
        <w:t xml:space="preserve"> </w:t>
      </w:r>
      <w:r w:rsidRPr="000724F3">
        <w:t>дебелина100 mm и  коефициент  на  топлопроводност  λ  ≤0,035 W/mK и  измазване  със</w:t>
      </w:r>
      <w:r>
        <w:t xml:space="preserve"> </w:t>
      </w:r>
      <w:r w:rsidRPr="000724F3">
        <w:t>силикатна мазилка за стени от тип1, 3 и5, полагане на външна топлинна изолация отEPS с</w:t>
      </w:r>
      <w:r>
        <w:t xml:space="preserve"> </w:t>
      </w:r>
      <w:r w:rsidRPr="000724F3">
        <w:t>дебелина70 mm и  коефициент  на  топлопроводност  λ  ≤0,035 W/mK и  измазване  със</w:t>
      </w:r>
      <w:r>
        <w:t xml:space="preserve"> </w:t>
      </w:r>
      <w:r w:rsidRPr="000724F3">
        <w:t xml:space="preserve">силикатна мазилка за стени от тип2, 4 и6. </w:t>
      </w:r>
    </w:p>
    <w:p w14:paraId="44F88BC6" w14:textId="261B35EB" w:rsidR="00CC7446" w:rsidRPr="000724F3" w:rsidRDefault="000724F3" w:rsidP="000724F3">
      <w:pPr>
        <w:tabs>
          <w:tab w:val="left" w:pos="780"/>
          <w:tab w:val="left" w:pos="990"/>
        </w:tabs>
        <w:spacing w:after="120"/>
        <w:ind w:firstLine="782"/>
        <w:jc w:val="both"/>
      </w:pPr>
      <w:r w:rsidRPr="000724F3">
        <w:t>Общата площ на стените, подлежащи на топлинно изолиране- тип1, 3 и5, е2738 m2</w:t>
      </w:r>
      <w:r>
        <w:t xml:space="preserve">. </w:t>
      </w:r>
      <w:r w:rsidRPr="000724F3">
        <w:t>Общата площ на стените, подлежащи на топлинно изолиране- тип2, 4 и6, е369 m2</w:t>
      </w:r>
      <w:r>
        <w:t xml:space="preserve"> </w:t>
      </w:r>
      <w:r w:rsidRPr="000724F3">
        <w:t>за ограничаване на разпространението на пожар по фасадите се предвиждат негорими ивици</w:t>
      </w:r>
      <w:r>
        <w:t xml:space="preserve"> </w:t>
      </w:r>
      <w:r w:rsidRPr="000724F3">
        <w:t>по целия периметър на сградите. Негоримите ивици са с широчина най-малко0,90 м и са от</w:t>
      </w:r>
      <w:r>
        <w:t xml:space="preserve"> </w:t>
      </w:r>
      <w:r w:rsidRPr="000724F3">
        <w:t>топлоизолационни продукти с минимален клас на горене А2. Предвидено е при резлизацията</w:t>
      </w:r>
      <w:r>
        <w:t xml:space="preserve"> </w:t>
      </w:r>
      <w:r w:rsidRPr="000724F3">
        <w:t>на ЕСМ по фасади около20% от предвидената топлоизолация да е с клас на горене А2 (минерална/каменна вата)</w:t>
      </w:r>
    </w:p>
    <w:p w14:paraId="0C6E943A" w14:textId="77777777" w:rsidR="000724F3" w:rsidRPr="000724F3" w:rsidRDefault="000724F3" w:rsidP="000724F3">
      <w:pPr>
        <w:tabs>
          <w:tab w:val="left" w:pos="780"/>
          <w:tab w:val="left" w:pos="990"/>
        </w:tabs>
        <w:spacing w:after="120"/>
        <w:ind w:firstLine="782"/>
        <w:jc w:val="both"/>
        <w:rPr>
          <w:b/>
        </w:rPr>
      </w:pPr>
      <w:r w:rsidRPr="000724F3">
        <w:rPr>
          <w:b/>
        </w:rPr>
        <w:t>ЕСМ2 – Топлинно изолиране на покрив</w:t>
      </w:r>
    </w:p>
    <w:p w14:paraId="06314F1C" w14:textId="43F7A678" w:rsidR="000724F3" w:rsidRPr="000724F3" w:rsidRDefault="000724F3" w:rsidP="000724F3">
      <w:pPr>
        <w:tabs>
          <w:tab w:val="left" w:pos="780"/>
          <w:tab w:val="left" w:pos="990"/>
        </w:tabs>
        <w:spacing w:after="120"/>
        <w:ind w:firstLine="782"/>
        <w:jc w:val="both"/>
      </w:pPr>
      <w:r w:rsidRPr="000724F3">
        <w:t>Топлофизичните характеристики на подовите конструкции на сградата не отговарят на</w:t>
      </w:r>
      <w:r>
        <w:t xml:space="preserve"> </w:t>
      </w:r>
      <w:r w:rsidRPr="000724F3">
        <w:t>нормативните  изисквания.  От  извършения  оглед  се  установиха3  типа  покривни</w:t>
      </w:r>
      <w:r>
        <w:t xml:space="preserve"> </w:t>
      </w:r>
      <w:r w:rsidRPr="000724F3">
        <w:t xml:space="preserve">конструкции, ограждащи отопляемия обем на сградата. </w:t>
      </w:r>
    </w:p>
    <w:p w14:paraId="05FD735D" w14:textId="0B23B698" w:rsidR="000724F3" w:rsidRPr="000724F3" w:rsidRDefault="000724F3" w:rsidP="000724F3">
      <w:pPr>
        <w:tabs>
          <w:tab w:val="left" w:pos="780"/>
          <w:tab w:val="left" w:pos="990"/>
        </w:tabs>
        <w:spacing w:after="120"/>
        <w:ind w:firstLine="782"/>
        <w:jc w:val="both"/>
      </w:pPr>
      <w:r w:rsidRPr="000724F3">
        <w:t>Предвижда се полагане на външна топлинна изолация отXPS с дебелина100 mm и</w:t>
      </w:r>
      <w:r>
        <w:t xml:space="preserve"> </w:t>
      </w:r>
      <w:r w:rsidRPr="000724F3">
        <w:t>коефициент  на  топлопроводност  λ  ≤0,030 W/mK с  почистване,  крепежни  елементи, циментова замазка за наклон и полагане на хидроизолация в/у плоска покривна конструкция</w:t>
      </w:r>
      <w:r>
        <w:t xml:space="preserve"> </w:t>
      </w:r>
      <w:r w:rsidRPr="000724F3">
        <w:t>за покривите. Предвижда се полагане на външна топлинна изолация отEPS с дебелина100 mm и</w:t>
      </w:r>
      <w:r>
        <w:t xml:space="preserve"> </w:t>
      </w:r>
      <w:r w:rsidRPr="000724F3">
        <w:t>коефициент на топлопроводност λ ≤0,035 W/mK и измазване със силикатна мазилка за стени</w:t>
      </w:r>
      <w:r>
        <w:t xml:space="preserve"> </w:t>
      </w:r>
      <w:r w:rsidRPr="000724F3">
        <w:t>огражщащи подпокривното пространство</w:t>
      </w:r>
      <w:r>
        <w:t xml:space="preserve">. </w:t>
      </w:r>
      <w:r w:rsidRPr="000724F3">
        <w:t>Площта подлежаща за топлинно изолиране е482 m2</w:t>
      </w:r>
      <w:r>
        <w:t xml:space="preserve"> </w:t>
      </w:r>
      <w:r w:rsidRPr="000724F3">
        <w:t>за тип1 и</w:t>
      </w:r>
      <w:r>
        <w:t xml:space="preserve"> </w:t>
      </w:r>
      <w:r w:rsidRPr="000724F3">
        <w:t>2. Общата площ на стените, подлежащи на топлинно изолиране, е180 m2</w:t>
      </w:r>
      <w:r>
        <w:t>.</w:t>
      </w:r>
    </w:p>
    <w:p w14:paraId="4BEDF827" w14:textId="77777777" w:rsidR="000724F3" w:rsidRPr="000724F3" w:rsidRDefault="000724F3" w:rsidP="000724F3">
      <w:pPr>
        <w:tabs>
          <w:tab w:val="left" w:pos="780"/>
          <w:tab w:val="left" w:pos="990"/>
        </w:tabs>
        <w:spacing w:after="120"/>
        <w:ind w:firstLine="782"/>
        <w:jc w:val="both"/>
        <w:rPr>
          <w:b/>
        </w:rPr>
      </w:pPr>
      <w:r w:rsidRPr="000724F3">
        <w:rPr>
          <w:b/>
        </w:rPr>
        <w:t>ЕСМ3 – Топлинно изолиране на пода</w:t>
      </w:r>
    </w:p>
    <w:p w14:paraId="448823D9" w14:textId="3BC3FFF9" w:rsidR="000724F3" w:rsidRPr="000724F3" w:rsidRDefault="000724F3" w:rsidP="000724F3">
      <w:pPr>
        <w:tabs>
          <w:tab w:val="left" w:pos="780"/>
          <w:tab w:val="left" w:pos="990"/>
        </w:tabs>
        <w:spacing w:after="120"/>
        <w:ind w:firstLine="782"/>
        <w:jc w:val="both"/>
      </w:pPr>
      <w:r w:rsidRPr="000724F3">
        <w:t>Топлофизичните характеристики на подовите конструкции на сградата не отговарят на</w:t>
      </w:r>
      <w:r>
        <w:t xml:space="preserve"> </w:t>
      </w:r>
      <w:r w:rsidRPr="000724F3">
        <w:t>нормативните изисквания. От извършения оглед се установиха2 типа подови конструкции, ограждащи отопляемия обем на сградата. Предвижда  се  полагане  топлоизолация  от  минерална  вата  с  дебелина80 mm и</w:t>
      </w:r>
      <w:r>
        <w:t xml:space="preserve"> </w:t>
      </w:r>
      <w:r w:rsidRPr="000724F3">
        <w:t>коефициент на топлопроводност λ ≤0,038 W/mK по тавана на сутерена. Ватата се предвижда</w:t>
      </w:r>
      <w:r>
        <w:t xml:space="preserve"> </w:t>
      </w:r>
      <w:r w:rsidRPr="000724F3">
        <w:t>да е каширана с алуминиево фолио</w:t>
      </w:r>
      <w:r>
        <w:t>. П</w:t>
      </w:r>
      <w:r w:rsidRPr="000724F3">
        <w:t>редвижда се полагане на външна топлинна изолация от ЕPS с дебелина100 mm и</w:t>
      </w:r>
      <w:r>
        <w:t xml:space="preserve"> </w:t>
      </w:r>
      <w:r w:rsidRPr="000724F3">
        <w:t>коефициент на топлопроводност λ ≤0,035 W/mK със циментова замазка и хидроизолация за</w:t>
      </w:r>
      <w:r>
        <w:t xml:space="preserve"> </w:t>
      </w:r>
      <w:r w:rsidRPr="000724F3">
        <w:t>под тип2.</w:t>
      </w:r>
      <w:r>
        <w:t xml:space="preserve"> </w:t>
      </w:r>
      <w:r w:rsidRPr="000724F3">
        <w:t>Предвижда се полагане на външна топлинна изолация от ХPS с дебелина50 mm и</w:t>
      </w:r>
      <w:r>
        <w:t xml:space="preserve"> </w:t>
      </w:r>
      <w:r w:rsidRPr="000724F3">
        <w:t>коефициент на топлопроводност λ ≤0,030 W/mK със циментова замазка и хидроизолация за</w:t>
      </w:r>
      <w:r>
        <w:t xml:space="preserve"> </w:t>
      </w:r>
      <w:r w:rsidRPr="000724F3">
        <w:t>цокъл. Площта подлежаща за топлинно изолиране е475 m2</w:t>
      </w:r>
      <w:r>
        <w:t xml:space="preserve"> </w:t>
      </w:r>
      <w:r w:rsidRPr="000724F3">
        <w:t>за под тип1. Площта подлежаща за топлинно изолиране е124 m2</w:t>
      </w:r>
      <w:r>
        <w:t xml:space="preserve"> </w:t>
      </w:r>
      <w:r w:rsidRPr="000724F3">
        <w:t>за под тип2. Площта подлежаща за топлинно изолиране е120 m2</w:t>
      </w:r>
      <w:r>
        <w:t xml:space="preserve"> </w:t>
      </w:r>
      <w:r w:rsidRPr="000724F3">
        <w:t>за цокъл.</w:t>
      </w:r>
    </w:p>
    <w:p w14:paraId="7E723154" w14:textId="77777777" w:rsidR="000724F3" w:rsidRPr="000724F3" w:rsidRDefault="000724F3" w:rsidP="000724F3">
      <w:pPr>
        <w:tabs>
          <w:tab w:val="left" w:pos="780"/>
          <w:tab w:val="left" w:pos="990"/>
        </w:tabs>
        <w:spacing w:after="120"/>
        <w:ind w:firstLine="782"/>
        <w:jc w:val="both"/>
        <w:rPr>
          <w:b/>
        </w:rPr>
      </w:pPr>
      <w:r w:rsidRPr="000724F3">
        <w:rPr>
          <w:b/>
        </w:rPr>
        <w:t xml:space="preserve">ЕСМ4 – Подмяна на старата дограма със система отPVC/Al профил и стъклопакет </w:t>
      </w:r>
    </w:p>
    <w:p w14:paraId="079A157B" w14:textId="154B1836" w:rsidR="000724F3" w:rsidRDefault="000724F3" w:rsidP="00CC7446">
      <w:pPr>
        <w:tabs>
          <w:tab w:val="left" w:pos="780"/>
          <w:tab w:val="left" w:pos="990"/>
        </w:tabs>
        <w:spacing w:after="120"/>
        <w:ind w:firstLine="782"/>
        <w:jc w:val="both"/>
      </w:pPr>
      <w:r w:rsidRPr="000724F3">
        <w:t>Дограма по ограждащите елементи на сградата в голяма част е изпълнена от дървени</w:t>
      </w:r>
      <w:r>
        <w:t xml:space="preserve"> </w:t>
      </w:r>
      <w:r w:rsidRPr="000724F3">
        <w:t>слепени прозорци и врати, а също и метални рамки с единично стъкло. Състоянието на</w:t>
      </w:r>
      <w:r>
        <w:t xml:space="preserve"> </w:t>
      </w:r>
      <w:r w:rsidRPr="000724F3">
        <w:t xml:space="preserve">съществуващата  дървена  дограма  е  много  лошо: </w:t>
      </w:r>
      <w:r>
        <w:t xml:space="preserve"> изметнати  и  незатварящи се </w:t>
      </w:r>
      <w:r w:rsidRPr="000724F3">
        <w:t>рамки, напукани елементи, фуги между касите и стените, спукани, счупени, липсващи стъкла и др. Това води до завишена инфилтрация и загуба на топлинна енергия през тях.</w:t>
      </w:r>
      <w:r>
        <w:t xml:space="preserve"> </w:t>
      </w:r>
      <w:r w:rsidRPr="000724F3">
        <w:t>Предвижда  се  подмяна  на  дървените  слепени,  единични  прозорци,  врати,  метални</w:t>
      </w:r>
      <w:r>
        <w:t xml:space="preserve"> </w:t>
      </w:r>
      <w:r w:rsidRPr="000724F3">
        <w:t>рамки с единично стъкло, както и дограмата с алуминиев профил без прекъснат термомост</w:t>
      </w:r>
      <w:r>
        <w:t xml:space="preserve"> </w:t>
      </w:r>
      <w:r w:rsidRPr="000724F3">
        <w:t>на сградата, които граничат с отопляемия обем, със система отPVC/Al профил и стъклопакет</w:t>
      </w:r>
      <w:r>
        <w:t xml:space="preserve"> </w:t>
      </w:r>
      <w:r w:rsidRPr="000724F3">
        <w:t>с коефициент на топлопреминаванеU ≤1,40 / 1.90 W/m2K, с което ще се намалят топлинните</w:t>
      </w:r>
      <w:r>
        <w:t xml:space="preserve"> </w:t>
      </w:r>
      <w:r w:rsidRPr="000724F3">
        <w:t>загуби от топлопреминаване и постъпването на студения външен въздух. Общата площ, подлежаща на подмяна е735 m2. Също така се предвижда„обръщане“ около дограмата на цялата сграда сXPS 20 mm – 3250 lm.</w:t>
      </w:r>
    </w:p>
    <w:p w14:paraId="7CEC8CFB" w14:textId="77777777" w:rsidR="000724F3" w:rsidRDefault="000724F3" w:rsidP="00CC7446">
      <w:pPr>
        <w:tabs>
          <w:tab w:val="left" w:pos="780"/>
          <w:tab w:val="left" w:pos="990"/>
        </w:tabs>
        <w:spacing w:after="120"/>
        <w:ind w:firstLine="782"/>
        <w:jc w:val="both"/>
        <w:rPr>
          <w:b/>
        </w:rPr>
      </w:pPr>
    </w:p>
    <w:p w14:paraId="0E16F3A7"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612D267D"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35137426" w14:textId="77777777" w:rsidR="0091614B" w:rsidRPr="0091614B" w:rsidRDefault="0091614B" w:rsidP="0091614B">
      <w:pPr>
        <w:ind w:firstLine="446"/>
        <w:rPr>
          <w:rFonts w:eastAsia="Times New Roman"/>
          <w:b/>
          <w:bCs/>
          <w:sz w:val="26"/>
          <w:szCs w:val="26"/>
          <w:lang w:eastAsia="en-US"/>
        </w:rPr>
      </w:pPr>
      <w:r w:rsidRPr="0091614B">
        <w:rPr>
          <w:rFonts w:eastAsia="Times New Roman"/>
          <w:b/>
          <w:sz w:val="26"/>
          <w:szCs w:val="26"/>
          <w:lang w:eastAsia="en-US"/>
        </w:rPr>
        <w:t>Част “Архитектура“</w:t>
      </w:r>
    </w:p>
    <w:p w14:paraId="056E26FB" w14:textId="48491AE1" w:rsidR="0091614B" w:rsidRPr="0091614B" w:rsidRDefault="0091614B" w:rsidP="0091614B">
      <w:pPr>
        <w:tabs>
          <w:tab w:val="left" w:pos="780"/>
          <w:tab w:val="left" w:pos="990"/>
        </w:tabs>
        <w:spacing w:after="120"/>
        <w:jc w:val="both"/>
        <w:rPr>
          <w:rFonts w:eastAsia="Times New Roman"/>
          <w:b/>
          <w:lang w:eastAsia="en-US"/>
        </w:rPr>
      </w:pPr>
      <w:r w:rsidRPr="0091614B">
        <w:rPr>
          <w:rFonts w:eastAsia="Times New Roman"/>
          <w:b/>
          <w:lang w:eastAsia="en-US"/>
        </w:rPr>
        <w:t>Задължителни мерки:</w:t>
      </w:r>
    </w:p>
    <w:p w14:paraId="6DDA1AC3"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изготви проект за ремонт на фасадата, включващ топлинно изолиране на външните ограждащи елементи по фасадите, хармонизиране, внасяне на цветове и максимално унифициране на фасадните дограми и елементи. Преди монтажа на топлоизолационната система по фасадите, компрометираните мазилки да се очукат и свалят до основа, а след това да се възстановят след шприцоване на основата с циментов разтвор или други подходящи материали (за осигуряване на равна и здрава основа за топлоизолационните плоскости). Да се предвиди разделянето на топлоизолацията на фасадата с негорими ивици съобразно изискванията на чл.14 от Наредба № Iз-1971 от 29 октомври 2009г. за строително-технически правила и норми за осигуряване на безопасност при пожар. При изготвянето на проекта по част „Архитектурна“ да се съблюдава наличието на топлинни мостове при конструктивните елементи. Строително монтажните работи във връзка с енергийната ефективност на сградата, съпътстващите дейности и всички други СМР, да не нарушат общата конструктивна устойчивост на сградата.</w:t>
      </w:r>
    </w:p>
    <w:p w14:paraId="634191CA"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 xml:space="preserve">При подмяна на прозорците на стълбищната клетка, да се предвиди отваряемостта им, така че да се осигури безпрепятствената им подръжка. </w:t>
      </w:r>
    </w:p>
    <w:p w14:paraId="6582E240"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За вентилационния отвор в стълбищните клетки, който е оформен с вертикални гипсови декоративни елементи да се предвидят мерки, които препятстват проникването на вода през него в стълбищната клетка.</w:t>
      </w:r>
    </w:p>
    <w:p w14:paraId="692E925B"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При изготвянето на проект, включващ мерките във връзка с осигуряването на енергийна ефективност на сградата, като допълнителна топлоизолация, подмяна на дограма на прозорци и външни врати да се предвиди подходяща обработка на фугите между фасадните стоманобетонни панели.</w:t>
      </w:r>
    </w:p>
    <w:p w14:paraId="3AB1967C"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 xml:space="preserve">Дървената двукатна и единична дограма (прозорци, врати, витрини и други) по апартаментите и общите части на сградата да се подмени с подходяща, в съответствие с изискванията на Закона за енергийната ефективност и препоръките за енергоспестяващи мерки. Подмяната на фасадната дограма е желателно да бъде извършена съвместно с полагането на топлоизолационната система. При подмяната на фасадната дограма да се монтират подпрозоречни поли - алуминиеви, от поцинкована ламарина, плочки или по друг подходящ начин и с подходящ материал. Подпрозоречните поли да се монтират и при вече подменената фасадна дограма, при която все още няма такива. При изработката им да се взема мярка на място. Съществуващата към момента на обследване PVC дограма, която е на монтажна пяна, с неизмазани фуги между каса на дограма и зид да се измаже качествено с разтвор. Да се предвиди подмяна с дограма - PVC двоен стъклопакет. </w:t>
      </w:r>
    </w:p>
    <w:p w14:paraId="389F4EB8"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ремонтират компрометираните участъците по цокъла на сградата, преди изпълнение на енергоефективните мерки.</w:t>
      </w:r>
    </w:p>
    <w:p w14:paraId="529BB844"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предвиди подходяща топлоизолация в зоните на цокъла на сградата, водоотблъскващ материал за финишната обработка на цокъла, както и подходящ профил с водокап, който да го отделя и предпазва от мокрене идващо от фасадите над него.</w:t>
      </w:r>
    </w:p>
    <w:p w14:paraId="3AF8F739"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предвиди почистването на шахтите тип "английски двор" и измазването им с водоплътна мазилка. Да се премахне зидарията, която затваря наличните по първоначален проект прозорци. Плътни метални капаци на  шахтите да се демонтират и на тяхно място да се предвидят метални решетки, които не възпрепятстват естественото осветление и вентилация на на коридорите в полуподземния и подземния етажи.</w:t>
      </w:r>
    </w:p>
    <w:p w14:paraId="7C311C78"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подменят всички прозорци на коридорите в общите части на полуподземният и подземният етажи.</w:t>
      </w:r>
    </w:p>
    <w:p w14:paraId="031E34D6"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предвиди ремонт и възстановяване на тротоарните настилки в периметъра на сградата, както и вземане на мерки по отвеждането на дъждовните води от фундаментите на конструкцията.</w:t>
      </w:r>
    </w:p>
    <w:p w14:paraId="38DDB85B"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подменят входните врати за достъп до сградата с топлоизолирани врати, както и вратите от входната площадка към сутерена с подходящи пожароустойчиви врати.</w:t>
      </w:r>
    </w:p>
    <w:p w14:paraId="2CF640E5"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ремонтират козирките над входовете (хидроизолация, мазилка, отводняване).</w:t>
      </w:r>
    </w:p>
    <w:p w14:paraId="7E2466C2"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Всички метални плътни врати и капаци към общите части да се подменят с метални, плътни димоуплътнени врати и капаци.</w:t>
      </w:r>
    </w:p>
    <w:p w14:paraId="55870AF3"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Парапетите на лоджиите са метални и корозирали и е необходимо да се  подменят или ремонтират. Използваните материали да притежават необходимите качества и да отговарят на действащите стандарти.</w:t>
      </w:r>
    </w:p>
    <w:p w14:paraId="38BBEA77"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 xml:space="preserve">Да се извърши основен ремонт на покрива, като се изпълни външна топлоизолационна система по покривите с необходимите наклони. Да се изпълни армирана циментова замазка за защита на топлоизолацията и се изпълни хидроизолационна система, горният слой със защита (минерална посипка, обмазка или др. подходящ материал). Ламаринената обшивка по бордовете на покривите да се подмени с нова. Преди изпълнението на топло  и  хидроизолационната система по покривите и подмяната на обшивката по бордовете е наложително да се ревизират всички фуги по/при покривите, които ще се разкрият при демонтажните работи. Същите вимателно да се обработят с водоотблъскващи материали и смеси. Воронките, както и ламаринената обшивка следва да се отстранят и изпълнят отново при съобразяване с необходимите наклони. </w:t>
      </w:r>
    </w:p>
    <w:p w14:paraId="1C1E9712"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изчисти пространството на студения покрив и затваряне на фасадните му отвори с мрежи за да се ограничи достъпа на птици.</w:t>
      </w:r>
    </w:p>
    <w:p w14:paraId="5C965E16"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подменят тръбите и шапките на отдушниците и комините и ламарината на бордовете. Възстановяване на компрометираната мазилка по комините с цел безопасност при експлоатация, възстановяване на бетоновите им шапки (там където е необходимо) и монтаж на нови защитни шапки от ламарина.</w:t>
      </w:r>
    </w:p>
    <w:p w14:paraId="0FA455F3"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отстрани компрометираната боя и мазилка в общите части на входовете и да се направят локални кърпежи и цялостна шпакловка и боядисване, с което ще се осигури висококачествена и пълноценна среда на обитаване, включително мазилка по таваните и стените в сутерените.</w:t>
      </w:r>
    </w:p>
    <w:p w14:paraId="2E820A98"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Стълбищните парапети да се коригират по отношение височината си (чрез допълнителна ръкохватка или по др. начин), така че да съответстват на нормативните изисквания.</w:t>
      </w:r>
    </w:p>
    <w:p w14:paraId="4DDD2F5A"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 xml:space="preserve">Да се изпълни топлоизолация на пода на партерния етаж, под тавана на неотопляемия първи сутерен. </w:t>
      </w:r>
    </w:p>
    <w:p w14:paraId="396E6A22"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 xml:space="preserve">По стълбищата да се изпълни нова настилка от материал, подсигурен против подхлъзване, тъй като мозайката по стъпалата на места е компрометирана и с обрушвания по ръбовете. При липса на финансов ресурс, и ако се вземе решение за запазване на мозайката по стълбищата, е необходимо да се обработят пукнатините, да се възстановят нарушените участъци, след което мозайката да се претърка машинно и да се третира с дълбокопроникващи почистващи и импрегниращи препарати. </w:t>
      </w:r>
    </w:p>
    <w:p w14:paraId="5BEA7D68"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предвиди подмяна на силно увредените настилки в общите части в двата сутерена.</w:t>
      </w:r>
    </w:p>
    <w:p w14:paraId="7295517F" w14:textId="77777777" w:rsidR="0091614B" w:rsidRPr="0091614B" w:rsidRDefault="0091614B" w:rsidP="008968AD">
      <w:pPr>
        <w:widowControl w:val="0"/>
        <w:numPr>
          <w:ilvl w:val="0"/>
          <w:numId w:val="93"/>
        </w:numPr>
        <w:contextualSpacing/>
        <w:jc w:val="both"/>
        <w:rPr>
          <w:rFonts w:eastAsia="Calibri"/>
          <w:lang w:eastAsia="en-US"/>
        </w:rPr>
      </w:pPr>
      <w:r w:rsidRPr="0091614B">
        <w:rPr>
          <w:rFonts w:eastAsia="Calibri"/>
          <w:lang w:eastAsia="en-US"/>
        </w:rPr>
        <w:t>Да се предвиди решение за отвеждане на кондензната вода на външните тела на климатиците. Да се предложи единен естетически образ при монтажа им на фасадите във връзка с изпълнение на задължителните строително-монтажни работи съпътстващи енергоспестяваща мярка „Топлинно изолиране на външни стени".</w:t>
      </w:r>
    </w:p>
    <w:p w14:paraId="65645C16" w14:textId="77777777" w:rsidR="0091614B" w:rsidRPr="0091614B" w:rsidRDefault="0091614B" w:rsidP="0091614B">
      <w:pPr>
        <w:widowControl w:val="0"/>
        <w:ind w:left="1350"/>
        <w:contextualSpacing/>
        <w:jc w:val="both"/>
        <w:rPr>
          <w:rFonts w:eastAsia="Calibri"/>
          <w:b/>
          <w:bCs/>
          <w:lang w:val="en-US" w:eastAsia="en-US"/>
        </w:rPr>
      </w:pPr>
    </w:p>
    <w:p w14:paraId="562DA7DC" w14:textId="28F8AA4F" w:rsidR="0091614B" w:rsidRPr="0091614B" w:rsidRDefault="0091614B" w:rsidP="0091614B">
      <w:pPr>
        <w:ind w:firstLine="446"/>
        <w:rPr>
          <w:rFonts w:eastAsia="Times New Roman"/>
          <w:b/>
          <w:sz w:val="26"/>
          <w:szCs w:val="26"/>
          <w:lang w:eastAsia="en-US"/>
        </w:rPr>
      </w:pPr>
      <w:r w:rsidRPr="0091614B">
        <w:rPr>
          <w:rFonts w:eastAsia="Times New Roman"/>
          <w:b/>
          <w:sz w:val="26"/>
          <w:szCs w:val="26"/>
          <w:lang w:eastAsia="en-US"/>
        </w:rPr>
        <w:t>Част “Конструкции“</w:t>
      </w:r>
    </w:p>
    <w:p w14:paraId="75DB39B0" w14:textId="77777777" w:rsidR="0091614B" w:rsidRPr="0091614B" w:rsidRDefault="0091614B" w:rsidP="0091614B">
      <w:pPr>
        <w:jc w:val="both"/>
        <w:rPr>
          <w:rFonts w:eastAsia="Times New Roman"/>
          <w:lang w:eastAsia="en-US"/>
        </w:rPr>
      </w:pPr>
    </w:p>
    <w:p w14:paraId="76410374" w14:textId="0342ED02" w:rsidR="0091614B" w:rsidRPr="0091614B" w:rsidRDefault="0091614B" w:rsidP="0091614B">
      <w:pPr>
        <w:tabs>
          <w:tab w:val="left" w:pos="780"/>
          <w:tab w:val="left" w:pos="990"/>
        </w:tabs>
        <w:spacing w:after="120"/>
        <w:jc w:val="both"/>
        <w:rPr>
          <w:rFonts w:eastAsia="Times New Roman"/>
          <w:b/>
          <w:lang w:eastAsia="en-US"/>
        </w:rPr>
      </w:pPr>
      <w:r w:rsidRPr="0091614B">
        <w:rPr>
          <w:rFonts w:eastAsia="Times New Roman"/>
          <w:b/>
          <w:lang w:eastAsia="en-US"/>
        </w:rPr>
        <w:t>Препоръчителни мерки:</w:t>
      </w:r>
    </w:p>
    <w:p w14:paraId="372E7659" w14:textId="77777777" w:rsidR="0091614B" w:rsidRPr="0091614B" w:rsidRDefault="0091614B" w:rsidP="008968AD">
      <w:pPr>
        <w:numPr>
          <w:ilvl w:val="1"/>
          <w:numId w:val="96"/>
        </w:numPr>
        <w:spacing w:before="120"/>
        <w:ind w:right="-2"/>
        <w:contextualSpacing/>
        <w:jc w:val="both"/>
        <w:rPr>
          <w:rFonts w:eastAsia="Calibri"/>
          <w:lang w:eastAsia="en-US"/>
        </w:rPr>
      </w:pPr>
      <w:r w:rsidRPr="0091614B">
        <w:rPr>
          <w:rFonts w:eastAsia="Calibri"/>
          <w:lang w:eastAsia="en-US"/>
        </w:rPr>
        <w:t>Полагане на хидроизолация на стените и пода на втори сутерен;</w:t>
      </w:r>
    </w:p>
    <w:p w14:paraId="0C7EFBE4" w14:textId="77777777" w:rsidR="0091614B" w:rsidRPr="0091614B" w:rsidRDefault="0091614B" w:rsidP="008968AD">
      <w:pPr>
        <w:numPr>
          <w:ilvl w:val="1"/>
          <w:numId w:val="96"/>
        </w:numPr>
        <w:spacing w:before="120"/>
        <w:ind w:right="-2"/>
        <w:contextualSpacing/>
        <w:jc w:val="both"/>
        <w:rPr>
          <w:rFonts w:eastAsia="Calibri"/>
          <w:lang w:eastAsia="en-US"/>
        </w:rPr>
      </w:pPr>
      <w:r w:rsidRPr="0091614B">
        <w:rPr>
          <w:rFonts w:eastAsia="Calibri"/>
          <w:lang w:eastAsia="en-US"/>
        </w:rPr>
        <w:t xml:space="preserve">Геологията на района е специфична (льосови почви), затова на базата на опита (няколко изсушени сутерена на блокове в района от проф. П. Дончев - геолог) предлагаме, да се направят 4 (четири) проучвателни сондажа около блока, за определяне диаграмата на влагата. Да се изработи оценка на влагата и доклад, с който да се препоръчат броеве сондажи от негасена вар и цимент, които да изтеглят влагата от периметъра на блока. </w:t>
      </w:r>
    </w:p>
    <w:p w14:paraId="7E921F35" w14:textId="77777777" w:rsidR="0091614B" w:rsidRPr="0091614B" w:rsidRDefault="0091614B" w:rsidP="0091614B">
      <w:pPr>
        <w:ind w:left="862"/>
        <w:rPr>
          <w:rFonts w:eastAsia="Times New Roman"/>
          <w:b/>
          <w:bCs/>
          <w:lang w:eastAsia="en-US"/>
        </w:rPr>
      </w:pPr>
    </w:p>
    <w:p w14:paraId="46C43C19" w14:textId="12F09AB2" w:rsidR="0091614B" w:rsidRPr="0091614B" w:rsidRDefault="0091614B" w:rsidP="0091614B">
      <w:pPr>
        <w:tabs>
          <w:tab w:val="left" w:pos="780"/>
          <w:tab w:val="left" w:pos="990"/>
        </w:tabs>
        <w:spacing w:after="120"/>
        <w:jc w:val="both"/>
        <w:rPr>
          <w:rFonts w:eastAsia="Times New Roman"/>
          <w:b/>
          <w:lang w:eastAsia="en-US"/>
        </w:rPr>
      </w:pPr>
      <w:bookmarkStart w:id="29" w:name="_Toc412800044"/>
      <w:r w:rsidRPr="0091614B">
        <w:rPr>
          <w:rFonts w:eastAsia="Times New Roman"/>
          <w:b/>
          <w:lang w:eastAsia="en-US"/>
        </w:rPr>
        <w:t>Задължителни мерки:</w:t>
      </w:r>
      <w:bookmarkEnd w:id="29"/>
    </w:p>
    <w:p w14:paraId="7142710F" w14:textId="77777777" w:rsidR="0091614B" w:rsidRPr="0091614B" w:rsidRDefault="0091614B" w:rsidP="0091614B">
      <w:pPr>
        <w:autoSpaceDE w:val="0"/>
        <w:autoSpaceDN w:val="0"/>
        <w:adjustRightInd w:val="0"/>
        <w:spacing w:before="240" w:line="276" w:lineRule="auto"/>
        <w:ind w:left="142" w:firstLine="426"/>
        <w:jc w:val="both"/>
        <w:rPr>
          <w:rFonts w:eastAsia="Times New Roman"/>
          <w:lang w:eastAsia="en-US"/>
        </w:rPr>
      </w:pPr>
      <w:r w:rsidRPr="0091614B">
        <w:rPr>
          <w:rFonts w:eastAsia="Times New Roman"/>
          <w:lang w:eastAsia="en-US"/>
        </w:rPr>
        <w:t>Предлаганите ремонтно-възстановителни работи са съобразени с характера, вида и причините на проявените повреди в сградата на бл. „Чипровци“. Те се отнасят за следното:</w:t>
      </w:r>
    </w:p>
    <w:p w14:paraId="1CF82E75" w14:textId="77777777" w:rsidR="0091614B" w:rsidRPr="0091614B" w:rsidRDefault="0091614B" w:rsidP="0091614B">
      <w:pPr>
        <w:keepNext/>
        <w:tabs>
          <w:tab w:val="left" w:pos="708"/>
        </w:tabs>
        <w:spacing w:before="240" w:after="60" w:line="360" w:lineRule="auto"/>
        <w:ind w:left="993"/>
        <w:jc w:val="both"/>
        <w:outlineLvl w:val="2"/>
        <w:rPr>
          <w:rFonts w:eastAsia="Times New Roman"/>
          <w:lang w:eastAsia="en-US"/>
        </w:rPr>
      </w:pPr>
      <w:bookmarkStart w:id="30" w:name="_Toc412800045"/>
      <w:r w:rsidRPr="0091614B">
        <w:rPr>
          <w:rFonts w:eastAsia="Times New Roman"/>
          <w:lang w:eastAsia="en-US"/>
        </w:rPr>
        <w:t xml:space="preserve">Задължителни мерки за конструктивни мероприятия и ремонтни работи </w:t>
      </w:r>
      <w:bookmarkEnd w:id="30"/>
    </w:p>
    <w:p w14:paraId="781B0874" w14:textId="77777777" w:rsidR="0091614B" w:rsidRPr="0091614B" w:rsidRDefault="0091614B" w:rsidP="008968AD">
      <w:pPr>
        <w:numPr>
          <w:ilvl w:val="0"/>
          <w:numId w:val="98"/>
        </w:numPr>
        <w:contextualSpacing/>
        <w:jc w:val="both"/>
        <w:rPr>
          <w:rFonts w:eastAsia="Calibri"/>
          <w:lang w:eastAsia="en-US"/>
        </w:rPr>
      </w:pPr>
      <w:r w:rsidRPr="0091614B">
        <w:rPr>
          <w:rFonts w:eastAsia="Calibri"/>
          <w:lang w:eastAsia="en-US"/>
        </w:rPr>
        <w:t>Ремонт на сутеренните стени в зоните на преовлажняване. За целта трябва да се извършат следните дейности:</w:t>
      </w:r>
    </w:p>
    <w:p w14:paraId="4020550F" w14:textId="77777777" w:rsidR="0091614B" w:rsidRPr="0091614B" w:rsidRDefault="0091614B" w:rsidP="008968AD">
      <w:pPr>
        <w:numPr>
          <w:ilvl w:val="2"/>
          <w:numId w:val="99"/>
        </w:numPr>
        <w:ind w:left="2552" w:hanging="709"/>
        <w:contextualSpacing/>
        <w:jc w:val="both"/>
        <w:rPr>
          <w:rFonts w:eastAsia="Calibri"/>
          <w:lang w:eastAsia="en-US"/>
        </w:rPr>
      </w:pPr>
      <w:r w:rsidRPr="0091614B">
        <w:rPr>
          <w:rFonts w:eastAsia="Calibri"/>
          <w:lang w:eastAsia="en-US"/>
        </w:rPr>
        <w:t xml:space="preserve"> Обрушване на дефектиралото бетоновото покритие;</w:t>
      </w:r>
    </w:p>
    <w:p w14:paraId="336BF126" w14:textId="77777777" w:rsidR="0091614B" w:rsidRPr="0091614B" w:rsidRDefault="0091614B" w:rsidP="008968AD">
      <w:pPr>
        <w:numPr>
          <w:ilvl w:val="2"/>
          <w:numId w:val="99"/>
        </w:numPr>
        <w:ind w:left="2552" w:hanging="709"/>
        <w:contextualSpacing/>
        <w:jc w:val="both"/>
        <w:rPr>
          <w:rFonts w:eastAsia="Calibri"/>
          <w:lang w:eastAsia="en-US"/>
        </w:rPr>
      </w:pPr>
      <w:r w:rsidRPr="0091614B">
        <w:rPr>
          <w:rFonts w:eastAsia="Calibri"/>
          <w:lang w:eastAsia="en-US"/>
        </w:rPr>
        <w:t>Почистване на корозилата армировка с метална четка;</w:t>
      </w:r>
    </w:p>
    <w:p w14:paraId="4F0F0A55" w14:textId="77777777" w:rsidR="0091614B" w:rsidRPr="0091614B" w:rsidRDefault="0091614B" w:rsidP="008968AD">
      <w:pPr>
        <w:numPr>
          <w:ilvl w:val="2"/>
          <w:numId w:val="99"/>
        </w:numPr>
        <w:ind w:left="2552" w:hanging="709"/>
        <w:contextualSpacing/>
        <w:jc w:val="both"/>
        <w:rPr>
          <w:rFonts w:eastAsia="Calibri"/>
          <w:lang w:eastAsia="en-US"/>
        </w:rPr>
      </w:pPr>
      <w:r w:rsidRPr="0091614B">
        <w:rPr>
          <w:rFonts w:eastAsia="Calibri"/>
          <w:lang w:eastAsia="en-US"/>
        </w:rPr>
        <w:t>Обмазване на корозилата армировка с преобразовател на ръжда;</w:t>
      </w:r>
    </w:p>
    <w:p w14:paraId="0F0C3C51" w14:textId="77777777" w:rsidR="0091614B" w:rsidRPr="0091614B" w:rsidRDefault="0091614B" w:rsidP="008968AD">
      <w:pPr>
        <w:numPr>
          <w:ilvl w:val="2"/>
          <w:numId w:val="99"/>
        </w:numPr>
        <w:ind w:left="2552" w:hanging="709"/>
        <w:contextualSpacing/>
        <w:jc w:val="both"/>
        <w:rPr>
          <w:rFonts w:eastAsia="Calibri"/>
          <w:lang w:eastAsia="en-US"/>
        </w:rPr>
      </w:pPr>
      <w:r w:rsidRPr="0091614B">
        <w:rPr>
          <w:rFonts w:eastAsia="Calibri"/>
          <w:lang w:eastAsia="en-US"/>
        </w:rPr>
        <w:t>Минизиране на корозилата армировка;</w:t>
      </w:r>
    </w:p>
    <w:p w14:paraId="6372B64E" w14:textId="77777777" w:rsidR="0091614B" w:rsidRPr="0091614B" w:rsidRDefault="0091614B" w:rsidP="008968AD">
      <w:pPr>
        <w:numPr>
          <w:ilvl w:val="2"/>
          <w:numId w:val="99"/>
        </w:numPr>
        <w:ind w:left="2552" w:hanging="709"/>
        <w:contextualSpacing/>
        <w:jc w:val="both"/>
        <w:rPr>
          <w:rFonts w:eastAsia="Calibri"/>
          <w:lang w:eastAsia="en-US"/>
        </w:rPr>
      </w:pPr>
      <w:r w:rsidRPr="0091614B">
        <w:rPr>
          <w:rFonts w:eastAsia="Calibri"/>
          <w:lang w:eastAsia="en-US"/>
        </w:rPr>
        <w:t>Обработка на дефектиралите участъци с циментов разтвор;</w:t>
      </w:r>
    </w:p>
    <w:p w14:paraId="42C8C818" w14:textId="77777777" w:rsidR="0091614B" w:rsidRPr="0091614B" w:rsidRDefault="0091614B" w:rsidP="008968AD">
      <w:pPr>
        <w:numPr>
          <w:ilvl w:val="2"/>
          <w:numId w:val="99"/>
        </w:numPr>
        <w:ind w:left="2552" w:hanging="709"/>
        <w:contextualSpacing/>
        <w:jc w:val="both"/>
        <w:rPr>
          <w:rFonts w:eastAsia="Calibri"/>
          <w:lang w:eastAsia="en-US"/>
        </w:rPr>
      </w:pPr>
      <w:r w:rsidRPr="0091614B">
        <w:rPr>
          <w:rFonts w:eastAsia="Calibri"/>
          <w:lang w:eastAsia="en-US"/>
        </w:rPr>
        <w:t>Същите мероприятия да се приложат и при участъците на етажната плоча между двата сутерена.</w:t>
      </w:r>
    </w:p>
    <w:p w14:paraId="2BB120EE" w14:textId="77777777" w:rsidR="0091614B" w:rsidRPr="0091614B" w:rsidRDefault="0091614B" w:rsidP="008968AD">
      <w:pPr>
        <w:numPr>
          <w:ilvl w:val="0"/>
          <w:numId w:val="97"/>
        </w:numPr>
        <w:contextualSpacing/>
        <w:jc w:val="both"/>
        <w:rPr>
          <w:rFonts w:eastAsia="Calibri"/>
          <w:lang w:eastAsia="en-US"/>
        </w:rPr>
      </w:pPr>
      <w:r w:rsidRPr="0091614B">
        <w:rPr>
          <w:rFonts w:eastAsia="Calibri"/>
          <w:lang w:eastAsia="en-US"/>
        </w:rPr>
        <w:t>Част от фасадните елементи на парапетите на балконите /в долната част на парапета, непосредствено до подовата плоча/ са провиснали частично и са с нарушено бетоново покритие. Необходимо е възстановяването на бетоновото покритие и проверка на връзките между гореспоменатите фасадни елементи и металната конструкция на парапетите;</w:t>
      </w:r>
    </w:p>
    <w:p w14:paraId="454906A1" w14:textId="77777777" w:rsidR="0091614B" w:rsidRPr="0091614B" w:rsidRDefault="0091614B" w:rsidP="008968AD">
      <w:pPr>
        <w:numPr>
          <w:ilvl w:val="0"/>
          <w:numId w:val="97"/>
        </w:numPr>
        <w:contextualSpacing/>
        <w:jc w:val="both"/>
        <w:rPr>
          <w:rFonts w:eastAsia="Calibri"/>
          <w:lang w:eastAsia="en-US"/>
        </w:rPr>
      </w:pPr>
      <w:r w:rsidRPr="0091614B">
        <w:rPr>
          <w:rFonts w:eastAsia="Calibri"/>
          <w:lang w:eastAsia="en-US"/>
        </w:rPr>
        <w:t>Ремонт и периодична поддръжка на покривното покритие;</w:t>
      </w:r>
    </w:p>
    <w:p w14:paraId="1D9022DC" w14:textId="77777777" w:rsidR="0091614B" w:rsidRPr="0091614B" w:rsidRDefault="0091614B" w:rsidP="008968AD">
      <w:pPr>
        <w:numPr>
          <w:ilvl w:val="0"/>
          <w:numId w:val="97"/>
        </w:numPr>
        <w:contextualSpacing/>
        <w:jc w:val="both"/>
        <w:rPr>
          <w:rFonts w:eastAsia="Calibri"/>
          <w:bCs/>
          <w:lang w:eastAsia="en-US"/>
        </w:rPr>
      </w:pPr>
      <w:r w:rsidRPr="0091614B">
        <w:rPr>
          <w:rFonts w:eastAsia="Calibri"/>
          <w:lang w:eastAsia="en-US"/>
        </w:rPr>
        <w:t>Ремонт на дефектиралите външни настилки с цел отвеждане на дъждовните води от фундаментите на конструкцията.</w:t>
      </w:r>
    </w:p>
    <w:p w14:paraId="3D9619A1" w14:textId="77777777" w:rsidR="0091614B" w:rsidRPr="0091614B" w:rsidRDefault="0091614B" w:rsidP="0091614B">
      <w:pPr>
        <w:rPr>
          <w:rFonts w:eastAsia="Times New Roman"/>
          <w:b/>
          <w:lang w:val="en-US" w:eastAsia="en-US"/>
        </w:rPr>
      </w:pPr>
    </w:p>
    <w:p w14:paraId="426208CF" w14:textId="77777777" w:rsidR="0091614B" w:rsidRPr="0091614B" w:rsidRDefault="0091614B" w:rsidP="0091614B">
      <w:pPr>
        <w:rPr>
          <w:rFonts w:eastAsia="Times New Roman"/>
          <w:b/>
          <w:lang w:eastAsia="en-US"/>
        </w:rPr>
      </w:pPr>
    </w:p>
    <w:p w14:paraId="45F8C670" w14:textId="27EDC837" w:rsidR="0091614B" w:rsidRPr="0091614B" w:rsidRDefault="0091614B" w:rsidP="0091614B">
      <w:pPr>
        <w:rPr>
          <w:rFonts w:eastAsia="Times New Roman"/>
          <w:b/>
          <w:bCs/>
          <w:sz w:val="26"/>
          <w:szCs w:val="26"/>
          <w:lang w:eastAsia="en-US"/>
        </w:rPr>
      </w:pPr>
      <w:r w:rsidRPr="0091614B">
        <w:rPr>
          <w:rFonts w:eastAsia="Times New Roman"/>
          <w:b/>
          <w:sz w:val="26"/>
          <w:szCs w:val="26"/>
          <w:lang w:eastAsia="en-US"/>
        </w:rPr>
        <w:t>Част “Електрическа“</w:t>
      </w:r>
    </w:p>
    <w:p w14:paraId="73E19D56" w14:textId="77777777" w:rsidR="0091614B" w:rsidRPr="0091614B" w:rsidRDefault="0091614B" w:rsidP="0091614B">
      <w:pPr>
        <w:rPr>
          <w:rFonts w:eastAsia="Times New Roman"/>
          <w:b/>
          <w:bCs/>
          <w:lang w:eastAsia="en-US"/>
        </w:rPr>
      </w:pPr>
    </w:p>
    <w:p w14:paraId="79BFF8C7" w14:textId="0FB3E60F" w:rsidR="0091614B" w:rsidRPr="0091614B" w:rsidRDefault="0091614B" w:rsidP="0091614B">
      <w:pPr>
        <w:widowControl w:val="0"/>
        <w:jc w:val="both"/>
        <w:rPr>
          <w:rFonts w:eastAsia="Times New Roman"/>
          <w:b/>
          <w:lang w:eastAsia="en-US"/>
        </w:rPr>
      </w:pPr>
      <w:r w:rsidRPr="0091614B">
        <w:rPr>
          <w:rFonts w:eastAsia="Times New Roman"/>
          <w:b/>
          <w:lang w:eastAsia="en-US"/>
        </w:rPr>
        <w:t>Препоръчителни мерки:</w:t>
      </w:r>
    </w:p>
    <w:p w14:paraId="54B7E3E7" w14:textId="77777777" w:rsidR="0091614B" w:rsidRPr="0091614B" w:rsidRDefault="0091614B" w:rsidP="0091614B">
      <w:pPr>
        <w:widowControl w:val="0"/>
        <w:ind w:left="708"/>
        <w:jc w:val="both"/>
        <w:rPr>
          <w:rFonts w:eastAsia="Times New Roman"/>
          <w:b/>
          <w:u w:val="single"/>
          <w:lang w:eastAsia="en-US"/>
        </w:rPr>
      </w:pPr>
    </w:p>
    <w:p w14:paraId="2DAEE744" w14:textId="77777777" w:rsidR="0091614B" w:rsidRPr="0091614B" w:rsidRDefault="0091614B" w:rsidP="008968AD">
      <w:pPr>
        <w:widowControl w:val="0"/>
        <w:numPr>
          <w:ilvl w:val="0"/>
          <w:numId w:val="100"/>
        </w:numPr>
        <w:ind w:left="1068"/>
        <w:contextualSpacing/>
        <w:jc w:val="both"/>
        <w:rPr>
          <w:rFonts w:eastAsia="Calibri"/>
          <w:lang w:eastAsia="en-US"/>
        </w:rPr>
      </w:pPr>
      <w:r w:rsidRPr="0091614B">
        <w:rPr>
          <w:rFonts w:eastAsia="Calibri"/>
          <w:lang w:eastAsia="en-US"/>
        </w:rPr>
        <w:t>Към системата за достъп да се предвиди отваряне на входната врата с чип карта.</w:t>
      </w:r>
    </w:p>
    <w:p w14:paraId="29EAE715" w14:textId="77777777" w:rsidR="0091614B" w:rsidRPr="0091614B" w:rsidRDefault="0091614B" w:rsidP="008968AD">
      <w:pPr>
        <w:widowControl w:val="0"/>
        <w:numPr>
          <w:ilvl w:val="0"/>
          <w:numId w:val="100"/>
        </w:numPr>
        <w:ind w:left="1068"/>
        <w:contextualSpacing/>
        <w:jc w:val="both"/>
        <w:rPr>
          <w:rFonts w:eastAsia="Calibri"/>
          <w:lang w:eastAsia="en-US"/>
        </w:rPr>
      </w:pPr>
      <w:r w:rsidRPr="0091614B">
        <w:rPr>
          <w:rFonts w:eastAsia="Calibri"/>
          <w:lang w:eastAsia="en-US"/>
        </w:rPr>
        <w:t>Да се предвиди изцяло ново решение за телефонна и интернет мрежа, TV инсталации - вертикални и хоризонтални трасета. Да се предвиди място в сутерена за разполагане съоръженията на доставчиците на телекомуникационни услуги, които в момента са в помещенията на касетите и главните табла.</w:t>
      </w:r>
    </w:p>
    <w:p w14:paraId="618F5409" w14:textId="038D8127" w:rsidR="0091614B" w:rsidRPr="0091614B" w:rsidRDefault="0091614B" w:rsidP="0091614B">
      <w:pPr>
        <w:widowControl w:val="0"/>
        <w:jc w:val="both"/>
        <w:rPr>
          <w:rFonts w:eastAsia="Times New Roman"/>
          <w:b/>
          <w:lang w:eastAsia="en-US"/>
        </w:rPr>
      </w:pPr>
      <w:r w:rsidRPr="0091614B">
        <w:rPr>
          <w:rFonts w:eastAsia="Times New Roman"/>
          <w:b/>
          <w:lang w:eastAsia="en-US"/>
        </w:rPr>
        <w:t xml:space="preserve">Задължителни мерки: </w:t>
      </w:r>
    </w:p>
    <w:p w14:paraId="5297C99D" w14:textId="77777777" w:rsidR="0091614B" w:rsidRPr="0091614B" w:rsidRDefault="0091614B" w:rsidP="0091614B">
      <w:pPr>
        <w:widowControl w:val="0"/>
        <w:jc w:val="both"/>
        <w:rPr>
          <w:rFonts w:eastAsia="Times New Roman"/>
          <w:b/>
          <w:lang w:eastAsia="en-US"/>
        </w:rPr>
      </w:pPr>
    </w:p>
    <w:p w14:paraId="241E7EE7" w14:textId="77777777" w:rsidR="0091614B" w:rsidRPr="0091614B" w:rsidRDefault="0091614B" w:rsidP="008968AD">
      <w:pPr>
        <w:widowControl w:val="0"/>
        <w:numPr>
          <w:ilvl w:val="0"/>
          <w:numId w:val="101"/>
        </w:numPr>
        <w:contextualSpacing/>
        <w:jc w:val="both"/>
        <w:rPr>
          <w:rFonts w:eastAsia="Calibri"/>
          <w:lang w:eastAsia="en-US"/>
        </w:rPr>
      </w:pPr>
      <w:r w:rsidRPr="0091614B">
        <w:rPr>
          <w:rFonts w:eastAsia="Calibri"/>
          <w:lang w:eastAsia="en-US"/>
        </w:rPr>
        <w:t>Да се предвиди проектиране и изграждане на защита от пряко попадение на мълнии и от внасяне на опасни потенциали чрез съвременна система за мълниезащита, заземление и изравняване на потенциалите.</w:t>
      </w:r>
    </w:p>
    <w:p w14:paraId="40F728DA" w14:textId="77777777" w:rsidR="0091614B" w:rsidRPr="0091614B" w:rsidRDefault="0091614B" w:rsidP="008968AD">
      <w:pPr>
        <w:widowControl w:val="0"/>
        <w:numPr>
          <w:ilvl w:val="0"/>
          <w:numId w:val="101"/>
        </w:numPr>
        <w:contextualSpacing/>
        <w:jc w:val="both"/>
        <w:rPr>
          <w:rFonts w:eastAsia="Calibri"/>
          <w:lang w:eastAsia="en-US"/>
        </w:rPr>
      </w:pPr>
      <w:r w:rsidRPr="0091614B">
        <w:rPr>
          <w:rFonts w:eastAsia="Calibri"/>
          <w:lang w:eastAsia="en-US"/>
        </w:rPr>
        <w:t>Изграждане на нова система за домофони и контрол на достъпа.</w:t>
      </w:r>
    </w:p>
    <w:p w14:paraId="29FB97D2" w14:textId="77777777" w:rsidR="0091614B" w:rsidRPr="0091614B" w:rsidRDefault="0091614B" w:rsidP="0091614B">
      <w:pPr>
        <w:widowControl w:val="0"/>
        <w:ind w:left="1440"/>
        <w:jc w:val="both"/>
        <w:rPr>
          <w:rFonts w:eastAsia="Times New Roman"/>
          <w:lang w:eastAsia="en-US"/>
        </w:rPr>
      </w:pPr>
      <w:r w:rsidRPr="0091614B">
        <w:rPr>
          <w:rFonts w:eastAsia="Times New Roman"/>
          <w:lang w:eastAsia="en-US"/>
        </w:rPr>
        <w:t>При проектирането на гореописаните мерки, електробезопасността да се осигури чрез следните основни мероприятия и мерки:</w:t>
      </w:r>
    </w:p>
    <w:p w14:paraId="402B2E96" w14:textId="77777777" w:rsidR="0091614B" w:rsidRPr="0091614B" w:rsidRDefault="0091614B" w:rsidP="008968AD">
      <w:pPr>
        <w:widowControl w:val="0"/>
        <w:numPr>
          <w:ilvl w:val="0"/>
          <w:numId w:val="102"/>
        </w:numPr>
        <w:contextualSpacing/>
        <w:jc w:val="both"/>
        <w:rPr>
          <w:rFonts w:eastAsia="Calibri"/>
          <w:lang w:eastAsia="en-US"/>
        </w:rPr>
      </w:pPr>
      <w:r w:rsidRPr="0091614B">
        <w:rPr>
          <w:rFonts w:eastAsia="Calibri"/>
          <w:lang w:eastAsia="en-US"/>
        </w:rPr>
        <w:t>Да се предвиди изграждане на изцяло нова, съвременна система за осветление на общите части на сградата. Осветителната инсталация трябва да бъде с трипроводни кабели и проводници. Осветителните тела да бъдат LED 10W (еквивалент на 60 WЛНЖ), командвани комбинирано - от стълбищен автомат комбиниран детектор за движение и осветеност. На всеки вход да се предвиди осветител дежурно осветление, управляван чрез часовников механизъм. Подходите към ГРТ да се осветят с плафониери LED 10W (IP65). Машинно помещение и асансъорна шахта да се осветят с плафониери или аплици с KJIJI, управлявани с ключове.</w:t>
      </w:r>
    </w:p>
    <w:p w14:paraId="53A6F713" w14:textId="77777777" w:rsidR="0091614B" w:rsidRPr="0091614B" w:rsidRDefault="0091614B" w:rsidP="008968AD">
      <w:pPr>
        <w:widowControl w:val="0"/>
        <w:numPr>
          <w:ilvl w:val="0"/>
          <w:numId w:val="102"/>
        </w:numPr>
        <w:contextualSpacing/>
        <w:jc w:val="both"/>
        <w:rPr>
          <w:rFonts w:eastAsia="Calibri"/>
          <w:lang w:eastAsia="en-US"/>
        </w:rPr>
      </w:pPr>
      <w:r w:rsidRPr="0091614B">
        <w:rPr>
          <w:rFonts w:eastAsia="Calibri"/>
          <w:lang w:eastAsia="en-US"/>
        </w:rPr>
        <w:t>При проектирането на гореописаните мерки, се препоръчват следния подход за постигане на желаната енергийна ефективност:</w:t>
      </w:r>
    </w:p>
    <w:p w14:paraId="476171CA" w14:textId="77777777" w:rsidR="0091614B" w:rsidRPr="0091614B" w:rsidRDefault="0091614B" w:rsidP="008968AD">
      <w:pPr>
        <w:widowControl w:val="0"/>
        <w:numPr>
          <w:ilvl w:val="0"/>
          <w:numId w:val="94"/>
        </w:numPr>
        <w:contextualSpacing/>
        <w:jc w:val="both"/>
        <w:rPr>
          <w:rFonts w:eastAsia="Calibri"/>
          <w:lang w:eastAsia="en-US"/>
        </w:rPr>
      </w:pPr>
      <w:r w:rsidRPr="0091614B">
        <w:rPr>
          <w:rFonts w:eastAsia="Calibri"/>
          <w:lang w:eastAsia="en-US"/>
        </w:rPr>
        <w:t>Използване на съвременни икономични светоизточници и осветителни тела- л.л. Т5, к.л.л., LED осветление- предвидени в обществените зони- зони с по-висока годишна използваемост. В жилищната зона е желателно като минимум да се предвиди подмяна на съществуващите светлоизточници с осветителни тела с LED лампа или с компактна луминисцентна лампа.</w:t>
      </w:r>
    </w:p>
    <w:p w14:paraId="00571CB7" w14:textId="77777777" w:rsidR="0091614B" w:rsidRPr="0091614B" w:rsidRDefault="0091614B" w:rsidP="008968AD">
      <w:pPr>
        <w:widowControl w:val="0"/>
        <w:numPr>
          <w:ilvl w:val="0"/>
          <w:numId w:val="94"/>
        </w:numPr>
        <w:contextualSpacing/>
        <w:jc w:val="both"/>
        <w:rPr>
          <w:rFonts w:eastAsia="Calibri"/>
          <w:lang w:eastAsia="en-US"/>
        </w:rPr>
      </w:pPr>
      <w:r w:rsidRPr="0091614B">
        <w:rPr>
          <w:rFonts w:eastAsia="Calibri"/>
          <w:lang w:eastAsia="en-US"/>
        </w:rPr>
        <w:t>Използуване на модерни системи за управление на осветлението - чрез включване на осветление само в моментите, когато се намират хора- с помощта на датчици за движение и времерелета.</w:t>
      </w:r>
    </w:p>
    <w:p w14:paraId="28F55327" w14:textId="77777777" w:rsidR="0091614B" w:rsidRPr="0091614B" w:rsidRDefault="0091614B" w:rsidP="0091614B">
      <w:pPr>
        <w:widowControl w:val="0"/>
        <w:jc w:val="both"/>
        <w:rPr>
          <w:rFonts w:eastAsia="Times New Roman"/>
          <w:sz w:val="26"/>
          <w:szCs w:val="26"/>
          <w:lang w:eastAsia="en-US"/>
        </w:rPr>
      </w:pPr>
    </w:p>
    <w:p w14:paraId="12930A29" w14:textId="5C074D24" w:rsidR="0091614B" w:rsidRPr="0091614B" w:rsidRDefault="0091614B" w:rsidP="0091614B">
      <w:pPr>
        <w:rPr>
          <w:rFonts w:eastAsia="Times New Roman"/>
          <w:b/>
          <w:sz w:val="26"/>
          <w:szCs w:val="26"/>
          <w:lang w:eastAsia="en-US"/>
        </w:rPr>
      </w:pPr>
      <w:r w:rsidRPr="0091614B">
        <w:rPr>
          <w:rFonts w:eastAsia="Times New Roman"/>
          <w:b/>
          <w:sz w:val="26"/>
          <w:szCs w:val="26"/>
          <w:lang w:eastAsia="en-US"/>
        </w:rPr>
        <w:t>Част “Водоснабдяване и канализация“</w:t>
      </w:r>
    </w:p>
    <w:p w14:paraId="2DF98BC1" w14:textId="77777777" w:rsidR="0091614B" w:rsidRPr="0091614B" w:rsidRDefault="0091614B" w:rsidP="0091614B">
      <w:pPr>
        <w:rPr>
          <w:rFonts w:eastAsia="Times New Roman"/>
          <w:b/>
          <w:bCs/>
          <w:lang w:eastAsia="en-US"/>
        </w:rPr>
      </w:pPr>
    </w:p>
    <w:p w14:paraId="5973422E" w14:textId="51132360" w:rsidR="0091614B" w:rsidRPr="0091614B" w:rsidRDefault="0091614B" w:rsidP="0091614B">
      <w:pPr>
        <w:widowControl w:val="0"/>
        <w:jc w:val="both"/>
        <w:rPr>
          <w:rFonts w:eastAsia="Times New Roman"/>
          <w:b/>
          <w:lang w:eastAsia="en-US"/>
        </w:rPr>
      </w:pPr>
      <w:r>
        <w:rPr>
          <w:rFonts w:eastAsia="Times New Roman"/>
          <w:b/>
          <w:lang w:eastAsia="en-US"/>
        </w:rPr>
        <w:t xml:space="preserve"> </w:t>
      </w:r>
      <w:r w:rsidRPr="0091614B">
        <w:rPr>
          <w:rFonts w:eastAsia="Times New Roman"/>
          <w:b/>
          <w:lang w:eastAsia="en-US"/>
        </w:rPr>
        <w:t xml:space="preserve">Задължителни мерки: </w:t>
      </w:r>
    </w:p>
    <w:p w14:paraId="0B6EA554" w14:textId="77777777" w:rsidR="0091614B" w:rsidRPr="0091614B" w:rsidRDefault="0091614B" w:rsidP="008968AD">
      <w:pPr>
        <w:numPr>
          <w:ilvl w:val="0"/>
          <w:numId w:val="103"/>
        </w:numPr>
        <w:contextualSpacing/>
        <w:jc w:val="both"/>
        <w:rPr>
          <w:rFonts w:eastAsia="Calibri"/>
          <w:lang w:eastAsia="x-none"/>
        </w:rPr>
      </w:pPr>
      <w:r w:rsidRPr="0091614B">
        <w:rPr>
          <w:rFonts w:eastAsia="Calibri"/>
          <w:lang w:eastAsia="x-none"/>
        </w:rPr>
        <w:t>Да се предвиди и изпълни подмяна на хоризонталните водопроводни клонове в първия сутерен, като се отстранят азбестосъдържащите материали.</w:t>
      </w:r>
    </w:p>
    <w:p w14:paraId="68FADD5C" w14:textId="77777777" w:rsidR="0091614B" w:rsidRPr="0091614B" w:rsidRDefault="0091614B" w:rsidP="008968AD">
      <w:pPr>
        <w:numPr>
          <w:ilvl w:val="0"/>
          <w:numId w:val="103"/>
        </w:numPr>
        <w:spacing w:before="120"/>
        <w:contextualSpacing/>
        <w:jc w:val="both"/>
        <w:rPr>
          <w:rFonts w:eastAsia="Calibri"/>
          <w:lang w:eastAsia="en-US"/>
        </w:rPr>
      </w:pPr>
      <w:r w:rsidRPr="0091614B">
        <w:rPr>
          <w:rFonts w:eastAsia="Calibri"/>
          <w:lang w:eastAsia="x-none"/>
        </w:rPr>
        <w:t xml:space="preserve">Да се подменят </w:t>
      </w:r>
      <w:r w:rsidRPr="0091614B">
        <w:rPr>
          <w:rFonts w:eastAsia="Calibri"/>
          <w:lang w:eastAsia="en-US"/>
        </w:rPr>
        <w:t>водосточните тръби за отводняване на лоджите, които са от поцинкована ламарина, силно корозирали и в аварийно състояние.</w:t>
      </w:r>
    </w:p>
    <w:p w14:paraId="7B0AF300" w14:textId="77777777" w:rsidR="0091614B" w:rsidRPr="0091614B" w:rsidRDefault="0091614B" w:rsidP="008968AD">
      <w:pPr>
        <w:numPr>
          <w:ilvl w:val="0"/>
          <w:numId w:val="103"/>
        </w:numPr>
        <w:contextualSpacing/>
        <w:jc w:val="both"/>
        <w:rPr>
          <w:rFonts w:eastAsia="Calibri"/>
          <w:lang w:eastAsia="x-none"/>
        </w:rPr>
      </w:pPr>
      <w:r w:rsidRPr="0091614B">
        <w:rPr>
          <w:rFonts w:eastAsia="Calibri"/>
          <w:lang w:eastAsia="x-none"/>
        </w:rPr>
        <w:t>Да се предвиди подмяна на покривните водосточни воронки съобразени с вида на покривната хидроизолация.</w:t>
      </w:r>
    </w:p>
    <w:p w14:paraId="6E194C5F" w14:textId="77777777" w:rsidR="0091614B" w:rsidRPr="0091614B" w:rsidRDefault="0091614B" w:rsidP="008968AD">
      <w:pPr>
        <w:numPr>
          <w:ilvl w:val="0"/>
          <w:numId w:val="103"/>
        </w:numPr>
        <w:contextualSpacing/>
        <w:jc w:val="both"/>
        <w:rPr>
          <w:rFonts w:eastAsia="Calibri"/>
          <w:lang w:eastAsia="x-none"/>
        </w:rPr>
      </w:pPr>
      <w:r w:rsidRPr="0091614B">
        <w:rPr>
          <w:rFonts w:eastAsia="Calibri"/>
          <w:lang w:eastAsia="x-none"/>
        </w:rPr>
        <w:t>Във втория сутерен да се предвидят дренажни шахти за отводняване с автоматично действащия помпи, защитени срещу кражби.</w:t>
      </w:r>
    </w:p>
    <w:p w14:paraId="5B93BEA3" w14:textId="77777777" w:rsidR="0091614B" w:rsidRPr="0091614B" w:rsidRDefault="0091614B" w:rsidP="008968AD">
      <w:pPr>
        <w:numPr>
          <w:ilvl w:val="0"/>
          <w:numId w:val="103"/>
        </w:numPr>
        <w:contextualSpacing/>
        <w:jc w:val="both"/>
        <w:rPr>
          <w:rFonts w:eastAsia="Calibri"/>
          <w:lang w:eastAsia="x-none"/>
        </w:rPr>
      </w:pPr>
      <w:r w:rsidRPr="0091614B">
        <w:rPr>
          <w:rFonts w:eastAsia="Calibri"/>
          <w:lang w:eastAsia="x-none"/>
        </w:rPr>
        <w:t>В английските дворове да се предвиди подходяща хидроизолация отвътре срещу проникване на подпочвени води. За тях да се предвидят и изпълнят покривни елементи, предпазващи от проникване на дъждовни и снежни води.</w:t>
      </w:r>
    </w:p>
    <w:p w14:paraId="4E05633B" w14:textId="77777777" w:rsidR="0091614B" w:rsidRPr="0091614B" w:rsidRDefault="0091614B" w:rsidP="0091614B">
      <w:pPr>
        <w:rPr>
          <w:rFonts w:eastAsia="Times New Roman"/>
          <w:b/>
          <w:bCs/>
          <w:lang w:eastAsia="en-US"/>
        </w:rPr>
      </w:pPr>
    </w:p>
    <w:p w14:paraId="3FBCBD7A" w14:textId="13C0C9E9" w:rsidR="0091614B" w:rsidRPr="0091614B" w:rsidRDefault="0091614B" w:rsidP="0091614B">
      <w:pPr>
        <w:rPr>
          <w:rFonts w:eastAsia="Times New Roman"/>
          <w:b/>
          <w:sz w:val="26"/>
          <w:szCs w:val="26"/>
          <w:lang w:eastAsia="en-US"/>
        </w:rPr>
      </w:pPr>
      <w:r w:rsidRPr="0091614B">
        <w:rPr>
          <w:rFonts w:eastAsia="Times New Roman"/>
          <w:b/>
          <w:sz w:val="26"/>
          <w:szCs w:val="26"/>
          <w:lang w:eastAsia="en-US"/>
        </w:rPr>
        <w:t>Част “Отопление, вентилация и климатизация“</w:t>
      </w:r>
    </w:p>
    <w:p w14:paraId="46BDD281" w14:textId="77777777" w:rsidR="0091614B" w:rsidRPr="0091614B" w:rsidRDefault="0091614B" w:rsidP="0091614B">
      <w:pPr>
        <w:ind w:firstLine="708"/>
        <w:rPr>
          <w:rFonts w:eastAsia="Times New Roman"/>
          <w:b/>
          <w:lang w:eastAsia="en-US"/>
        </w:rPr>
      </w:pPr>
    </w:p>
    <w:p w14:paraId="52C067E6" w14:textId="123002B2" w:rsidR="0091614B" w:rsidRPr="0091614B" w:rsidRDefault="0091614B" w:rsidP="0091614B">
      <w:pPr>
        <w:widowControl w:val="0"/>
        <w:jc w:val="both"/>
        <w:rPr>
          <w:rFonts w:eastAsia="Times New Roman"/>
          <w:b/>
          <w:lang w:eastAsia="en-US"/>
        </w:rPr>
      </w:pPr>
      <w:r w:rsidRPr="0091614B">
        <w:rPr>
          <w:rFonts w:eastAsia="Times New Roman"/>
          <w:b/>
          <w:lang w:eastAsia="en-US"/>
        </w:rPr>
        <w:t xml:space="preserve">Задължителни мерки: </w:t>
      </w:r>
    </w:p>
    <w:p w14:paraId="3A5EB8F3" w14:textId="77777777" w:rsidR="0091614B" w:rsidRPr="0091614B" w:rsidRDefault="0091614B" w:rsidP="0091614B">
      <w:pPr>
        <w:widowControl w:val="0"/>
        <w:jc w:val="both"/>
        <w:rPr>
          <w:rFonts w:eastAsia="Times New Roman"/>
          <w:b/>
          <w:lang w:eastAsia="en-US"/>
        </w:rPr>
      </w:pPr>
    </w:p>
    <w:p w14:paraId="5EEA0650" w14:textId="77777777" w:rsidR="0091614B" w:rsidRPr="0091614B" w:rsidRDefault="0091614B" w:rsidP="008968AD">
      <w:pPr>
        <w:numPr>
          <w:ilvl w:val="0"/>
          <w:numId w:val="106"/>
        </w:numPr>
        <w:jc w:val="both"/>
        <w:rPr>
          <w:rFonts w:eastAsia="Times New Roman"/>
          <w:lang w:eastAsia="en-US"/>
        </w:rPr>
      </w:pPr>
      <w:r w:rsidRPr="0091614B">
        <w:rPr>
          <w:rFonts w:eastAsia="Times New Roman"/>
          <w:lang w:eastAsia="en-US"/>
        </w:rPr>
        <w:t>Възстановяване на нарушената топлинната изолация на главните тръбни мрежи на отоплителната инсталация на сградата;</w:t>
      </w:r>
    </w:p>
    <w:p w14:paraId="68BE683E" w14:textId="77777777" w:rsidR="0091614B" w:rsidRPr="0091614B" w:rsidRDefault="0091614B" w:rsidP="008968AD">
      <w:pPr>
        <w:numPr>
          <w:ilvl w:val="0"/>
          <w:numId w:val="106"/>
        </w:numPr>
        <w:jc w:val="both"/>
        <w:rPr>
          <w:rFonts w:eastAsia="Times New Roman"/>
          <w:lang w:eastAsia="en-US"/>
        </w:rPr>
      </w:pPr>
      <w:r w:rsidRPr="0091614B">
        <w:rPr>
          <w:rFonts w:eastAsia="Times New Roman"/>
          <w:lang w:eastAsia="en-US"/>
        </w:rPr>
        <w:t>Задължително да се изпълнят мерките предвидени в доклада за енергийна ефективност за достигане на клас на енергопотребление минимум „С“, в т.ч. подмяна на дограма, поставяне на топлоизолация по фасади, топлоизолиране на подове и покриви и др.</w:t>
      </w:r>
    </w:p>
    <w:p w14:paraId="6BB20D2E" w14:textId="77777777" w:rsidR="0091614B" w:rsidRPr="0091614B" w:rsidRDefault="0091614B" w:rsidP="0091614B">
      <w:pPr>
        <w:ind w:firstLine="708"/>
        <w:rPr>
          <w:rFonts w:eastAsia="Times New Roman"/>
          <w:lang w:eastAsia="en-US"/>
        </w:rPr>
      </w:pPr>
    </w:p>
    <w:p w14:paraId="28B084D0" w14:textId="0B3547B9" w:rsidR="0091614B" w:rsidRPr="0091614B" w:rsidRDefault="0091614B" w:rsidP="0091614B">
      <w:pPr>
        <w:rPr>
          <w:rFonts w:eastAsia="Times New Roman"/>
          <w:b/>
          <w:sz w:val="26"/>
          <w:szCs w:val="26"/>
          <w:lang w:eastAsia="en-US"/>
        </w:rPr>
      </w:pPr>
      <w:r w:rsidRPr="0091614B">
        <w:rPr>
          <w:rFonts w:eastAsia="Times New Roman"/>
          <w:b/>
          <w:sz w:val="26"/>
          <w:szCs w:val="26"/>
          <w:lang w:eastAsia="en-US"/>
        </w:rPr>
        <w:t>Част “Пожарна безопасност“</w:t>
      </w:r>
    </w:p>
    <w:p w14:paraId="16E3F702" w14:textId="77777777" w:rsidR="0091614B" w:rsidRPr="0091614B" w:rsidRDefault="0091614B" w:rsidP="0091614B">
      <w:pPr>
        <w:spacing w:before="120"/>
        <w:ind w:right="-2" w:firstLine="708"/>
        <w:jc w:val="both"/>
        <w:rPr>
          <w:rFonts w:eastAsia="Times New Roman"/>
          <w:lang w:eastAsia="en-US"/>
        </w:rPr>
      </w:pPr>
      <w:r w:rsidRPr="0091614B">
        <w:rPr>
          <w:rFonts w:eastAsia="Times New Roman"/>
          <w:lang w:eastAsia="en-US"/>
        </w:rPr>
        <w:t>Във връзка с изискванията за осигуряване на безопасност в случай на пожар  за сградата следва да се вземат следните:</w:t>
      </w:r>
    </w:p>
    <w:p w14:paraId="4287BA3A" w14:textId="77777777" w:rsidR="0091614B" w:rsidRPr="0091614B" w:rsidRDefault="0091614B" w:rsidP="0091614B">
      <w:pPr>
        <w:rPr>
          <w:rFonts w:eastAsia="Times New Roman"/>
          <w:b/>
          <w:lang w:eastAsia="en-US"/>
        </w:rPr>
      </w:pPr>
    </w:p>
    <w:p w14:paraId="6C002D3E" w14:textId="607B0F09" w:rsidR="0091614B" w:rsidRPr="0091614B" w:rsidRDefault="0091614B" w:rsidP="0091614B">
      <w:pPr>
        <w:rPr>
          <w:rFonts w:eastAsia="Times New Roman"/>
          <w:b/>
          <w:lang w:eastAsia="en-US"/>
        </w:rPr>
      </w:pPr>
      <w:r w:rsidRPr="0091614B">
        <w:rPr>
          <w:rFonts w:eastAsia="Times New Roman"/>
          <w:b/>
          <w:lang w:eastAsia="en-US"/>
        </w:rPr>
        <w:t>Препоръчителни мерки:</w:t>
      </w:r>
    </w:p>
    <w:p w14:paraId="500BCCAC" w14:textId="77777777" w:rsidR="0091614B" w:rsidRPr="0091614B" w:rsidRDefault="0091614B" w:rsidP="008968AD">
      <w:pPr>
        <w:numPr>
          <w:ilvl w:val="0"/>
          <w:numId w:val="104"/>
        </w:numPr>
        <w:spacing w:before="120"/>
        <w:ind w:right="-2"/>
        <w:contextualSpacing/>
        <w:jc w:val="both"/>
        <w:rPr>
          <w:rFonts w:eastAsia="Calibri"/>
          <w:lang w:eastAsia="en-US"/>
        </w:rPr>
      </w:pPr>
      <w:r w:rsidRPr="0091614B">
        <w:rPr>
          <w:rFonts w:eastAsia="Calibri"/>
          <w:lang w:eastAsia="en-US"/>
        </w:rPr>
        <w:t>При полагане на топлоизолация препоръчваме две негорими ивици с минимална широчина 20 см вертикално по фасадата на двете стълбищните клетки.</w:t>
      </w:r>
    </w:p>
    <w:p w14:paraId="6FB7B4C1" w14:textId="77777777" w:rsidR="0091614B" w:rsidRPr="0091614B" w:rsidRDefault="0091614B" w:rsidP="0091614B">
      <w:pPr>
        <w:widowControl w:val="0"/>
        <w:jc w:val="both"/>
        <w:rPr>
          <w:rFonts w:eastAsia="Times New Roman"/>
          <w:b/>
          <w:lang w:eastAsia="en-US"/>
        </w:rPr>
      </w:pPr>
    </w:p>
    <w:p w14:paraId="759E3AE2" w14:textId="77434C89" w:rsidR="0091614B" w:rsidRPr="0091614B" w:rsidRDefault="0091614B" w:rsidP="0091614B">
      <w:pPr>
        <w:widowControl w:val="0"/>
        <w:jc w:val="both"/>
        <w:rPr>
          <w:rFonts w:eastAsia="Times New Roman"/>
          <w:b/>
          <w:lang w:eastAsia="en-US"/>
        </w:rPr>
      </w:pPr>
      <w:r w:rsidRPr="0091614B">
        <w:rPr>
          <w:rFonts w:eastAsia="Times New Roman"/>
          <w:b/>
          <w:lang w:eastAsia="en-US"/>
        </w:rPr>
        <w:t xml:space="preserve">Задължителни мерки: </w:t>
      </w:r>
    </w:p>
    <w:p w14:paraId="5245EA29" w14:textId="77777777" w:rsidR="0091614B" w:rsidRPr="0091614B" w:rsidRDefault="0091614B" w:rsidP="008968AD">
      <w:pPr>
        <w:numPr>
          <w:ilvl w:val="0"/>
          <w:numId w:val="104"/>
        </w:numPr>
        <w:spacing w:before="120"/>
        <w:ind w:right="-2"/>
        <w:contextualSpacing/>
        <w:jc w:val="both"/>
        <w:rPr>
          <w:rFonts w:eastAsia="Calibri"/>
          <w:lang w:eastAsia="en-US"/>
        </w:rPr>
      </w:pPr>
      <w:r w:rsidRPr="0091614B">
        <w:rPr>
          <w:rFonts w:eastAsia="Calibri"/>
          <w:lang w:eastAsia="en-US"/>
        </w:rPr>
        <w:t>Да се отделят стълбищните клетки на сградата от сутерените с димоуплътнени, пожарообезопасени и самозатварящи се врати. Да се отделят на стълбищните клетки и на двата входа с димоуплътнени, пожарообезопасени и самозатварящи се врати, с граница на пожароустойчивост мин ЕI60 съгласно чл.47 от от Наредба Iз-1971 за СТПНОБП;</w:t>
      </w:r>
    </w:p>
    <w:p w14:paraId="5F34FCB0" w14:textId="77777777" w:rsidR="0091614B" w:rsidRPr="0091614B" w:rsidRDefault="0091614B" w:rsidP="008968AD">
      <w:pPr>
        <w:numPr>
          <w:ilvl w:val="0"/>
          <w:numId w:val="104"/>
        </w:numPr>
        <w:spacing w:before="120"/>
        <w:ind w:right="-2"/>
        <w:contextualSpacing/>
        <w:jc w:val="both"/>
        <w:rPr>
          <w:rFonts w:eastAsia="Calibri"/>
          <w:lang w:eastAsia="en-US"/>
        </w:rPr>
      </w:pPr>
      <w:r w:rsidRPr="0091614B">
        <w:rPr>
          <w:rFonts w:eastAsia="Calibri"/>
          <w:lang w:eastAsia="en-US"/>
        </w:rPr>
        <w:t>Вратите отделящи стълбищната клетка от етажните преддверия следва да се димоуплътнят и да се монтират автомати за самозатваряне на същите. Критерия за димоуплътненост е машинно затворена изработена врата, която да има максимален луфт към касата /рамката/ - 2 мм, а от пода - 4 мм. При подмяна на врати да се изпълнят с отваряемост по посока на евакуацията, самозатварящи се и димоуплътнени;</w:t>
      </w:r>
    </w:p>
    <w:p w14:paraId="5D781E41" w14:textId="77777777" w:rsidR="0091614B" w:rsidRPr="0091614B" w:rsidRDefault="0091614B" w:rsidP="008968AD">
      <w:pPr>
        <w:numPr>
          <w:ilvl w:val="0"/>
          <w:numId w:val="104"/>
        </w:numPr>
        <w:spacing w:before="120"/>
        <w:ind w:right="-2"/>
        <w:contextualSpacing/>
        <w:jc w:val="both"/>
        <w:rPr>
          <w:rFonts w:eastAsia="Calibri"/>
          <w:lang w:eastAsia="en-US"/>
        </w:rPr>
      </w:pPr>
      <w:r w:rsidRPr="0091614B">
        <w:rPr>
          <w:rFonts w:eastAsia="Calibri"/>
          <w:lang w:eastAsia="en-US"/>
        </w:rPr>
        <w:t>Да се възстанови мълниезащитната и заземителната инсталация;</w:t>
      </w:r>
    </w:p>
    <w:p w14:paraId="43E45244" w14:textId="77777777" w:rsidR="0091614B" w:rsidRPr="0091614B" w:rsidRDefault="0091614B" w:rsidP="008968AD">
      <w:pPr>
        <w:numPr>
          <w:ilvl w:val="0"/>
          <w:numId w:val="104"/>
        </w:numPr>
        <w:spacing w:before="120"/>
        <w:ind w:right="-2"/>
        <w:contextualSpacing/>
        <w:jc w:val="both"/>
        <w:rPr>
          <w:rFonts w:eastAsia="Calibri"/>
          <w:lang w:eastAsia="en-US"/>
        </w:rPr>
      </w:pPr>
      <w:r w:rsidRPr="0091614B">
        <w:rPr>
          <w:rFonts w:eastAsia="Calibri"/>
          <w:lang w:eastAsia="en-US"/>
        </w:rPr>
        <w:t>Да се остъклят или поставят негорими капаци на прозорците на мазетата, липсващи и компроментирани в момента;</w:t>
      </w:r>
    </w:p>
    <w:p w14:paraId="68C26193" w14:textId="77777777" w:rsidR="0091614B" w:rsidRPr="0091614B" w:rsidRDefault="0091614B" w:rsidP="0091614B">
      <w:pPr>
        <w:ind w:firstLine="708"/>
        <w:rPr>
          <w:rFonts w:eastAsia="Times New Roman"/>
          <w:lang w:eastAsia="en-US"/>
        </w:rPr>
      </w:pPr>
    </w:p>
    <w:p w14:paraId="04262ECE" w14:textId="77777777" w:rsidR="0091614B" w:rsidRPr="0091614B" w:rsidRDefault="0091614B" w:rsidP="0091614B">
      <w:pPr>
        <w:ind w:firstLine="708"/>
        <w:rPr>
          <w:rFonts w:eastAsia="Times New Roman"/>
          <w:b/>
          <w:sz w:val="26"/>
          <w:szCs w:val="26"/>
          <w:lang w:eastAsia="en-US"/>
        </w:rPr>
      </w:pPr>
      <w:r w:rsidRPr="0091614B">
        <w:rPr>
          <w:rFonts w:eastAsia="Times New Roman"/>
          <w:b/>
          <w:sz w:val="26"/>
          <w:szCs w:val="26"/>
          <w:lang w:eastAsia="en-US"/>
        </w:rPr>
        <w:t>2.</w:t>
      </w:r>
      <w:r w:rsidRPr="0091614B">
        <w:rPr>
          <w:rFonts w:eastAsia="Times New Roman"/>
          <w:b/>
          <w:sz w:val="26"/>
          <w:szCs w:val="26"/>
          <w:lang w:val="en-US" w:eastAsia="en-US"/>
        </w:rPr>
        <w:t>7</w:t>
      </w:r>
      <w:r w:rsidRPr="0091614B">
        <w:rPr>
          <w:rFonts w:eastAsia="Times New Roman"/>
          <w:b/>
          <w:sz w:val="26"/>
          <w:szCs w:val="26"/>
          <w:lang w:eastAsia="en-US"/>
        </w:rPr>
        <w:t>.  Част “Геодезия“</w:t>
      </w:r>
    </w:p>
    <w:p w14:paraId="47DE459D" w14:textId="77777777" w:rsidR="0091614B" w:rsidRPr="0091614B" w:rsidRDefault="0091614B" w:rsidP="0091614B">
      <w:pPr>
        <w:spacing w:before="120"/>
        <w:ind w:firstLine="720"/>
        <w:jc w:val="both"/>
        <w:rPr>
          <w:rFonts w:eastAsia="Times New Roman"/>
          <w:lang w:eastAsia="en-US"/>
        </w:rPr>
      </w:pPr>
      <w:r w:rsidRPr="0091614B">
        <w:rPr>
          <w:rFonts w:eastAsia="Times New Roman"/>
          <w:lang w:eastAsia="en-US"/>
        </w:rPr>
        <w:t>Относно постоянно наводняващият се сутерен на -2 етаж на кота -5.12м:</w:t>
      </w:r>
    </w:p>
    <w:p w14:paraId="35217B64" w14:textId="77777777" w:rsidR="0091614B" w:rsidRPr="0091614B" w:rsidRDefault="0091614B" w:rsidP="008968AD">
      <w:pPr>
        <w:numPr>
          <w:ilvl w:val="0"/>
          <w:numId w:val="95"/>
        </w:numPr>
        <w:spacing w:before="120"/>
        <w:contextualSpacing/>
        <w:jc w:val="both"/>
        <w:rPr>
          <w:rFonts w:eastAsia="Calibri"/>
          <w:lang w:eastAsia="en-US"/>
        </w:rPr>
      </w:pPr>
      <w:r w:rsidRPr="0091614B">
        <w:rPr>
          <w:rFonts w:eastAsia="Calibri"/>
          <w:lang w:eastAsia="en-US"/>
        </w:rPr>
        <w:t xml:space="preserve">Установиха се потъванията на вертикалната планировка около сградата ~15см, причинител на която е не добре уплътнения обратен насип при строежа на сградата през 1981г. Следствие на образувалият се наклон към сградата, дъждовните води се стичат към фасадата на блока, проникват в сутеренното ниво и причиняват постоянни наводнение на втория сутерен /-2 етаж на кота -5.12м/. </w:t>
      </w:r>
    </w:p>
    <w:p w14:paraId="60877F9F" w14:textId="77777777" w:rsidR="0091614B" w:rsidRPr="0091614B" w:rsidRDefault="0091614B" w:rsidP="008968AD">
      <w:pPr>
        <w:numPr>
          <w:ilvl w:val="0"/>
          <w:numId w:val="95"/>
        </w:numPr>
        <w:spacing w:before="120"/>
        <w:contextualSpacing/>
        <w:jc w:val="both"/>
        <w:rPr>
          <w:rFonts w:eastAsia="Calibri"/>
          <w:lang w:eastAsia="en-US"/>
        </w:rPr>
      </w:pPr>
      <w:r w:rsidRPr="0091614B">
        <w:rPr>
          <w:rFonts w:eastAsia="Calibri"/>
          <w:lang w:eastAsia="en-US"/>
        </w:rPr>
        <w:t xml:space="preserve">Дъждовната вода прониква през английските дворове, които нямат защита при прякото излагане на атмосферните води. </w:t>
      </w:r>
    </w:p>
    <w:p w14:paraId="4937DDDD" w14:textId="77777777" w:rsidR="0091614B" w:rsidRPr="0091614B" w:rsidRDefault="0091614B" w:rsidP="008968AD">
      <w:pPr>
        <w:numPr>
          <w:ilvl w:val="0"/>
          <w:numId w:val="95"/>
        </w:numPr>
        <w:spacing w:before="120"/>
        <w:contextualSpacing/>
        <w:jc w:val="both"/>
        <w:rPr>
          <w:rFonts w:eastAsia="Calibri"/>
          <w:lang w:eastAsia="en-US"/>
        </w:rPr>
      </w:pPr>
      <w:r w:rsidRPr="0091614B">
        <w:rPr>
          <w:rFonts w:eastAsia="Calibri"/>
          <w:lang w:eastAsia="en-US"/>
        </w:rPr>
        <w:t>Дъждовната вода прониква и през „бомбоубежището“, намиращо се на нивото на втория сутерен -2 етаж на кота -5.12м, между двата блока, извън контура на блока по кадастрална карта.</w:t>
      </w:r>
    </w:p>
    <w:p w14:paraId="7F473EB9" w14:textId="77777777" w:rsidR="0091614B" w:rsidRPr="0091614B" w:rsidRDefault="0091614B" w:rsidP="0091614B">
      <w:pPr>
        <w:spacing w:before="120"/>
        <w:ind w:left="720"/>
        <w:jc w:val="both"/>
        <w:rPr>
          <w:rFonts w:eastAsia="Times New Roman"/>
          <w:lang w:eastAsia="en-US"/>
        </w:rPr>
      </w:pPr>
      <w:r w:rsidRPr="0091614B">
        <w:rPr>
          <w:rFonts w:eastAsia="Times New Roman"/>
          <w:lang w:eastAsia="en-US"/>
        </w:rPr>
        <w:t>Относно наличие на вертикални отклонения на жилищната сграда.</w:t>
      </w:r>
    </w:p>
    <w:p w14:paraId="6B3E3E6F" w14:textId="77777777" w:rsidR="0091614B" w:rsidRPr="0091614B" w:rsidRDefault="0091614B" w:rsidP="008968AD">
      <w:pPr>
        <w:numPr>
          <w:ilvl w:val="0"/>
          <w:numId w:val="95"/>
        </w:numPr>
        <w:spacing w:before="120"/>
        <w:contextualSpacing/>
        <w:jc w:val="both"/>
        <w:rPr>
          <w:rFonts w:eastAsia="Calibri"/>
          <w:lang w:eastAsia="en-US"/>
        </w:rPr>
      </w:pPr>
      <w:r w:rsidRPr="0091614B">
        <w:rPr>
          <w:rFonts w:eastAsia="Calibri"/>
          <w:lang w:eastAsia="en-US"/>
        </w:rPr>
        <w:t xml:space="preserve">Не са установени вертикални отклонения, които да налагат следенето за деформации на жилищната сграда. При заснемането са установени допустими разлики (2см), между точки по фасадата на ниво терен и на ниво кота било. </w:t>
      </w:r>
    </w:p>
    <w:p w14:paraId="7506AFA1" w14:textId="3EE573D4" w:rsidR="0091614B" w:rsidRPr="0091614B" w:rsidRDefault="0091614B" w:rsidP="0091614B">
      <w:pPr>
        <w:widowControl w:val="0"/>
        <w:jc w:val="both"/>
        <w:rPr>
          <w:rFonts w:eastAsia="Times New Roman"/>
          <w:b/>
          <w:lang w:eastAsia="en-US"/>
        </w:rPr>
      </w:pPr>
      <w:r w:rsidRPr="0091614B">
        <w:rPr>
          <w:rFonts w:eastAsia="Times New Roman"/>
          <w:b/>
          <w:lang w:eastAsia="en-US"/>
        </w:rPr>
        <w:t xml:space="preserve"> Задължителни мерки: </w:t>
      </w:r>
    </w:p>
    <w:p w14:paraId="1C8C9EDD" w14:textId="77777777" w:rsidR="0091614B" w:rsidRPr="0091614B" w:rsidRDefault="0091614B" w:rsidP="008968AD">
      <w:pPr>
        <w:numPr>
          <w:ilvl w:val="0"/>
          <w:numId w:val="105"/>
        </w:numPr>
        <w:spacing w:before="120"/>
        <w:ind w:right="-2"/>
        <w:contextualSpacing/>
        <w:jc w:val="both"/>
        <w:rPr>
          <w:rFonts w:eastAsia="Calibri"/>
          <w:lang w:eastAsia="en-US"/>
        </w:rPr>
      </w:pPr>
      <w:r w:rsidRPr="0091614B">
        <w:rPr>
          <w:rFonts w:eastAsia="Calibri"/>
          <w:lang w:eastAsia="en-US"/>
        </w:rPr>
        <w:t xml:space="preserve">Да се изгради армирана бетонова настилка, положена върху хидроизолация, около блока с необходимия наклон, която да изведе атмосферните води извън обхвата на обратния насип на блока, като бетоновата настилка се изгражда в зоната на съществуващата амортизирана бетонова настилка около блока. В пространството от запад между блок Чипровци и съществуваща търговска сграда, бетоновата настилка да се изгради с необходимите напречни и надлъжни наклони, така че атмосферните води да се изведат от пространството между двете сгради, като при необходимост да се изградят водоотвеждащи решетки. Съществуващата канавка от запад да се реновира и да се заусти в канализационната мрежа на гр. Русе. </w:t>
      </w:r>
    </w:p>
    <w:p w14:paraId="601909FF" w14:textId="53734656" w:rsidR="000724F3" w:rsidRPr="0091614B" w:rsidRDefault="0091614B" w:rsidP="008968AD">
      <w:pPr>
        <w:numPr>
          <w:ilvl w:val="0"/>
          <w:numId w:val="105"/>
        </w:numPr>
        <w:spacing w:before="120"/>
        <w:ind w:right="-2"/>
        <w:contextualSpacing/>
        <w:jc w:val="both"/>
        <w:rPr>
          <w:rFonts w:eastAsia="Calibri"/>
          <w:b/>
          <w:bCs/>
          <w:lang w:eastAsia="en-US"/>
        </w:rPr>
      </w:pPr>
      <w:r w:rsidRPr="0091614B">
        <w:rPr>
          <w:rFonts w:eastAsia="Calibri"/>
          <w:lang w:eastAsia="en-US"/>
        </w:rPr>
        <w:t>При изграждането на армираната бетонова настилка около блока, пред входовете да се изградят рампи за достъп на хора с увреждания, съгласно Наредба № 4 от 1 юли 2009г.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p>
    <w:p w14:paraId="1C2A747C" w14:textId="77777777" w:rsidR="00CC7446" w:rsidRP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27C2CB92" w14:textId="755ED683" w:rsidR="00CC7446" w:rsidRDefault="000724F3"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№9: МНОГОФАМИЛНА ЖИЛИЩНА СГРАДА В ГР. РУСЕ, УЛ. "ЧИПРОВЦИ" №14, БЛОК "КЛИСУРА"</w:t>
      </w:r>
    </w:p>
    <w:p w14:paraId="4265ED17" w14:textId="77777777" w:rsidR="00C7560A" w:rsidRPr="00C7560A" w:rsidRDefault="00C7560A" w:rsidP="00C7560A">
      <w:pPr>
        <w:pStyle w:val="16"/>
        <w:spacing w:before="120" w:after="120" w:line="276" w:lineRule="auto"/>
        <w:ind w:firstLine="0"/>
        <w:jc w:val="both"/>
        <w:rPr>
          <w:sz w:val="24"/>
          <w:szCs w:val="24"/>
          <w:shd w:val="clear" w:color="auto" w:fill="FFFFFF"/>
        </w:rPr>
      </w:pPr>
      <w:r w:rsidRPr="00C7560A">
        <w:rPr>
          <w:sz w:val="24"/>
          <w:szCs w:val="24"/>
          <w:shd w:val="clear" w:color="auto" w:fill="FFFFFF"/>
        </w:rPr>
        <w:t>Разглеждана сграда е построена и въведена в експлоатация през 1983 г.</w:t>
      </w:r>
    </w:p>
    <w:p w14:paraId="218DF8D4" w14:textId="51345DBA" w:rsidR="00CC7446" w:rsidRPr="00C7560A" w:rsidRDefault="00C7560A" w:rsidP="00C7560A">
      <w:pPr>
        <w:pStyle w:val="16"/>
        <w:spacing w:before="120" w:after="120" w:line="276" w:lineRule="auto"/>
        <w:ind w:firstLine="0"/>
        <w:jc w:val="both"/>
        <w:rPr>
          <w:sz w:val="24"/>
          <w:szCs w:val="24"/>
          <w:shd w:val="clear" w:color="auto" w:fill="FFFFFF"/>
        </w:rPr>
      </w:pPr>
      <w:r w:rsidRPr="00C7560A">
        <w:rPr>
          <w:sz w:val="24"/>
          <w:szCs w:val="24"/>
          <w:shd w:val="clear" w:color="auto" w:fill="FFFFFF"/>
        </w:rPr>
        <w:t>Сградата е многофамилна  жилищна  сграда на седемнадесет етажа (15 жилищни  и 2 сутеренни етажа) и има сглобяема едропанелна конструкция. Покривът е 3 типа – плосък с въздушна  междина  и  плосък  без  въздушна  междина.  Вънншните  стени  са  панел  от стоманобетон с външна/вътрешна мазилка. На част от стените е положена изолация от ЕПС. Дограмата  на  сградата  е  дървена,  метална  и  PVC.  Подът  е  неотопляем  сутерен  и  външен въздух (еркери).</w:t>
      </w:r>
    </w:p>
    <w:p w14:paraId="169971E8"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33DB0A03" w14:textId="77777777" w:rsidR="00C7560A" w:rsidRPr="00C7560A" w:rsidRDefault="00C7560A" w:rsidP="00C7560A">
      <w:pPr>
        <w:tabs>
          <w:tab w:val="left" w:pos="780"/>
          <w:tab w:val="left" w:pos="990"/>
        </w:tabs>
        <w:spacing w:after="120"/>
        <w:ind w:firstLine="782"/>
        <w:jc w:val="both"/>
        <w:rPr>
          <w:b/>
        </w:rPr>
      </w:pPr>
      <w:r w:rsidRPr="00C7560A">
        <w:rPr>
          <w:b/>
        </w:rPr>
        <w:t xml:space="preserve">ЕСМ 1 – Топлинно изолиране на външните стени </w:t>
      </w:r>
    </w:p>
    <w:p w14:paraId="323494D5" w14:textId="34C002D1" w:rsidR="00C7560A" w:rsidRPr="00C7560A" w:rsidRDefault="00C7560A" w:rsidP="00C7560A">
      <w:pPr>
        <w:tabs>
          <w:tab w:val="left" w:pos="780"/>
          <w:tab w:val="left" w:pos="990"/>
        </w:tabs>
        <w:spacing w:after="120"/>
        <w:ind w:firstLine="782"/>
        <w:jc w:val="both"/>
      </w:pPr>
      <w:r w:rsidRPr="00C7560A">
        <w:t>Топлофизичните  характеристики  на  външните  стени  на  сградата  не  отговарят  на нормативните  изисквания.  От  извършения  оглед  се  установиха 6 типа  външни  стени, ограждащи отопляемия обем на сградата.</w:t>
      </w:r>
    </w:p>
    <w:p w14:paraId="14E99026" w14:textId="1A5C7396" w:rsidR="00C7560A" w:rsidRPr="00C7560A" w:rsidRDefault="00C7560A" w:rsidP="00C7560A">
      <w:pPr>
        <w:tabs>
          <w:tab w:val="left" w:pos="780"/>
          <w:tab w:val="left" w:pos="990"/>
        </w:tabs>
        <w:spacing w:after="120"/>
        <w:ind w:firstLine="782"/>
        <w:jc w:val="both"/>
      </w:pPr>
      <w:r w:rsidRPr="00C7560A">
        <w:t xml:space="preserve">Предвижда  се  полагане  на  външна  топлинна  изолация  от EPS/Минерална  вата  с дебелина 100 mm  и  коефициент  на  топлопроводност  λ  ≤  0,035 W/mK и  измазване  със силикатна мазилка за стени от тип 1, 3 и 5, полагане на външна топлинна изолация от EPS с дебелина 70 mm  и  коефициент  на  топлопроводност </w:t>
      </w:r>
      <w:r>
        <w:t xml:space="preserve"> λ  ≤ 0,035  W/mK  и  измазване</w:t>
      </w:r>
      <w:r w:rsidRPr="00C7560A">
        <w:t xml:space="preserve"> със силикатна мазилка за стени от тип 2, 4 и 6. </w:t>
      </w:r>
    </w:p>
    <w:p w14:paraId="75232C16" w14:textId="67CB06A6" w:rsidR="00C7560A" w:rsidRPr="00C7560A" w:rsidRDefault="00C7560A" w:rsidP="00C7560A">
      <w:pPr>
        <w:tabs>
          <w:tab w:val="left" w:pos="780"/>
          <w:tab w:val="left" w:pos="990"/>
        </w:tabs>
        <w:spacing w:after="120"/>
        <w:ind w:firstLine="782"/>
        <w:jc w:val="both"/>
      </w:pPr>
      <w:r w:rsidRPr="00C7560A">
        <w:t>• Общата площ на стените, подлежащи на топлинно изолиране - тип 1, 3 и 5, е 2812 m2</w:t>
      </w:r>
    </w:p>
    <w:p w14:paraId="1D730E28" w14:textId="72CB013E" w:rsidR="00C7560A" w:rsidRPr="00C7560A" w:rsidRDefault="00C7560A" w:rsidP="00C7560A">
      <w:pPr>
        <w:tabs>
          <w:tab w:val="left" w:pos="780"/>
          <w:tab w:val="left" w:pos="990"/>
        </w:tabs>
        <w:spacing w:after="120"/>
        <w:ind w:firstLine="782"/>
        <w:jc w:val="both"/>
      </w:pPr>
      <w:r w:rsidRPr="00C7560A">
        <w:t>• Общата площ на стените, подлежащи на топлинно изолиране - тип 2, 4 и 6, е 296 m2</w:t>
      </w:r>
    </w:p>
    <w:p w14:paraId="17B384C3" w14:textId="033D32F6" w:rsidR="00CC7446" w:rsidRPr="00C7560A" w:rsidRDefault="00C7560A" w:rsidP="00C7560A">
      <w:pPr>
        <w:tabs>
          <w:tab w:val="left" w:pos="780"/>
          <w:tab w:val="left" w:pos="990"/>
        </w:tabs>
        <w:spacing w:after="120"/>
        <w:ind w:firstLine="782"/>
        <w:jc w:val="both"/>
      </w:pPr>
      <w:r w:rsidRPr="00C7560A">
        <w:t>за ограничаване на разпространението на пожар по фасадите се предвиждат негорими ивици</w:t>
      </w:r>
      <w:r>
        <w:t xml:space="preserve"> </w:t>
      </w:r>
      <w:r w:rsidRPr="00C7560A">
        <w:t>по целия периметър на сградите. Негоримите ивици са с широчина най-малко 0,90 м и са от топлоизолационни продукти с минимален клас на горене А2. Предвидено е при резлизацията на  ЕСМ  по  фасади  около  20%  от  предвидената  топлоизолация  да  е  с  клас  на  горене  А2 (минерална/каменна вата)</w:t>
      </w:r>
    </w:p>
    <w:p w14:paraId="0C377287" w14:textId="77777777" w:rsidR="00C7560A" w:rsidRPr="00C7560A" w:rsidRDefault="00C7560A" w:rsidP="00C7560A">
      <w:pPr>
        <w:tabs>
          <w:tab w:val="left" w:pos="780"/>
          <w:tab w:val="left" w:pos="990"/>
        </w:tabs>
        <w:spacing w:after="120"/>
        <w:ind w:firstLine="782"/>
        <w:jc w:val="both"/>
        <w:rPr>
          <w:b/>
        </w:rPr>
      </w:pPr>
      <w:r w:rsidRPr="00C7560A">
        <w:rPr>
          <w:b/>
        </w:rPr>
        <w:t>ЕСМ 2 – Топлинно изолиране на покрив</w:t>
      </w:r>
    </w:p>
    <w:p w14:paraId="1ACEB9A5" w14:textId="5BD5C10D" w:rsidR="00C7560A" w:rsidRPr="00C7560A" w:rsidRDefault="00C7560A" w:rsidP="00C7560A">
      <w:pPr>
        <w:tabs>
          <w:tab w:val="left" w:pos="780"/>
          <w:tab w:val="left" w:pos="990"/>
        </w:tabs>
        <w:spacing w:after="120"/>
        <w:ind w:firstLine="782"/>
        <w:jc w:val="both"/>
      </w:pPr>
      <w:r w:rsidRPr="00C7560A">
        <w:t>Топлофизичните характеристики на подовите конструкции на сградата не отговарят на нормативните  изисквания.  От  извършения  оглед  се  установиха  3  типа  покривни конструкции, ограждащи отопляемия обем на сградата.</w:t>
      </w:r>
    </w:p>
    <w:p w14:paraId="7D728E5C" w14:textId="06B9AC4A" w:rsidR="00C7560A" w:rsidRPr="00C7560A" w:rsidRDefault="00C7560A" w:rsidP="00C7560A">
      <w:pPr>
        <w:tabs>
          <w:tab w:val="left" w:pos="780"/>
          <w:tab w:val="left" w:pos="990"/>
        </w:tabs>
        <w:spacing w:after="120"/>
        <w:ind w:firstLine="782"/>
        <w:jc w:val="both"/>
      </w:pPr>
      <w:r w:rsidRPr="00C7560A">
        <w:t xml:space="preserve">Предвижда  се  полагане  на  външна  топлинна  изолация  от XPS с  дебелина 100 mm и коефициент  на  топлопроводност  λ  ≤  0,030 W/mK с почистване,  крепежни  елементи, циментова замазка за наклон и полагане на хидроизолация в/у плоска покривна конструкция за покривите. </w:t>
      </w:r>
    </w:p>
    <w:p w14:paraId="617AF07E" w14:textId="2A87A8B5" w:rsidR="00C7560A" w:rsidRPr="00C7560A" w:rsidRDefault="00C7560A" w:rsidP="00C7560A">
      <w:pPr>
        <w:tabs>
          <w:tab w:val="left" w:pos="780"/>
          <w:tab w:val="left" w:pos="990"/>
        </w:tabs>
        <w:spacing w:after="120"/>
        <w:ind w:firstLine="782"/>
        <w:jc w:val="both"/>
      </w:pPr>
      <w:r w:rsidRPr="00C7560A">
        <w:t>Предвижда  се  полагане  на  външна  топлинна  изолация  от EPS с  дебелина 100 mm и коефициент на топлопроводност λ ≤ 0,035 W/mK и измазване със силикатна мазилка за стени огражщащи подпокривното пространство</w:t>
      </w:r>
    </w:p>
    <w:p w14:paraId="2F5CEAC0" w14:textId="7AC249E9" w:rsidR="00C7560A" w:rsidRPr="00C7560A" w:rsidRDefault="00C7560A" w:rsidP="00C7560A">
      <w:pPr>
        <w:tabs>
          <w:tab w:val="left" w:pos="780"/>
          <w:tab w:val="left" w:pos="990"/>
        </w:tabs>
        <w:spacing w:after="120"/>
        <w:ind w:firstLine="782"/>
        <w:jc w:val="both"/>
      </w:pPr>
      <w:r w:rsidRPr="00C7560A">
        <w:t>•  Площта подлежаща за топлинно изолиране е 482 m2</w:t>
      </w:r>
      <w:r>
        <w:t xml:space="preserve"> </w:t>
      </w:r>
      <w:r w:rsidRPr="00C7560A">
        <w:t xml:space="preserve">за тип 1 и 2. </w:t>
      </w:r>
    </w:p>
    <w:p w14:paraId="3293B4E6" w14:textId="0A9A70E6" w:rsidR="00C7560A" w:rsidRPr="00C7560A" w:rsidRDefault="00C7560A" w:rsidP="00C7560A">
      <w:pPr>
        <w:tabs>
          <w:tab w:val="left" w:pos="780"/>
          <w:tab w:val="left" w:pos="990"/>
        </w:tabs>
        <w:spacing w:after="120"/>
        <w:ind w:firstLine="782"/>
        <w:jc w:val="both"/>
      </w:pPr>
      <w:r w:rsidRPr="00C7560A">
        <w:t>•  Общата площ на стените, подлежащи на топлинно изолиране, е 180 m2</w:t>
      </w:r>
    </w:p>
    <w:p w14:paraId="0DB80E86" w14:textId="77777777" w:rsidR="00C7560A" w:rsidRPr="00C7560A" w:rsidRDefault="00C7560A" w:rsidP="00C7560A">
      <w:pPr>
        <w:tabs>
          <w:tab w:val="left" w:pos="780"/>
          <w:tab w:val="left" w:pos="990"/>
        </w:tabs>
        <w:spacing w:after="120"/>
        <w:ind w:firstLine="782"/>
        <w:jc w:val="both"/>
        <w:rPr>
          <w:b/>
        </w:rPr>
      </w:pPr>
      <w:r w:rsidRPr="00C7560A">
        <w:rPr>
          <w:b/>
        </w:rPr>
        <w:t>ЕСМ 3 – Топлинно изолиране на пода</w:t>
      </w:r>
    </w:p>
    <w:p w14:paraId="547EBD9C" w14:textId="656D3D97" w:rsidR="00C7560A" w:rsidRPr="00C7560A" w:rsidRDefault="00C7560A" w:rsidP="00C7560A">
      <w:pPr>
        <w:tabs>
          <w:tab w:val="left" w:pos="780"/>
          <w:tab w:val="left" w:pos="990"/>
        </w:tabs>
        <w:spacing w:after="120"/>
        <w:ind w:firstLine="782"/>
        <w:jc w:val="both"/>
      </w:pPr>
      <w:r w:rsidRPr="00C7560A">
        <w:t>Топлофизичните характеристики на подовите конструкции на сградата не отговарят на нормативните изисквания. От извършения оглед се установиха 2 типа подови конструкции, ограждащи отопляемия обем на сградата.</w:t>
      </w:r>
    </w:p>
    <w:p w14:paraId="2999F155" w14:textId="0B22053B" w:rsidR="00C7560A" w:rsidRPr="00C7560A" w:rsidRDefault="00C7560A" w:rsidP="00C7560A">
      <w:pPr>
        <w:tabs>
          <w:tab w:val="left" w:pos="780"/>
          <w:tab w:val="left" w:pos="990"/>
        </w:tabs>
        <w:spacing w:after="120"/>
        <w:ind w:firstLine="782"/>
        <w:jc w:val="both"/>
      </w:pPr>
      <w:r w:rsidRPr="00C7560A">
        <w:t>Предвижда  се  полагане  топлоизолация  от  минерална  вата  с  дебелина  80  mm и коефициент на топлопроводност λ ≤ 0,038 W/mK по тавана на сутерена. Ватата се предвижда да е каширана с алуминиево фолио</w:t>
      </w:r>
    </w:p>
    <w:p w14:paraId="678FB757" w14:textId="3B0E0982" w:rsidR="00C7560A" w:rsidRPr="00C7560A" w:rsidRDefault="00C7560A" w:rsidP="00C7560A">
      <w:pPr>
        <w:tabs>
          <w:tab w:val="left" w:pos="780"/>
          <w:tab w:val="left" w:pos="990"/>
        </w:tabs>
        <w:spacing w:after="120"/>
        <w:ind w:firstLine="782"/>
        <w:jc w:val="both"/>
      </w:pPr>
      <w:r w:rsidRPr="00C7560A">
        <w:t>Предвижда  се  полагане  на  външна  топлинна  изолация  от ЕPS с  дебелина 100 mm и коефициент на топлопроводност λ ≤ 0,035 W/mK със циментова замазка и хидроизолация за под тип 2.</w:t>
      </w:r>
    </w:p>
    <w:p w14:paraId="7099CAC2" w14:textId="311F71FE" w:rsidR="00C7560A" w:rsidRPr="00C7560A" w:rsidRDefault="00C7560A" w:rsidP="00C7560A">
      <w:pPr>
        <w:tabs>
          <w:tab w:val="left" w:pos="780"/>
          <w:tab w:val="left" w:pos="990"/>
        </w:tabs>
        <w:spacing w:after="120"/>
        <w:ind w:firstLine="782"/>
        <w:jc w:val="both"/>
      </w:pPr>
      <w:r w:rsidRPr="00C7560A">
        <w:t xml:space="preserve">Предвижда  се  полагане  на  външна  топлинна  изолация  от  ХPS с  дебелина 50 mm и коефициент на топлопроводност λ ≤ 0,030 W/mK със циментова замазка и хидроизолация за цокъл. </w:t>
      </w:r>
    </w:p>
    <w:p w14:paraId="34EBA54B" w14:textId="4D4FD429" w:rsidR="00C7560A" w:rsidRPr="00C7560A" w:rsidRDefault="00C7560A" w:rsidP="00C7560A">
      <w:pPr>
        <w:tabs>
          <w:tab w:val="left" w:pos="780"/>
          <w:tab w:val="left" w:pos="990"/>
        </w:tabs>
        <w:spacing w:after="120"/>
        <w:ind w:firstLine="782"/>
        <w:jc w:val="both"/>
      </w:pPr>
      <w:r w:rsidRPr="00C7560A">
        <w:t>•  Площта подлежаща за топлинно изолиране е 475 m2</w:t>
      </w:r>
      <w:r>
        <w:t xml:space="preserve"> </w:t>
      </w:r>
      <w:r w:rsidRPr="00C7560A">
        <w:t>за под тип 1.</w:t>
      </w:r>
    </w:p>
    <w:p w14:paraId="64655C12" w14:textId="0398BC1B" w:rsidR="00C7560A" w:rsidRPr="00C7560A" w:rsidRDefault="00C7560A" w:rsidP="00C7560A">
      <w:pPr>
        <w:tabs>
          <w:tab w:val="left" w:pos="780"/>
          <w:tab w:val="left" w:pos="990"/>
        </w:tabs>
        <w:spacing w:after="120"/>
        <w:ind w:firstLine="782"/>
        <w:jc w:val="both"/>
      </w:pPr>
      <w:r w:rsidRPr="00C7560A">
        <w:t>•  Площта подлежаща за топлинно изолиране е 124 m2</w:t>
      </w:r>
      <w:r>
        <w:t xml:space="preserve"> </w:t>
      </w:r>
      <w:r w:rsidRPr="00C7560A">
        <w:t xml:space="preserve">за под тип 2. </w:t>
      </w:r>
    </w:p>
    <w:p w14:paraId="300048B1" w14:textId="5EEBD530" w:rsidR="00C7560A" w:rsidRPr="00C7560A" w:rsidRDefault="00C7560A" w:rsidP="00C7560A">
      <w:pPr>
        <w:tabs>
          <w:tab w:val="left" w:pos="780"/>
          <w:tab w:val="left" w:pos="990"/>
        </w:tabs>
        <w:spacing w:after="120"/>
        <w:ind w:firstLine="782"/>
        <w:jc w:val="both"/>
      </w:pPr>
      <w:r w:rsidRPr="00C7560A">
        <w:t>•  Площта подлежаща за топлинно изолиране е 120 m2</w:t>
      </w:r>
      <w:r>
        <w:t xml:space="preserve"> </w:t>
      </w:r>
      <w:r w:rsidRPr="00C7560A">
        <w:t xml:space="preserve">за цокъл. </w:t>
      </w:r>
    </w:p>
    <w:p w14:paraId="60EFE9A7" w14:textId="77777777" w:rsidR="00C7560A" w:rsidRPr="00C7560A" w:rsidRDefault="00C7560A" w:rsidP="00C7560A">
      <w:pPr>
        <w:tabs>
          <w:tab w:val="left" w:pos="780"/>
          <w:tab w:val="left" w:pos="990"/>
        </w:tabs>
        <w:spacing w:after="120"/>
        <w:ind w:firstLine="782"/>
        <w:jc w:val="both"/>
        <w:rPr>
          <w:b/>
        </w:rPr>
      </w:pPr>
      <w:r w:rsidRPr="00C7560A">
        <w:rPr>
          <w:b/>
        </w:rPr>
        <w:t xml:space="preserve">ЕСМ 4 – Подмяна на старата дограма със система от PVC/Al профил и стъклопакет </w:t>
      </w:r>
    </w:p>
    <w:p w14:paraId="70186F49" w14:textId="4C9A6651" w:rsidR="00C7560A" w:rsidRPr="00C7560A" w:rsidRDefault="00C7560A" w:rsidP="00C7560A">
      <w:pPr>
        <w:tabs>
          <w:tab w:val="left" w:pos="780"/>
          <w:tab w:val="left" w:pos="990"/>
        </w:tabs>
        <w:spacing w:after="120"/>
        <w:ind w:firstLine="782"/>
        <w:jc w:val="both"/>
      </w:pPr>
      <w:r w:rsidRPr="00C7560A">
        <w:t xml:space="preserve">Дограма по ограждащите елементи на сградата в голяма част е изпълнена от дървени слепени  прозорци  и  врати,  а  също  и  метални  рамки  с  единично  стъкло.  Състоянието  на съществуващата  дървена  дограма  е  много  лошо:  изметнати  и  незатварящи  се  рамки, напукани елементи, фуги между касите и стените, спукани, счупени, липсващи стъкла и др. </w:t>
      </w:r>
    </w:p>
    <w:p w14:paraId="23E8A391" w14:textId="74722EE4" w:rsidR="00C7560A" w:rsidRPr="00C7560A" w:rsidRDefault="00C7560A" w:rsidP="00C7560A">
      <w:pPr>
        <w:tabs>
          <w:tab w:val="left" w:pos="780"/>
          <w:tab w:val="left" w:pos="990"/>
        </w:tabs>
        <w:spacing w:after="120"/>
        <w:ind w:firstLine="782"/>
        <w:jc w:val="both"/>
      </w:pPr>
      <w:r w:rsidRPr="00C7560A">
        <w:t>Това води до завишена инфилтрация и загуба на топлинна енергия през тях.</w:t>
      </w:r>
    </w:p>
    <w:p w14:paraId="30598B52" w14:textId="08F60737" w:rsidR="00C7560A" w:rsidRPr="00C7560A" w:rsidRDefault="00C7560A" w:rsidP="00C7560A">
      <w:pPr>
        <w:tabs>
          <w:tab w:val="left" w:pos="780"/>
          <w:tab w:val="left" w:pos="990"/>
        </w:tabs>
        <w:spacing w:after="120"/>
        <w:ind w:firstLine="782"/>
        <w:jc w:val="both"/>
      </w:pPr>
      <w:r w:rsidRPr="00C7560A">
        <w:t>Предвижда  се  подмяна  на  дървените  слепени,  единични  прозорци,  врати,  метални рамки с единично стъкло, както и дограмата с алуминиев профил без прекъснат термомост</w:t>
      </w:r>
      <w:r>
        <w:t xml:space="preserve"> </w:t>
      </w:r>
      <w:r w:rsidRPr="00C7560A">
        <w:t>на сградата, които граничат с отопляемия обем, със система от PVC/Al профил и стъклопакет</w:t>
      </w:r>
      <w:r>
        <w:t xml:space="preserve"> </w:t>
      </w:r>
      <w:r w:rsidRPr="00C7560A">
        <w:t>с коефициент на топлопреминаване U ≤ 1,40 / 1.90 W/m2</w:t>
      </w:r>
      <w:r>
        <w:t xml:space="preserve"> </w:t>
      </w:r>
      <w:r w:rsidRPr="00C7560A">
        <w:t>K, с което ще се намалят топлинните загуби от топлопреминаване и постъпването на студения външен въздух.</w:t>
      </w:r>
    </w:p>
    <w:p w14:paraId="36919A5E" w14:textId="73BC5BD4" w:rsidR="00C7560A" w:rsidRPr="00C7560A" w:rsidRDefault="00C7560A" w:rsidP="00C7560A">
      <w:pPr>
        <w:tabs>
          <w:tab w:val="left" w:pos="780"/>
          <w:tab w:val="left" w:pos="990"/>
        </w:tabs>
        <w:spacing w:after="120"/>
        <w:ind w:firstLine="782"/>
        <w:jc w:val="both"/>
      </w:pPr>
      <w:r w:rsidRPr="00C7560A">
        <w:t xml:space="preserve">•  Общата площ, подлежаща на подмяна е 805 m2. </w:t>
      </w:r>
    </w:p>
    <w:p w14:paraId="2ED7C91E" w14:textId="1C1BBCFE" w:rsidR="00C7560A" w:rsidRPr="00C7560A" w:rsidRDefault="00C7560A" w:rsidP="00C7560A">
      <w:pPr>
        <w:tabs>
          <w:tab w:val="left" w:pos="780"/>
          <w:tab w:val="left" w:pos="990"/>
        </w:tabs>
        <w:spacing w:after="120"/>
        <w:ind w:firstLine="782"/>
        <w:jc w:val="both"/>
      </w:pPr>
      <w:r w:rsidRPr="00C7560A">
        <w:t>•  Също така се предвижда „обръщане“ около дограмата на цялата сграда с XPS 20 mm – 3280 lm.</w:t>
      </w:r>
    </w:p>
    <w:p w14:paraId="40BAB581" w14:textId="7269D81C" w:rsidR="00C7560A" w:rsidRPr="00C7560A" w:rsidRDefault="00C7560A" w:rsidP="00C7560A">
      <w:pPr>
        <w:tabs>
          <w:tab w:val="left" w:pos="780"/>
          <w:tab w:val="left" w:pos="990"/>
        </w:tabs>
        <w:spacing w:after="120"/>
        <w:ind w:firstLine="782"/>
        <w:jc w:val="both"/>
        <w:rPr>
          <w:b/>
        </w:rPr>
      </w:pPr>
      <w:r w:rsidRPr="00C7560A">
        <w:rPr>
          <w:b/>
        </w:rPr>
        <w:t>ЕСМ 5 – Подмяна на ВОИ</w:t>
      </w:r>
    </w:p>
    <w:p w14:paraId="3E56B14B" w14:textId="53FDF23C" w:rsidR="00C7560A" w:rsidRPr="00C7560A" w:rsidRDefault="00C7560A" w:rsidP="00C7560A">
      <w:pPr>
        <w:tabs>
          <w:tab w:val="left" w:pos="780"/>
          <w:tab w:val="left" w:pos="990"/>
        </w:tabs>
        <w:spacing w:after="120"/>
        <w:ind w:firstLine="782"/>
        <w:jc w:val="both"/>
      </w:pPr>
      <w:r w:rsidRPr="00C7560A">
        <w:t xml:space="preserve">Установен е значителен разход на електроенергия за отопление с наличната ВОИ. Предвижда  се изграждане  на  ВОИ  на  сградата.  Предвижда  се изграждане  на разпределителна  мрежа  от  стоманени  вертикални  щрангове,  нови  отоплителни  тела, комплект  с  термостатични  вентили  за  задаване  и  поддържане  на  температурата  в помещенията.  Новите  отоплителни  тела  се  предвижда  да  бъдат  алуминиеви  радиатори. </w:t>
      </w:r>
      <w:r>
        <w:t>(отполителните тела НЕ са допустима мярка по НПЕЕ и следва да се монтират от собствениците)</w:t>
      </w:r>
    </w:p>
    <w:p w14:paraId="77E26D01" w14:textId="74D567F7" w:rsidR="00C7560A" w:rsidRPr="00C7560A" w:rsidRDefault="00C7560A" w:rsidP="00C7560A">
      <w:pPr>
        <w:tabs>
          <w:tab w:val="left" w:pos="780"/>
          <w:tab w:val="left" w:pos="990"/>
        </w:tabs>
        <w:spacing w:after="120"/>
        <w:ind w:firstLine="782"/>
        <w:jc w:val="both"/>
      </w:pPr>
      <w:r w:rsidRPr="00C7560A">
        <w:t>Новата тръбна разводка да бъде от стоманени тръби монтирани в общите части на сградата.Предвижда се подмяната на топлинния източник – инсталиране на 2 броя абонатни станции свързани  към  топлофикационната  мрежа  на  гр.Русе.</w:t>
      </w:r>
      <w:r>
        <w:t xml:space="preserve">  Предвижда  се  инсталирането </w:t>
      </w:r>
      <w:r w:rsidRPr="00C7560A">
        <w:t>на</w:t>
      </w:r>
      <w:r>
        <w:t xml:space="preserve"> </w:t>
      </w:r>
      <w:r w:rsidRPr="00C7560A">
        <w:t xml:space="preserve">трипътни  смесителни  вентили,  за  постигане  на  отопление  с  температура  с  понижение. </w:t>
      </w:r>
    </w:p>
    <w:p w14:paraId="0F797201" w14:textId="7BA9EB74" w:rsidR="00C7560A" w:rsidRPr="00C7560A" w:rsidRDefault="00C7560A" w:rsidP="00C7560A">
      <w:pPr>
        <w:tabs>
          <w:tab w:val="left" w:pos="780"/>
          <w:tab w:val="left" w:pos="990"/>
        </w:tabs>
        <w:spacing w:after="120"/>
        <w:ind w:firstLine="782"/>
        <w:jc w:val="both"/>
      </w:pPr>
      <w:r w:rsidRPr="00C7560A">
        <w:t>Предвижда  се  инсталирането  на табло  автоматика,  управляващо  абонатните  станции, трипътни  смесители  и  помпи  по  референтна  външна  и  вътрешна  температура. Автоматизирането  на  инсталацията  предвижда  управлението  да  дава  възможност  за настройване на дневни и седмични графици</w:t>
      </w:r>
    </w:p>
    <w:p w14:paraId="00A95734" w14:textId="77777777" w:rsidR="00C7560A" w:rsidRDefault="00C7560A" w:rsidP="00CC7446">
      <w:pPr>
        <w:tabs>
          <w:tab w:val="left" w:pos="780"/>
          <w:tab w:val="left" w:pos="990"/>
        </w:tabs>
        <w:spacing w:after="120"/>
        <w:ind w:firstLine="782"/>
        <w:jc w:val="both"/>
        <w:rPr>
          <w:b/>
        </w:rPr>
      </w:pPr>
    </w:p>
    <w:p w14:paraId="5CF8D826"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5E8FA878"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4D0CD151" w14:textId="77777777" w:rsidR="00C7560A" w:rsidRDefault="00C7560A" w:rsidP="00C7560A">
      <w:pPr>
        <w:ind w:firstLine="446"/>
        <w:rPr>
          <w:b/>
        </w:rPr>
      </w:pPr>
      <w:r>
        <w:rPr>
          <w:b/>
        </w:rPr>
        <w:t>Част “Архитектура“</w:t>
      </w:r>
    </w:p>
    <w:p w14:paraId="48D88629" w14:textId="7FC6F3ED" w:rsidR="00C7560A" w:rsidRDefault="00C7560A" w:rsidP="00C7560A">
      <w:pPr>
        <w:ind w:firstLine="446"/>
        <w:rPr>
          <w:b/>
        </w:rPr>
      </w:pPr>
      <w:r>
        <w:rPr>
          <w:b/>
        </w:rPr>
        <w:t>Задължителни мерки:</w:t>
      </w:r>
    </w:p>
    <w:p w14:paraId="359FBFD7" w14:textId="77777777" w:rsidR="00C7560A" w:rsidRDefault="00C7560A" w:rsidP="008968AD">
      <w:pPr>
        <w:pStyle w:val="ab"/>
        <w:numPr>
          <w:ilvl w:val="0"/>
          <w:numId w:val="107"/>
        </w:numPr>
        <w:jc w:val="both"/>
      </w:pPr>
      <w:r>
        <w:t>Да се изготви проект за ремонт на фасадата, включващ топлинно изолиране на външните ограждащи елементи по фасадите, хармонизиране, внасяне на цветове и максимално унифициране на фасадните дограми и елементи. Преди монтажа на топлоизолационната система по фасадите, компрометираните мазилки да се очукат и свалят до здрава основа, а след това да се възстановят след шприцоване на основата с циментов разтвор или други подходящи материали (за осигуряване на равна и здрава основа за топлоизолационните плоскости). Да се предвиди разделянето на топлоизолацията на фасадата с негорими ивици съобразно изискванията на чл.14 от Наредба № Iз-1971 от 29 октомври 2009г. за строително-технически правила и норми за осигуряване на безопасност при пожар. При изготвянето на проекта по част „Архитектурна“ да се съблюдава наличието на топлинни мостове при конструктивните елементи. Строително-монтажните работи във връзка с енергийната ефективност на сградата, съпътстващите дейности и всички други СМР, да не нарушат общата конструктивна устойчивост на сградата.</w:t>
      </w:r>
    </w:p>
    <w:p w14:paraId="4C8F78FD" w14:textId="77777777" w:rsidR="00C7560A" w:rsidRDefault="00C7560A" w:rsidP="008968AD">
      <w:pPr>
        <w:pStyle w:val="ab"/>
        <w:numPr>
          <w:ilvl w:val="0"/>
          <w:numId w:val="107"/>
        </w:numPr>
        <w:jc w:val="both"/>
      </w:pPr>
      <w:r>
        <w:t xml:space="preserve">При подмяна на прозорците на стълбищната клетка, да се предвиди отваряемостта им, така че да се осигури безпрепятствената им поддръжка. </w:t>
      </w:r>
    </w:p>
    <w:p w14:paraId="3721729A" w14:textId="77777777" w:rsidR="00C7560A" w:rsidRDefault="00C7560A" w:rsidP="008968AD">
      <w:pPr>
        <w:pStyle w:val="ab"/>
        <w:numPr>
          <w:ilvl w:val="0"/>
          <w:numId w:val="107"/>
        </w:numPr>
        <w:jc w:val="both"/>
      </w:pPr>
      <w:r>
        <w:t>За вентилационния отвор в стълбищните клетки, който е оформен с вертикални гипсови декоративни елементи да се предвидят мерки, които препятстват проникването на вода през него в стълбищната клетка.</w:t>
      </w:r>
    </w:p>
    <w:p w14:paraId="19365EFB" w14:textId="77777777" w:rsidR="00C7560A" w:rsidRDefault="00C7560A" w:rsidP="008968AD">
      <w:pPr>
        <w:pStyle w:val="ab"/>
        <w:numPr>
          <w:ilvl w:val="0"/>
          <w:numId w:val="107"/>
        </w:numPr>
        <w:jc w:val="both"/>
      </w:pPr>
      <w:r>
        <w:t>При изготвянето на проект, включващ мерките във връзка с осигуряването на енергийна ефективност на сградата, като допълнителна топлоизолация, подмяна на дограма на прозорци и външни врати да се предвиди  подходяща обработка на фугите между фасадните стоманобетонни панели.</w:t>
      </w:r>
    </w:p>
    <w:p w14:paraId="55E67F46" w14:textId="77777777" w:rsidR="00C7560A" w:rsidRDefault="00C7560A" w:rsidP="008968AD">
      <w:pPr>
        <w:pStyle w:val="ab"/>
        <w:numPr>
          <w:ilvl w:val="0"/>
          <w:numId w:val="107"/>
        </w:numPr>
        <w:jc w:val="both"/>
      </w:pPr>
      <w:r>
        <w:t xml:space="preserve">Дървената двукатна и единична дограма (прозорци, врати, витрини и други) по апартаментите и общите части на сградата да се подмени с подходяща, в съответствие с изискванията на Закона за енергийната ефективност и препоръките за енергоспестяващи мерки. Подмяната на фасадната дограма е желателно да бъде извършена съвместно с полагането на топлоизолационната система. При подмяната на фасадната дограма да се монтират подпрозоречни поли - алуминиеви, от поцинкована ламарина, плочки или да се оформят по друг подходящ начин и с подходящ материал. Подпрозоречните поли да се монтират и при вече подменената фасадна дограма, при която все още няма такива. При изработката им да се взема мярка на място. Съществуващата към момента на обследване PVC дограма, която е на монтажна пяна, с неизмазани фуги между каса на дограма и зид да се измаже качествено с разтвор. Да се предвиди подмяна с дограма - PVC двоен стъклопакет. </w:t>
      </w:r>
    </w:p>
    <w:p w14:paraId="4C1B0DFE" w14:textId="77777777" w:rsidR="00C7560A" w:rsidRDefault="00C7560A" w:rsidP="008968AD">
      <w:pPr>
        <w:pStyle w:val="ab"/>
        <w:numPr>
          <w:ilvl w:val="0"/>
          <w:numId w:val="107"/>
        </w:numPr>
        <w:jc w:val="both"/>
      </w:pPr>
      <w:r>
        <w:t>Да се предвиди демонтиране на мозаечната цокълна мазилка, почистване и изравняване на основата,  преди изпълнение на енергоефективните мерки.</w:t>
      </w:r>
    </w:p>
    <w:p w14:paraId="44F49C38" w14:textId="77777777" w:rsidR="00C7560A" w:rsidRDefault="00C7560A" w:rsidP="008968AD">
      <w:pPr>
        <w:pStyle w:val="ab"/>
        <w:numPr>
          <w:ilvl w:val="0"/>
          <w:numId w:val="107"/>
        </w:numPr>
        <w:jc w:val="both"/>
      </w:pPr>
      <w:r>
        <w:t>Да се предвиди подходяща топлоизолация в зоните на цокъла на сградата, водоотблъскващ материал за финишната обработка на цокъла, както и подходящ профил с водокап, който да го отделя и предпазва от мокрене идващо от фасадите над него.</w:t>
      </w:r>
    </w:p>
    <w:p w14:paraId="7719ED1A" w14:textId="77777777" w:rsidR="00C7560A" w:rsidRDefault="00C7560A" w:rsidP="008968AD">
      <w:pPr>
        <w:pStyle w:val="ab"/>
        <w:numPr>
          <w:ilvl w:val="0"/>
          <w:numId w:val="107"/>
        </w:numPr>
        <w:jc w:val="both"/>
      </w:pPr>
      <w:r>
        <w:t>Да се предвиди почистването на шахтите тип "английски двор" и измазването им с водоплътна мазилка. Да се премахне зидарията, която затваря наличните по първоначален проект прозорци. Плътни метални капаци на шахтите да се демонтират и на тяхно място да се предвидят метални решетки, които не възпрепятстват естественото осветление и вентилация на коридорите в полуподземния и подземния етажи.</w:t>
      </w:r>
    </w:p>
    <w:p w14:paraId="38A9F9B4" w14:textId="77777777" w:rsidR="00C7560A" w:rsidRDefault="00C7560A" w:rsidP="008968AD">
      <w:pPr>
        <w:pStyle w:val="ab"/>
        <w:numPr>
          <w:ilvl w:val="0"/>
          <w:numId w:val="107"/>
        </w:numPr>
        <w:jc w:val="both"/>
      </w:pPr>
      <w:r>
        <w:t>Да се подменят всички прозорци на коридорите в общите части на полуподземният и подземният етажи.</w:t>
      </w:r>
    </w:p>
    <w:p w14:paraId="6BDD4096" w14:textId="77777777" w:rsidR="00C7560A" w:rsidRDefault="00C7560A" w:rsidP="008968AD">
      <w:pPr>
        <w:pStyle w:val="ab"/>
        <w:numPr>
          <w:ilvl w:val="0"/>
          <w:numId w:val="107"/>
        </w:numPr>
        <w:jc w:val="both"/>
      </w:pPr>
      <w:r>
        <w:t>Да се предвиди ремонт и възстановяване на тротоарните настилки по периметъра на сградата, както и вземане на мерки по отвеждането на дъждовните води от фундаментите на конструкцията.</w:t>
      </w:r>
    </w:p>
    <w:p w14:paraId="22039E4C" w14:textId="77777777" w:rsidR="00C7560A" w:rsidRDefault="00C7560A" w:rsidP="008968AD">
      <w:pPr>
        <w:pStyle w:val="ab"/>
        <w:numPr>
          <w:ilvl w:val="0"/>
          <w:numId w:val="107"/>
        </w:numPr>
        <w:jc w:val="both"/>
      </w:pPr>
      <w:r>
        <w:t>Да се подменят входните врати за достъп до сградата с топлоизолирани врати, както и вратите от входната площадка към сутерена с подходящи пожароустойчиви врати.</w:t>
      </w:r>
    </w:p>
    <w:p w14:paraId="7FDCA159" w14:textId="77777777" w:rsidR="00C7560A" w:rsidRDefault="00C7560A" w:rsidP="008968AD">
      <w:pPr>
        <w:pStyle w:val="ab"/>
        <w:numPr>
          <w:ilvl w:val="0"/>
          <w:numId w:val="107"/>
        </w:numPr>
        <w:jc w:val="both"/>
      </w:pPr>
      <w:r>
        <w:t>Да се ремонтират козирките над входовете (хидроизолация, мазилка, отводняване).</w:t>
      </w:r>
    </w:p>
    <w:p w14:paraId="4E26C812" w14:textId="77777777" w:rsidR="00C7560A" w:rsidRDefault="00C7560A" w:rsidP="008968AD">
      <w:pPr>
        <w:pStyle w:val="ab"/>
        <w:numPr>
          <w:ilvl w:val="0"/>
          <w:numId w:val="107"/>
        </w:numPr>
        <w:jc w:val="both"/>
      </w:pPr>
      <w:r>
        <w:t>Всички метални плътни врати и капаци към общите части да се подменят с метални, плътни димоуплътнени врати и капаци.</w:t>
      </w:r>
    </w:p>
    <w:p w14:paraId="40D6343A" w14:textId="77777777" w:rsidR="00C7560A" w:rsidRDefault="00C7560A" w:rsidP="008968AD">
      <w:pPr>
        <w:pStyle w:val="ab"/>
        <w:numPr>
          <w:ilvl w:val="0"/>
          <w:numId w:val="107"/>
        </w:numPr>
        <w:jc w:val="both"/>
      </w:pPr>
      <w:r>
        <w:t>Парапетите на лоджиите са метални и корозирали и е необходимо да се подменят или ремонтират, също да се ревизират и демонтират всички напукани армирани стъкла по парапетите и тези на остъклените с винкелова конструкция лоджии. Използваните материали да притежават необходимите качества и да отговарят на действащите стандарти.</w:t>
      </w:r>
    </w:p>
    <w:p w14:paraId="749E7F2A" w14:textId="77777777" w:rsidR="00C7560A" w:rsidRDefault="00C7560A" w:rsidP="008968AD">
      <w:pPr>
        <w:pStyle w:val="ab"/>
        <w:numPr>
          <w:ilvl w:val="0"/>
          <w:numId w:val="107"/>
        </w:numPr>
        <w:jc w:val="both"/>
      </w:pPr>
      <w:r>
        <w:t xml:space="preserve">Да се извърши основен ремонт на покрива, като се изпълни външна топлоизолационна система по покривите с необходимите наклони. Да се изпълни армирана циментова замазка за защита на топлоизолацията и се изпълни хидроизолационна система, горният слой със защита (минерална посипка, обмазка или др. подходящ материал). Ламаринената обшивка по бордовете на покривите да се подмени с нова. Преди изпълнението на топло  и  хидроизолационната система по покривите и подмяната на обшивката по бордовете е наложително да се ревизират всички фуги по/при покривите, които ще се разкрият при демонтажните работи. Същите внимателно да се обработят с водоотблъскващи материали и смеси. Воронките, както и ламаринената обшивка следва да изпълнят отново при съобразяване с необходимите наклони. </w:t>
      </w:r>
    </w:p>
    <w:p w14:paraId="7F817640" w14:textId="77777777" w:rsidR="00C7560A" w:rsidRDefault="00C7560A" w:rsidP="008968AD">
      <w:pPr>
        <w:pStyle w:val="ab"/>
        <w:numPr>
          <w:ilvl w:val="0"/>
          <w:numId w:val="107"/>
        </w:numPr>
        <w:jc w:val="both"/>
      </w:pPr>
      <w:r>
        <w:t>Да се изчисти пространството на студения покрив и затваряне на фасадните му отвори с мрежи, за да се ограничи достъпа на птици, както и да се възстанови нарушената топлоизолация.</w:t>
      </w:r>
    </w:p>
    <w:p w14:paraId="24A2692B" w14:textId="77777777" w:rsidR="00C7560A" w:rsidRDefault="00C7560A" w:rsidP="008968AD">
      <w:pPr>
        <w:pStyle w:val="ab"/>
        <w:numPr>
          <w:ilvl w:val="0"/>
          <w:numId w:val="107"/>
        </w:numPr>
        <w:jc w:val="both"/>
      </w:pPr>
      <w:r>
        <w:t xml:space="preserve">Да се подменят тръбите и шапките на отдушниците и комините и ламарината на бордовете. Възстановяване на компрометираната мазилка по комините с цел безопасност при експлоатация, възстановяване на бетоновите им шапки (там където е необходимо) и монтаж на нови защитни шапки от ламарина. Комините които са с нарушено тухлено обзиждане да се обзидат наново, като се демонтира компроментираното обзиждане. </w:t>
      </w:r>
    </w:p>
    <w:p w14:paraId="05A94A1A" w14:textId="77777777" w:rsidR="00C7560A" w:rsidRDefault="00C7560A" w:rsidP="008968AD">
      <w:pPr>
        <w:pStyle w:val="ab"/>
        <w:numPr>
          <w:ilvl w:val="0"/>
          <w:numId w:val="107"/>
        </w:numPr>
        <w:jc w:val="both"/>
      </w:pPr>
      <w:r>
        <w:t xml:space="preserve">Да се отстрани компрометираната боя и мазилка в общите части на входовете и да се направят локални кърпежи и цялостна шпакловка и боядисване, с което ще се осигури висококачествена и пълноценна среда на обитаване. </w:t>
      </w:r>
    </w:p>
    <w:p w14:paraId="4A8C72C1" w14:textId="77777777" w:rsidR="00C7560A" w:rsidRDefault="00C7560A" w:rsidP="008968AD">
      <w:pPr>
        <w:pStyle w:val="ab"/>
        <w:numPr>
          <w:ilvl w:val="0"/>
          <w:numId w:val="107"/>
        </w:numPr>
        <w:jc w:val="both"/>
      </w:pPr>
      <w:r>
        <w:t>Задължително да се  измажат с водоплътна мазилка таваните и стените в сутерените, като преди това се изпълнят мерките заложени в конструктивното обследване и се възстановят тухлените зидове, които в следствие от преовлажняването са ронещи се и нарушени.</w:t>
      </w:r>
    </w:p>
    <w:p w14:paraId="091B2F82" w14:textId="77777777" w:rsidR="00C7560A" w:rsidRDefault="00C7560A" w:rsidP="008968AD">
      <w:pPr>
        <w:pStyle w:val="ab"/>
        <w:numPr>
          <w:ilvl w:val="0"/>
          <w:numId w:val="107"/>
        </w:numPr>
        <w:jc w:val="both"/>
      </w:pPr>
      <w:r>
        <w:t>Стълбищните парапети да се коригират по отношение височината си (чрез допълнителна ръкохватка или по др. начин), така че да съответстват на нормативните изисквания.</w:t>
      </w:r>
    </w:p>
    <w:p w14:paraId="72FA3616" w14:textId="77777777" w:rsidR="00C7560A" w:rsidRDefault="00C7560A" w:rsidP="008968AD">
      <w:pPr>
        <w:pStyle w:val="ab"/>
        <w:numPr>
          <w:ilvl w:val="0"/>
          <w:numId w:val="107"/>
        </w:numPr>
        <w:jc w:val="both"/>
      </w:pPr>
      <w:r>
        <w:t xml:space="preserve">Да се изпълни топлоизолация на пода на партерния етаж, под тавана на неотопляемия първи сутерен. </w:t>
      </w:r>
    </w:p>
    <w:p w14:paraId="03F9DC1D" w14:textId="77777777" w:rsidR="00C7560A" w:rsidRDefault="00C7560A" w:rsidP="008968AD">
      <w:pPr>
        <w:pStyle w:val="ab"/>
        <w:numPr>
          <w:ilvl w:val="0"/>
          <w:numId w:val="107"/>
        </w:numPr>
        <w:jc w:val="both"/>
      </w:pPr>
      <w:r>
        <w:t xml:space="preserve">По стълбищата да се изпълни нова настилка от материал, подсигурен против подхлъзване, тъй като мозайката по стъпалата на места е компрометирана и с обрушвания по ръбовете. При липса на финансов ресурс, и ако се вземе решение за запазване на мозайката по стълбищата, е необходимо да се обработят пукнатините, да се възстановят нарушените участъци, след което мозайката да се претърка машинно и да се третира с дълбокопроникващи почистващи и импрегниращи препарати. </w:t>
      </w:r>
    </w:p>
    <w:p w14:paraId="237DEA3A" w14:textId="77777777" w:rsidR="00C7560A" w:rsidRDefault="00C7560A" w:rsidP="008968AD">
      <w:pPr>
        <w:pStyle w:val="ab"/>
        <w:numPr>
          <w:ilvl w:val="0"/>
          <w:numId w:val="107"/>
        </w:numPr>
        <w:jc w:val="both"/>
      </w:pPr>
      <w:r>
        <w:t>Да се подмени настилката от рувитекс на жилищните етажни площадки с такава отговаряща на хигиенните изисквания.</w:t>
      </w:r>
    </w:p>
    <w:p w14:paraId="308F748F" w14:textId="77777777" w:rsidR="00C7560A" w:rsidRDefault="00C7560A" w:rsidP="008968AD">
      <w:pPr>
        <w:pStyle w:val="ab"/>
        <w:numPr>
          <w:ilvl w:val="0"/>
          <w:numId w:val="107"/>
        </w:numPr>
        <w:jc w:val="both"/>
      </w:pPr>
      <w:r>
        <w:t>Да се изпълни хидроизолация и настилки с наклони в общите части на втори сутерен и се ремонтира настилката на стъпалата на стълбищата на двата сутерена.</w:t>
      </w:r>
    </w:p>
    <w:p w14:paraId="06A6AD00" w14:textId="77777777" w:rsidR="00C7560A" w:rsidRDefault="00C7560A" w:rsidP="008968AD">
      <w:pPr>
        <w:pStyle w:val="ab"/>
        <w:numPr>
          <w:ilvl w:val="0"/>
          <w:numId w:val="107"/>
        </w:numPr>
        <w:jc w:val="both"/>
      </w:pPr>
      <w:r>
        <w:t>Да се предвиди решение за отвеждане на кондензната вода на външните тела на климатиците. Да се предложи единен естетически образ при монтажа им на фасадите във връзка с изпълнение на задължителните строително-монтажни работи съпътстващи енергоспестяваща мярка „Топлинно изолиране на външни стени".</w:t>
      </w:r>
    </w:p>
    <w:p w14:paraId="4347941E" w14:textId="77777777" w:rsidR="00C7560A" w:rsidRDefault="00C7560A" w:rsidP="00C7560A">
      <w:pPr>
        <w:pStyle w:val="ab"/>
        <w:widowControl w:val="0"/>
        <w:ind w:left="1350"/>
        <w:jc w:val="both"/>
        <w:rPr>
          <w:b/>
          <w:bCs/>
          <w:color w:val="FF0000"/>
          <w:lang w:val="en-US"/>
        </w:rPr>
      </w:pPr>
    </w:p>
    <w:p w14:paraId="2C0A28CD" w14:textId="7214CE21" w:rsidR="00C7560A" w:rsidRDefault="00C7560A" w:rsidP="00C7560A">
      <w:pPr>
        <w:ind w:firstLine="446"/>
        <w:rPr>
          <w:b/>
        </w:rPr>
      </w:pPr>
      <w:r>
        <w:rPr>
          <w:b/>
        </w:rPr>
        <w:t>Част “Конструкции“</w:t>
      </w:r>
    </w:p>
    <w:p w14:paraId="1CCC1B83" w14:textId="77777777" w:rsidR="00C7560A" w:rsidRDefault="00C7560A" w:rsidP="00C7560A">
      <w:pPr>
        <w:ind w:firstLine="446"/>
        <w:rPr>
          <w:b/>
        </w:rPr>
      </w:pPr>
    </w:p>
    <w:p w14:paraId="0F6B864E" w14:textId="77777777" w:rsidR="00C7560A" w:rsidRDefault="00C7560A" w:rsidP="008968AD">
      <w:pPr>
        <w:pStyle w:val="ab"/>
        <w:widowControl w:val="0"/>
        <w:numPr>
          <w:ilvl w:val="0"/>
          <w:numId w:val="107"/>
        </w:numPr>
        <w:jc w:val="both"/>
      </w:pPr>
      <w:r>
        <w:t xml:space="preserve">Геологията на района е специфична (льосови почви), затова на базата на опита (няколко изсушени сутерена на блокове в района от проф. П. Дончев - геолог) предлагаме, да се направят 4 (четири) проучвателни сондажа около блока, за определяне диаграмата на влагата. Да се изработи оценка на влагата и доклад, с който да се препоръчат броеве сондажи от негасена вар и цимент, които да изтеглят влагата от периметъра на блока. </w:t>
      </w:r>
    </w:p>
    <w:p w14:paraId="4A0E3EA1" w14:textId="2B0C224C" w:rsidR="00C7560A" w:rsidRPr="00C7560A" w:rsidRDefault="00C7560A" w:rsidP="008968AD">
      <w:pPr>
        <w:pStyle w:val="ab"/>
        <w:widowControl w:val="0"/>
        <w:numPr>
          <w:ilvl w:val="0"/>
          <w:numId w:val="107"/>
        </w:numPr>
        <w:jc w:val="both"/>
        <w:rPr>
          <w:b/>
        </w:rPr>
      </w:pPr>
      <w:r w:rsidRPr="00C7560A">
        <w:rPr>
          <w:b/>
        </w:rPr>
        <w:t xml:space="preserve"> Задължителни мерки:</w:t>
      </w:r>
    </w:p>
    <w:p w14:paraId="1F857DC8" w14:textId="77777777" w:rsidR="00C7560A" w:rsidRDefault="00C7560A" w:rsidP="00C7560A">
      <w:pPr>
        <w:autoSpaceDE w:val="0"/>
        <w:autoSpaceDN w:val="0"/>
        <w:adjustRightInd w:val="0"/>
        <w:spacing w:before="240" w:line="276" w:lineRule="auto"/>
        <w:ind w:left="142" w:firstLine="426"/>
        <w:jc w:val="both"/>
      </w:pPr>
      <w:r>
        <w:t>Предлаганите ремонтно-възстановителни работи са съобразени с характера, вида и причините на проявените повреди в сградата на бл. „Клисура“. Те се отнасят за следното:</w:t>
      </w:r>
    </w:p>
    <w:p w14:paraId="5F372C95" w14:textId="77777777" w:rsidR="00C7560A" w:rsidRDefault="00C7560A" w:rsidP="00C7560A">
      <w:pPr>
        <w:pStyle w:val="3"/>
        <w:tabs>
          <w:tab w:val="left" w:pos="708"/>
        </w:tabs>
        <w:spacing w:before="240" w:after="60" w:line="360" w:lineRule="auto"/>
        <w:ind w:left="993"/>
        <w:jc w:val="both"/>
      </w:pPr>
      <w:r>
        <w:t>Задължителни мерки за конструктивни мероприятия и ремонтни работи:</w:t>
      </w:r>
    </w:p>
    <w:p w14:paraId="62B6428B" w14:textId="77777777" w:rsidR="00C7560A" w:rsidRDefault="00C7560A" w:rsidP="008968AD">
      <w:pPr>
        <w:pStyle w:val="ab"/>
        <w:widowControl w:val="0"/>
        <w:numPr>
          <w:ilvl w:val="0"/>
          <w:numId w:val="107"/>
        </w:numPr>
        <w:jc w:val="both"/>
      </w:pPr>
      <w:r>
        <w:t>Ремонт на сутеренните стени в зоните на преовлажняване и наводняване. За целта трябва да се извършат следните дейности:</w:t>
      </w:r>
    </w:p>
    <w:p w14:paraId="0523B65A" w14:textId="13BCF2A2" w:rsidR="00C7560A" w:rsidRDefault="00C7560A" w:rsidP="008968AD">
      <w:pPr>
        <w:pStyle w:val="ab"/>
        <w:numPr>
          <w:ilvl w:val="1"/>
          <w:numId w:val="108"/>
        </w:numPr>
        <w:jc w:val="both"/>
        <w:rPr>
          <w:bCs/>
        </w:rPr>
      </w:pPr>
      <w:r>
        <w:t xml:space="preserve"> </w:t>
      </w:r>
      <w:r>
        <w:rPr>
          <w:bCs/>
        </w:rPr>
        <w:t>Изпомпване и изчистване на подземния етаж (сутерен 2) на слоя от около 20 см вода, тиня и отпадъци на пода и изсушаване на конструкцията;</w:t>
      </w:r>
    </w:p>
    <w:p w14:paraId="461744BB" w14:textId="77777777" w:rsidR="00C7560A" w:rsidRDefault="00C7560A" w:rsidP="008968AD">
      <w:pPr>
        <w:pStyle w:val="ab"/>
        <w:numPr>
          <w:ilvl w:val="1"/>
          <w:numId w:val="108"/>
        </w:numPr>
        <w:jc w:val="both"/>
      </w:pPr>
      <w:r>
        <w:t>Обрушване на дефектиралото бетоновото покритие;</w:t>
      </w:r>
    </w:p>
    <w:p w14:paraId="05B48FF5" w14:textId="77777777" w:rsidR="00C7560A" w:rsidRDefault="00C7560A" w:rsidP="008968AD">
      <w:pPr>
        <w:pStyle w:val="ab"/>
        <w:numPr>
          <w:ilvl w:val="1"/>
          <w:numId w:val="108"/>
        </w:numPr>
        <w:jc w:val="both"/>
      </w:pPr>
      <w:r>
        <w:t>Почистване на корозилата армировка с метална четка;</w:t>
      </w:r>
    </w:p>
    <w:p w14:paraId="7B034B32" w14:textId="77777777" w:rsidR="00C7560A" w:rsidRDefault="00C7560A" w:rsidP="008968AD">
      <w:pPr>
        <w:pStyle w:val="ab"/>
        <w:numPr>
          <w:ilvl w:val="1"/>
          <w:numId w:val="108"/>
        </w:numPr>
        <w:jc w:val="both"/>
      </w:pPr>
      <w:r>
        <w:t>Обмазване на корозиралата армировка с преобразувател на ръжда;</w:t>
      </w:r>
    </w:p>
    <w:p w14:paraId="4868A8E9" w14:textId="77777777" w:rsidR="00C7560A" w:rsidRDefault="00C7560A" w:rsidP="008968AD">
      <w:pPr>
        <w:pStyle w:val="ab"/>
        <w:numPr>
          <w:ilvl w:val="1"/>
          <w:numId w:val="108"/>
        </w:numPr>
        <w:jc w:val="both"/>
      </w:pPr>
      <w:r>
        <w:t>Минизиране на корозиралата армировка;</w:t>
      </w:r>
    </w:p>
    <w:p w14:paraId="7224D420" w14:textId="77777777" w:rsidR="00C7560A" w:rsidRDefault="00C7560A" w:rsidP="008968AD">
      <w:pPr>
        <w:pStyle w:val="ab"/>
        <w:numPr>
          <w:ilvl w:val="1"/>
          <w:numId w:val="108"/>
        </w:numPr>
        <w:jc w:val="both"/>
      </w:pPr>
      <w:r>
        <w:t>Обработка на дефектиралите участъци с циментов разтвор;</w:t>
      </w:r>
    </w:p>
    <w:p w14:paraId="09EAB588" w14:textId="77777777" w:rsidR="00C7560A" w:rsidRDefault="00C7560A" w:rsidP="008968AD">
      <w:pPr>
        <w:pStyle w:val="ab"/>
        <w:numPr>
          <w:ilvl w:val="1"/>
          <w:numId w:val="108"/>
        </w:numPr>
        <w:jc w:val="both"/>
      </w:pPr>
      <w:r>
        <w:t>Същите мероприятия да се приложат и при участъците на етажната плоча между двата сутерена.</w:t>
      </w:r>
    </w:p>
    <w:p w14:paraId="0C42D716" w14:textId="77777777" w:rsidR="00C7560A" w:rsidRDefault="00C7560A" w:rsidP="008968AD">
      <w:pPr>
        <w:pStyle w:val="ab"/>
        <w:widowControl w:val="0"/>
        <w:numPr>
          <w:ilvl w:val="0"/>
          <w:numId w:val="107"/>
        </w:numPr>
        <w:jc w:val="both"/>
        <w:rPr>
          <w:bCs/>
        </w:rPr>
      </w:pPr>
      <w:r>
        <w:t>Ремонт на дефектиралите външни настилки с цел отвеждане на дъждовните води от фундаментите на конструкцията.</w:t>
      </w:r>
    </w:p>
    <w:p w14:paraId="7B420EB3" w14:textId="77777777" w:rsidR="00C7560A" w:rsidRDefault="00C7560A" w:rsidP="008968AD">
      <w:pPr>
        <w:pStyle w:val="ab"/>
        <w:widowControl w:val="0"/>
        <w:numPr>
          <w:ilvl w:val="0"/>
          <w:numId w:val="107"/>
        </w:numPr>
        <w:jc w:val="both"/>
      </w:pPr>
      <w:r>
        <w:t>Част от фасадните елементи на парапетите на балконите /в долната част на парапета, непосредствено до подовата плоча/ са провиснали частично и са с нарушено бетоново покритие. Необходимо е възстановяването на бетоновото покритие и проверка на връзките между гореспоменатите фасадни елементи, и металната конструкция на парапетите;</w:t>
      </w:r>
    </w:p>
    <w:p w14:paraId="303AF392" w14:textId="77777777" w:rsidR="00C7560A" w:rsidRDefault="00C7560A" w:rsidP="008968AD">
      <w:pPr>
        <w:pStyle w:val="ab"/>
        <w:widowControl w:val="0"/>
        <w:numPr>
          <w:ilvl w:val="0"/>
          <w:numId w:val="107"/>
        </w:numPr>
        <w:jc w:val="both"/>
      </w:pPr>
      <w:r>
        <w:t>Ремонт и периодична поддръжка на покривното покритие;</w:t>
      </w:r>
    </w:p>
    <w:p w14:paraId="609EFC55" w14:textId="77777777" w:rsidR="00C7560A" w:rsidRDefault="00C7560A" w:rsidP="00C7560A">
      <w:pPr>
        <w:rPr>
          <w:b/>
          <w:color w:val="FF0000"/>
          <w:lang w:val="en-US"/>
        </w:rPr>
      </w:pPr>
    </w:p>
    <w:p w14:paraId="4E432FFB" w14:textId="77777777" w:rsidR="00C7560A" w:rsidRDefault="00C7560A" w:rsidP="00C7560A">
      <w:pPr>
        <w:ind w:firstLine="446"/>
        <w:rPr>
          <w:b/>
          <w:bCs/>
        </w:rPr>
      </w:pPr>
      <w:r>
        <w:rPr>
          <w:b/>
        </w:rPr>
        <w:t>2.3. Част “Електрическа“</w:t>
      </w:r>
    </w:p>
    <w:p w14:paraId="029487A1" w14:textId="77777777" w:rsidR="00C7560A" w:rsidRDefault="00C7560A" w:rsidP="00C7560A">
      <w:pPr>
        <w:ind w:firstLine="446"/>
        <w:rPr>
          <w:b/>
          <w:bCs/>
          <w:sz w:val="26"/>
          <w:szCs w:val="26"/>
        </w:rPr>
      </w:pPr>
    </w:p>
    <w:p w14:paraId="2B838C24" w14:textId="4C6A7070" w:rsidR="00C7560A" w:rsidRDefault="00C7560A" w:rsidP="00C7560A">
      <w:pPr>
        <w:widowControl w:val="0"/>
        <w:jc w:val="both"/>
        <w:rPr>
          <w:b/>
        </w:rPr>
      </w:pPr>
      <w:r>
        <w:rPr>
          <w:b/>
        </w:rPr>
        <w:t xml:space="preserve">Задължителни мерки: </w:t>
      </w:r>
    </w:p>
    <w:p w14:paraId="70A419A4" w14:textId="77777777" w:rsidR="00C7560A" w:rsidRDefault="00C7560A" w:rsidP="008968AD">
      <w:pPr>
        <w:pStyle w:val="ab"/>
        <w:numPr>
          <w:ilvl w:val="0"/>
          <w:numId w:val="107"/>
        </w:numPr>
        <w:jc w:val="both"/>
      </w:pPr>
      <w:r>
        <w:t>Да се предвиди проектиране и изграждане на защита от пряко попадение на мълнии, и от внасяне на опасни потенциали чрез съвременна система за мълниезащита, заземление и изравняване на потенциалите.</w:t>
      </w:r>
    </w:p>
    <w:p w14:paraId="330B1A44" w14:textId="77777777" w:rsidR="00C7560A" w:rsidRDefault="00C7560A" w:rsidP="008968AD">
      <w:pPr>
        <w:pStyle w:val="ab"/>
        <w:numPr>
          <w:ilvl w:val="0"/>
          <w:numId w:val="107"/>
        </w:numPr>
        <w:jc w:val="both"/>
      </w:pPr>
      <w:r>
        <w:t>Да се предвиди изграждане на изцяло нова, съвременна система за осветление на общите части на сградата. Осветителната инсталация трябва да бъде с трипроводни кабели и проводници. Осветителните тела да бъдат LED 10W (еквивалент на 60 W ЛНЖ), командвани комбинирано - от стълбищен автомат комбиниран детектор за движение и осветеност. На всеки вход да се предвиди осветител дежурно осветление, управляван чрез часовников механизъм. Машинното помещение и асансъорната шахта да се осветят с плафониери или аплици с KJIJI, управлявани с ключове.</w:t>
      </w:r>
    </w:p>
    <w:p w14:paraId="4BFB62EB" w14:textId="77777777" w:rsidR="00C7560A" w:rsidRDefault="00C7560A" w:rsidP="00C7560A">
      <w:pPr>
        <w:pStyle w:val="ab"/>
        <w:widowControl w:val="0"/>
        <w:ind w:left="360"/>
        <w:jc w:val="both"/>
      </w:pPr>
      <w:r>
        <w:t>При проектирането на гореописаните мерки, се препоръчват следния подход за постигане на желаната енергийна ефективност:</w:t>
      </w:r>
    </w:p>
    <w:p w14:paraId="060E9E67" w14:textId="77777777" w:rsidR="00C7560A" w:rsidRDefault="00C7560A" w:rsidP="008968AD">
      <w:pPr>
        <w:pStyle w:val="ab"/>
        <w:widowControl w:val="0"/>
        <w:numPr>
          <w:ilvl w:val="0"/>
          <w:numId w:val="107"/>
        </w:numPr>
        <w:jc w:val="both"/>
      </w:pPr>
      <w:r>
        <w:t>Използване на съвременни икономични светоизточници и осветителни тела- л.л. Т5, к.л.л., LED осветление- предвидени в обществените зони- зони с по-висока годишна използваемост. В жилищната зона е желателно като минимум да се предвиди подмяна на съществуващите светлоизточници с осветителни тела с LED лампа или с компактна луминисцентна лампа.</w:t>
      </w:r>
    </w:p>
    <w:p w14:paraId="79DF7E67" w14:textId="77777777" w:rsidR="00C7560A" w:rsidRDefault="00C7560A" w:rsidP="008968AD">
      <w:pPr>
        <w:pStyle w:val="ab"/>
        <w:widowControl w:val="0"/>
        <w:numPr>
          <w:ilvl w:val="0"/>
          <w:numId w:val="107"/>
        </w:numPr>
        <w:jc w:val="both"/>
      </w:pPr>
      <w:r>
        <w:t>Използуване на модерни системи за управление на осветлението - чрез включване на осветление само в моментите, когато се намират хора- с помощта на датчици за движение и времерелета.</w:t>
      </w:r>
    </w:p>
    <w:p w14:paraId="0E011CF9" w14:textId="77777777" w:rsidR="00C7560A" w:rsidRDefault="00C7560A" w:rsidP="008968AD">
      <w:pPr>
        <w:pStyle w:val="ab"/>
        <w:numPr>
          <w:ilvl w:val="0"/>
          <w:numId w:val="107"/>
        </w:numPr>
        <w:jc w:val="both"/>
        <w:rPr>
          <w:b/>
          <w:bCs/>
        </w:rPr>
      </w:pPr>
      <w:r>
        <w:t>Да се подменят ЛНС в кабината на асансьорите с ЕСЛ /или LED/ и се обезопасят таблата в машинните помещения на асансьорите;</w:t>
      </w:r>
    </w:p>
    <w:p w14:paraId="728F461B" w14:textId="7AF74109" w:rsidR="00C7560A" w:rsidRDefault="00C7560A" w:rsidP="00C7560A">
      <w:pPr>
        <w:ind w:firstLine="708"/>
        <w:rPr>
          <w:b/>
        </w:rPr>
      </w:pPr>
      <w:r>
        <w:rPr>
          <w:b/>
        </w:rPr>
        <w:t>Част “Водоснабдяване и канализация“</w:t>
      </w:r>
    </w:p>
    <w:p w14:paraId="7D8160FB" w14:textId="77777777" w:rsidR="00C7560A" w:rsidRDefault="00C7560A" w:rsidP="00C7560A">
      <w:pPr>
        <w:rPr>
          <w:b/>
        </w:rPr>
      </w:pPr>
    </w:p>
    <w:p w14:paraId="221DC93A" w14:textId="13915CFD" w:rsidR="00C7560A" w:rsidRDefault="00C7560A" w:rsidP="00C7560A">
      <w:pPr>
        <w:widowControl w:val="0"/>
        <w:jc w:val="both"/>
        <w:rPr>
          <w:b/>
        </w:rPr>
      </w:pPr>
      <w:r>
        <w:rPr>
          <w:b/>
        </w:rPr>
        <w:t xml:space="preserve">Задължителни мерки: </w:t>
      </w:r>
    </w:p>
    <w:p w14:paraId="5CD17C26" w14:textId="77777777" w:rsidR="00C7560A" w:rsidRDefault="00C7560A" w:rsidP="008968AD">
      <w:pPr>
        <w:pStyle w:val="ab"/>
        <w:numPr>
          <w:ilvl w:val="0"/>
          <w:numId w:val="107"/>
        </w:numPr>
        <w:jc w:val="both"/>
      </w:pPr>
      <w:r>
        <w:t>Да се предвиди и изпълни подмяна на хоризонталните водопроводни клонове в първия сутерен, като се отстранят азбестосъдържащите материали и предвиди съответната топлоизолация.</w:t>
      </w:r>
    </w:p>
    <w:p w14:paraId="43311258" w14:textId="4AA91261" w:rsidR="00C7560A" w:rsidRDefault="00C7560A" w:rsidP="008968AD">
      <w:pPr>
        <w:pStyle w:val="ab"/>
        <w:numPr>
          <w:ilvl w:val="0"/>
          <w:numId w:val="107"/>
        </w:numPr>
        <w:jc w:val="both"/>
        <w:rPr>
          <w:b/>
        </w:rPr>
      </w:pPr>
      <w:r>
        <w:t>В английските дворове да се предвиди подходяща хидроизолация отвътре срещу проникване на подпочвени води. За тях да се предвидят и изпълнят покривни елементи, предпазващи от проникване на дъждовни и снежни води</w:t>
      </w:r>
    </w:p>
    <w:p w14:paraId="4C999528" w14:textId="77777777" w:rsidR="00C7560A" w:rsidRDefault="00C7560A" w:rsidP="008968AD">
      <w:pPr>
        <w:pStyle w:val="ab"/>
        <w:numPr>
          <w:ilvl w:val="0"/>
          <w:numId w:val="107"/>
        </w:numPr>
        <w:jc w:val="both"/>
        <w:rPr>
          <w:b/>
        </w:rPr>
      </w:pPr>
      <w:r>
        <w:rPr>
          <w:lang w:eastAsia="x-none"/>
        </w:rPr>
        <w:t xml:space="preserve"> Да се подменят </w:t>
      </w:r>
      <w:r>
        <w:t>водосточните тръби за отводняване на лоджиите, които са от поцинкована ламарина, силно корозирали и в аварийно състояние.</w:t>
      </w:r>
    </w:p>
    <w:p w14:paraId="34DD6856" w14:textId="5860C1CD" w:rsidR="00C7560A" w:rsidRDefault="00C7560A" w:rsidP="00C7560A">
      <w:pPr>
        <w:ind w:firstLine="708"/>
        <w:rPr>
          <w:b/>
        </w:rPr>
      </w:pPr>
      <w:r>
        <w:rPr>
          <w:b/>
        </w:rPr>
        <w:t xml:space="preserve"> Част “Отопление, вентилация и климатизация“</w:t>
      </w:r>
    </w:p>
    <w:p w14:paraId="2CF883F5" w14:textId="77777777" w:rsidR="00C7560A" w:rsidRDefault="00C7560A" w:rsidP="00C7560A">
      <w:pPr>
        <w:ind w:firstLine="708"/>
        <w:rPr>
          <w:b/>
        </w:rPr>
      </w:pPr>
    </w:p>
    <w:p w14:paraId="25EAD4FB" w14:textId="5D59AE05" w:rsidR="00C7560A" w:rsidRDefault="00C7560A" w:rsidP="00C7560A">
      <w:pPr>
        <w:widowControl w:val="0"/>
        <w:jc w:val="both"/>
        <w:rPr>
          <w:b/>
        </w:rPr>
      </w:pPr>
      <w:r>
        <w:rPr>
          <w:b/>
        </w:rPr>
        <w:t xml:space="preserve">Задължителни мерки: </w:t>
      </w:r>
    </w:p>
    <w:p w14:paraId="3CF97148" w14:textId="77777777" w:rsidR="00C7560A" w:rsidRDefault="00C7560A" w:rsidP="008968AD">
      <w:pPr>
        <w:numPr>
          <w:ilvl w:val="0"/>
          <w:numId w:val="107"/>
        </w:numPr>
        <w:jc w:val="both"/>
      </w:pPr>
      <w:r>
        <w:t>Задължително да се изпълнят мерките предвидени в доклада за енергийна ефективност за достигане на клас на енергопотребление минимум „С“, в т.ч. подмяна на дограма, поставяне на топлоизолация по фасади, топлоизолиране на подове и покриви  и др. съпътстващи дейности;</w:t>
      </w:r>
    </w:p>
    <w:p w14:paraId="487BB7AA" w14:textId="77777777" w:rsidR="00C7560A" w:rsidRDefault="00C7560A" w:rsidP="008968AD">
      <w:pPr>
        <w:numPr>
          <w:ilvl w:val="0"/>
          <w:numId w:val="107"/>
        </w:numPr>
        <w:jc w:val="both"/>
      </w:pPr>
      <w:r>
        <w:t>При изпълнение на набелязаните енерго-спестяващи мерки в частта „енергийна ефективност“ да се даде проектно решение на отоплителната инсталация, съобразено с действащата към момента нормативна база;</w:t>
      </w:r>
    </w:p>
    <w:p w14:paraId="4D41CCCC" w14:textId="77777777" w:rsidR="00C7560A" w:rsidRDefault="00C7560A" w:rsidP="008968AD">
      <w:pPr>
        <w:numPr>
          <w:ilvl w:val="0"/>
          <w:numId w:val="107"/>
        </w:numPr>
        <w:jc w:val="both"/>
      </w:pPr>
      <w:r>
        <w:t>На база сключен предварителен договор за присъединяване на сградата от 30.06.2015г. с „Топлофикация Русе“ ЕАД, да се присъедини жилищния блок „Клисура“ към топлопреносната мрежа;</w:t>
      </w:r>
    </w:p>
    <w:p w14:paraId="705A985B" w14:textId="77777777" w:rsidR="00C7560A" w:rsidRDefault="00C7560A" w:rsidP="008968AD">
      <w:pPr>
        <w:numPr>
          <w:ilvl w:val="0"/>
          <w:numId w:val="107"/>
        </w:numPr>
        <w:jc w:val="both"/>
      </w:pPr>
      <w:r>
        <w:t>Да се изпълнят 2 броя блокови абонатни станции комплект със спирателна и регулираща арматура (за ниска и висока зона) с разширителни съдове и циркулационни помпи;</w:t>
      </w:r>
    </w:p>
    <w:p w14:paraId="5E93CAA0" w14:textId="77777777" w:rsidR="00C7560A" w:rsidRDefault="00C7560A" w:rsidP="008968AD">
      <w:pPr>
        <w:numPr>
          <w:ilvl w:val="0"/>
          <w:numId w:val="107"/>
        </w:numPr>
        <w:jc w:val="both"/>
      </w:pPr>
      <w:r>
        <w:t xml:space="preserve">Да се изгради нова вертикална и хоризонтална тръбна разводка в общите части на двата входа с топлинно изолиране на тръбните разводки и да се монтират спирателна и регулираща арматура за всяка една автономна единица (апартамент); </w:t>
      </w:r>
    </w:p>
    <w:p w14:paraId="66D147CB" w14:textId="77777777" w:rsidR="00C7560A" w:rsidRDefault="00C7560A" w:rsidP="008968AD">
      <w:pPr>
        <w:numPr>
          <w:ilvl w:val="0"/>
          <w:numId w:val="107"/>
        </w:numPr>
        <w:jc w:val="both"/>
      </w:pPr>
      <w:r>
        <w:t xml:space="preserve"> Да се монтират отоплителни тела съгласно новото проектно решение на отоплителната инсталация свързано с мерки за енергийна ефективност  (алуминиеви радиатори и стоманени лири) и да се монтират терморегулиращи вентили за всяко едно отоплително тяло, програмируеми с възможност за дневни и седмични графици;</w:t>
      </w:r>
    </w:p>
    <w:p w14:paraId="05BC37A0" w14:textId="77777777" w:rsidR="00C7560A" w:rsidRDefault="00C7560A" w:rsidP="008968AD">
      <w:pPr>
        <w:numPr>
          <w:ilvl w:val="0"/>
          <w:numId w:val="107"/>
        </w:numPr>
        <w:jc w:val="both"/>
      </w:pPr>
      <w:r>
        <w:t>Да се преработи и въведе в действие неработещата вентилацията в санитарните помещения, като се подменят хоризонталните разводки в инсталационият етаж и вентилационните смукателни агрегати с енерго ефективни;</w:t>
      </w:r>
    </w:p>
    <w:p w14:paraId="20AEB8CA" w14:textId="77777777" w:rsidR="00C7560A" w:rsidRDefault="00C7560A" w:rsidP="00C7560A">
      <w:pPr>
        <w:ind w:left="720"/>
        <w:jc w:val="both"/>
      </w:pPr>
    </w:p>
    <w:p w14:paraId="69F3D1AE" w14:textId="77777777" w:rsidR="00C7560A" w:rsidRDefault="00C7560A" w:rsidP="00C7560A">
      <w:pPr>
        <w:ind w:left="360"/>
        <w:jc w:val="both"/>
        <w:rPr>
          <w:b/>
        </w:rPr>
      </w:pPr>
      <w:r>
        <w:rPr>
          <w:b/>
        </w:rPr>
        <w:t xml:space="preserve">      </w:t>
      </w:r>
      <w:r>
        <w:rPr>
          <w:b/>
          <w:u w:val="single"/>
        </w:rPr>
        <w:t>ЗАБЕЛЕЖКА:</w:t>
      </w:r>
      <w:r>
        <w:rPr>
          <w:b/>
        </w:rPr>
        <w:t xml:space="preserve"> Съгласно Национална програма за енергийна ефективност на многофамилните жилищни сгради, приета с Постановление №18 на МС от 2015 г. (Постановление №23 на МС от 04.02.2016г. за изменение и допълнение на Постановление №18 на МС от 2015г.) и методическите указания към нея, не се финансират мероприятия по изпълнение на ЕСМ в самостоятелни обекти на собственост (т.е. отоплителните тела, тръбна разводка, регулираща и предпазна арматура в отделните апартаменти).</w:t>
      </w:r>
    </w:p>
    <w:p w14:paraId="49BFF82C" w14:textId="77777777" w:rsidR="00C7560A" w:rsidRDefault="00C7560A" w:rsidP="00C7560A">
      <w:pPr>
        <w:ind w:firstLine="708"/>
        <w:rPr>
          <w:color w:val="FF0000"/>
        </w:rPr>
      </w:pPr>
    </w:p>
    <w:p w14:paraId="64A08267" w14:textId="77777777" w:rsidR="00C7560A" w:rsidRDefault="00C7560A" w:rsidP="00C7560A">
      <w:pPr>
        <w:ind w:firstLine="708"/>
        <w:rPr>
          <w:b/>
        </w:rPr>
      </w:pPr>
      <w:r>
        <w:rPr>
          <w:b/>
        </w:rPr>
        <w:t>2.</w:t>
      </w:r>
      <w:r>
        <w:rPr>
          <w:b/>
          <w:lang w:val="en-US"/>
        </w:rPr>
        <w:t>6</w:t>
      </w:r>
      <w:r>
        <w:rPr>
          <w:b/>
        </w:rPr>
        <w:t>. Част “Пожарна безопасност“</w:t>
      </w:r>
    </w:p>
    <w:p w14:paraId="2BD3975E" w14:textId="77777777" w:rsidR="00C7560A" w:rsidRDefault="00C7560A" w:rsidP="00C7560A">
      <w:pPr>
        <w:rPr>
          <w:b/>
        </w:rPr>
      </w:pPr>
    </w:p>
    <w:p w14:paraId="6F62C0A5" w14:textId="4B364CED" w:rsidR="00C7560A" w:rsidRDefault="00C7560A" w:rsidP="00C7560A">
      <w:pPr>
        <w:rPr>
          <w:b/>
        </w:rPr>
      </w:pPr>
      <w:r>
        <w:rPr>
          <w:b/>
        </w:rPr>
        <w:t>Препоръчителни мерки:</w:t>
      </w:r>
    </w:p>
    <w:p w14:paraId="09A7D5A4" w14:textId="77777777" w:rsidR="00C7560A" w:rsidRDefault="00C7560A" w:rsidP="008968AD">
      <w:pPr>
        <w:pStyle w:val="ab"/>
        <w:numPr>
          <w:ilvl w:val="0"/>
          <w:numId w:val="107"/>
        </w:numPr>
        <w:spacing w:before="120"/>
        <w:ind w:right="-2"/>
        <w:jc w:val="both"/>
      </w:pPr>
      <w:r>
        <w:t>При полагане на топлоизолацията препоръчваме две негорими ивици с минимална широчина 20 см вертикално по фасадата на двете стълбищни клетки на блок „Клисура.</w:t>
      </w:r>
    </w:p>
    <w:p w14:paraId="06BBAFC6" w14:textId="77777777" w:rsidR="00C7560A" w:rsidRDefault="00C7560A" w:rsidP="00C7560A">
      <w:pPr>
        <w:widowControl w:val="0"/>
        <w:jc w:val="both"/>
        <w:rPr>
          <w:b/>
          <w:color w:val="FF0000"/>
        </w:rPr>
      </w:pPr>
    </w:p>
    <w:p w14:paraId="6953056F" w14:textId="7D31F058" w:rsidR="00C7560A" w:rsidRDefault="00C7560A" w:rsidP="00C7560A">
      <w:pPr>
        <w:widowControl w:val="0"/>
        <w:jc w:val="both"/>
        <w:rPr>
          <w:b/>
        </w:rPr>
      </w:pPr>
      <w:r>
        <w:rPr>
          <w:b/>
        </w:rPr>
        <w:t xml:space="preserve">Задължителни мерки: </w:t>
      </w:r>
    </w:p>
    <w:p w14:paraId="3210F87B" w14:textId="77777777" w:rsidR="00C7560A" w:rsidRDefault="00C7560A" w:rsidP="008968AD">
      <w:pPr>
        <w:pStyle w:val="ab"/>
        <w:numPr>
          <w:ilvl w:val="0"/>
          <w:numId w:val="107"/>
        </w:numPr>
        <w:spacing w:before="120"/>
        <w:ind w:right="-2"/>
        <w:jc w:val="both"/>
      </w:pPr>
      <w:r>
        <w:t>Да се остъклят или поставят негорими капаци на прозорците на мазетата, липсващи в момента;</w:t>
      </w:r>
    </w:p>
    <w:p w14:paraId="50195249" w14:textId="77777777" w:rsidR="00C7560A" w:rsidRDefault="00C7560A" w:rsidP="008968AD">
      <w:pPr>
        <w:pStyle w:val="ab"/>
        <w:numPr>
          <w:ilvl w:val="0"/>
          <w:numId w:val="107"/>
        </w:numPr>
        <w:spacing w:before="120"/>
        <w:ind w:right="-2"/>
        <w:jc w:val="both"/>
      </w:pPr>
      <w:r>
        <w:t>Всички складирани материали по пътя на евакуация да се разчистят – чл.34 /1/, т.3 и т.4 от Наредба №8121з-647/01.10.2014 г.</w:t>
      </w:r>
    </w:p>
    <w:p w14:paraId="76769EEC" w14:textId="77777777" w:rsidR="00C7560A" w:rsidRDefault="00C7560A" w:rsidP="00C7560A">
      <w:pPr>
        <w:ind w:firstLine="708"/>
      </w:pPr>
    </w:p>
    <w:p w14:paraId="3FBBACDC" w14:textId="2A6A622B" w:rsidR="00C7560A" w:rsidRDefault="00C7560A" w:rsidP="00C7560A">
      <w:pPr>
        <w:ind w:firstLine="708"/>
        <w:rPr>
          <w:b/>
        </w:rPr>
      </w:pPr>
      <w:r>
        <w:rPr>
          <w:b/>
        </w:rPr>
        <w:t>Част “Геодезия“</w:t>
      </w:r>
    </w:p>
    <w:p w14:paraId="1DE347C5" w14:textId="77777777" w:rsidR="00C7560A" w:rsidRDefault="00C7560A" w:rsidP="00C7560A">
      <w:pPr>
        <w:spacing w:before="120"/>
        <w:ind w:firstLine="720"/>
        <w:jc w:val="both"/>
      </w:pPr>
      <w:r>
        <w:t>Относно постоянно наводняващият се сутерен на -2 етаж на кота -5.12м:</w:t>
      </w:r>
    </w:p>
    <w:p w14:paraId="33450DDC" w14:textId="77777777" w:rsidR="00C7560A" w:rsidRDefault="00C7560A" w:rsidP="008968AD">
      <w:pPr>
        <w:pStyle w:val="ab"/>
        <w:numPr>
          <w:ilvl w:val="0"/>
          <w:numId w:val="107"/>
        </w:numPr>
        <w:spacing w:before="120"/>
        <w:jc w:val="both"/>
      </w:pPr>
      <w:r>
        <w:t xml:space="preserve">Установиха се потъванията на вертикалната планировка около сградата ~15см, причинител, на която е недобре уплътнения обратен насип при строежа на сградата. В следствие на образувалият се наклон към сградата, дъждовните води се стичат към фасадата на блока, проникват в сутеренното ниво и причиняват постоянни наводнение на втория сутерен /-2 етаж на кота -5.12м/. </w:t>
      </w:r>
    </w:p>
    <w:p w14:paraId="7B317AB9" w14:textId="77777777" w:rsidR="00C7560A" w:rsidRDefault="00C7560A" w:rsidP="008968AD">
      <w:pPr>
        <w:pStyle w:val="ab"/>
        <w:numPr>
          <w:ilvl w:val="0"/>
          <w:numId w:val="107"/>
        </w:numPr>
        <w:spacing w:before="120"/>
        <w:jc w:val="both"/>
      </w:pPr>
      <w:r>
        <w:t xml:space="preserve">Дъждовната вода прониква през английските дворове, които нямат защита при прякото излагане на атмосферните води. </w:t>
      </w:r>
    </w:p>
    <w:p w14:paraId="343E0830" w14:textId="77777777" w:rsidR="00C7560A" w:rsidRDefault="00C7560A" w:rsidP="008968AD">
      <w:pPr>
        <w:pStyle w:val="ab"/>
        <w:numPr>
          <w:ilvl w:val="0"/>
          <w:numId w:val="107"/>
        </w:numPr>
        <w:spacing w:before="120"/>
        <w:jc w:val="both"/>
      </w:pPr>
      <w:r>
        <w:t>Дъждовната вода прониква и през „бомбоубежището“, намиращо се на нивото на втория сутерен -2 етаж на кота -5.12м, извън контура на блока по кадастрална карта.</w:t>
      </w:r>
    </w:p>
    <w:p w14:paraId="4ACCF261" w14:textId="77777777" w:rsidR="00C7560A" w:rsidRDefault="00C7560A" w:rsidP="00C7560A">
      <w:pPr>
        <w:spacing w:before="120"/>
        <w:ind w:left="720"/>
        <w:jc w:val="both"/>
      </w:pPr>
      <w:r>
        <w:t>Относно наличие на вертикални отклонения на жилищната сграда.</w:t>
      </w:r>
    </w:p>
    <w:p w14:paraId="337B3E05" w14:textId="77777777" w:rsidR="00C7560A" w:rsidRDefault="00C7560A" w:rsidP="008968AD">
      <w:pPr>
        <w:pStyle w:val="ab"/>
        <w:numPr>
          <w:ilvl w:val="0"/>
          <w:numId w:val="107"/>
        </w:numPr>
        <w:spacing w:before="120"/>
        <w:jc w:val="both"/>
      </w:pPr>
      <w:r>
        <w:t>Не са установени вертикални отклонения, които да налагат следенето за деформации на жилищната сграда. При заснемането са установени допустими разлики (1.5см), между точки по фасадата на ниво терен и на ниво кота било.</w:t>
      </w:r>
    </w:p>
    <w:p w14:paraId="1A0703EF" w14:textId="77777777" w:rsidR="00C7560A" w:rsidRDefault="00C7560A" w:rsidP="00C7560A">
      <w:pPr>
        <w:widowControl w:val="0"/>
        <w:jc w:val="both"/>
        <w:rPr>
          <w:b/>
        </w:rPr>
      </w:pPr>
    </w:p>
    <w:p w14:paraId="1C382EDC" w14:textId="77777777" w:rsidR="00C7560A" w:rsidRDefault="00C7560A" w:rsidP="00C7560A">
      <w:pPr>
        <w:widowControl w:val="0"/>
        <w:jc w:val="both"/>
        <w:rPr>
          <w:b/>
        </w:rPr>
      </w:pPr>
    </w:p>
    <w:p w14:paraId="326A7854" w14:textId="3D44AC1F" w:rsidR="00C7560A" w:rsidRDefault="00C7560A" w:rsidP="00C7560A">
      <w:pPr>
        <w:widowControl w:val="0"/>
        <w:jc w:val="both"/>
        <w:rPr>
          <w:b/>
        </w:rPr>
      </w:pPr>
      <w:r>
        <w:rPr>
          <w:b/>
        </w:rPr>
        <w:t xml:space="preserve">Задължителни мерки: </w:t>
      </w:r>
    </w:p>
    <w:p w14:paraId="3996F027" w14:textId="77777777" w:rsidR="00C7560A" w:rsidRDefault="00C7560A" w:rsidP="008968AD">
      <w:pPr>
        <w:pStyle w:val="ab"/>
        <w:numPr>
          <w:ilvl w:val="0"/>
          <w:numId w:val="107"/>
        </w:numPr>
        <w:spacing w:before="120"/>
        <w:ind w:right="-2"/>
        <w:jc w:val="both"/>
      </w:pPr>
      <w:r>
        <w:t xml:space="preserve">Да се изгради армирана бетонова настилка с делатационни фуги, положена върху хидроизолация, около блока с необходимия наклон, която да изведе атмосферните води извън обхвата на обратния насип на блока, като бетоновата настилка се изгражда в зоната на съществуващата амортизирана асфалтова настилка около блока (от 5м до 7м). В пространството от запад между блок Клисура и строящата се търговска сграда, бетоновата настилка да се изгради с необходимите напречни и надлъжни наклони, така че атмосферните води да се изведат от пространството между двете сгради, като при необходимост да се изградят водоотвеждащи решетки. Съществуващта канавка от запад да се реновира и да се заусти в канализационната мрежа на гр.Русе. </w:t>
      </w:r>
    </w:p>
    <w:p w14:paraId="6E87E680" w14:textId="77777777" w:rsidR="00C7560A" w:rsidRDefault="00C7560A" w:rsidP="008968AD">
      <w:pPr>
        <w:pStyle w:val="ab"/>
        <w:numPr>
          <w:ilvl w:val="0"/>
          <w:numId w:val="107"/>
        </w:numPr>
        <w:spacing w:before="120"/>
        <w:ind w:right="-2"/>
        <w:jc w:val="both"/>
      </w:pPr>
      <w:r>
        <w:t xml:space="preserve">При изграждането на армираната бетонова настилка около блока, да се изградят рампи за достъп на хора с увреждания, съгласно Наредба № 4 от 1 юли 2009г.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14:paraId="6EA2B0A3" w14:textId="0E8BEB98" w:rsidR="00C7560A" w:rsidRDefault="00C7560A" w:rsidP="008968AD">
      <w:pPr>
        <w:pStyle w:val="ab"/>
        <w:numPr>
          <w:ilvl w:val="0"/>
          <w:numId w:val="107"/>
        </w:numPr>
        <w:spacing w:before="120"/>
        <w:ind w:right="-2"/>
        <w:jc w:val="both"/>
        <w:rPr>
          <w:b/>
          <w:bCs/>
        </w:rPr>
      </w:pPr>
      <w:r>
        <w:t>Да се почисти „бомбоубежището“ и евакуационният изход към ул. „Чипровци“ и да се затворят всички изходи, през които проникват атмосферни води.</w:t>
      </w:r>
    </w:p>
    <w:p w14:paraId="483EDA10" w14:textId="77777777" w:rsidR="00CC7446" w:rsidRP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77086293" w14:textId="235B70A7" w:rsidR="00CC7446" w:rsidRDefault="000724F3" w:rsidP="00CC7446">
      <w:pPr>
        <w:pStyle w:val="16"/>
        <w:shd w:val="clear" w:color="auto" w:fill="auto"/>
        <w:spacing w:before="0" w:after="120" w:line="276" w:lineRule="auto"/>
        <w:ind w:right="240" w:firstLine="0"/>
        <w:jc w:val="both"/>
        <w:rPr>
          <w:b/>
          <w:sz w:val="24"/>
          <w:szCs w:val="24"/>
          <w:shd w:val="clear" w:color="auto" w:fill="FFFFFF"/>
        </w:rPr>
      </w:pPr>
      <w:r w:rsidRPr="00CC7446">
        <w:rPr>
          <w:b/>
          <w:sz w:val="24"/>
          <w:szCs w:val="24"/>
          <w:shd w:val="clear" w:color="auto" w:fill="FFFFFF"/>
        </w:rPr>
        <w:t>ОБОСОБЕНА ПОЗИЦИЯ №10: МНОГОФАМИЛНА ЖИЛИЩНА СГРАДА В ГР. РУСЕ, УЛ. "ДОРОСТОЛ" №156, БЛОК "ОХРИД"</w:t>
      </w:r>
    </w:p>
    <w:p w14:paraId="72244CD5" w14:textId="77777777" w:rsidR="00810ED3" w:rsidRPr="00810ED3" w:rsidRDefault="00810ED3" w:rsidP="00810ED3">
      <w:pPr>
        <w:pStyle w:val="16"/>
        <w:spacing w:before="120" w:after="120" w:line="276" w:lineRule="auto"/>
        <w:ind w:firstLine="0"/>
        <w:jc w:val="both"/>
        <w:rPr>
          <w:sz w:val="24"/>
          <w:szCs w:val="24"/>
          <w:shd w:val="clear" w:color="auto" w:fill="FFFFFF"/>
        </w:rPr>
      </w:pPr>
      <w:r w:rsidRPr="00810ED3">
        <w:rPr>
          <w:sz w:val="24"/>
          <w:szCs w:val="24"/>
          <w:shd w:val="clear" w:color="auto" w:fill="FFFFFF"/>
        </w:rPr>
        <w:t>Разглеждана сграда е построена и въведена в експлоатация през 1973 г.</w:t>
      </w:r>
    </w:p>
    <w:p w14:paraId="51890332" w14:textId="1D9965EB" w:rsidR="00CC7446" w:rsidRPr="00810ED3" w:rsidRDefault="00810ED3" w:rsidP="00810ED3">
      <w:pPr>
        <w:pStyle w:val="16"/>
        <w:spacing w:before="120" w:after="120" w:line="276" w:lineRule="auto"/>
        <w:ind w:firstLine="0"/>
        <w:jc w:val="both"/>
        <w:rPr>
          <w:sz w:val="24"/>
          <w:szCs w:val="24"/>
          <w:shd w:val="clear" w:color="auto" w:fill="FFFFFF"/>
        </w:rPr>
      </w:pPr>
      <w:r w:rsidRPr="00810ED3">
        <w:rPr>
          <w:sz w:val="24"/>
          <w:szCs w:val="24"/>
          <w:shd w:val="clear" w:color="auto" w:fill="FFFFFF"/>
        </w:rPr>
        <w:t>Сградата  е многофамилна  жилищна  сграда  с  петнадесет  жилищни  етажа,  един тавански  етаж  с  тавански  помещения  и  два  сутерена  (приземен  и  подземен  етажи).Конструкцията на сградата е стоманобетонна монолитна изпълнена по технологията „пълзящ кофраж”. Покривът е 2 типа – плосък с въздушна междина и плосък без въздушна междина.</w:t>
      </w:r>
      <w:r>
        <w:rPr>
          <w:sz w:val="24"/>
          <w:szCs w:val="24"/>
          <w:shd w:val="clear" w:color="auto" w:fill="FFFFFF"/>
        </w:rPr>
        <w:t xml:space="preserve"> </w:t>
      </w:r>
      <w:r w:rsidRPr="00810ED3">
        <w:rPr>
          <w:sz w:val="24"/>
          <w:szCs w:val="24"/>
          <w:shd w:val="clear" w:color="auto" w:fill="FFFFFF"/>
        </w:rPr>
        <w:t>Вънншните стени са стоманобетонови и тухлени зидове с външна/вътрешна мазилка. На част от стените е положена изолация от ЕПС. Дограмата на сградата е дървена и PVC. Подът е неотопляем сутерен и външен въздух (еркери).</w:t>
      </w:r>
    </w:p>
    <w:p w14:paraId="21DF4964" w14:textId="77777777" w:rsidR="00CC7446" w:rsidRDefault="00CC7446" w:rsidP="00CC7446">
      <w:pPr>
        <w:pStyle w:val="16"/>
        <w:spacing w:before="0" w:after="120" w:line="276" w:lineRule="auto"/>
        <w:ind w:right="238" w:firstLine="0"/>
        <w:rPr>
          <w:b/>
          <w:bCs/>
          <w:shd w:val="clear" w:color="auto" w:fill="FFFFFF"/>
          <w:lang w:val="en-US"/>
        </w:rPr>
      </w:pPr>
      <w:r>
        <w:rPr>
          <w:b/>
          <w:bCs/>
          <w:shd w:val="clear" w:color="auto" w:fill="FFFFFF"/>
        </w:rPr>
        <w:t>Кратко о</w:t>
      </w:r>
      <w:r>
        <w:rPr>
          <w:b/>
          <w:bCs/>
          <w:shd w:val="clear" w:color="auto" w:fill="FFFFFF"/>
          <w:lang w:val="en-US"/>
        </w:rPr>
        <w:t>писание на енергоспестяващите мерки</w:t>
      </w:r>
    </w:p>
    <w:p w14:paraId="47C9092F" w14:textId="77777777" w:rsidR="00810ED3" w:rsidRPr="00810ED3" w:rsidRDefault="00810ED3" w:rsidP="00810ED3">
      <w:pPr>
        <w:tabs>
          <w:tab w:val="left" w:pos="780"/>
          <w:tab w:val="left" w:pos="990"/>
        </w:tabs>
        <w:spacing w:after="120"/>
        <w:ind w:firstLine="782"/>
        <w:jc w:val="both"/>
        <w:rPr>
          <w:b/>
        </w:rPr>
      </w:pPr>
      <w:r w:rsidRPr="00810ED3">
        <w:rPr>
          <w:b/>
        </w:rPr>
        <w:t xml:space="preserve">ЕСМ 1 – Топлинно изолиране на външните стени </w:t>
      </w:r>
    </w:p>
    <w:p w14:paraId="07A9E8F2" w14:textId="0B092D46" w:rsidR="00810ED3" w:rsidRPr="00810ED3" w:rsidRDefault="00810ED3" w:rsidP="00810ED3">
      <w:pPr>
        <w:tabs>
          <w:tab w:val="left" w:pos="780"/>
          <w:tab w:val="left" w:pos="990"/>
        </w:tabs>
        <w:spacing w:after="120"/>
        <w:ind w:firstLine="782"/>
        <w:jc w:val="both"/>
      </w:pPr>
      <w:r w:rsidRPr="00810ED3">
        <w:t>Топлофизичните  характеристики  на  външните  стени  на  сградата  не  отговарят  на нормативните  изисквания.  От  извършения  оглед  се  установиха 5 типа  външни  стени, ограждащи отопляемия обем на сградата.</w:t>
      </w:r>
    </w:p>
    <w:p w14:paraId="14D00259" w14:textId="1B6528AE" w:rsidR="00810ED3" w:rsidRPr="00810ED3" w:rsidRDefault="00810ED3" w:rsidP="00810ED3">
      <w:pPr>
        <w:tabs>
          <w:tab w:val="left" w:pos="780"/>
          <w:tab w:val="left" w:pos="990"/>
        </w:tabs>
        <w:spacing w:after="120"/>
        <w:ind w:firstLine="782"/>
        <w:jc w:val="both"/>
      </w:pPr>
      <w:r w:rsidRPr="00810ED3">
        <w:t xml:space="preserve">Предвижда  се  полагане  на  външна  топлинна  изолация  от EPS с  дебелина 100 mm и коефициент на топлопроводност λ ≤ 0,035 W/mK и измазване със силикатна мазилка за стени от тип 1 и 5, полагане на външна топлинна изолация от EPS с дебелина 80 mm и коефициент на топлопроводност λ ≤ 0,035 W/mK и измазване със силикатна мазилка за стени от тип3, полагане  на  външна  топлинна  изолация  от EPS  с  дебелина 50 mm  и  коефициент  на топлопроводност  λ  ≤ 0,035  W/mK и  измазване  със  силикатна  мазилка  за  стени  от  тип  2 и полагане  на  външна  топлинна  изолация  от EPS  с  дебелина 30 mm  и  коефициент  на топлопроводност λ ≤ 0,035 W/mK и измазване със силикатна мазилка за стени от тип 4. </w:t>
      </w:r>
    </w:p>
    <w:p w14:paraId="3BE47E48" w14:textId="12D66924" w:rsidR="00810ED3" w:rsidRPr="00810ED3" w:rsidRDefault="00810ED3" w:rsidP="00810ED3">
      <w:pPr>
        <w:tabs>
          <w:tab w:val="left" w:pos="780"/>
          <w:tab w:val="left" w:pos="990"/>
        </w:tabs>
        <w:spacing w:after="120"/>
        <w:ind w:firstLine="782"/>
        <w:jc w:val="both"/>
      </w:pPr>
      <w:r w:rsidRPr="00810ED3">
        <w:t>• Общата площ на стените, подлежащи на топлинно изолиране - тип 1 и 5 е 1630 m2</w:t>
      </w:r>
    </w:p>
    <w:p w14:paraId="2B491143" w14:textId="468C39F5" w:rsidR="00810ED3" w:rsidRPr="00810ED3" w:rsidRDefault="00810ED3" w:rsidP="00810ED3">
      <w:pPr>
        <w:tabs>
          <w:tab w:val="left" w:pos="780"/>
          <w:tab w:val="left" w:pos="990"/>
        </w:tabs>
        <w:spacing w:after="120"/>
        <w:ind w:firstLine="782"/>
        <w:jc w:val="both"/>
      </w:pPr>
      <w:r w:rsidRPr="00810ED3">
        <w:t>• Общата площ на стените, подлежащи на топлинно изолиране - тип 2 е 129 m2</w:t>
      </w:r>
    </w:p>
    <w:p w14:paraId="744D6D35" w14:textId="0C984878" w:rsidR="00810ED3" w:rsidRPr="00810ED3" w:rsidRDefault="00810ED3" w:rsidP="00810ED3">
      <w:pPr>
        <w:tabs>
          <w:tab w:val="left" w:pos="780"/>
          <w:tab w:val="left" w:pos="990"/>
        </w:tabs>
        <w:spacing w:after="120"/>
        <w:ind w:firstLine="782"/>
        <w:jc w:val="both"/>
      </w:pPr>
      <w:r w:rsidRPr="00810ED3">
        <w:t>• Общата площ на стените, подлежащи на топлинно изолиране - тип 3 е 204 m2</w:t>
      </w:r>
    </w:p>
    <w:p w14:paraId="5BA3B229" w14:textId="4920DC9D" w:rsidR="00810ED3" w:rsidRPr="00810ED3" w:rsidRDefault="00810ED3" w:rsidP="00810ED3">
      <w:pPr>
        <w:tabs>
          <w:tab w:val="left" w:pos="780"/>
          <w:tab w:val="left" w:pos="990"/>
        </w:tabs>
        <w:spacing w:after="120"/>
        <w:ind w:firstLine="782"/>
        <w:jc w:val="both"/>
      </w:pPr>
      <w:r w:rsidRPr="00810ED3">
        <w:t>• Общата площ на стените, подлежащи на топлинно изолиране - тип 4 е 297 m2</w:t>
      </w:r>
    </w:p>
    <w:p w14:paraId="0E0F527B" w14:textId="2723144E" w:rsidR="00CC7446" w:rsidRPr="00810ED3" w:rsidRDefault="00810ED3" w:rsidP="00810ED3">
      <w:pPr>
        <w:tabs>
          <w:tab w:val="left" w:pos="780"/>
          <w:tab w:val="left" w:pos="990"/>
        </w:tabs>
        <w:spacing w:after="120"/>
        <w:ind w:firstLine="782"/>
        <w:jc w:val="both"/>
      </w:pPr>
      <w:r w:rsidRPr="00810ED3">
        <w:t>за ограничаване на разпространението на пожар по фасадите се предвиждат негорими ивиципо целия периметър на сградите. Негоримите ивици са с широчина най-малко 0,90 м и са от</w:t>
      </w:r>
      <w:r>
        <w:t xml:space="preserve"> </w:t>
      </w:r>
      <w:r w:rsidRPr="00810ED3">
        <w:t>топлоизолационни продукти с минимален клас на горене А2. Предвидено е при резлизацията на  ЕСМ  по  фасади  около  20%  от  предвидената  топлоизолация  да  е  с  клас  на  горене  А2 (минерална/каменна вата)</w:t>
      </w:r>
    </w:p>
    <w:p w14:paraId="02B12CB1" w14:textId="77777777" w:rsidR="00810ED3" w:rsidRPr="00810ED3" w:rsidRDefault="00810ED3" w:rsidP="00810ED3">
      <w:pPr>
        <w:tabs>
          <w:tab w:val="left" w:pos="780"/>
          <w:tab w:val="left" w:pos="990"/>
        </w:tabs>
        <w:spacing w:after="120"/>
        <w:ind w:firstLine="782"/>
        <w:jc w:val="both"/>
        <w:rPr>
          <w:b/>
        </w:rPr>
      </w:pPr>
      <w:r w:rsidRPr="00810ED3">
        <w:rPr>
          <w:b/>
        </w:rPr>
        <w:t>ЕСМ 2 – Топлинно изолиране на покрив</w:t>
      </w:r>
    </w:p>
    <w:p w14:paraId="56BFBEDB" w14:textId="2291F3FD" w:rsidR="00810ED3" w:rsidRPr="00810ED3" w:rsidRDefault="00810ED3" w:rsidP="00810ED3">
      <w:pPr>
        <w:tabs>
          <w:tab w:val="left" w:pos="780"/>
          <w:tab w:val="left" w:pos="990"/>
        </w:tabs>
        <w:spacing w:after="120"/>
        <w:ind w:firstLine="782"/>
        <w:jc w:val="both"/>
      </w:pPr>
      <w:r w:rsidRPr="00810ED3">
        <w:t>Топлофизичните характеристики на подовите конструкции на сградата не отговарят на нормативните  изисквания.  От  извършения  оглед  се  установиха  2  типа  покривни конструкции, ограждащи отопляемия обем на сградата.</w:t>
      </w:r>
    </w:p>
    <w:p w14:paraId="7F33C56D" w14:textId="7BABA6C4" w:rsidR="00810ED3" w:rsidRPr="00810ED3" w:rsidRDefault="00810ED3" w:rsidP="00810ED3">
      <w:pPr>
        <w:tabs>
          <w:tab w:val="left" w:pos="780"/>
          <w:tab w:val="left" w:pos="990"/>
        </w:tabs>
        <w:spacing w:after="120"/>
        <w:ind w:firstLine="782"/>
        <w:jc w:val="both"/>
      </w:pPr>
      <w:r w:rsidRPr="00810ED3">
        <w:t>Предвижда се полагане на външна топлинна изолация от XPS с дебелина 120 mm(за тип 1) и XPS с дебелина 80 mm(за тип 2), и коефициент на топлопроводност λ ≤ 0,030 W/mK с почистване, крепежни елементи, циментова замазка за наклон и полагане на хидроизолация</w:t>
      </w:r>
      <w:r>
        <w:t xml:space="preserve"> </w:t>
      </w:r>
      <w:r w:rsidRPr="00810ED3">
        <w:t xml:space="preserve">в/у плоска покривна конструкция за покривите. </w:t>
      </w:r>
    </w:p>
    <w:p w14:paraId="470B9D3E" w14:textId="706A0679" w:rsidR="00810ED3" w:rsidRPr="00810ED3" w:rsidRDefault="00810ED3" w:rsidP="00810ED3">
      <w:pPr>
        <w:tabs>
          <w:tab w:val="left" w:pos="780"/>
          <w:tab w:val="left" w:pos="990"/>
        </w:tabs>
        <w:spacing w:after="120"/>
        <w:ind w:firstLine="782"/>
        <w:jc w:val="both"/>
      </w:pPr>
      <w:r w:rsidRPr="00810ED3">
        <w:t>Предвижда  се  полагане  на  външна  топлинна  изолация  от EPS с  дебелина 100 mm и коефициент на топлопроводност λ ≤ 0,035 W/mK и измазване със силикатна мазилка за стени огражщащи подпокривното пространство</w:t>
      </w:r>
    </w:p>
    <w:p w14:paraId="4885F483" w14:textId="70F4EE42" w:rsidR="00810ED3" w:rsidRPr="00810ED3" w:rsidRDefault="00810ED3" w:rsidP="00810ED3">
      <w:pPr>
        <w:tabs>
          <w:tab w:val="left" w:pos="780"/>
          <w:tab w:val="left" w:pos="990"/>
        </w:tabs>
        <w:spacing w:after="120"/>
        <w:ind w:firstLine="782"/>
        <w:jc w:val="both"/>
      </w:pPr>
      <w:r w:rsidRPr="00810ED3">
        <w:t>•  Площта подлежаща за топлинно изолиране е 352 m2</w:t>
      </w:r>
      <w:r>
        <w:t xml:space="preserve"> </w:t>
      </w:r>
      <w:r w:rsidRPr="00810ED3">
        <w:t>за тип 1.</w:t>
      </w:r>
    </w:p>
    <w:p w14:paraId="7BC08652" w14:textId="3F667B7D" w:rsidR="00810ED3" w:rsidRPr="00810ED3" w:rsidRDefault="00810ED3" w:rsidP="00810ED3">
      <w:pPr>
        <w:tabs>
          <w:tab w:val="left" w:pos="780"/>
          <w:tab w:val="left" w:pos="990"/>
        </w:tabs>
        <w:spacing w:after="120"/>
        <w:ind w:firstLine="782"/>
        <w:jc w:val="both"/>
      </w:pPr>
      <w:r w:rsidRPr="00810ED3">
        <w:t>•  Площта подлежаща за топлинно изолиране е 177 m2</w:t>
      </w:r>
      <w:r>
        <w:t xml:space="preserve"> </w:t>
      </w:r>
      <w:r w:rsidRPr="00810ED3">
        <w:t xml:space="preserve">за тип 2. </w:t>
      </w:r>
    </w:p>
    <w:p w14:paraId="20E7A61D" w14:textId="599C382F" w:rsidR="00810ED3" w:rsidRPr="00810ED3" w:rsidRDefault="00810ED3" w:rsidP="00810ED3">
      <w:pPr>
        <w:tabs>
          <w:tab w:val="left" w:pos="780"/>
          <w:tab w:val="left" w:pos="990"/>
        </w:tabs>
        <w:spacing w:after="120"/>
        <w:ind w:firstLine="782"/>
        <w:jc w:val="both"/>
      </w:pPr>
      <w:r w:rsidRPr="00810ED3">
        <w:t>•  Общата площ на стените, подлежащи на топлинно изолиране, е 80 m2</w:t>
      </w:r>
    </w:p>
    <w:p w14:paraId="1A00CC6A" w14:textId="77777777" w:rsidR="00810ED3" w:rsidRPr="00810ED3" w:rsidRDefault="00810ED3" w:rsidP="00810ED3">
      <w:pPr>
        <w:tabs>
          <w:tab w:val="left" w:pos="780"/>
          <w:tab w:val="left" w:pos="990"/>
        </w:tabs>
        <w:spacing w:after="120"/>
        <w:ind w:firstLine="782"/>
        <w:jc w:val="both"/>
        <w:rPr>
          <w:b/>
        </w:rPr>
      </w:pPr>
      <w:r w:rsidRPr="00810ED3">
        <w:rPr>
          <w:b/>
        </w:rPr>
        <w:t>ЕСМ 3 – Топлинно изолиране на пода</w:t>
      </w:r>
    </w:p>
    <w:p w14:paraId="20CC2352" w14:textId="6160CABA" w:rsidR="00810ED3" w:rsidRPr="00810ED3" w:rsidRDefault="00810ED3" w:rsidP="00810ED3">
      <w:pPr>
        <w:tabs>
          <w:tab w:val="left" w:pos="780"/>
          <w:tab w:val="left" w:pos="990"/>
        </w:tabs>
        <w:spacing w:after="120"/>
        <w:ind w:firstLine="782"/>
        <w:jc w:val="both"/>
      </w:pPr>
      <w:r w:rsidRPr="00810ED3">
        <w:t>Топлофизичните характеристики на подовите конструкции на сградата не отговарят на нормативните изисквания. От извършения оглед се установиха 2 типа подови конструкции, ограждащи отопляемия обем на сградата.</w:t>
      </w:r>
    </w:p>
    <w:p w14:paraId="07F75F20" w14:textId="30561052" w:rsidR="00810ED3" w:rsidRPr="00810ED3" w:rsidRDefault="00810ED3" w:rsidP="00810ED3">
      <w:pPr>
        <w:tabs>
          <w:tab w:val="left" w:pos="780"/>
          <w:tab w:val="left" w:pos="990"/>
        </w:tabs>
        <w:spacing w:after="120"/>
        <w:ind w:firstLine="782"/>
        <w:jc w:val="both"/>
      </w:pPr>
      <w:r w:rsidRPr="00810ED3">
        <w:t>Предвижда  се  полагане  на  външна  топлинна  изолация  от  ЕPS с  дебелина 120 mm и коефициент на топлопроводност λ ≤ 0,035 W/mK със циментова замазка и хидроизолация за</w:t>
      </w:r>
      <w:r>
        <w:t xml:space="preserve"> </w:t>
      </w:r>
      <w:r w:rsidRPr="00810ED3">
        <w:t xml:space="preserve">под тип 2. </w:t>
      </w:r>
    </w:p>
    <w:p w14:paraId="71DC73C9" w14:textId="4ABB2B4C" w:rsidR="00810ED3" w:rsidRPr="00810ED3" w:rsidRDefault="00810ED3" w:rsidP="00810ED3">
      <w:pPr>
        <w:tabs>
          <w:tab w:val="left" w:pos="780"/>
          <w:tab w:val="left" w:pos="990"/>
        </w:tabs>
        <w:spacing w:after="120"/>
        <w:ind w:firstLine="782"/>
        <w:jc w:val="both"/>
      </w:pPr>
      <w:r w:rsidRPr="00810ED3">
        <w:t>•  Площта подлежаща за топлинно изолиране е 160 m2</w:t>
      </w:r>
      <w:r>
        <w:t xml:space="preserve"> </w:t>
      </w:r>
      <w:r w:rsidRPr="00810ED3">
        <w:t>за под тип 2.</w:t>
      </w:r>
    </w:p>
    <w:p w14:paraId="59EEF45C" w14:textId="77777777" w:rsidR="00810ED3" w:rsidRPr="00810ED3" w:rsidRDefault="00810ED3" w:rsidP="00810ED3">
      <w:pPr>
        <w:tabs>
          <w:tab w:val="left" w:pos="780"/>
          <w:tab w:val="left" w:pos="990"/>
        </w:tabs>
        <w:spacing w:after="120"/>
        <w:ind w:firstLine="782"/>
        <w:jc w:val="both"/>
        <w:rPr>
          <w:b/>
        </w:rPr>
      </w:pPr>
      <w:r w:rsidRPr="00810ED3">
        <w:rPr>
          <w:b/>
        </w:rPr>
        <w:t xml:space="preserve">ЕСМ 4 – Подмяна на старата дограма със система от PVC/Al профил и стъклопакет </w:t>
      </w:r>
    </w:p>
    <w:p w14:paraId="277B1B68" w14:textId="70073824" w:rsidR="00810ED3" w:rsidRPr="00810ED3" w:rsidRDefault="00810ED3" w:rsidP="00810ED3">
      <w:pPr>
        <w:tabs>
          <w:tab w:val="left" w:pos="780"/>
          <w:tab w:val="left" w:pos="990"/>
        </w:tabs>
        <w:spacing w:after="120"/>
        <w:ind w:firstLine="782"/>
        <w:jc w:val="both"/>
      </w:pPr>
      <w:r w:rsidRPr="00810ED3">
        <w:t xml:space="preserve">Дограма по ограждащите елементи на сградата в голяма част е изпълнена от дървени слепени  прозорци  и  врати,  а  също  и  метални  рамки  с </w:t>
      </w:r>
      <w:r>
        <w:t xml:space="preserve"> единично  стъкло.  Състоянието</w:t>
      </w:r>
      <w:r w:rsidRPr="00810ED3">
        <w:t xml:space="preserve"> на съществуващата  дървена  дограма  е  много  лошо:  изметнати  и  незатварящи  се  рамки, напукани елементи, фуги между касите и стените, спукани, счупени, липсващи стъкла и др. Това води до завишена инфилтрация и загуба на топлинна енергия през тях.</w:t>
      </w:r>
      <w:r>
        <w:t xml:space="preserve"> </w:t>
      </w:r>
      <w:r w:rsidRPr="00810ED3">
        <w:t>Предвижда  се  подмяна  на  дървените  слепени,  единични  прозорци,  врати,  както  и дограмата  с  алуминиев  профил  без  прекъснат  термомост  на  сградата,  които  граничат  с отопляемия  обем,  със  система  от  PVC  профил  и  стъклопакет  с  коефициент  на топлопреминаване U ≤ 1,40  W/m2</w:t>
      </w:r>
      <w:r>
        <w:t xml:space="preserve"> </w:t>
      </w:r>
      <w:r w:rsidRPr="00810ED3">
        <w:t>K,  с  което  ще  се  намалят  топлинните  загуби  от топлопреминаване и постъпването на студения външен въздух.</w:t>
      </w:r>
    </w:p>
    <w:p w14:paraId="755F3B62" w14:textId="3EA49ADF" w:rsidR="00810ED3" w:rsidRPr="00810ED3" w:rsidRDefault="00810ED3" w:rsidP="00810ED3">
      <w:pPr>
        <w:tabs>
          <w:tab w:val="left" w:pos="780"/>
          <w:tab w:val="left" w:pos="990"/>
        </w:tabs>
        <w:spacing w:after="120"/>
        <w:ind w:firstLine="782"/>
        <w:jc w:val="both"/>
      </w:pPr>
      <w:r w:rsidRPr="00810ED3">
        <w:t xml:space="preserve">•  Общата площ, подлежаща на подмяна е 778 m2. </w:t>
      </w:r>
    </w:p>
    <w:p w14:paraId="3152CA46" w14:textId="4BD62BFC" w:rsidR="00810ED3" w:rsidRPr="00810ED3" w:rsidRDefault="00810ED3" w:rsidP="00810ED3">
      <w:pPr>
        <w:tabs>
          <w:tab w:val="left" w:pos="780"/>
          <w:tab w:val="left" w:pos="990"/>
        </w:tabs>
        <w:spacing w:after="120"/>
        <w:ind w:firstLine="782"/>
        <w:jc w:val="both"/>
      </w:pPr>
      <w:r w:rsidRPr="00810ED3">
        <w:t>•  Също така се предвижда „обръщане“ около дограмата на цялата сграда с XPS 20 mm – 3305 lm.</w:t>
      </w:r>
    </w:p>
    <w:p w14:paraId="5026BA9E" w14:textId="77777777" w:rsidR="00810ED3" w:rsidRDefault="00810ED3" w:rsidP="00CC7446">
      <w:pPr>
        <w:tabs>
          <w:tab w:val="left" w:pos="780"/>
          <w:tab w:val="left" w:pos="990"/>
        </w:tabs>
        <w:spacing w:after="120"/>
        <w:ind w:firstLine="782"/>
        <w:jc w:val="both"/>
        <w:rPr>
          <w:b/>
        </w:rPr>
      </w:pPr>
    </w:p>
    <w:p w14:paraId="7CDBE14B" w14:textId="77777777" w:rsidR="00CC7446" w:rsidRDefault="00CC7446" w:rsidP="00CC7446">
      <w:pPr>
        <w:tabs>
          <w:tab w:val="left" w:pos="780"/>
          <w:tab w:val="left" w:pos="990"/>
        </w:tabs>
        <w:spacing w:after="120"/>
        <w:jc w:val="both"/>
        <w:rPr>
          <w:b/>
        </w:rPr>
      </w:pPr>
      <w:r>
        <w:rPr>
          <w:b/>
        </w:rPr>
        <w:t>Задължителни мерки от доклада за резултатите от конструктивното обследване на сграда за установяване на техническите характеристики, свързани с изискванията по чл. 169, от ЗУТ</w:t>
      </w:r>
    </w:p>
    <w:p w14:paraId="104C6364" w14:textId="77777777" w:rsid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1445B14F" w14:textId="77777777" w:rsidR="00810ED3" w:rsidRPr="00C962BD" w:rsidRDefault="00810ED3" w:rsidP="00810ED3">
      <w:pPr>
        <w:ind w:firstLine="446"/>
        <w:rPr>
          <w:b/>
          <w:bCs/>
        </w:rPr>
      </w:pPr>
      <w:r w:rsidRPr="00C962BD">
        <w:rPr>
          <w:b/>
        </w:rPr>
        <w:t>Част “Архитектура“</w:t>
      </w:r>
    </w:p>
    <w:p w14:paraId="50AFECC1" w14:textId="77777777" w:rsidR="00810ED3" w:rsidRPr="004753B3" w:rsidRDefault="00810ED3" w:rsidP="00810ED3">
      <w:pPr>
        <w:ind w:firstLine="446"/>
        <w:rPr>
          <w:b/>
          <w:lang w:val="en-US"/>
        </w:rPr>
      </w:pPr>
    </w:p>
    <w:p w14:paraId="68885FB4" w14:textId="77777777" w:rsidR="00810ED3" w:rsidRPr="00810ED3" w:rsidRDefault="00810ED3" w:rsidP="00810ED3">
      <w:pPr>
        <w:pStyle w:val="11"/>
        <w:rPr>
          <w:rFonts w:ascii="Times New Roman" w:hAnsi="Times New Roman"/>
          <w:b/>
          <w:sz w:val="24"/>
          <w:szCs w:val="24"/>
        </w:rPr>
      </w:pPr>
      <w:r w:rsidRPr="00810ED3">
        <w:rPr>
          <w:rFonts w:ascii="Times New Roman" w:hAnsi="Times New Roman"/>
          <w:b/>
          <w:sz w:val="24"/>
          <w:szCs w:val="24"/>
        </w:rPr>
        <w:t>Задължителни мерки:</w:t>
      </w:r>
    </w:p>
    <w:p w14:paraId="52CC7ACB" w14:textId="77777777" w:rsidR="00810ED3" w:rsidRDefault="00810ED3" w:rsidP="008968AD">
      <w:pPr>
        <w:numPr>
          <w:ilvl w:val="0"/>
          <w:numId w:val="112"/>
        </w:numPr>
        <w:tabs>
          <w:tab w:val="left" w:pos="831"/>
        </w:tabs>
        <w:suppressAutoHyphens/>
        <w:spacing w:before="120"/>
        <w:jc w:val="both"/>
        <w:rPr>
          <w:bCs/>
        </w:rPr>
      </w:pPr>
      <w:r>
        <w:rPr>
          <w:bCs/>
        </w:rPr>
        <w:t>Всички увредени и полусъборени зидарии от керамични тухли на комините и вентилационните шахти на покрива да се демонтират и да се предвиди тяхното преиззиждане и измазване;</w:t>
      </w:r>
    </w:p>
    <w:p w14:paraId="098FA800" w14:textId="77777777" w:rsidR="00810ED3" w:rsidRDefault="00810ED3" w:rsidP="008968AD">
      <w:pPr>
        <w:numPr>
          <w:ilvl w:val="0"/>
          <w:numId w:val="112"/>
        </w:numPr>
        <w:tabs>
          <w:tab w:val="left" w:pos="831"/>
        </w:tabs>
        <w:suppressAutoHyphens/>
        <w:spacing w:before="120"/>
        <w:jc w:val="both"/>
        <w:rPr>
          <w:bCs/>
        </w:rPr>
      </w:pPr>
      <w:r>
        <w:rPr>
          <w:bCs/>
        </w:rPr>
        <w:t>Бетоновите шапки и бетонови ивици по комини и вентилационни шахти да се демонтират. Да се предвидят нови шапки и подходящ детайл, който да защитава от вода основата на комините и шахтите на покрива;</w:t>
      </w:r>
    </w:p>
    <w:p w14:paraId="672CAAD7" w14:textId="77777777" w:rsidR="00810ED3" w:rsidRPr="00D312A6" w:rsidRDefault="00810ED3" w:rsidP="008968AD">
      <w:pPr>
        <w:numPr>
          <w:ilvl w:val="0"/>
          <w:numId w:val="112"/>
        </w:numPr>
        <w:tabs>
          <w:tab w:val="left" w:pos="851"/>
        </w:tabs>
        <w:suppressAutoHyphens/>
        <w:spacing w:before="120"/>
        <w:jc w:val="both"/>
        <w:rPr>
          <w:bCs/>
        </w:rPr>
      </w:pPr>
      <w:r>
        <w:rPr>
          <w:bCs/>
        </w:rPr>
        <w:t xml:space="preserve">Да се извърши основен ремонт на покрива, като се изпълни външна топлоизолационна система по покривите с необходимите наклони. Да се изпълни армирана циментова замазка за защита на топлоизолацията и да се изпълни хидроизолационна система, горният слой със защита (минерална посипка, обмазка или др. подходящ материал). Ламаринената обшивка по бордовете на покривите да се подмени с нова, също така да се подмени </w:t>
      </w:r>
      <w:r w:rsidRPr="00D312A6">
        <w:rPr>
          <w:bCs/>
        </w:rPr>
        <w:t>улук</w:t>
      </w:r>
      <w:r>
        <w:rPr>
          <w:bCs/>
        </w:rPr>
        <w:t>а</w:t>
      </w:r>
      <w:r w:rsidRPr="00D312A6">
        <w:rPr>
          <w:bCs/>
        </w:rPr>
        <w:t xml:space="preserve"> и две водостъчни тръби в краищата </w:t>
      </w:r>
      <w:r>
        <w:rPr>
          <w:bCs/>
        </w:rPr>
        <w:t>на покрива над машинното помещение</w:t>
      </w:r>
      <w:r w:rsidRPr="00D312A6">
        <w:rPr>
          <w:bCs/>
        </w:rPr>
        <w:t xml:space="preserve">, които отвеждат водите към по ниското ниво на покрива на сградата. </w:t>
      </w:r>
      <w:r>
        <w:rPr>
          <w:bCs/>
        </w:rPr>
        <w:t>Да се</w:t>
      </w:r>
      <w:r w:rsidRPr="00D312A6">
        <w:rPr>
          <w:bCs/>
        </w:rPr>
        <w:t xml:space="preserve"> </w:t>
      </w:r>
      <w:r>
        <w:rPr>
          <w:bCs/>
        </w:rPr>
        <w:t>изпълни</w:t>
      </w:r>
      <w:r w:rsidRPr="00D312A6">
        <w:rPr>
          <w:bCs/>
        </w:rPr>
        <w:t xml:space="preserve"> стълба или друг елемент, който да осигурява достъп до </w:t>
      </w:r>
      <w:r>
        <w:rPr>
          <w:bCs/>
        </w:rPr>
        <w:t>покрива над машинното помещение</w:t>
      </w:r>
      <w:r w:rsidRPr="00D312A6">
        <w:rPr>
          <w:bCs/>
        </w:rPr>
        <w:t>.</w:t>
      </w:r>
    </w:p>
    <w:p w14:paraId="37A2E5B4" w14:textId="77777777" w:rsidR="00810ED3" w:rsidRDefault="00810ED3" w:rsidP="008968AD">
      <w:pPr>
        <w:numPr>
          <w:ilvl w:val="0"/>
          <w:numId w:val="112"/>
        </w:numPr>
        <w:tabs>
          <w:tab w:val="left" w:pos="831"/>
        </w:tabs>
        <w:suppressAutoHyphens/>
        <w:spacing w:before="120"/>
        <w:jc w:val="both"/>
        <w:rPr>
          <w:bCs/>
        </w:rPr>
      </w:pPr>
      <w:r>
        <w:rPr>
          <w:bCs/>
        </w:rPr>
        <w:t>Преди изпълнението на топло  и  хидроизолационната система по покривите и подмяната на обшивката по бордовете е наложително да се ревизира състоянието на бордовете, основата на комините и вентилационните шахти и всички фуги по/при покривите, които ще се разкрият при демонтажните работи. Същите внимателно да се обработят с водоотблъскващи материали и смеси. Воронките, както и ламаринената обшивка следва да изпълнят отново при съобразяване с необходимите наклони;</w:t>
      </w:r>
    </w:p>
    <w:p w14:paraId="7F52FDEF" w14:textId="77777777" w:rsidR="00810ED3" w:rsidRPr="00236857" w:rsidRDefault="00810ED3" w:rsidP="008968AD">
      <w:pPr>
        <w:numPr>
          <w:ilvl w:val="0"/>
          <w:numId w:val="112"/>
        </w:numPr>
        <w:tabs>
          <w:tab w:val="left" w:pos="831"/>
        </w:tabs>
        <w:suppressAutoHyphens/>
        <w:spacing w:before="120"/>
        <w:jc w:val="both"/>
      </w:pPr>
      <w:r w:rsidRPr="00236857">
        <w:rPr>
          <w:bCs/>
        </w:rPr>
        <w:t>Всички кабели, бетонови фундаменти и други елементи, монтирани върху покрива, а също така и сателитните чинии, антени и др. да се преместят и демонтират; да се осигури контрол на достъпа и да не се допуска повторното им разполагане там;</w:t>
      </w:r>
    </w:p>
    <w:p w14:paraId="2DE4A7F8" w14:textId="77777777" w:rsidR="00810ED3" w:rsidRDefault="00810ED3" w:rsidP="008968AD">
      <w:pPr>
        <w:numPr>
          <w:ilvl w:val="0"/>
          <w:numId w:val="112"/>
        </w:numPr>
        <w:tabs>
          <w:tab w:val="left" w:pos="831"/>
        </w:tabs>
        <w:suppressAutoHyphens/>
        <w:spacing w:before="120"/>
        <w:jc w:val="both"/>
      </w:pPr>
      <w:r>
        <w:t>Да се изготви проект за ремонт на фасадата, включващ топлинно изолиране на външните ограждащи елементи по фасадите, хармонизиране и максимално унифициране на фасадните дограми и елементи. Преди монтажа на топлоизолационната система по фасадите да се свалят компроментираните облицовъчни плочи от русенски варовик, да се свали разтвора за залепване на плочите до достигането на здрава основа, след което така обработваните участъци по фасадите да се възстановят след шприцоване на основата с циментов разтвор или други подходящи материали (за осигуряване на равна и здрава основа за топлоизолационните плоскости). Да се предвиди разделянето на топлоизолацията на фасадата с негорими ивици съобразно изискванията на чл.14 от Наредба № Iз-1971 от 29 октомври 2009г. за строително-технически правила и норми за осигуряване на безопасност при пожар. При изготвянето на проекта по част „Архитектурна“ да се съблюдава наличието на топлинни мостове при конструктивните елементи. Строително монтажните работи във връзка с енергийната ефективност на сградата, съпътстващите дейности и всички други СМР, да не нарушат общата конструктивна устойчивост на сградата;</w:t>
      </w:r>
    </w:p>
    <w:p w14:paraId="380CAF62" w14:textId="77777777" w:rsidR="00810ED3" w:rsidRDefault="00810ED3" w:rsidP="008968AD">
      <w:pPr>
        <w:numPr>
          <w:ilvl w:val="0"/>
          <w:numId w:val="112"/>
        </w:numPr>
        <w:tabs>
          <w:tab w:val="left" w:pos="831"/>
        </w:tabs>
        <w:suppressAutoHyphens/>
        <w:spacing w:before="120"/>
        <w:jc w:val="both"/>
        <w:rPr>
          <w:bCs/>
        </w:rPr>
      </w:pPr>
      <w:r>
        <w:t>Да се предвиди, почистване и изравняване на основата в зоната на цокъла на сградата,  преди изпълнение на енергоефективните мерки;</w:t>
      </w:r>
    </w:p>
    <w:p w14:paraId="59B117B8" w14:textId="77777777" w:rsidR="00810ED3" w:rsidRDefault="00810ED3" w:rsidP="008968AD">
      <w:pPr>
        <w:numPr>
          <w:ilvl w:val="0"/>
          <w:numId w:val="112"/>
        </w:numPr>
        <w:tabs>
          <w:tab w:val="left" w:pos="831"/>
        </w:tabs>
        <w:suppressAutoHyphens/>
        <w:spacing w:before="120"/>
        <w:jc w:val="both"/>
        <w:rPr>
          <w:bCs/>
        </w:rPr>
      </w:pPr>
      <w:r>
        <w:rPr>
          <w:bCs/>
        </w:rPr>
        <w:t>Да се предвиди подходяща топлоизолация (XPS) в зоните на цокъла на сградата, водоотблъскващ материал за финишната обработка на цокъла, както и подходящ профил с водокап, който да го отделя и предпазва от мокрене идващо от фасадите над него.</w:t>
      </w:r>
    </w:p>
    <w:p w14:paraId="79E7D4DE" w14:textId="77777777" w:rsidR="00810ED3" w:rsidRDefault="00810ED3" w:rsidP="008968AD">
      <w:pPr>
        <w:numPr>
          <w:ilvl w:val="0"/>
          <w:numId w:val="112"/>
        </w:numPr>
        <w:tabs>
          <w:tab w:val="left" w:pos="831"/>
        </w:tabs>
        <w:suppressAutoHyphens/>
        <w:spacing w:before="120"/>
        <w:jc w:val="both"/>
      </w:pPr>
      <w:r>
        <w:rPr>
          <w:bCs/>
        </w:rPr>
        <w:t>Да се предвиди решение за отвеждане на кондензната вода на външните тела на климатиците. Да се предложи единен естетически образ при монтажа им на фасадите във връзка с изпълнение на задължителните строително-монтажни работи съпътстващи енергоспестяваща мярка „Топлинно изолиране на външни стени".</w:t>
      </w:r>
    </w:p>
    <w:p w14:paraId="4DDE3F7C" w14:textId="77777777" w:rsidR="00810ED3" w:rsidRDefault="00810ED3" w:rsidP="008968AD">
      <w:pPr>
        <w:numPr>
          <w:ilvl w:val="0"/>
          <w:numId w:val="112"/>
        </w:numPr>
        <w:tabs>
          <w:tab w:val="left" w:pos="831"/>
        </w:tabs>
        <w:suppressAutoHyphens/>
        <w:spacing w:before="120"/>
        <w:jc w:val="both"/>
      </w:pPr>
      <w:r>
        <w:t>Да се предвиди ремонт и възстановяване на настилката по периметъра на сградата, както и вземане на мерки по отвеждането на дъждовните води от фундаментите на конструкцията.</w:t>
      </w:r>
    </w:p>
    <w:p w14:paraId="62365508" w14:textId="77777777" w:rsidR="00810ED3" w:rsidRDefault="00810ED3" w:rsidP="008968AD">
      <w:pPr>
        <w:numPr>
          <w:ilvl w:val="0"/>
          <w:numId w:val="112"/>
        </w:numPr>
        <w:tabs>
          <w:tab w:val="left" w:pos="831"/>
        </w:tabs>
        <w:suppressAutoHyphens/>
        <w:spacing w:before="120"/>
        <w:jc w:val="both"/>
      </w:pPr>
      <w:r>
        <w:t>Дървената двукатна и единична дограма (прозорци, витрини и други) по апартаментите, в складовите помещения и общите части на сградата, включително тази на таванския етаж, в полуподземния и подземния етажи, да се подмени с подходяща, в съответствие с изискванията на Закона за енергийната ефективност и препоръките за енергоспестяващи мерки. Подмяната на фасадната дограма е желателно да бъде извършена съвместно с полагането на топлоизолационната система. При подмяната на фасадната дограма да се монтират подпрозоречни поли - алуминиеви, от поцинкована ламарина, плочки или да се оформят по друг подходящ начин и с подходящ материал. Подпрозоречните поли да се монтират и при вече подменената фасадна дограма, при която все още няма такива. При изработката им да се взема мярка на място. Съществуващата към момента на обследване PVC дограма, която е на монтажна пяна, с неизмазани фуги между каса на дограма и зид да се измаже качествено с разтвор. Да се предвиди подмяна с PVC дограма с двуслоен стъклопакет.</w:t>
      </w:r>
    </w:p>
    <w:p w14:paraId="5968FDB4" w14:textId="77777777" w:rsidR="00810ED3" w:rsidRDefault="00810ED3" w:rsidP="008968AD">
      <w:pPr>
        <w:numPr>
          <w:ilvl w:val="0"/>
          <w:numId w:val="112"/>
        </w:numPr>
        <w:tabs>
          <w:tab w:val="left" w:pos="831"/>
        </w:tabs>
        <w:suppressAutoHyphens/>
        <w:spacing w:before="120"/>
        <w:jc w:val="both"/>
      </w:pPr>
      <w:r>
        <w:t xml:space="preserve">Да се подменят неотваряемите </w:t>
      </w:r>
      <w:r>
        <w:rPr>
          <w:lang w:val="en-US"/>
        </w:rPr>
        <w:t xml:space="preserve">PVC </w:t>
      </w:r>
      <w:r>
        <w:t>прозорци на стълбищната клетка с отваряеми, които да осигуряват безпрепятствената им поддръжка;</w:t>
      </w:r>
    </w:p>
    <w:p w14:paraId="2BD9CE84" w14:textId="77777777" w:rsidR="00810ED3" w:rsidRDefault="00810ED3" w:rsidP="008968AD">
      <w:pPr>
        <w:numPr>
          <w:ilvl w:val="0"/>
          <w:numId w:val="112"/>
        </w:numPr>
        <w:tabs>
          <w:tab w:val="left" w:pos="831"/>
        </w:tabs>
        <w:suppressAutoHyphens/>
        <w:spacing w:before="120"/>
        <w:jc w:val="both"/>
      </w:pPr>
      <w:r>
        <w:t>При подмяна на прозорците на стълбищната клетка, да се предвиди отваряемостта им, така че да се осигури безпрепятствената им поддръжка;</w:t>
      </w:r>
    </w:p>
    <w:p w14:paraId="5DD4558C" w14:textId="77777777" w:rsidR="00810ED3" w:rsidRDefault="00810ED3" w:rsidP="008968AD">
      <w:pPr>
        <w:numPr>
          <w:ilvl w:val="0"/>
          <w:numId w:val="112"/>
        </w:numPr>
        <w:tabs>
          <w:tab w:val="left" w:pos="831"/>
        </w:tabs>
        <w:suppressAutoHyphens/>
        <w:spacing w:before="120"/>
        <w:jc w:val="both"/>
      </w:pPr>
      <w:r>
        <w:t>Да се подмени металната жалузийна решетка над последната междуетажна площадка и да се предвидят допълнителни мерки, които препятстват проникването на вода през нея и едновременно с това да осигуряват добра вентилация на стълбищната клета;</w:t>
      </w:r>
    </w:p>
    <w:p w14:paraId="35E2D385" w14:textId="77777777" w:rsidR="00810ED3" w:rsidRDefault="00810ED3" w:rsidP="008968AD">
      <w:pPr>
        <w:numPr>
          <w:ilvl w:val="0"/>
          <w:numId w:val="112"/>
        </w:numPr>
        <w:tabs>
          <w:tab w:val="left" w:pos="831"/>
        </w:tabs>
        <w:suppressAutoHyphens/>
        <w:spacing w:before="120"/>
        <w:jc w:val="both"/>
      </w:pPr>
      <w:r>
        <w:t>Всички метални плътни врати и капаци към общите части да се подменят с метални, плътни димоуплътнени врати и капаци.</w:t>
      </w:r>
    </w:p>
    <w:p w14:paraId="59D9723A" w14:textId="77777777" w:rsidR="00810ED3" w:rsidRDefault="00810ED3" w:rsidP="008968AD">
      <w:pPr>
        <w:numPr>
          <w:ilvl w:val="0"/>
          <w:numId w:val="112"/>
        </w:numPr>
        <w:tabs>
          <w:tab w:val="left" w:pos="831"/>
        </w:tabs>
        <w:suppressAutoHyphens/>
        <w:spacing w:before="120"/>
        <w:jc w:val="both"/>
      </w:pPr>
      <w:r>
        <w:t>Всички метални остъклени с единично стъкло врати (витрини), отделящи стълбищната клетка от етажните жилищни площадки и тези на междуетажните площадки, които отделят стълбищната клетка от помещенията за събиране на смет, да са димоуплътнени и самозатварящи се;</w:t>
      </w:r>
    </w:p>
    <w:p w14:paraId="05FFFDE8" w14:textId="77777777" w:rsidR="00810ED3" w:rsidRDefault="00810ED3" w:rsidP="008968AD">
      <w:pPr>
        <w:numPr>
          <w:ilvl w:val="0"/>
          <w:numId w:val="112"/>
        </w:numPr>
        <w:tabs>
          <w:tab w:val="left" w:pos="831"/>
        </w:tabs>
        <w:suppressAutoHyphens/>
        <w:spacing w:before="120"/>
        <w:jc w:val="both"/>
      </w:pPr>
      <w:r>
        <w:t xml:space="preserve">Да се отстрани компрометираната боя и мазилка във всички общи части на входовете и да се направят локални кърпежи и цялостна шпакловка и боядисване, с което ще се осигури висококачествена и пълноценна среда на обитаване. </w:t>
      </w:r>
    </w:p>
    <w:p w14:paraId="48BC50CC" w14:textId="77777777" w:rsidR="00810ED3" w:rsidRDefault="00810ED3" w:rsidP="008968AD">
      <w:pPr>
        <w:numPr>
          <w:ilvl w:val="0"/>
          <w:numId w:val="112"/>
        </w:numPr>
        <w:tabs>
          <w:tab w:val="left" w:pos="831"/>
        </w:tabs>
        <w:suppressAutoHyphens/>
        <w:spacing w:before="120"/>
        <w:jc w:val="both"/>
      </w:pPr>
      <w:r>
        <w:t>Задължително да се измажат с водоплътна мазилка таваните и стените в сутерените, като преди това се изпълнят мерките заложени в конструктивното обследване и се възстановят тухлените зидове, които в следствие от преовлажняването са ронещи се и нарушени.</w:t>
      </w:r>
    </w:p>
    <w:p w14:paraId="7B747FB1" w14:textId="77777777" w:rsidR="00810ED3" w:rsidRDefault="00810ED3" w:rsidP="008968AD">
      <w:pPr>
        <w:numPr>
          <w:ilvl w:val="0"/>
          <w:numId w:val="112"/>
        </w:numPr>
        <w:tabs>
          <w:tab w:val="left" w:pos="831"/>
        </w:tabs>
        <w:suppressAutoHyphens/>
        <w:spacing w:before="120"/>
        <w:jc w:val="both"/>
      </w:pPr>
      <w:r>
        <w:t>Да се ремонтират парапетите в стълбищната клетка - да се отстрани боята, да се направят локални кърпежи и цялостна шпакловка, да се предвиди подходящ завършаващ материал, осигуряващ лесно почистване на парапетите. Да се подмени изцяло захабената ръкохватка на парапета, като при подмяната ѝ да се следи за постигането на минимално изискуемата височина на парапетите според нормативните изисквания.</w:t>
      </w:r>
    </w:p>
    <w:p w14:paraId="3F53A47C" w14:textId="77777777" w:rsidR="00810ED3" w:rsidRDefault="00810ED3" w:rsidP="008968AD">
      <w:pPr>
        <w:numPr>
          <w:ilvl w:val="0"/>
          <w:numId w:val="112"/>
        </w:numPr>
        <w:tabs>
          <w:tab w:val="left" w:pos="831"/>
        </w:tabs>
        <w:suppressAutoHyphens/>
        <w:spacing w:before="120"/>
        <w:jc w:val="both"/>
      </w:pPr>
      <w:r>
        <w:t>Да се ремонтира козирката над входа.</w:t>
      </w:r>
    </w:p>
    <w:p w14:paraId="06D9F434" w14:textId="77777777" w:rsidR="00810ED3" w:rsidRDefault="00810ED3" w:rsidP="008968AD">
      <w:pPr>
        <w:numPr>
          <w:ilvl w:val="0"/>
          <w:numId w:val="112"/>
        </w:numPr>
        <w:tabs>
          <w:tab w:val="left" w:pos="831"/>
        </w:tabs>
        <w:suppressAutoHyphens/>
        <w:spacing w:before="120"/>
        <w:jc w:val="both"/>
      </w:pPr>
      <w:r>
        <w:t>Да се демонтират пощенските кутии на обитателите на блока, които са монтирани на стената по протежение на първото стълбищно рамо, с което се преодолява разликата в нивата на входното преддверие и първия жилищен етаж, които стесняват ширината му под границата на минимално изискуемата широчина за стълбищно рамо.</w:t>
      </w:r>
    </w:p>
    <w:p w14:paraId="727A297B" w14:textId="77777777" w:rsidR="00810ED3" w:rsidRDefault="00810ED3" w:rsidP="008968AD">
      <w:pPr>
        <w:numPr>
          <w:ilvl w:val="0"/>
          <w:numId w:val="112"/>
        </w:numPr>
        <w:tabs>
          <w:tab w:val="left" w:pos="831"/>
        </w:tabs>
        <w:suppressAutoHyphens/>
        <w:spacing w:before="120"/>
        <w:jc w:val="both"/>
      </w:pPr>
      <w:r>
        <w:t>Да се монтират нови пощенски кутии в групата общи помещения (домсъвет) в непосредствена близост на първия етаж или на друго подходящо място.</w:t>
      </w:r>
    </w:p>
    <w:p w14:paraId="53965589" w14:textId="77777777" w:rsidR="00810ED3" w:rsidRDefault="00810ED3" w:rsidP="008968AD">
      <w:pPr>
        <w:numPr>
          <w:ilvl w:val="0"/>
          <w:numId w:val="112"/>
        </w:numPr>
        <w:tabs>
          <w:tab w:val="left" w:pos="831"/>
        </w:tabs>
        <w:suppressAutoHyphens/>
        <w:spacing w:before="120"/>
        <w:jc w:val="both"/>
      </w:pPr>
      <w:r>
        <w:t>При ремонта на групата общи помещения (домсъвет) да се демонтира захабената входна врата към преддверието и портала да се оформи естетически. Да се предвиди монтаж на врата към останалите общи помещения от групата, така че да се отделят от зоната в преддверието, в която ще се монтират пощенските кутии.</w:t>
      </w:r>
    </w:p>
    <w:p w14:paraId="68948562" w14:textId="77777777" w:rsidR="00810ED3" w:rsidRDefault="00810ED3" w:rsidP="008968AD">
      <w:pPr>
        <w:numPr>
          <w:ilvl w:val="0"/>
          <w:numId w:val="112"/>
        </w:numPr>
        <w:tabs>
          <w:tab w:val="left" w:pos="831"/>
        </w:tabs>
        <w:suppressAutoHyphens/>
        <w:spacing w:before="120"/>
        <w:jc w:val="both"/>
      </w:pPr>
      <w:r>
        <w:rPr>
          <w:bCs/>
        </w:rPr>
        <w:t xml:space="preserve">Парапетите на балконите и балкон-лоджиите, да се приведат в съответствие с </w:t>
      </w:r>
      <w:r>
        <w:t>изискванията на чл. 89 от "Наредба № 7 от 2003г. за правила и нормативи за устройство на отделните видове територии и устройствени зони"</w:t>
      </w:r>
      <w:r>
        <w:rPr>
          <w:color w:val="000000"/>
        </w:rPr>
        <w:t xml:space="preserve"> за минимална височина от вътрешната страна на парапетите, не по-малка от 1.05м, а при високи сгради - не по-малка от 1.20м за етажите над 20м височина, както и на изискванията по чл. 46, ал. (5) от "НАРЕДБА № </w:t>
      </w:r>
      <w:r>
        <w:rPr>
          <w:color w:val="000000"/>
          <w:lang w:val="ru-RU"/>
        </w:rPr>
        <w:t>4</w:t>
      </w:r>
      <w:r>
        <w:rPr>
          <w:color w:val="000000"/>
        </w:rPr>
        <w:t xml:space="preserve"> от </w:t>
      </w:r>
      <w:r>
        <w:rPr>
          <w:color w:val="000000"/>
          <w:lang w:val="ru-RU"/>
        </w:rPr>
        <w:t>1</w:t>
      </w:r>
      <w:r>
        <w:rPr>
          <w:color w:val="000000"/>
        </w:rPr>
        <w:t xml:space="preserve"> юли 2009г. за проектиране, изпълнение и поддържане на строежите в съответствие с изискванията за достъпна среда </w:t>
      </w:r>
      <w:r>
        <w:rPr>
          <w:color w:val="000000"/>
          <w:lang w:val="ru-RU"/>
        </w:rPr>
        <w:t>з</w:t>
      </w:r>
      <w:r>
        <w:rPr>
          <w:color w:val="000000"/>
        </w:rPr>
        <w:t xml:space="preserve">а населението, включително за хората с увреждания. </w:t>
      </w:r>
      <w:r>
        <w:rPr>
          <w:bCs/>
        </w:rPr>
        <w:t>Използваните материали да притежават необходимите качества и да отговарят на действащите стандарти.</w:t>
      </w:r>
    </w:p>
    <w:p w14:paraId="24CDF26B" w14:textId="77777777" w:rsidR="00810ED3" w:rsidRDefault="00810ED3" w:rsidP="008968AD">
      <w:pPr>
        <w:numPr>
          <w:ilvl w:val="0"/>
          <w:numId w:val="112"/>
        </w:numPr>
        <w:tabs>
          <w:tab w:val="left" w:pos="831"/>
        </w:tabs>
        <w:suppressAutoHyphens/>
        <w:spacing w:before="120"/>
        <w:jc w:val="both"/>
      </w:pPr>
      <w:r>
        <w:t>Да се топлоизолират всички нетоплоизолирани тръби;</w:t>
      </w:r>
    </w:p>
    <w:p w14:paraId="0BD9C958" w14:textId="77777777" w:rsidR="00810ED3" w:rsidRDefault="00810ED3" w:rsidP="008968AD">
      <w:pPr>
        <w:numPr>
          <w:ilvl w:val="0"/>
          <w:numId w:val="112"/>
        </w:numPr>
        <w:tabs>
          <w:tab w:val="left" w:pos="831"/>
        </w:tabs>
        <w:suppressAutoHyphens/>
        <w:spacing w:before="120"/>
        <w:jc w:val="both"/>
      </w:pPr>
      <w:r>
        <w:t>По стълбищата и на етажните площадки, както и във всички останали общи помещения на надземните етажи да се изпълни нова настилка от материал, подсигурен против подхлъзване, тъй като мозайката на места, включително по стъпалата е компрометирана и с обрушвания по ръбовете. При липса на финансов ресурс и ако се вземе решение за запазване на мозайката, е необходимо да се обработят пукнатините, да се възстановят нарушените участъци, след което мозайката да се претърка машинно, и да се третира с дълбокопроникващи почистващи и импрегниращи препарати.</w:t>
      </w:r>
    </w:p>
    <w:p w14:paraId="3D0DD99C" w14:textId="77777777" w:rsidR="00810ED3" w:rsidRDefault="00810ED3" w:rsidP="008968AD">
      <w:pPr>
        <w:numPr>
          <w:ilvl w:val="0"/>
          <w:numId w:val="112"/>
        </w:numPr>
        <w:tabs>
          <w:tab w:val="left" w:pos="831"/>
        </w:tabs>
        <w:suppressAutoHyphens/>
        <w:spacing w:before="120"/>
        <w:jc w:val="both"/>
        <w:rPr>
          <w:bCs/>
        </w:rPr>
      </w:pPr>
      <w:r>
        <w:t xml:space="preserve">Да се отстранят всички компрометирани участъци на настилката в общите части на подземния и полуподземния етажи, в това число и на настилката на стълбите на тези етажи, основата да се почисти и изравни, след което върху почистената и грундирана снова да се изпълни подходяща настилка. </w:t>
      </w:r>
    </w:p>
    <w:p w14:paraId="45FBCDAE" w14:textId="77777777" w:rsidR="00810ED3" w:rsidRPr="00D312A6" w:rsidRDefault="00810ED3" w:rsidP="00810ED3">
      <w:pPr>
        <w:tabs>
          <w:tab w:val="left" w:pos="831"/>
        </w:tabs>
        <w:suppressAutoHyphens/>
        <w:spacing w:before="120"/>
        <w:ind w:left="1350"/>
        <w:jc w:val="both"/>
        <w:rPr>
          <w:bCs/>
        </w:rPr>
      </w:pPr>
    </w:p>
    <w:p w14:paraId="680E5EB4" w14:textId="77777777" w:rsidR="00810ED3" w:rsidRPr="00132FDA" w:rsidRDefault="00810ED3" w:rsidP="00810ED3">
      <w:pPr>
        <w:ind w:firstLine="446"/>
        <w:rPr>
          <w:b/>
          <w:color w:val="FF0000"/>
          <w:lang w:val="en-US"/>
        </w:rPr>
      </w:pPr>
    </w:p>
    <w:p w14:paraId="0A541F12" w14:textId="264A27D5" w:rsidR="00810ED3" w:rsidRPr="00C962BD" w:rsidRDefault="00810ED3" w:rsidP="00810ED3">
      <w:pPr>
        <w:rPr>
          <w:b/>
        </w:rPr>
      </w:pPr>
      <w:r w:rsidRPr="00C962BD">
        <w:rPr>
          <w:b/>
        </w:rPr>
        <w:t>Част “Конструкции“</w:t>
      </w:r>
    </w:p>
    <w:p w14:paraId="5838BCCB" w14:textId="77777777" w:rsidR="00810ED3" w:rsidRDefault="00810ED3" w:rsidP="00810ED3">
      <w:pPr>
        <w:ind w:firstLine="446"/>
        <w:rPr>
          <w:b/>
          <w:color w:val="FF0000"/>
        </w:rPr>
      </w:pPr>
    </w:p>
    <w:p w14:paraId="4AF50061" w14:textId="77777777" w:rsidR="00810ED3" w:rsidRPr="00810ED3" w:rsidRDefault="00810ED3" w:rsidP="00810ED3">
      <w:pPr>
        <w:rPr>
          <w:b/>
        </w:rPr>
      </w:pPr>
      <w:r w:rsidRPr="00810ED3">
        <w:rPr>
          <w:b/>
        </w:rPr>
        <w:t>Препоръчителни мерки:</w:t>
      </w:r>
    </w:p>
    <w:p w14:paraId="341C5D02" w14:textId="77777777" w:rsidR="00810ED3" w:rsidRPr="004753B3" w:rsidRDefault="00810ED3" w:rsidP="008968AD">
      <w:pPr>
        <w:pStyle w:val="ab"/>
        <w:numPr>
          <w:ilvl w:val="1"/>
          <w:numId w:val="92"/>
        </w:numPr>
        <w:spacing w:before="120"/>
        <w:ind w:right="-2"/>
        <w:jc w:val="both"/>
      </w:pPr>
      <w:r w:rsidRPr="004753B3">
        <w:t>Полагане на хидроизолация на стените и пода на втори сутерен;</w:t>
      </w:r>
    </w:p>
    <w:p w14:paraId="3F28F26A" w14:textId="77777777" w:rsidR="00810ED3" w:rsidRPr="00EF4592" w:rsidRDefault="00810ED3" w:rsidP="008968AD">
      <w:pPr>
        <w:pStyle w:val="ab"/>
        <w:numPr>
          <w:ilvl w:val="1"/>
          <w:numId w:val="92"/>
        </w:numPr>
        <w:spacing w:before="120"/>
        <w:ind w:right="-2"/>
        <w:jc w:val="both"/>
      </w:pPr>
      <w:r w:rsidRPr="004753B3">
        <w:t xml:space="preserve">Геологията на района е специфична (льосови почви), затова на базата на опита (няколко изсушени сутерена на блокове </w:t>
      </w:r>
      <w:r w:rsidRPr="00EF4592">
        <w:t xml:space="preserve">в района от проф. П. Дончев - геолог) предлагаме, да се направят 4 (четири) проучвателни сондажа около блока, за определяне диаграмата на влагата. Да се изработи оценка на влагата и доклад, с който да се препоръчат броеве сондажи от негасена вар и цимент, които да изтеглят влагата от периметъра на блока. </w:t>
      </w:r>
    </w:p>
    <w:p w14:paraId="20E89A6F" w14:textId="77777777" w:rsidR="00810ED3" w:rsidRPr="00810ED3" w:rsidRDefault="00810ED3" w:rsidP="00810ED3">
      <w:pPr>
        <w:rPr>
          <w:b/>
        </w:rPr>
      </w:pPr>
      <w:r w:rsidRPr="00810ED3">
        <w:rPr>
          <w:b/>
        </w:rPr>
        <w:t>Задължителни мерки:</w:t>
      </w:r>
    </w:p>
    <w:p w14:paraId="16796A92" w14:textId="77777777" w:rsidR="00810ED3" w:rsidRPr="00EF4592" w:rsidRDefault="00810ED3" w:rsidP="00810ED3">
      <w:pPr>
        <w:autoSpaceDE w:val="0"/>
        <w:autoSpaceDN w:val="0"/>
        <w:adjustRightInd w:val="0"/>
        <w:spacing w:before="240" w:line="276" w:lineRule="auto"/>
        <w:ind w:left="142" w:firstLine="426"/>
        <w:jc w:val="both"/>
        <w:rPr>
          <w:rFonts w:cs="Arial"/>
        </w:rPr>
      </w:pPr>
      <w:r w:rsidRPr="00EF4592">
        <w:rPr>
          <w:rFonts w:cs="Arial"/>
        </w:rPr>
        <w:t>Предлаганите ремонтно-възстановителни работи са съобразени с характера, вида и причините на проявените повреди в сградата на бл. „</w:t>
      </w:r>
      <w:r>
        <w:rPr>
          <w:rFonts w:cs="Arial"/>
        </w:rPr>
        <w:t>Охрид</w:t>
      </w:r>
      <w:r w:rsidRPr="00EF4592">
        <w:rPr>
          <w:rFonts w:cs="Arial"/>
        </w:rPr>
        <w:t>“. Те се отнасят за следното:</w:t>
      </w:r>
    </w:p>
    <w:p w14:paraId="4AFA1923" w14:textId="77777777" w:rsidR="00810ED3" w:rsidRPr="00EF4592" w:rsidRDefault="00810ED3" w:rsidP="00810ED3">
      <w:pPr>
        <w:pStyle w:val="3"/>
        <w:tabs>
          <w:tab w:val="left" w:pos="708"/>
        </w:tabs>
        <w:spacing w:before="240" w:after="60" w:line="360" w:lineRule="auto"/>
        <w:ind w:left="993"/>
        <w:jc w:val="both"/>
        <w:rPr>
          <w:szCs w:val="28"/>
        </w:rPr>
      </w:pPr>
      <w:r w:rsidRPr="00EF4592">
        <w:rPr>
          <w:szCs w:val="28"/>
        </w:rPr>
        <w:t xml:space="preserve">Задължителни мерки за конструктивни мероприятия и ремонтни работи </w:t>
      </w:r>
    </w:p>
    <w:p w14:paraId="77A33318" w14:textId="77777777" w:rsidR="00810ED3" w:rsidRPr="00EF4592" w:rsidRDefault="00810ED3" w:rsidP="008968AD">
      <w:pPr>
        <w:pStyle w:val="ab"/>
        <w:numPr>
          <w:ilvl w:val="0"/>
          <w:numId w:val="110"/>
        </w:numPr>
        <w:jc w:val="both"/>
      </w:pPr>
      <w:r w:rsidRPr="00EF4592">
        <w:t>Ремонт на сутеренните стени в зоните на преовлажняване. За целта трябва да се извършат следните дейности:</w:t>
      </w:r>
    </w:p>
    <w:p w14:paraId="4AEC28B0" w14:textId="77777777" w:rsidR="00810ED3" w:rsidRPr="00EF4592" w:rsidRDefault="00810ED3" w:rsidP="008968AD">
      <w:pPr>
        <w:pStyle w:val="ab"/>
        <w:numPr>
          <w:ilvl w:val="1"/>
          <w:numId w:val="109"/>
        </w:numPr>
        <w:jc w:val="both"/>
      </w:pPr>
      <w:r w:rsidRPr="00EF4592">
        <w:t>Обрушване на дефектиралото бетоновото покритие;</w:t>
      </w:r>
    </w:p>
    <w:p w14:paraId="60E1C346" w14:textId="77777777" w:rsidR="00810ED3" w:rsidRPr="00EF4592" w:rsidRDefault="00810ED3" w:rsidP="008968AD">
      <w:pPr>
        <w:pStyle w:val="ab"/>
        <w:numPr>
          <w:ilvl w:val="1"/>
          <w:numId w:val="109"/>
        </w:numPr>
        <w:jc w:val="both"/>
      </w:pPr>
      <w:r w:rsidRPr="00EF4592">
        <w:t>Почистване на корозилата армировка с метална четка;</w:t>
      </w:r>
    </w:p>
    <w:p w14:paraId="500D3E61" w14:textId="77777777" w:rsidR="00810ED3" w:rsidRPr="00EF4592" w:rsidRDefault="00810ED3" w:rsidP="008968AD">
      <w:pPr>
        <w:pStyle w:val="ab"/>
        <w:numPr>
          <w:ilvl w:val="1"/>
          <w:numId w:val="109"/>
        </w:numPr>
        <w:jc w:val="both"/>
      </w:pPr>
      <w:r w:rsidRPr="00EF4592">
        <w:t>Обмазване на корозилата армировка с преобраз</w:t>
      </w:r>
      <w:r>
        <w:t>у</w:t>
      </w:r>
      <w:r w:rsidRPr="00EF4592">
        <w:t>вател на ръжда;</w:t>
      </w:r>
    </w:p>
    <w:p w14:paraId="271EE2EF" w14:textId="77777777" w:rsidR="00810ED3" w:rsidRPr="00EF4592" w:rsidRDefault="00810ED3" w:rsidP="008968AD">
      <w:pPr>
        <w:pStyle w:val="ab"/>
        <w:numPr>
          <w:ilvl w:val="1"/>
          <w:numId w:val="109"/>
        </w:numPr>
        <w:jc w:val="both"/>
      </w:pPr>
      <w:r w:rsidRPr="00EF4592">
        <w:t>Минизиране на корозилата армировка;</w:t>
      </w:r>
    </w:p>
    <w:p w14:paraId="66F4C08A" w14:textId="77777777" w:rsidR="00810ED3" w:rsidRPr="00EF4592" w:rsidRDefault="00810ED3" w:rsidP="008968AD">
      <w:pPr>
        <w:pStyle w:val="ab"/>
        <w:numPr>
          <w:ilvl w:val="1"/>
          <w:numId w:val="109"/>
        </w:numPr>
        <w:jc w:val="both"/>
      </w:pPr>
      <w:r w:rsidRPr="00EF4592">
        <w:t>Обработка на дефектиралите участъци с циментов разтвор;</w:t>
      </w:r>
    </w:p>
    <w:p w14:paraId="568B668B" w14:textId="77777777" w:rsidR="00810ED3" w:rsidRPr="004753B3" w:rsidRDefault="00810ED3" w:rsidP="008968AD">
      <w:pPr>
        <w:pStyle w:val="ab"/>
        <w:numPr>
          <w:ilvl w:val="0"/>
          <w:numId w:val="110"/>
        </w:numPr>
        <w:jc w:val="both"/>
      </w:pPr>
      <w:r w:rsidRPr="00EF4592">
        <w:t xml:space="preserve">Същите мероприятия да се приложат и при участъците на етажната плоча </w:t>
      </w:r>
      <w:r w:rsidRPr="004753B3">
        <w:t>между двата сутерена.</w:t>
      </w:r>
    </w:p>
    <w:p w14:paraId="3CE9B85D" w14:textId="77777777" w:rsidR="00810ED3" w:rsidRPr="004753B3" w:rsidRDefault="00810ED3" w:rsidP="008968AD">
      <w:pPr>
        <w:pStyle w:val="ab"/>
        <w:numPr>
          <w:ilvl w:val="0"/>
          <w:numId w:val="110"/>
        </w:numPr>
        <w:jc w:val="both"/>
      </w:pPr>
      <w:r w:rsidRPr="004753B3">
        <w:t>Освен мероприятията по т.1, работното пом</w:t>
      </w:r>
      <w:r>
        <w:t>е</w:t>
      </w:r>
      <w:r w:rsidRPr="004753B3">
        <w:t>щение под хидрофорното помещение, разположено в първия сутерен, където е изградена помпено-хидрофорна уредба (ПХУ) за осигуряване на високата зона на блока и за високите зони на съседни сгради, да се хидроизолира.</w:t>
      </w:r>
    </w:p>
    <w:p w14:paraId="6D52A7C4" w14:textId="77777777" w:rsidR="00810ED3" w:rsidRPr="004753B3" w:rsidRDefault="00810ED3" w:rsidP="008968AD">
      <w:pPr>
        <w:pStyle w:val="ab"/>
        <w:numPr>
          <w:ilvl w:val="0"/>
          <w:numId w:val="110"/>
        </w:numPr>
        <w:jc w:val="both"/>
      </w:pPr>
      <w:r w:rsidRPr="004753B3">
        <w:t>Металната част</w:t>
      </w:r>
      <w:r w:rsidRPr="004753B3">
        <w:rPr>
          <w:lang w:val="en-US"/>
        </w:rPr>
        <w:t xml:space="preserve"> </w:t>
      </w:r>
      <w:r w:rsidRPr="004753B3">
        <w:t xml:space="preserve">на парапетите на балконите са корозирали. </w:t>
      </w:r>
      <w:r w:rsidRPr="00D312A6">
        <w:t>Необходимо е да се премахне корозият</w:t>
      </w:r>
      <w:r>
        <w:t>а</w:t>
      </w:r>
      <w:r w:rsidRPr="00D312A6">
        <w:t>, да се грундират и боядисат и да се изпълнят мерките предписани по част „Аритектура“;</w:t>
      </w:r>
    </w:p>
    <w:p w14:paraId="16FAFE32" w14:textId="77777777" w:rsidR="00810ED3" w:rsidRPr="0045113D" w:rsidRDefault="00810ED3" w:rsidP="008968AD">
      <w:pPr>
        <w:pStyle w:val="ab"/>
        <w:numPr>
          <w:ilvl w:val="0"/>
          <w:numId w:val="110"/>
        </w:numPr>
        <w:jc w:val="both"/>
      </w:pPr>
      <w:r w:rsidRPr="0045113D">
        <w:t>Ремонт и периодична под</w:t>
      </w:r>
      <w:r>
        <w:t>д</w:t>
      </w:r>
      <w:r w:rsidRPr="0045113D">
        <w:t>ръжка на покривното покритие;</w:t>
      </w:r>
    </w:p>
    <w:p w14:paraId="35F67E89" w14:textId="77777777" w:rsidR="00810ED3" w:rsidRPr="0045113D" w:rsidRDefault="00810ED3" w:rsidP="008968AD">
      <w:pPr>
        <w:pStyle w:val="ab"/>
        <w:numPr>
          <w:ilvl w:val="0"/>
          <w:numId w:val="110"/>
        </w:numPr>
        <w:jc w:val="both"/>
      </w:pPr>
      <w:r w:rsidRPr="0045113D">
        <w:t>Ремонт на дефектиралите външни настилки с цел отвеждане на дъждовните води от фундаментите на конструкцията;</w:t>
      </w:r>
    </w:p>
    <w:p w14:paraId="4C61145A" w14:textId="77777777" w:rsidR="00810ED3" w:rsidRPr="0045113D" w:rsidRDefault="00810ED3" w:rsidP="008968AD">
      <w:pPr>
        <w:pStyle w:val="ab"/>
        <w:numPr>
          <w:ilvl w:val="0"/>
          <w:numId w:val="110"/>
        </w:numPr>
        <w:jc w:val="both"/>
      </w:pPr>
      <w:r w:rsidRPr="0045113D">
        <w:t>Ремонт на дефектиралите водосточни тръби с цел отвеждане на дъждовните води от фундаментите на конструкцията;</w:t>
      </w:r>
    </w:p>
    <w:p w14:paraId="43569E95" w14:textId="77777777" w:rsidR="00810ED3" w:rsidRPr="00132FDA" w:rsidRDefault="00810ED3" w:rsidP="00810ED3">
      <w:pPr>
        <w:ind w:firstLine="446"/>
        <w:rPr>
          <w:b/>
          <w:color w:val="FF0000"/>
        </w:rPr>
      </w:pPr>
    </w:p>
    <w:p w14:paraId="6D0E8475" w14:textId="05E6E715" w:rsidR="00810ED3" w:rsidRDefault="00810ED3" w:rsidP="00810ED3">
      <w:pPr>
        <w:ind w:firstLine="446"/>
        <w:rPr>
          <w:b/>
        </w:rPr>
      </w:pPr>
      <w:r w:rsidRPr="00C962BD">
        <w:rPr>
          <w:b/>
        </w:rPr>
        <w:t>Част “Електрическа“</w:t>
      </w:r>
    </w:p>
    <w:p w14:paraId="60FC5D89" w14:textId="77777777" w:rsidR="00810ED3" w:rsidRPr="00D312A6" w:rsidRDefault="00810ED3" w:rsidP="00810ED3">
      <w:pPr>
        <w:ind w:firstLine="446"/>
        <w:rPr>
          <w:b/>
          <w:bCs/>
        </w:rPr>
      </w:pPr>
    </w:p>
    <w:p w14:paraId="123E0366" w14:textId="77777777" w:rsidR="00810ED3" w:rsidRPr="00D8086F" w:rsidRDefault="00810ED3" w:rsidP="00810ED3">
      <w:pPr>
        <w:widowControl w:val="0"/>
        <w:jc w:val="both"/>
        <w:rPr>
          <w:b/>
        </w:rPr>
      </w:pPr>
      <w:r w:rsidRPr="00D8086F">
        <w:rPr>
          <w:b/>
        </w:rPr>
        <w:t xml:space="preserve">Задължителни мерки: </w:t>
      </w:r>
    </w:p>
    <w:p w14:paraId="70152B48" w14:textId="77777777" w:rsidR="00810ED3" w:rsidRPr="00D8086F" w:rsidRDefault="00810ED3" w:rsidP="008968AD">
      <w:pPr>
        <w:pStyle w:val="ab"/>
        <w:widowControl w:val="0"/>
        <w:numPr>
          <w:ilvl w:val="0"/>
          <w:numId w:val="115"/>
        </w:numPr>
        <w:jc w:val="both"/>
      </w:pPr>
      <w:r w:rsidRPr="00D8086F">
        <w:t>Да се предвиди проектиране и изграждане на защита от пряко попадение на мълнии</w:t>
      </w:r>
      <w:r>
        <w:t>,</w:t>
      </w:r>
      <w:r w:rsidRPr="00D8086F">
        <w:t xml:space="preserve"> и от внасяне на опасни потенциали чрез съвременна система за мълниезащита, заземление и изравняване на потенциалите.</w:t>
      </w:r>
    </w:p>
    <w:p w14:paraId="2D756A12" w14:textId="77777777" w:rsidR="00810ED3" w:rsidRPr="00D8086F" w:rsidRDefault="00810ED3" w:rsidP="008968AD">
      <w:pPr>
        <w:pStyle w:val="ab"/>
        <w:widowControl w:val="0"/>
        <w:numPr>
          <w:ilvl w:val="0"/>
          <w:numId w:val="115"/>
        </w:numPr>
        <w:jc w:val="both"/>
      </w:pPr>
      <w:r w:rsidRPr="00D8086F">
        <w:t>Да се предвиди изцяло ново решение за телефонна и интернет мрежа, TV инсталации - вертикални и хоризонтални трасета. Да се предвиди място в сутерена за разполагане съоръженията на доставчиците на телекомуникационни услуги.</w:t>
      </w:r>
    </w:p>
    <w:p w14:paraId="656B101A" w14:textId="77777777" w:rsidR="00810ED3" w:rsidRPr="0045113D" w:rsidRDefault="00810ED3" w:rsidP="008968AD">
      <w:pPr>
        <w:pStyle w:val="ab"/>
        <w:widowControl w:val="0"/>
        <w:numPr>
          <w:ilvl w:val="0"/>
          <w:numId w:val="115"/>
        </w:numPr>
        <w:jc w:val="both"/>
      </w:pPr>
      <w:r w:rsidRPr="0045113D">
        <w:t xml:space="preserve">Да се предвиди изграждане на изцяло нова, съвременна система за осветление на общите части на сградата. Осветителната инсталация трябва да бъде с трипроводни кабели и проводници. Осветителните тела да </w:t>
      </w:r>
      <w:r>
        <w:t>бъдат LED 10W (еквивалент на 60</w:t>
      </w:r>
      <w:r w:rsidRPr="0045113D">
        <w:t>W</w:t>
      </w:r>
      <w:r>
        <w:t xml:space="preserve"> </w:t>
      </w:r>
      <w:r w:rsidRPr="0045113D">
        <w:t>ЛНЖ), командвани комбинирано - от стълбищен автомат комбиниран детектор за движение и осветеност. На всеки вход да се предвиди осветител дежурно осветление, управляван чрез часовников механизъм. Подходите към ГРТ да се осветят с плафониери LED 10W (IP65). Машинно помещение и асансъорна шахта да се осветят с плафониери или аплици с KJIJI, управлявани с ключове.</w:t>
      </w:r>
    </w:p>
    <w:p w14:paraId="5755A29D" w14:textId="77777777" w:rsidR="00810ED3" w:rsidRPr="0045113D" w:rsidRDefault="00810ED3" w:rsidP="00810ED3">
      <w:pPr>
        <w:pStyle w:val="ab"/>
        <w:widowControl w:val="0"/>
        <w:ind w:left="990"/>
        <w:jc w:val="both"/>
      </w:pPr>
      <w:r>
        <w:rPr>
          <w:lang w:val="en-US"/>
        </w:rPr>
        <w:t xml:space="preserve">  </w:t>
      </w:r>
      <w:r w:rsidRPr="0045113D">
        <w:t>При проектирането на гореописаните мерки, се препоръчват следния подход за постигане на желаната енергийна ефективност:</w:t>
      </w:r>
    </w:p>
    <w:p w14:paraId="0B4C53D4" w14:textId="77777777" w:rsidR="00810ED3" w:rsidRPr="0045113D" w:rsidRDefault="00810ED3" w:rsidP="008968AD">
      <w:pPr>
        <w:pStyle w:val="ab"/>
        <w:widowControl w:val="0"/>
        <w:numPr>
          <w:ilvl w:val="0"/>
          <w:numId w:val="94"/>
        </w:numPr>
        <w:jc w:val="both"/>
      </w:pPr>
      <w:r w:rsidRPr="0045113D">
        <w:t>Използване на съвременни икономични светоизточници и осветителни тела</w:t>
      </w:r>
      <w:r>
        <w:t xml:space="preserve"> </w:t>
      </w:r>
      <w:r w:rsidRPr="0045113D">
        <w:t>- л.л. Т5, к.л.л., LED осветление- предвидени в обществените зони- зони с по-висока годишна използваемост. В жилищната зона е желателно като минимум да се предвиди подмяна на съществуващите светлоизточници с осветителни тела с LED лампа или с компактна луминисцентна лампа.</w:t>
      </w:r>
    </w:p>
    <w:p w14:paraId="0A38A9FC" w14:textId="77777777" w:rsidR="00810ED3" w:rsidRPr="0045113D" w:rsidRDefault="00810ED3" w:rsidP="008968AD">
      <w:pPr>
        <w:pStyle w:val="ab"/>
        <w:numPr>
          <w:ilvl w:val="0"/>
          <w:numId w:val="94"/>
        </w:numPr>
        <w:tabs>
          <w:tab w:val="left" w:pos="0"/>
          <w:tab w:val="left" w:pos="465"/>
        </w:tabs>
        <w:suppressAutoHyphens/>
        <w:spacing w:before="120"/>
        <w:contextualSpacing w:val="0"/>
        <w:jc w:val="both"/>
      </w:pPr>
      <w:r w:rsidRPr="0045113D">
        <w:t>да се подменят ЛНС в кабината на асансьорите с ЕСЛ /или LED/ и  се обезопасят таблата в машинното помещение;</w:t>
      </w:r>
    </w:p>
    <w:p w14:paraId="3ADDE457" w14:textId="77777777" w:rsidR="00810ED3" w:rsidRPr="0045113D" w:rsidRDefault="00810ED3" w:rsidP="00810ED3">
      <w:pPr>
        <w:widowControl w:val="0"/>
        <w:jc w:val="both"/>
      </w:pPr>
    </w:p>
    <w:p w14:paraId="6D8DB57E" w14:textId="16DE5167" w:rsidR="00810ED3" w:rsidRPr="00D8086F" w:rsidRDefault="00810ED3" w:rsidP="00810ED3">
      <w:pPr>
        <w:ind w:firstLine="708"/>
        <w:rPr>
          <w:b/>
        </w:rPr>
      </w:pPr>
      <w:r w:rsidRPr="00D8086F">
        <w:rPr>
          <w:b/>
        </w:rPr>
        <w:t>Част “Водоснабдяване и канализация“</w:t>
      </w:r>
    </w:p>
    <w:p w14:paraId="2D215E91" w14:textId="77777777" w:rsidR="00810ED3" w:rsidRPr="00D8086F" w:rsidRDefault="00810ED3" w:rsidP="00810ED3">
      <w:pPr>
        <w:widowControl w:val="0"/>
        <w:jc w:val="both"/>
        <w:rPr>
          <w:b/>
        </w:rPr>
      </w:pPr>
    </w:p>
    <w:p w14:paraId="7435AF1F" w14:textId="77777777" w:rsidR="00810ED3" w:rsidRPr="00D8086F" w:rsidRDefault="00810ED3" w:rsidP="00810ED3">
      <w:pPr>
        <w:widowControl w:val="0"/>
        <w:jc w:val="both"/>
        <w:rPr>
          <w:b/>
        </w:rPr>
      </w:pPr>
      <w:r w:rsidRPr="00D8086F">
        <w:rPr>
          <w:b/>
        </w:rPr>
        <w:t xml:space="preserve">Задължителни мерки: </w:t>
      </w:r>
    </w:p>
    <w:p w14:paraId="4A8C3F48" w14:textId="77777777" w:rsidR="00810ED3" w:rsidRPr="00D8086F" w:rsidRDefault="00810ED3" w:rsidP="00810ED3"/>
    <w:p w14:paraId="213CD061" w14:textId="77777777" w:rsidR="00810ED3" w:rsidRPr="00D8086F" w:rsidRDefault="00810ED3" w:rsidP="008968AD">
      <w:pPr>
        <w:pStyle w:val="ab"/>
        <w:numPr>
          <w:ilvl w:val="0"/>
          <w:numId w:val="116"/>
        </w:numPr>
        <w:jc w:val="both"/>
        <w:rPr>
          <w:lang w:eastAsia="x-none"/>
        </w:rPr>
      </w:pPr>
      <w:r w:rsidRPr="00D8086F">
        <w:rPr>
          <w:lang w:eastAsia="x-none"/>
        </w:rPr>
        <w:t>Да се предвиди и изпълни подмяна на хоризонталните водопроводни клонове в първия сутерен, като се отстранят азбестосъдържащите материали и предвиди съответната топлоизолация.</w:t>
      </w:r>
    </w:p>
    <w:p w14:paraId="6AD10823" w14:textId="77777777" w:rsidR="00810ED3" w:rsidRPr="00D8086F" w:rsidRDefault="00810ED3" w:rsidP="008968AD">
      <w:pPr>
        <w:pStyle w:val="ab"/>
        <w:numPr>
          <w:ilvl w:val="0"/>
          <w:numId w:val="116"/>
        </w:numPr>
        <w:jc w:val="both"/>
        <w:rPr>
          <w:lang w:eastAsia="x-none"/>
        </w:rPr>
      </w:pPr>
      <w:r w:rsidRPr="00D8086F">
        <w:rPr>
          <w:lang w:eastAsia="x-none"/>
        </w:rPr>
        <w:t>Да се предвиди подмяна на покривните водосточни воронки съобразени с вида на покривната хидроизолация.</w:t>
      </w:r>
    </w:p>
    <w:p w14:paraId="7032174B" w14:textId="77777777" w:rsidR="00810ED3" w:rsidRPr="00D8086F" w:rsidRDefault="00810ED3" w:rsidP="008968AD">
      <w:pPr>
        <w:pStyle w:val="ab"/>
        <w:numPr>
          <w:ilvl w:val="0"/>
          <w:numId w:val="116"/>
        </w:numPr>
        <w:jc w:val="both"/>
        <w:rPr>
          <w:lang w:eastAsia="x-none"/>
        </w:rPr>
      </w:pPr>
      <w:r w:rsidRPr="00D8086F">
        <w:rPr>
          <w:lang w:eastAsia="x-none"/>
        </w:rPr>
        <w:t>Да се предвиди и изпълни изолация срещу конденз по вертикалните водосточни клонове.</w:t>
      </w:r>
    </w:p>
    <w:p w14:paraId="4CB481F8" w14:textId="77777777" w:rsidR="00810ED3" w:rsidRPr="00D8086F" w:rsidRDefault="00810ED3" w:rsidP="008968AD">
      <w:pPr>
        <w:pStyle w:val="ab"/>
        <w:numPr>
          <w:ilvl w:val="0"/>
          <w:numId w:val="116"/>
        </w:numPr>
        <w:jc w:val="both"/>
        <w:rPr>
          <w:lang w:eastAsia="x-none"/>
        </w:rPr>
      </w:pPr>
      <w:r w:rsidRPr="00D8086F">
        <w:rPr>
          <w:lang w:eastAsia="x-none"/>
        </w:rPr>
        <w:t>Във втория сутерен да се предвидят дренажни шахти за отводняване с автоматично действащи помпи, защитени срещу кражби.</w:t>
      </w:r>
    </w:p>
    <w:p w14:paraId="43EAEC52" w14:textId="77777777" w:rsidR="00810ED3" w:rsidRPr="00D8086F" w:rsidRDefault="00810ED3" w:rsidP="008968AD">
      <w:pPr>
        <w:pStyle w:val="ab"/>
        <w:numPr>
          <w:ilvl w:val="0"/>
          <w:numId w:val="116"/>
        </w:numPr>
        <w:jc w:val="both"/>
        <w:rPr>
          <w:lang w:eastAsia="x-none"/>
        </w:rPr>
      </w:pPr>
      <w:r w:rsidRPr="00D8086F">
        <w:rPr>
          <w:lang w:eastAsia="x-none"/>
        </w:rPr>
        <w:t xml:space="preserve">Да се подменят водосточните тръби за отводняване на </w:t>
      </w:r>
      <w:r>
        <w:rPr>
          <w:lang w:eastAsia="x-none"/>
        </w:rPr>
        <w:t>балконите-</w:t>
      </w:r>
      <w:r w:rsidRPr="00D8086F">
        <w:rPr>
          <w:lang w:eastAsia="x-none"/>
        </w:rPr>
        <w:t>лоджите, които са от поцинкована ламарина, силно корозирали и в аварийно състояние.</w:t>
      </w:r>
    </w:p>
    <w:p w14:paraId="086F7AE9" w14:textId="77777777" w:rsidR="00810ED3" w:rsidRDefault="00810ED3" w:rsidP="00810ED3">
      <w:pPr>
        <w:rPr>
          <w:b/>
          <w:color w:val="FF0000"/>
        </w:rPr>
      </w:pPr>
    </w:p>
    <w:p w14:paraId="37CAF717" w14:textId="3175E483" w:rsidR="00810ED3" w:rsidRPr="00D8086F" w:rsidRDefault="00810ED3" w:rsidP="00810ED3">
      <w:pPr>
        <w:ind w:firstLine="708"/>
        <w:rPr>
          <w:b/>
        </w:rPr>
      </w:pPr>
      <w:r w:rsidRPr="00D8086F">
        <w:rPr>
          <w:b/>
        </w:rPr>
        <w:t>Част “Отопление, вентилация и климатизация“</w:t>
      </w:r>
    </w:p>
    <w:p w14:paraId="0075FAE9" w14:textId="77777777" w:rsidR="00810ED3" w:rsidRPr="00D8086F" w:rsidRDefault="00810ED3" w:rsidP="00810ED3">
      <w:pPr>
        <w:ind w:firstLine="708"/>
        <w:rPr>
          <w:b/>
        </w:rPr>
      </w:pPr>
    </w:p>
    <w:p w14:paraId="4927700C" w14:textId="77777777" w:rsidR="00810ED3" w:rsidRPr="00D8086F" w:rsidRDefault="00810ED3" w:rsidP="00810ED3">
      <w:pPr>
        <w:jc w:val="both"/>
      </w:pPr>
      <w:r w:rsidRPr="00D8086F">
        <w:tab/>
        <w:t>От направеното подробно обследване и заснемане на ОВК инсталациите се правят следните изводи относно препоръчителни и задължителни мерки по част ОВК както следва:</w:t>
      </w:r>
    </w:p>
    <w:p w14:paraId="09024711" w14:textId="77777777" w:rsidR="00810ED3" w:rsidRPr="00D8086F" w:rsidRDefault="00810ED3" w:rsidP="00810ED3">
      <w:pPr>
        <w:rPr>
          <w:b/>
        </w:rPr>
      </w:pPr>
    </w:p>
    <w:p w14:paraId="64A3A846" w14:textId="77777777" w:rsidR="00810ED3" w:rsidRPr="00D8086F" w:rsidRDefault="00810ED3" w:rsidP="00810ED3">
      <w:pPr>
        <w:widowControl w:val="0"/>
        <w:jc w:val="both"/>
        <w:rPr>
          <w:b/>
        </w:rPr>
      </w:pPr>
      <w:r w:rsidRPr="00D8086F">
        <w:rPr>
          <w:b/>
        </w:rPr>
        <w:t xml:space="preserve">Задължителни мерки: </w:t>
      </w:r>
    </w:p>
    <w:p w14:paraId="757B8062" w14:textId="77777777" w:rsidR="00810ED3" w:rsidRPr="00D8086F" w:rsidRDefault="00810ED3" w:rsidP="008968AD">
      <w:pPr>
        <w:numPr>
          <w:ilvl w:val="0"/>
          <w:numId w:val="114"/>
        </w:numPr>
        <w:jc w:val="both"/>
      </w:pPr>
      <w:r w:rsidRPr="00D8086F">
        <w:t>Задължително да се изпълнят мерките предвидени в доклада за енергийна ефективност за достигане на клас на енергопотребление минимум „С“, в т.ч. подмяна на дограма, поставяне на топлоизолация по фасади, топлоизолиране на подове и покриви  и др. съпътстващи дейности;</w:t>
      </w:r>
    </w:p>
    <w:p w14:paraId="7C161EB8" w14:textId="77777777" w:rsidR="00810ED3" w:rsidRPr="00D8086F" w:rsidRDefault="00810ED3" w:rsidP="008968AD">
      <w:pPr>
        <w:numPr>
          <w:ilvl w:val="0"/>
          <w:numId w:val="114"/>
        </w:numPr>
        <w:jc w:val="both"/>
      </w:pPr>
      <w:r w:rsidRPr="00D8086F">
        <w:t>Да се подмени топлинната изолация на главните разпределителни тръбни мрежи с нова съвременна такава;</w:t>
      </w:r>
    </w:p>
    <w:p w14:paraId="00FF589C" w14:textId="77777777" w:rsidR="00810ED3" w:rsidRPr="00E62A63" w:rsidRDefault="00810ED3" w:rsidP="00810ED3">
      <w:pPr>
        <w:jc w:val="both"/>
      </w:pPr>
      <w:r w:rsidRPr="00132FDA">
        <w:rPr>
          <w:color w:val="FF0000"/>
        </w:rPr>
        <w:tab/>
      </w:r>
    </w:p>
    <w:p w14:paraId="5EF70A1F" w14:textId="37F0BD94" w:rsidR="00810ED3" w:rsidRPr="00E62A63" w:rsidRDefault="00810ED3" w:rsidP="00810ED3">
      <w:pPr>
        <w:ind w:firstLine="708"/>
        <w:rPr>
          <w:b/>
        </w:rPr>
      </w:pPr>
      <w:r w:rsidRPr="00E62A63">
        <w:rPr>
          <w:b/>
        </w:rPr>
        <w:t>Част “Пожарна безопасност“</w:t>
      </w:r>
    </w:p>
    <w:p w14:paraId="464C42F8" w14:textId="77777777" w:rsidR="00810ED3" w:rsidRDefault="00810ED3" w:rsidP="00810ED3">
      <w:pPr>
        <w:ind w:firstLine="708"/>
        <w:rPr>
          <w:b/>
        </w:rPr>
      </w:pPr>
    </w:p>
    <w:p w14:paraId="76B2051F" w14:textId="77777777" w:rsidR="00810ED3" w:rsidRPr="0045113D" w:rsidRDefault="00810ED3" w:rsidP="00810ED3">
      <w:pPr>
        <w:spacing w:before="120"/>
        <w:ind w:right="-2" w:firstLine="708"/>
        <w:jc w:val="both"/>
      </w:pPr>
      <w:r w:rsidRPr="0045113D">
        <w:t xml:space="preserve">Във връзка с изискванията за осигуряване на безопасност в случай на пожар за сградата следва да се вземат следните </w:t>
      </w:r>
    </w:p>
    <w:p w14:paraId="267B7F15" w14:textId="77777777" w:rsidR="00810ED3" w:rsidRPr="0045113D" w:rsidRDefault="00810ED3" w:rsidP="00810ED3">
      <w:pPr>
        <w:rPr>
          <w:b/>
        </w:rPr>
      </w:pPr>
    </w:p>
    <w:p w14:paraId="5E5FBF62" w14:textId="77777777" w:rsidR="00810ED3" w:rsidRPr="00D8086F" w:rsidRDefault="00810ED3" w:rsidP="00810ED3">
      <w:pPr>
        <w:widowControl w:val="0"/>
        <w:jc w:val="both"/>
        <w:rPr>
          <w:b/>
        </w:rPr>
      </w:pPr>
      <w:r w:rsidRPr="00D8086F">
        <w:rPr>
          <w:b/>
        </w:rPr>
        <w:t xml:space="preserve">Задължителни мерки: </w:t>
      </w:r>
    </w:p>
    <w:p w14:paraId="1A3DF25D" w14:textId="77777777" w:rsidR="00810ED3" w:rsidRPr="00D8086F" w:rsidRDefault="00810ED3" w:rsidP="008968AD">
      <w:pPr>
        <w:pStyle w:val="ab"/>
        <w:numPr>
          <w:ilvl w:val="0"/>
          <w:numId w:val="111"/>
        </w:numPr>
        <w:spacing w:before="120"/>
        <w:ind w:right="-2"/>
        <w:jc w:val="both"/>
      </w:pPr>
      <w:r w:rsidRPr="00D8086F">
        <w:t>Да се отдели стълбищната клетка на сградата от сутерените с димоуплътнена, пожарообезопасена и самозатваряща се врата. Такава ПП врата следва да се монтира или ремонтира съществуващата и на таванския етаж с огнеустойчивост ЕI 60 мин – чл. 47 от Наредба Iз-1971 за СТПНОБП;</w:t>
      </w:r>
    </w:p>
    <w:p w14:paraId="55879281" w14:textId="77777777" w:rsidR="00810ED3" w:rsidRPr="00D8086F" w:rsidRDefault="00810ED3" w:rsidP="008968AD">
      <w:pPr>
        <w:pStyle w:val="ab"/>
        <w:numPr>
          <w:ilvl w:val="0"/>
          <w:numId w:val="111"/>
        </w:numPr>
        <w:spacing w:before="120"/>
        <w:ind w:right="-2"/>
        <w:jc w:val="both"/>
      </w:pPr>
      <w:r w:rsidRPr="00D8086F">
        <w:t>Вратите отделящи стълбищната клетка от етажните преддверия следва да се димоуплътнят и да се монтират автомати за самозатваряне на същите или да се монтират нови димоуплътнени и самозатварящи се. На 7 етаж в блок „Охрид” следва да се монтира нова врата. Критерия за димоуплътненост е машинно затворена изработена врата, която да има максимален луфт към касата /рамката/ - 2 мм, а от пода - 4 мм. При подмяна на врати да се изпълнят с отваряемост по посока на евакуацията, самозатварящи се и димоуплътнени;</w:t>
      </w:r>
    </w:p>
    <w:p w14:paraId="5FAF7B3A" w14:textId="77777777" w:rsidR="00810ED3" w:rsidRPr="00D8086F" w:rsidRDefault="00810ED3" w:rsidP="008968AD">
      <w:pPr>
        <w:pStyle w:val="ab"/>
        <w:numPr>
          <w:ilvl w:val="0"/>
          <w:numId w:val="111"/>
        </w:numPr>
        <w:spacing w:before="120"/>
        <w:ind w:right="-2"/>
        <w:jc w:val="both"/>
      </w:pPr>
      <w:r w:rsidRPr="00D8086F">
        <w:t>Да се възстанови мълниезащитната и заземителната инсталация;</w:t>
      </w:r>
    </w:p>
    <w:p w14:paraId="1851CE9A" w14:textId="77777777" w:rsidR="00810ED3" w:rsidRPr="00D8086F" w:rsidRDefault="00810ED3" w:rsidP="008968AD">
      <w:pPr>
        <w:pStyle w:val="ab"/>
        <w:numPr>
          <w:ilvl w:val="0"/>
          <w:numId w:val="111"/>
        </w:numPr>
        <w:spacing w:before="120"/>
        <w:ind w:right="-2"/>
        <w:jc w:val="both"/>
      </w:pPr>
      <w:r w:rsidRPr="00D8086F">
        <w:t>Да се остъклят или поставят негорими капаци на прозорците на мазетата, липсващи в момента;</w:t>
      </w:r>
    </w:p>
    <w:p w14:paraId="156FB986" w14:textId="77777777" w:rsidR="00810ED3" w:rsidRPr="00D8086F" w:rsidRDefault="00810ED3" w:rsidP="008968AD">
      <w:pPr>
        <w:pStyle w:val="ab"/>
        <w:numPr>
          <w:ilvl w:val="0"/>
          <w:numId w:val="111"/>
        </w:numPr>
        <w:spacing w:before="120"/>
        <w:ind w:right="-2"/>
        <w:jc w:val="both"/>
      </w:pPr>
      <w:r w:rsidRPr="00D8086F">
        <w:t>Всички складирани материали по пътя на евакуация да се разчистят – чл.34 /1/, т.3 и т.4 о</w:t>
      </w:r>
      <w:r>
        <w:t>т Наредба №8121з-647/01.10.2014</w:t>
      </w:r>
      <w:r w:rsidRPr="00D8086F">
        <w:t>г.</w:t>
      </w:r>
    </w:p>
    <w:p w14:paraId="7A2CF968" w14:textId="77777777" w:rsidR="00810ED3" w:rsidRPr="00D8086F" w:rsidRDefault="00810ED3" w:rsidP="008968AD">
      <w:pPr>
        <w:pStyle w:val="ab"/>
        <w:numPr>
          <w:ilvl w:val="0"/>
          <w:numId w:val="111"/>
        </w:numPr>
        <w:spacing w:before="120"/>
        <w:ind w:right="-2"/>
        <w:jc w:val="both"/>
      </w:pPr>
      <w:r w:rsidRPr="00D8086F">
        <w:t>Да се почистят мазетата</w:t>
      </w:r>
      <w:r>
        <w:t>,</w:t>
      </w:r>
      <w:r w:rsidRPr="004A7B85">
        <w:t xml:space="preserve"> </w:t>
      </w:r>
      <w:r w:rsidRPr="00D8086F">
        <w:t xml:space="preserve">от във входа и </w:t>
      </w:r>
      <w:r>
        <w:t xml:space="preserve">от </w:t>
      </w:r>
      <w:r w:rsidRPr="00D8086F">
        <w:t>таван</w:t>
      </w:r>
      <w:r>
        <w:t>а</w:t>
      </w:r>
      <w:r w:rsidRPr="00D8086F">
        <w:t xml:space="preserve"> ненужни</w:t>
      </w:r>
      <w:r>
        <w:t>те</w:t>
      </w:r>
      <w:r w:rsidRPr="00D8086F">
        <w:t xml:space="preserve"> горими отпадъци в блок „Охрид”. Да се обърне особено внимание по отношение наличието на вместимости с ЛЗТ, като те незабавно трябва да се изнес</w:t>
      </w:r>
      <w:r>
        <w:t>а</w:t>
      </w:r>
      <w:r w:rsidRPr="00D8086F">
        <w:t>т. Преградите в кори</w:t>
      </w:r>
      <w:r>
        <w:t>дорите (общите части) в сутерен</w:t>
      </w:r>
      <w:r w:rsidRPr="00D8086F">
        <w:t>ите и таванският етаж да се премахнат.</w:t>
      </w:r>
    </w:p>
    <w:p w14:paraId="2A68FFAC" w14:textId="77777777" w:rsidR="00810ED3" w:rsidRPr="00132FDA" w:rsidRDefault="00810ED3" w:rsidP="00810ED3">
      <w:pPr>
        <w:ind w:firstLine="708"/>
        <w:rPr>
          <w:b/>
          <w:color w:val="FF0000"/>
        </w:rPr>
      </w:pPr>
    </w:p>
    <w:p w14:paraId="19252AC0" w14:textId="7C011FBB" w:rsidR="00810ED3" w:rsidRPr="0069001A" w:rsidRDefault="00810ED3" w:rsidP="00810ED3">
      <w:pPr>
        <w:ind w:firstLine="708"/>
        <w:rPr>
          <w:b/>
        </w:rPr>
      </w:pPr>
      <w:r w:rsidRPr="0069001A">
        <w:rPr>
          <w:b/>
        </w:rPr>
        <w:t>Част “Геодезия“</w:t>
      </w:r>
    </w:p>
    <w:p w14:paraId="41E5C33E" w14:textId="77777777" w:rsidR="00810ED3" w:rsidRPr="00B45119" w:rsidRDefault="00810ED3" w:rsidP="00810ED3">
      <w:pPr>
        <w:spacing w:before="120"/>
        <w:ind w:firstLine="720"/>
        <w:jc w:val="both"/>
      </w:pPr>
      <w:r w:rsidRPr="00B45119">
        <w:t xml:space="preserve">Относно </w:t>
      </w:r>
      <w:r>
        <w:t>навлизащата атмосферна вода в</w:t>
      </w:r>
      <w:r w:rsidRPr="00B45119">
        <w:t xml:space="preserve"> сутерен</w:t>
      </w:r>
      <w:r>
        <w:t>а</w:t>
      </w:r>
      <w:r w:rsidRPr="00B45119">
        <w:t xml:space="preserve"> на -2 етаж:</w:t>
      </w:r>
    </w:p>
    <w:p w14:paraId="268003E8" w14:textId="77777777" w:rsidR="00810ED3" w:rsidRPr="00D8086F" w:rsidRDefault="00810ED3" w:rsidP="008968AD">
      <w:pPr>
        <w:pStyle w:val="ab"/>
        <w:numPr>
          <w:ilvl w:val="0"/>
          <w:numId w:val="95"/>
        </w:numPr>
        <w:spacing w:before="120"/>
        <w:jc w:val="both"/>
      </w:pPr>
      <w:r w:rsidRPr="002E7FF6">
        <w:t>Установиха се потъванията на вертикалната планировка около сградата ~15см, причинител</w:t>
      </w:r>
      <w:r>
        <w:t>, на която е не</w:t>
      </w:r>
      <w:r w:rsidRPr="002E7FF6">
        <w:t>добре упл</w:t>
      </w:r>
      <w:r>
        <w:t>ъ</w:t>
      </w:r>
      <w:r w:rsidRPr="002E7FF6">
        <w:t>тнения обратен насип при строежа на сградата през 1973г. Следствие на образувалият се наклон към сградата, дъждовните води се стичат към фасадата на блока, проникват в сутеренното ниво и причиняват постоянни наводнени</w:t>
      </w:r>
      <w:r>
        <w:t>я</w:t>
      </w:r>
      <w:r w:rsidRPr="002E7FF6">
        <w:t xml:space="preserve"> на втория сутерен </w:t>
      </w:r>
      <w:r>
        <w:t>/-2 етаж/. Този проблем е решен</w:t>
      </w:r>
      <w:r w:rsidRPr="002E7FF6">
        <w:t xml:space="preserve"> </w:t>
      </w:r>
      <w:r>
        <w:t>частично</w:t>
      </w:r>
      <w:r w:rsidRPr="002E7FF6">
        <w:t xml:space="preserve"> с изградените водоотвеждащи решетки </w:t>
      </w:r>
      <w:r>
        <w:t xml:space="preserve">през 2012г. </w:t>
      </w:r>
      <w:r w:rsidRPr="002E7FF6">
        <w:t xml:space="preserve">от „Водоснабдяване и канализация“ ООД </w:t>
      </w:r>
      <w:r>
        <w:t>–</w:t>
      </w:r>
      <w:r w:rsidRPr="002E7FF6">
        <w:t xml:space="preserve"> Русе</w:t>
      </w:r>
      <w:r>
        <w:t>,</w:t>
      </w:r>
      <w:r w:rsidRPr="002E7FF6">
        <w:t xml:space="preserve"> съгласно приложената схема на </w:t>
      </w:r>
      <w:r w:rsidRPr="00D8086F">
        <w:t>отводняване.</w:t>
      </w:r>
    </w:p>
    <w:p w14:paraId="1822A1B7" w14:textId="77777777" w:rsidR="00810ED3" w:rsidRPr="00D8086F" w:rsidRDefault="00810ED3" w:rsidP="00810ED3">
      <w:pPr>
        <w:spacing w:before="120"/>
        <w:ind w:left="720"/>
        <w:jc w:val="both"/>
      </w:pPr>
      <w:r w:rsidRPr="00D8086F">
        <w:t>Относно наличие на вертикални отклонения на жилищната сграда.</w:t>
      </w:r>
    </w:p>
    <w:p w14:paraId="03A2B96F" w14:textId="77777777" w:rsidR="00810ED3" w:rsidRPr="00D8086F" w:rsidRDefault="00810ED3" w:rsidP="008968AD">
      <w:pPr>
        <w:pStyle w:val="ab"/>
        <w:numPr>
          <w:ilvl w:val="0"/>
          <w:numId w:val="95"/>
        </w:numPr>
        <w:spacing w:before="120"/>
        <w:jc w:val="both"/>
      </w:pPr>
      <w:r w:rsidRPr="00D8086F">
        <w:t xml:space="preserve">Не са установени вертикални отклонения, които да налагат следенето за деформации на жилищната сграда. При заснемането са установени допустими разлики (2.5см), между точки по фасадата на ниво терен и на ниво кота било. </w:t>
      </w:r>
    </w:p>
    <w:p w14:paraId="6D1CB5EF" w14:textId="77777777" w:rsidR="00810ED3" w:rsidRPr="00D8086F" w:rsidRDefault="00810ED3" w:rsidP="00810ED3">
      <w:pPr>
        <w:rPr>
          <w:b/>
        </w:rPr>
      </w:pPr>
    </w:p>
    <w:p w14:paraId="017C8046" w14:textId="77777777" w:rsidR="00810ED3" w:rsidRPr="00D8086F" w:rsidRDefault="00810ED3" w:rsidP="00810ED3">
      <w:pPr>
        <w:widowControl w:val="0"/>
        <w:jc w:val="both"/>
        <w:rPr>
          <w:b/>
        </w:rPr>
      </w:pPr>
      <w:r w:rsidRPr="00D8086F">
        <w:rPr>
          <w:b/>
        </w:rPr>
        <w:t xml:space="preserve">Задължителни мерки: </w:t>
      </w:r>
    </w:p>
    <w:p w14:paraId="2051A6DE" w14:textId="77777777" w:rsidR="00810ED3" w:rsidRPr="00D8086F" w:rsidRDefault="00810ED3" w:rsidP="008968AD">
      <w:pPr>
        <w:pStyle w:val="ab"/>
        <w:numPr>
          <w:ilvl w:val="0"/>
          <w:numId w:val="113"/>
        </w:numPr>
        <w:spacing w:before="120"/>
        <w:ind w:right="-2"/>
        <w:jc w:val="both"/>
      </w:pPr>
      <w:r w:rsidRPr="00D8086F">
        <w:t>Да се изгради армирана бетонова настилка, положена върху хидроизолация, около блока с необходимия наклон, която да изведе атмосферните води извън обхвата на обратния насип на блока, като бетоновата настилка се изгражда в зоната на съществуващата амортизирана бетонова настилка около блока. В пространството от север между блок Охрид и съществуващата подпорна стена, бетоновата настилка да се изгради с необходимите напречни и надлъжни наклони, така че атмосферните води да се подвеждат към из</w:t>
      </w:r>
      <w:r>
        <w:t>градените водоотвеждащи решетки</w:t>
      </w:r>
      <w:r w:rsidRPr="00D8086F">
        <w:t>. Да се изградят ограничители, които да пречат на преминаването на автомобили в пространството от север, между блок Охрид и подпорна</w:t>
      </w:r>
      <w:r>
        <w:t>та</w:t>
      </w:r>
      <w:r w:rsidRPr="00D8086F">
        <w:t xml:space="preserve"> стена.</w:t>
      </w:r>
    </w:p>
    <w:p w14:paraId="6EDFA18E" w14:textId="25BA27A7" w:rsidR="00810ED3" w:rsidRPr="00810ED3" w:rsidRDefault="00810ED3" w:rsidP="008968AD">
      <w:pPr>
        <w:pStyle w:val="ab"/>
        <w:numPr>
          <w:ilvl w:val="0"/>
          <w:numId w:val="113"/>
        </w:numPr>
        <w:spacing w:before="120"/>
        <w:ind w:right="-2"/>
        <w:jc w:val="both"/>
      </w:pPr>
      <w:r w:rsidRPr="00D8086F">
        <w:t xml:space="preserve">При изграждането на армираната бетонова настилка около блока, пред входа да се изградят рампа за достъп на хора с увреждания или да се потърси друга тхническа възможност съгласно Наредба № 4 от 1 юли 2009г.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14:paraId="19A8C131" w14:textId="77777777" w:rsidR="00CC7446" w:rsidRPr="00CC7446" w:rsidRDefault="00CC7446" w:rsidP="00CC7446">
      <w:pPr>
        <w:pStyle w:val="16"/>
        <w:shd w:val="clear" w:color="auto" w:fill="auto"/>
        <w:spacing w:before="0" w:after="120" w:line="276" w:lineRule="auto"/>
        <w:ind w:right="240" w:firstLine="0"/>
        <w:jc w:val="both"/>
        <w:rPr>
          <w:b/>
          <w:sz w:val="24"/>
          <w:szCs w:val="24"/>
          <w:shd w:val="clear" w:color="auto" w:fill="FFFFFF"/>
        </w:rPr>
      </w:pPr>
    </w:p>
    <w:p w14:paraId="7F14B444" w14:textId="3D3EB599" w:rsidR="00AA4FC5" w:rsidRPr="00CC7446" w:rsidRDefault="00CC7446" w:rsidP="00F95D47">
      <w:pPr>
        <w:tabs>
          <w:tab w:val="left" w:pos="780"/>
          <w:tab w:val="left" w:pos="990"/>
        </w:tabs>
        <w:spacing w:after="120"/>
        <w:jc w:val="both"/>
        <w:rPr>
          <w:b/>
        </w:rPr>
      </w:pPr>
      <w:r w:rsidRPr="00810ED3">
        <w:rPr>
          <w:b/>
          <w:color w:val="FF0000"/>
        </w:rPr>
        <w:t>ВАЖНО!</w:t>
      </w:r>
      <w:r w:rsidRPr="00CC7446">
        <w:rPr>
          <w:b/>
        </w:rPr>
        <w:t xml:space="preserve"> Задължително е да се предвиди и извърши освежаване на стълбищните клетки в блоковете</w:t>
      </w:r>
      <w:r w:rsidR="00810ED3">
        <w:rPr>
          <w:b/>
        </w:rPr>
        <w:t xml:space="preserve"> по всички Обособени позиции</w:t>
      </w:r>
      <w:r w:rsidRPr="00CC7446">
        <w:rPr>
          <w:b/>
        </w:rPr>
        <w:t>. Мярката е допустима по НПЕЕ и следва да се изпълни независимо от това дали е предвидена в обследванията.</w:t>
      </w:r>
    </w:p>
    <w:p w14:paraId="17F74755" w14:textId="77777777" w:rsidR="00CC7446" w:rsidRPr="00BC677F" w:rsidRDefault="00CC7446" w:rsidP="00F95D47">
      <w:pPr>
        <w:tabs>
          <w:tab w:val="left" w:pos="780"/>
          <w:tab w:val="left" w:pos="990"/>
        </w:tabs>
        <w:spacing w:after="120"/>
        <w:jc w:val="both"/>
      </w:pPr>
    </w:p>
    <w:p w14:paraId="65047E0D" w14:textId="78649CC0" w:rsidR="00517E88" w:rsidRDefault="00517E88">
      <w:pPr>
        <w:spacing w:after="200" w:line="276" w:lineRule="auto"/>
        <w:rPr>
          <w:rFonts w:eastAsiaTheme="minorHAnsi"/>
          <w:b/>
          <w:shd w:val="clear" w:color="auto" w:fill="FFFFFF"/>
        </w:rPr>
      </w:pPr>
      <w:r>
        <w:rPr>
          <w:b/>
          <w:shd w:val="clear" w:color="auto" w:fill="FFFFFF"/>
        </w:rPr>
        <w:br w:type="page"/>
      </w:r>
    </w:p>
    <w:p w14:paraId="5F6A2BBD" w14:textId="77777777" w:rsidR="00946E74" w:rsidRPr="0014448C" w:rsidRDefault="00946E74" w:rsidP="007D7FB8">
      <w:pPr>
        <w:pStyle w:val="1"/>
        <w:spacing w:line="276" w:lineRule="auto"/>
        <w:jc w:val="both"/>
        <w:rPr>
          <w:rStyle w:val="30"/>
          <w:rFonts w:ascii="Times New Roman" w:hAnsi="Times New Roman" w:cs="Times New Roman"/>
          <w:b/>
          <w:bCs w:val="0"/>
          <w:color w:val="auto"/>
        </w:rPr>
      </w:pPr>
      <w:r w:rsidRPr="0014448C">
        <w:rPr>
          <w:rStyle w:val="30"/>
          <w:rFonts w:ascii="Times New Roman" w:hAnsi="Times New Roman" w:cs="Times New Roman"/>
          <w:b/>
          <w:bCs w:val="0"/>
          <w:color w:val="auto"/>
        </w:rPr>
        <w:t xml:space="preserve">Разработване на работен проект за нуждите на обновяването </w:t>
      </w:r>
    </w:p>
    <w:p w14:paraId="071CEB33" w14:textId="77777777" w:rsidR="00946E74" w:rsidRPr="00946E74" w:rsidRDefault="00946E74" w:rsidP="007D7FB8">
      <w:pPr>
        <w:snapToGrid w:val="0"/>
        <w:spacing w:line="276" w:lineRule="auto"/>
        <w:jc w:val="both"/>
      </w:pPr>
      <w:r w:rsidRPr="00946E74">
        <w:t>Изготвянето на работен проект за нуждите на обновяването се възлага на екип от правоспособни проектанти.</w:t>
      </w:r>
    </w:p>
    <w:p w14:paraId="7B77A877" w14:textId="77777777" w:rsidR="00946E74" w:rsidRPr="00946E74" w:rsidRDefault="00946E74" w:rsidP="007D7FB8">
      <w:pPr>
        <w:autoSpaceDE w:val="0"/>
        <w:autoSpaceDN w:val="0"/>
        <w:adjustRightInd w:val="0"/>
        <w:snapToGrid w:val="0"/>
        <w:spacing w:line="276" w:lineRule="auto"/>
        <w:jc w:val="both"/>
        <w:rPr>
          <w:lang w:eastAsia="bg-BG"/>
        </w:rPr>
      </w:pPr>
      <w:r w:rsidRPr="00946E74">
        <w:t xml:space="preserve">Работни проекти за нуждите на обновяването следва да бъдат изготвени съгласно ЗУТ, </w:t>
      </w:r>
      <w:r w:rsidRPr="00946E74">
        <w:rPr>
          <w:lang w:eastAsia="bg-BG"/>
        </w:rPr>
        <w:t xml:space="preserve">Наредба № 4 от 2001 г. за обхвата и съдържанието на инвестиционните проекти и друга свързана подзаконова нормативна уредба по приложимите части в зависимост от допустимите и одобрени за финансиране дейности. </w:t>
      </w:r>
      <w:r w:rsidRPr="00946E74">
        <w:t>Проектите следва да бъдат придружени с подробни количество-стойности сметки по приложимите части.</w:t>
      </w:r>
    </w:p>
    <w:p w14:paraId="3886CC20" w14:textId="77777777" w:rsidR="00946E74" w:rsidRPr="00946E74" w:rsidRDefault="00946E74" w:rsidP="007D7FB8">
      <w:pPr>
        <w:autoSpaceDE w:val="0"/>
        <w:autoSpaceDN w:val="0"/>
        <w:adjustRightInd w:val="0"/>
        <w:snapToGrid w:val="0"/>
        <w:spacing w:line="276" w:lineRule="auto"/>
        <w:jc w:val="both"/>
        <w:rPr>
          <w:b/>
          <w:lang w:eastAsia="bg-BG"/>
        </w:rPr>
      </w:pPr>
      <w:r w:rsidRPr="00946E74">
        <w:rPr>
          <w:lang w:eastAsia="bg-BG"/>
        </w:rPr>
        <w:t>Работният проект следва да бъде надлежно съгласуван с всички експлоатационни дружества и други съгласувателни органи при необходимост.</w:t>
      </w:r>
    </w:p>
    <w:p w14:paraId="2651BADF" w14:textId="77777777" w:rsidR="00946E74" w:rsidRPr="00946E74" w:rsidRDefault="00946E74" w:rsidP="007D7FB8">
      <w:pPr>
        <w:snapToGrid w:val="0"/>
        <w:spacing w:line="276" w:lineRule="auto"/>
        <w:jc w:val="both"/>
      </w:pPr>
      <w:r w:rsidRPr="00946E74">
        <w:rPr>
          <w:lang w:eastAsia="bg-BG"/>
        </w:rPr>
        <w:t>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 и технология на изпълнение, включително последователността на дейностите по изпълнение на предписаните ЕСМ, количествени и стойностни сметки Работните проекти се изработват в обхват и съдържание съгласно изискванията на Наредба № 4 от 2001 г. за обхвата и съдържанието на инвестиционните проекти.</w:t>
      </w:r>
    </w:p>
    <w:p w14:paraId="287ACF49" w14:textId="77777777" w:rsidR="00946E74" w:rsidRPr="00946E74" w:rsidRDefault="00946E74" w:rsidP="007D7FB8">
      <w:pPr>
        <w:snapToGrid w:val="0"/>
        <w:spacing w:line="276" w:lineRule="auto"/>
        <w:jc w:val="both"/>
      </w:pPr>
      <w:r w:rsidRPr="00946E74">
        <w:t>Процесът на изготвяне на техническата документация се предшества от осигуряване на скица и виза за проектиране, ако е приложимо. Тези документи се осигуряват от проектанта.</w:t>
      </w:r>
    </w:p>
    <w:p w14:paraId="0A6EE7EF" w14:textId="77777777" w:rsidR="00946E74" w:rsidRPr="00946E74" w:rsidRDefault="00946E74" w:rsidP="007D7FB8">
      <w:pPr>
        <w:snapToGrid w:val="0"/>
        <w:spacing w:line="276" w:lineRule="auto"/>
        <w:jc w:val="both"/>
      </w:pPr>
      <w:r w:rsidRPr="00946E74">
        <w:t xml:space="preserve">При изготвяне на проектна документация, екипът за </w:t>
      </w:r>
      <w:r w:rsidRPr="00946E74">
        <w:rPr>
          <w:color w:val="000000"/>
        </w:rPr>
        <w:t>разработване</w:t>
      </w:r>
      <w:r w:rsidRPr="00946E74">
        <w:t xml:space="preserve"> на инвестиционен проект ще ползва предписанията за обновяване, дадени в изготвените за сградата техническо и енергийно обследване. Работният проект за нуждите на енергийното обновяване следва да съдържа само части и мерки, които са допустими за получаване на финансова помощ по програмата.</w:t>
      </w:r>
    </w:p>
    <w:p w14:paraId="5BC46914" w14:textId="77777777" w:rsidR="00946E74" w:rsidRPr="00946E74" w:rsidRDefault="00946E74" w:rsidP="007D7FB8">
      <w:pPr>
        <w:snapToGrid w:val="0"/>
        <w:spacing w:line="276" w:lineRule="auto"/>
        <w:jc w:val="both"/>
      </w:pPr>
      <w:r w:rsidRPr="00946E74">
        <w:t xml:space="preserve">Доклад за съответствие на техническата документация със съществените изисквания се изготвя от външния изпълнител, който ще осъществява строителен надзор и ще бъде избран по реда на ЗОП. </w:t>
      </w:r>
    </w:p>
    <w:p w14:paraId="19001962" w14:textId="77777777" w:rsidR="00946E74" w:rsidRPr="00946E74" w:rsidRDefault="00946E74" w:rsidP="007D7FB8">
      <w:pPr>
        <w:snapToGrid w:val="0"/>
        <w:spacing w:line="276" w:lineRule="auto"/>
        <w:jc w:val="both"/>
      </w:pPr>
    </w:p>
    <w:p w14:paraId="33DA7468" w14:textId="77777777" w:rsidR="00946E74" w:rsidRPr="00946E74" w:rsidRDefault="00946E74" w:rsidP="007D7FB8">
      <w:pPr>
        <w:pStyle w:val="16"/>
        <w:shd w:val="clear" w:color="auto" w:fill="auto"/>
        <w:spacing w:before="0" w:after="120" w:line="276" w:lineRule="auto"/>
        <w:ind w:left="20" w:firstLine="0"/>
        <w:jc w:val="both"/>
        <w:rPr>
          <w:b/>
          <w:sz w:val="24"/>
          <w:szCs w:val="24"/>
          <w:u w:val="single"/>
        </w:rPr>
      </w:pPr>
      <w:r w:rsidRPr="00946E74">
        <w:rPr>
          <w:rStyle w:val="aff3"/>
          <w:b/>
          <w:color w:val="000000"/>
          <w:sz w:val="24"/>
          <w:szCs w:val="24"/>
          <w:u w:val="single"/>
        </w:rPr>
        <w:t>С работния проект:</w:t>
      </w:r>
    </w:p>
    <w:p w14:paraId="5EB08F46" w14:textId="77777777" w:rsidR="00946E74" w:rsidRPr="00946E74" w:rsidRDefault="00946E74" w:rsidP="00362FD1">
      <w:pPr>
        <w:pStyle w:val="16"/>
        <w:numPr>
          <w:ilvl w:val="0"/>
          <w:numId w:val="32"/>
        </w:numPr>
        <w:shd w:val="clear" w:color="auto" w:fill="auto"/>
        <w:spacing w:before="0" w:after="120" w:line="276" w:lineRule="auto"/>
        <w:ind w:left="720" w:right="40" w:hanging="360"/>
        <w:jc w:val="both"/>
        <w:rPr>
          <w:sz w:val="24"/>
          <w:szCs w:val="24"/>
        </w:rPr>
      </w:pPr>
      <w:r w:rsidRPr="00946E74">
        <w:rPr>
          <w:rStyle w:val="aff3"/>
          <w:color w:val="000000"/>
          <w:sz w:val="24"/>
          <w:szCs w:val="24"/>
        </w:rPr>
        <w:t>Се изясняват конкретните проектни решения в степен, осигуряваща възможност за цялостно изпълнение на предвидените видове СМР;</w:t>
      </w:r>
    </w:p>
    <w:p w14:paraId="367553EF" w14:textId="77777777" w:rsidR="00946E74" w:rsidRPr="00946E74" w:rsidRDefault="00946E74" w:rsidP="00362FD1">
      <w:pPr>
        <w:pStyle w:val="16"/>
        <w:numPr>
          <w:ilvl w:val="0"/>
          <w:numId w:val="32"/>
        </w:numPr>
        <w:shd w:val="clear" w:color="auto" w:fill="auto"/>
        <w:spacing w:before="0" w:after="120" w:line="276" w:lineRule="auto"/>
        <w:ind w:left="720" w:right="40" w:hanging="360"/>
        <w:jc w:val="both"/>
        <w:rPr>
          <w:sz w:val="24"/>
          <w:szCs w:val="24"/>
        </w:rPr>
      </w:pPr>
      <w:r w:rsidRPr="00946E74">
        <w:rPr>
          <w:rStyle w:val="aff3"/>
          <w:color w:val="000000"/>
          <w:sz w:val="24"/>
          <w:szCs w:val="24"/>
        </w:rPr>
        <w:t>Се осигурява възможност за ползването му като документация за договаряне изпълнението на строителството, вкл. чрез процедура за възлагане на обществена поръчка за строителство по реда на ЗОП;</w:t>
      </w:r>
    </w:p>
    <w:p w14:paraId="4E21DA0E" w14:textId="77777777" w:rsidR="00946E74" w:rsidRPr="00946E74" w:rsidRDefault="00946E74" w:rsidP="00362FD1">
      <w:pPr>
        <w:pStyle w:val="16"/>
        <w:numPr>
          <w:ilvl w:val="0"/>
          <w:numId w:val="32"/>
        </w:numPr>
        <w:shd w:val="clear" w:color="auto" w:fill="auto"/>
        <w:spacing w:before="0" w:after="120" w:line="276" w:lineRule="auto"/>
        <w:ind w:left="720" w:right="40" w:hanging="360"/>
        <w:jc w:val="both"/>
        <w:rPr>
          <w:sz w:val="24"/>
          <w:szCs w:val="24"/>
        </w:rPr>
      </w:pPr>
      <w:r w:rsidRPr="00946E74">
        <w:rPr>
          <w:rStyle w:val="aff3"/>
          <w:color w:val="000000"/>
          <w:sz w:val="24"/>
          <w:szCs w:val="24"/>
        </w:rPr>
        <w:t>Се осигурява съответствието на проектните решения с изискванията към строежите по чл. 169 от ЗУТ.</w:t>
      </w:r>
    </w:p>
    <w:p w14:paraId="03B729F3" w14:textId="77777777" w:rsidR="00946E74" w:rsidRPr="00946E74" w:rsidRDefault="00946E74" w:rsidP="007D7FB8">
      <w:pPr>
        <w:pStyle w:val="310"/>
        <w:shd w:val="clear" w:color="auto" w:fill="auto"/>
        <w:tabs>
          <w:tab w:val="left" w:pos="1485"/>
        </w:tabs>
        <w:spacing w:after="120" w:line="276" w:lineRule="auto"/>
        <w:ind w:left="1120" w:firstLine="0"/>
        <w:jc w:val="both"/>
        <w:rPr>
          <w:rStyle w:val="35"/>
          <w:b/>
          <w:color w:val="000000"/>
          <w:sz w:val="24"/>
          <w:szCs w:val="24"/>
        </w:rPr>
      </w:pPr>
    </w:p>
    <w:p w14:paraId="24D1011B" w14:textId="77777777" w:rsidR="00946E74" w:rsidRPr="00946E74" w:rsidRDefault="00946E74" w:rsidP="007D7FB8">
      <w:pPr>
        <w:pStyle w:val="310"/>
        <w:shd w:val="clear" w:color="auto" w:fill="auto"/>
        <w:tabs>
          <w:tab w:val="left" w:pos="0"/>
        </w:tabs>
        <w:spacing w:after="120" w:line="276" w:lineRule="auto"/>
        <w:ind w:firstLine="0"/>
        <w:jc w:val="both"/>
        <w:rPr>
          <w:rStyle w:val="35"/>
          <w:b/>
          <w:color w:val="000000"/>
          <w:sz w:val="24"/>
          <w:szCs w:val="24"/>
        </w:rPr>
      </w:pPr>
      <w:r w:rsidRPr="00946E74">
        <w:rPr>
          <w:rStyle w:val="35"/>
          <w:b/>
          <w:color w:val="000000"/>
          <w:sz w:val="24"/>
          <w:szCs w:val="24"/>
        </w:rPr>
        <w:t>ОБХВАТ НА УСЛУГАТА</w:t>
      </w:r>
    </w:p>
    <w:p w14:paraId="01243AA2" w14:textId="77777777" w:rsidR="00946E74" w:rsidRPr="00946E74" w:rsidRDefault="00946E74" w:rsidP="007D7FB8">
      <w:pPr>
        <w:pStyle w:val="310"/>
        <w:shd w:val="clear" w:color="auto" w:fill="auto"/>
        <w:tabs>
          <w:tab w:val="left" w:pos="1485"/>
        </w:tabs>
        <w:spacing w:after="120" w:line="276" w:lineRule="auto"/>
        <w:ind w:left="1120" w:firstLine="0"/>
        <w:jc w:val="both"/>
        <w:rPr>
          <w:b w:val="0"/>
          <w:sz w:val="24"/>
          <w:szCs w:val="24"/>
        </w:rPr>
      </w:pPr>
    </w:p>
    <w:p w14:paraId="65EA19D0" w14:textId="77777777" w:rsidR="00946E74" w:rsidRPr="00946E74" w:rsidRDefault="00946E74" w:rsidP="0014448C">
      <w:pPr>
        <w:pStyle w:val="310"/>
        <w:shd w:val="clear" w:color="auto" w:fill="auto"/>
        <w:tabs>
          <w:tab w:val="left" w:pos="1485"/>
          <w:tab w:val="center" w:pos="6442"/>
          <w:tab w:val="center" w:pos="6742"/>
          <w:tab w:val="right" w:pos="7102"/>
          <w:tab w:val="center" w:pos="7548"/>
          <w:tab w:val="right" w:pos="8178"/>
          <w:tab w:val="left" w:pos="8352"/>
        </w:tabs>
        <w:spacing w:after="120" w:line="276" w:lineRule="auto"/>
        <w:ind w:firstLine="851"/>
        <w:jc w:val="both"/>
        <w:rPr>
          <w:sz w:val="24"/>
          <w:szCs w:val="24"/>
        </w:rPr>
      </w:pPr>
      <w:r w:rsidRPr="00946E74">
        <w:rPr>
          <w:rStyle w:val="36"/>
          <w:b/>
          <w:color w:val="000000"/>
          <w:sz w:val="24"/>
          <w:szCs w:val="24"/>
        </w:rPr>
        <w:t>Работният инвестиционен проект</w:t>
      </w:r>
      <w:r w:rsidRPr="00946E74">
        <w:rPr>
          <w:rStyle w:val="35"/>
          <w:b/>
          <w:color w:val="000000"/>
          <w:sz w:val="24"/>
          <w:szCs w:val="24"/>
        </w:rPr>
        <w:t xml:space="preserve"> </w:t>
      </w:r>
      <w:r w:rsidRPr="00946E74">
        <w:rPr>
          <w:rStyle w:val="37"/>
          <w:color w:val="000000"/>
          <w:sz w:val="24"/>
          <w:szCs w:val="24"/>
        </w:rPr>
        <w:t xml:space="preserve">следва да е с обхват и съдържание </w:t>
      </w:r>
      <w:r w:rsidRPr="00946E74">
        <w:rPr>
          <w:rStyle w:val="aff3"/>
          <w:color w:val="000000"/>
          <w:sz w:val="24"/>
          <w:szCs w:val="24"/>
        </w:rPr>
        <w:t>съгласно нормативните изисквания на Наредба №4/2001 г. за обхвата и съдържанието на инвестиционните проекти, а така също и специфичните изисквания на проекта .</w:t>
      </w:r>
    </w:p>
    <w:p w14:paraId="60ED2CE9" w14:textId="77777777" w:rsidR="00946E74" w:rsidRPr="00946E74" w:rsidRDefault="00946E74" w:rsidP="0014448C">
      <w:pPr>
        <w:pStyle w:val="310"/>
        <w:shd w:val="clear" w:color="auto" w:fill="auto"/>
        <w:tabs>
          <w:tab w:val="left" w:pos="1485"/>
          <w:tab w:val="center" w:pos="6442"/>
          <w:tab w:val="center" w:pos="6742"/>
          <w:tab w:val="right" w:pos="7102"/>
          <w:tab w:val="center" w:pos="7548"/>
          <w:tab w:val="right" w:pos="8178"/>
          <w:tab w:val="left" w:pos="8352"/>
        </w:tabs>
        <w:spacing w:after="120" w:line="276" w:lineRule="auto"/>
        <w:ind w:firstLine="851"/>
        <w:jc w:val="both"/>
        <w:rPr>
          <w:b w:val="0"/>
          <w:sz w:val="24"/>
          <w:szCs w:val="24"/>
        </w:rPr>
      </w:pPr>
      <w:r w:rsidRPr="00946E74">
        <w:rPr>
          <w:rStyle w:val="37"/>
          <w:b/>
          <w:sz w:val="24"/>
          <w:szCs w:val="24"/>
        </w:rPr>
        <w:t>Изпълнителят</w:t>
      </w:r>
      <w:r w:rsidRPr="00946E74">
        <w:rPr>
          <w:rStyle w:val="aff3"/>
          <w:b w:val="0"/>
          <w:color w:val="000000"/>
          <w:sz w:val="24"/>
          <w:szCs w:val="24"/>
        </w:rPr>
        <w:t xml:space="preserve"> следва да представи работен инвестиционен проект за енергийно обновяване в следния обхват:</w:t>
      </w:r>
    </w:p>
    <w:p w14:paraId="05E0BE9D" w14:textId="77777777" w:rsidR="00946E74" w:rsidRPr="00946E74" w:rsidRDefault="00946E74" w:rsidP="007D7FB8">
      <w:pPr>
        <w:pStyle w:val="310"/>
        <w:numPr>
          <w:ilvl w:val="6"/>
          <w:numId w:val="29"/>
        </w:numPr>
        <w:shd w:val="clear" w:color="auto" w:fill="auto"/>
        <w:spacing w:after="120" w:line="276" w:lineRule="auto"/>
        <w:ind w:left="426"/>
        <w:jc w:val="both"/>
        <w:rPr>
          <w:b w:val="0"/>
          <w:sz w:val="24"/>
          <w:szCs w:val="24"/>
        </w:rPr>
      </w:pPr>
      <w:r w:rsidRPr="00946E74">
        <w:rPr>
          <w:rStyle w:val="37"/>
          <w:b/>
          <w:color w:val="000000"/>
          <w:sz w:val="24"/>
          <w:szCs w:val="24"/>
        </w:rPr>
        <w:t xml:space="preserve">Част </w:t>
      </w:r>
      <w:r w:rsidRPr="00946E74">
        <w:rPr>
          <w:rStyle w:val="35"/>
          <w:b/>
          <w:color w:val="000000"/>
          <w:sz w:val="24"/>
          <w:szCs w:val="24"/>
        </w:rPr>
        <w:t>АРХИТЕКТУРНА:</w:t>
      </w:r>
    </w:p>
    <w:p w14:paraId="19FD49F4"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rPr>
          <w:rStyle w:val="aff3"/>
          <w:color w:val="000000"/>
          <w:sz w:val="24"/>
          <w:szCs w:val="24"/>
        </w:rPr>
      </w:pPr>
      <w:r w:rsidRPr="00946E74">
        <w:rPr>
          <w:rStyle w:val="aff3"/>
          <w:color w:val="000000"/>
          <w:sz w:val="24"/>
          <w:szCs w:val="24"/>
        </w:rPr>
        <w:t>Обяснителна записка - следва да пояснява предлаганите проектни решения, във връзка и в съответствие изходните данни и да съдържа информация за необходимите строителни продукти с технически изисквания към тях в съответствие с действащи норми и стандарти (материали, изделия, комплекти) за изпълнение на СМР и начина на тяхната обработка, полагане и/или монтаж;</w:t>
      </w:r>
    </w:p>
    <w:p w14:paraId="250AE2F8"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rPr>
          <w:color w:val="000000"/>
          <w:shd w:val="clear" w:color="auto" w:fill="FFFFFF"/>
        </w:rPr>
      </w:pPr>
      <w:r w:rsidRPr="00946E74">
        <w:t>Разпределения - типов етаж/етажи в случай на разлики в светлите отвори на фасадните дограми или типа остъклявания, покрив (покривни линии) и др. при необходимост - (М1:100);</w:t>
      </w:r>
    </w:p>
    <w:p w14:paraId="2DB208F4"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Характерни вертикални разрези на сградата - М1:100;</w:t>
      </w:r>
    </w:p>
    <w:p w14:paraId="220E4FB6"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Фасади - графично и цветово решение за оформяне фасадите на обекта след изпълнение на предвидената допълнителна фасадна топлоизолация. Цветовото решение да бъде обвързано с цветовата гама на материалите, използвани за финишно покритие. Графичното представяне на фасадите трябва да указва ясно всички интервенции, които ще бъдат изпълнени по обвивката на сградата вкл. дограмата по самостоятелни обекти и общи части, предвидена за подмяна и да дава решение за интегриране на вече изпълнени по обекта ЕСМ.</w:t>
      </w:r>
    </w:p>
    <w:p w14:paraId="1A14AF25"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Архитектурно-строителни детайли в подходящ мащаб, изясняващи изпълнението на отделни СМР, в т.ч. топлоизолационна система по елементи на сградата, стълбищна клетка и входно пространство, остъкляване/затваряне на балкони, външна дограма (прозорци и врати) и др. свързани със спецификата на конкретния обект на обновяване, разположение на климатизаторите (съобразено и с начина на отвеждане на конденза), различните видове антени, решетки, сенници, предпазни парапети и привеждането им към нормативите - М 1:20.</w:t>
      </w:r>
    </w:p>
    <w:p w14:paraId="268FD07F"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Решение за фасадната дограма на обекта, отразено в спецификация на дограмата, която следва да съдържа:</w:t>
      </w:r>
    </w:p>
    <w:p w14:paraId="763E587F" w14:textId="77777777" w:rsidR="00946E74" w:rsidRPr="00946E74" w:rsidRDefault="00946E74" w:rsidP="007D7FB8">
      <w:pPr>
        <w:pStyle w:val="ab"/>
        <w:numPr>
          <w:ilvl w:val="1"/>
          <w:numId w:val="30"/>
        </w:numPr>
        <w:autoSpaceDE w:val="0"/>
        <w:autoSpaceDN w:val="0"/>
        <w:spacing w:after="120" w:line="276" w:lineRule="auto"/>
        <w:contextualSpacing w:val="0"/>
        <w:jc w:val="both"/>
      </w:pPr>
      <w:r w:rsidRPr="00946E74">
        <w:t>Схема на всеки отделен вид прозорец, врата или витрина с посочени растерни и габаритни размери, всички отваряеми части с посоките им на отваряне и ясно разграничени остъклени и плътни части;</w:t>
      </w:r>
    </w:p>
    <w:p w14:paraId="50D60176" w14:textId="77777777" w:rsidR="00946E74" w:rsidRPr="00946E74" w:rsidRDefault="00946E74" w:rsidP="007D7FB8">
      <w:pPr>
        <w:pStyle w:val="ab"/>
        <w:numPr>
          <w:ilvl w:val="1"/>
          <w:numId w:val="30"/>
        </w:numPr>
        <w:autoSpaceDE w:val="0"/>
        <w:autoSpaceDN w:val="0"/>
        <w:spacing w:after="120" w:line="276" w:lineRule="auto"/>
        <w:contextualSpacing w:val="0"/>
        <w:jc w:val="both"/>
      </w:pPr>
      <w:r w:rsidRPr="00946E74">
        <w:t>Общия необходим брой на всеки отделен вид прозорец, врата или витрина за обекта;</w:t>
      </w:r>
    </w:p>
    <w:p w14:paraId="3D02F97D" w14:textId="77777777" w:rsidR="00946E74" w:rsidRPr="00946E74" w:rsidRDefault="00946E74" w:rsidP="007D7FB8">
      <w:pPr>
        <w:pStyle w:val="ab"/>
        <w:numPr>
          <w:ilvl w:val="1"/>
          <w:numId w:val="30"/>
        </w:numPr>
        <w:autoSpaceDE w:val="0"/>
        <w:autoSpaceDN w:val="0"/>
        <w:spacing w:after="120" w:line="276" w:lineRule="auto"/>
        <w:contextualSpacing w:val="0"/>
        <w:jc w:val="both"/>
      </w:pPr>
      <w:r w:rsidRPr="00946E74">
        <w:t>Единичната площ и общата площ по габаритни размери на всеки отделен вид прозорец, врата или витрина за обекта.</w:t>
      </w:r>
    </w:p>
    <w:p w14:paraId="362A0049" w14:textId="77777777" w:rsidR="00946E74" w:rsidRPr="00946E74" w:rsidRDefault="00946E74" w:rsidP="007D7FB8">
      <w:pPr>
        <w:pStyle w:val="ab"/>
        <w:numPr>
          <w:ilvl w:val="1"/>
          <w:numId w:val="30"/>
        </w:numPr>
        <w:autoSpaceDE w:val="0"/>
        <w:autoSpaceDN w:val="0"/>
        <w:spacing w:after="120" w:line="276" w:lineRule="auto"/>
        <w:contextualSpacing w:val="0"/>
        <w:jc w:val="both"/>
      </w:pPr>
      <w:r w:rsidRPr="00946E74">
        <w:t>Разположението на новопроектираната дограма по фасадите на обекта да се представи в графичен вид с ясна идентификация на всеки отделен вид прозорец, врата или витрина за обекта.</w:t>
      </w:r>
    </w:p>
    <w:p w14:paraId="0459BC20" w14:textId="77777777" w:rsidR="00946E74" w:rsidRPr="00946E74" w:rsidRDefault="00946E74" w:rsidP="007D7FB8">
      <w:pPr>
        <w:pStyle w:val="ab"/>
        <w:numPr>
          <w:ilvl w:val="1"/>
          <w:numId w:val="30"/>
        </w:numPr>
        <w:autoSpaceDE w:val="0"/>
        <w:autoSpaceDN w:val="0"/>
        <w:spacing w:after="120" w:line="276" w:lineRule="auto"/>
        <w:contextualSpacing w:val="0"/>
        <w:jc w:val="both"/>
      </w:pPr>
      <w:r w:rsidRPr="00946E74">
        <w:t>Растерът и отваряемостта на дограмата да бъдат съобразени със спецификата, експлоатационния режим и хигиенните изисквания на помещенията, които обслужва.</w:t>
      </w:r>
    </w:p>
    <w:p w14:paraId="0192D5AB" w14:textId="77777777" w:rsidR="00946E74" w:rsidRPr="00946E74" w:rsidRDefault="00946E74" w:rsidP="007D7FB8">
      <w:pPr>
        <w:snapToGrid w:val="0"/>
        <w:spacing w:line="276" w:lineRule="auto"/>
        <w:jc w:val="both"/>
      </w:pPr>
      <w:r w:rsidRPr="00946E74">
        <w:t>За постигане на съгласуваност и съответствие на инженерните дейности по обследванията на сградата с процеса на проектиране, при изработване на проекта и спецификацията на новата дограма на сградата, която ще се монтира на база на работния инвестиционен проект, следва да се използват означенията на отделните типове и типоразмери на дограмата, посочени в обследването за енергийна ефективност и техническото заснемане. Същото изискване важи и за означенията на самостоятелните обекти и типовете стени в чертежите, Количествената и Количествено-стойностната сметки.</w:t>
      </w:r>
    </w:p>
    <w:p w14:paraId="791BC3E1" w14:textId="77777777" w:rsidR="00946E74" w:rsidRPr="00946E74" w:rsidRDefault="00946E74" w:rsidP="007D7FB8">
      <w:pPr>
        <w:pStyle w:val="310"/>
        <w:numPr>
          <w:ilvl w:val="6"/>
          <w:numId w:val="29"/>
        </w:numPr>
        <w:shd w:val="clear" w:color="auto" w:fill="auto"/>
        <w:spacing w:after="120" w:line="276" w:lineRule="auto"/>
        <w:ind w:left="426"/>
        <w:jc w:val="both"/>
        <w:rPr>
          <w:sz w:val="24"/>
          <w:szCs w:val="24"/>
        </w:rPr>
      </w:pPr>
      <w:r w:rsidRPr="00946E74">
        <w:rPr>
          <w:sz w:val="24"/>
          <w:szCs w:val="24"/>
        </w:rPr>
        <w:t>Част КОНСТРУКТИВНА /КОНСТРУКТИВНО СТАНОВИЩЕ</w:t>
      </w:r>
    </w:p>
    <w:p w14:paraId="393688E0"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Обяснителна записка - съдържа подробна информация относно предвидените в работния проект СМР и тяхното влияние върху конструкцията на сградата във връзка с допълнителното натоварване и сеизмичната осигуреност на сградата. Към записката се прилага спецификация на предвидените за влагане строителни продукти (материали, изделия) по част конструктивна (ако е приложимо) с технически изисквания към тях в съответствие с действащи норми и стандарти.</w:t>
      </w:r>
    </w:p>
    <w:p w14:paraId="7C2DBB3C"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Детайли, които се отнасят към конструктивните/носещи елементи на сградата - остъкляване/затваряне балкони и лоджии, парапети и др. - които са приложими; Детайлите се изработват с подробност и конкретност, които следва да осигурят изпълнението на СМР.</w:t>
      </w:r>
    </w:p>
    <w:p w14:paraId="0174E00A" w14:textId="77777777" w:rsidR="00946E74" w:rsidRPr="00946E74" w:rsidRDefault="00946E74" w:rsidP="007D7FB8">
      <w:pPr>
        <w:pStyle w:val="310"/>
        <w:numPr>
          <w:ilvl w:val="6"/>
          <w:numId w:val="29"/>
        </w:numPr>
        <w:shd w:val="clear" w:color="auto" w:fill="auto"/>
        <w:spacing w:after="120" w:line="276" w:lineRule="auto"/>
        <w:ind w:left="426"/>
        <w:jc w:val="both"/>
        <w:rPr>
          <w:sz w:val="24"/>
          <w:szCs w:val="24"/>
        </w:rPr>
      </w:pPr>
      <w:r w:rsidRPr="00946E74">
        <w:rPr>
          <w:sz w:val="24"/>
          <w:szCs w:val="24"/>
        </w:rPr>
        <w:t>Част ЕЛЕКТРО - заземителна и мълниезащитна инсталации</w:t>
      </w:r>
    </w:p>
    <w:p w14:paraId="7BC3A131"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Обяснителна записка - описание на възприетите технически решения и спецификация на предвидените за влагане строителни продукти (материали, изделия) по част електро с технически изисквания към тях в съответствие с действащи норми и стандарти;</w:t>
      </w:r>
    </w:p>
    <w:p w14:paraId="1B0BD289"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Графична част, вкл. детайли за изпълнение.</w:t>
      </w:r>
    </w:p>
    <w:p w14:paraId="2F9888D8" w14:textId="77777777" w:rsidR="00946E74" w:rsidRPr="00946E74" w:rsidRDefault="00946E74" w:rsidP="007D7FB8">
      <w:pPr>
        <w:pStyle w:val="310"/>
        <w:numPr>
          <w:ilvl w:val="6"/>
          <w:numId w:val="29"/>
        </w:numPr>
        <w:shd w:val="clear" w:color="auto" w:fill="auto"/>
        <w:spacing w:after="120" w:line="276" w:lineRule="auto"/>
        <w:ind w:left="426"/>
        <w:jc w:val="both"/>
        <w:rPr>
          <w:sz w:val="24"/>
          <w:szCs w:val="24"/>
        </w:rPr>
      </w:pPr>
      <w:r w:rsidRPr="00946E74">
        <w:rPr>
          <w:sz w:val="24"/>
          <w:szCs w:val="24"/>
        </w:rPr>
        <w:t>Част ЕНЕРГИЙНА ЕФЕКТИВНОСТ</w:t>
      </w:r>
    </w:p>
    <w:p w14:paraId="09C68D5B"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Обяснителна записка;</w:t>
      </w:r>
    </w:p>
    <w:p w14:paraId="21298918"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Технически изчисления, вкл. параметри на отопляеми площи и обеми, площ на дограми по географски посоки, типове ограждащи елементи по фасади с площи по посоки;</w:t>
      </w:r>
    </w:p>
    <w:p w14:paraId="517D1790"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Графична част - чертежи на архитектурно-строителни детайли и елементи с описание към всеки детайл на геометричните, топлофизичните и оптичните характеристики на продуктите, приложения - технически спецификации и характеристики на вложените в строежа строителни и енергоефективни продукти.</w:t>
      </w:r>
    </w:p>
    <w:p w14:paraId="46FDD1D8" w14:textId="6500F659" w:rsidR="00946E74" w:rsidRPr="00E34BAF" w:rsidRDefault="00946E74" w:rsidP="00E34BAF">
      <w:pPr>
        <w:pStyle w:val="310"/>
        <w:numPr>
          <w:ilvl w:val="6"/>
          <w:numId w:val="29"/>
        </w:numPr>
        <w:shd w:val="clear" w:color="auto" w:fill="auto"/>
        <w:spacing w:after="120" w:line="276" w:lineRule="auto"/>
        <w:ind w:left="426"/>
        <w:jc w:val="both"/>
        <w:rPr>
          <w:sz w:val="24"/>
        </w:rPr>
      </w:pPr>
      <w:r w:rsidRPr="00E34BAF">
        <w:rPr>
          <w:sz w:val="24"/>
        </w:rPr>
        <w:t>Част ПОЖАРНА БЕЗОПАСНОСТ</w:t>
      </w:r>
    </w:p>
    <w:p w14:paraId="12681FD7" w14:textId="77777777" w:rsidR="00946E74" w:rsidRPr="00946E74" w:rsidRDefault="00946E74" w:rsidP="007D7FB8">
      <w:pPr>
        <w:snapToGrid w:val="0"/>
        <w:spacing w:line="276" w:lineRule="auto"/>
        <w:jc w:val="both"/>
      </w:pPr>
      <w:r w:rsidRPr="00946E74">
        <w:t>С обхват и съдържание, определени съгласно Наредба № 1з-1971 от 2009 г. за строително-технически правила и норми за осигуряване на безопасност при пожар и съобразно категорията на сградата:</w:t>
      </w:r>
    </w:p>
    <w:p w14:paraId="3F9A42D0"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Обяснителна записка;</w:t>
      </w:r>
    </w:p>
    <w:p w14:paraId="1C01F8E3"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Графична част.</w:t>
      </w:r>
    </w:p>
    <w:p w14:paraId="12B5CF58" w14:textId="78DDF5E4" w:rsidR="00946E74" w:rsidRPr="00E34BAF" w:rsidRDefault="00946E74" w:rsidP="00E34BAF">
      <w:pPr>
        <w:pStyle w:val="310"/>
        <w:numPr>
          <w:ilvl w:val="6"/>
          <w:numId w:val="29"/>
        </w:numPr>
        <w:shd w:val="clear" w:color="auto" w:fill="auto"/>
        <w:spacing w:after="120" w:line="276" w:lineRule="auto"/>
        <w:ind w:left="426"/>
        <w:jc w:val="both"/>
        <w:rPr>
          <w:rStyle w:val="aff3"/>
          <w:color w:val="000000"/>
          <w:sz w:val="24"/>
          <w:szCs w:val="24"/>
        </w:rPr>
      </w:pPr>
      <w:r w:rsidRPr="00E34BAF">
        <w:rPr>
          <w:rStyle w:val="aff3"/>
          <w:color w:val="000000"/>
          <w:sz w:val="24"/>
          <w:szCs w:val="24"/>
        </w:rPr>
        <w:t xml:space="preserve">Част </w:t>
      </w:r>
      <w:r w:rsidRPr="00E34BAF">
        <w:rPr>
          <w:rStyle w:val="aff4"/>
          <w:b/>
          <w:color w:val="000000"/>
          <w:sz w:val="24"/>
          <w:szCs w:val="24"/>
        </w:rPr>
        <w:t xml:space="preserve">ПБЗ </w:t>
      </w:r>
    </w:p>
    <w:p w14:paraId="63E02341" w14:textId="77777777" w:rsidR="00946E74" w:rsidRPr="00946E74" w:rsidRDefault="00946E74" w:rsidP="007D7FB8">
      <w:pPr>
        <w:pStyle w:val="16"/>
        <w:shd w:val="clear" w:color="auto" w:fill="auto"/>
        <w:spacing w:before="0" w:after="120" w:line="276" w:lineRule="auto"/>
        <w:ind w:left="740" w:right="20" w:firstLine="0"/>
        <w:jc w:val="both"/>
        <w:rPr>
          <w:sz w:val="24"/>
          <w:szCs w:val="24"/>
        </w:rPr>
      </w:pPr>
      <w:r w:rsidRPr="00946E74">
        <w:rPr>
          <w:rStyle w:val="aff3"/>
          <w:color w:val="000000"/>
          <w:sz w:val="24"/>
          <w:szCs w:val="24"/>
        </w:rPr>
        <w:t>С обхват и съдържание, определени съгласно Наредба № 2 от 2004 г. за минималните изисквания за здравословни и безопасни условия на труд при извършване на строителни и монтажни работи:</w:t>
      </w:r>
    </w:p>
    <w:p w14:paraId="28B56EF9"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rPr>
          <w:rStyle w:val="aff3"/>
          <w:color w:val="000000"/>
          <w:sz w:val="24"/>
          <w:szCs w:val="24"/>
        </w:rPr>
        <w:t xml:space="preserve"> </w:t>
      </w:r>
      <w:r w:rsidRPr="00946E74">
        <w:t>Обяснителна записка;</w:t>
      </w:r>
    </w:p>
    <w:p w14:paraId="536F11AF"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 xml:space="preserve"> Графична</w:t>
      </w:r>
      <w:r w:rsidRPr="00946E74">
        <w:rPr>
          <w:rStyle w:val="aff3"/>
          <w:color w:val="000000"/>
          <w:sz w:val="24"/>
          <w:szCs w:val="24"/>
        </w:rPr>
        <w:t xml:space="preserve"> част.</w:t>
      </w:r>
    </w:p>
    <w:p w14:paraId="67064E7F" w14:textId="5E5CF127" w:rsidR="00946E74" w:rsidRPr="00946E74" w:rsidRDefault="00946E74" w:rsidP="00E34BAF">
      <w:pPr>
        <w:pStyle w:val="310"/>
        <w:numPr>
          <w:ilvl w:val="6"/>
          <w:numId w:val="29"/>
        </w:numPr>
        <w:shd w:val="clear" w:color="auto" w:fill="auto"/>
        <w:spacing w:after="120" w:line="276" w:lineRule="auto"/>
        <w:ind w:left="426"/>
        <w:jc w:val="both"/>
        <w:rPr>
          <w:rStyle w:val="aff3"/>
          <w:color w:val="000000"/>
          <w:sz w:val="24"/>
          <w:szCs w:val="24"/>
        </w:rPr>
      </w:pPr>
      <w:r w:rsidRPr="00E34BAF">
        <w:rPr>
          <w:rStyle w:val="aff3"/>
          <w:color w:val="000000"/>
          <w:sz w:val="24"/>
          <w:szCs w:val="24"/>
        </w:rPr>
        <w:t xml:space="preserve">Част </w:t>
      </w:r>
      <w:r w:rsidRPr="00E34BAF">
        <w:rPr>
          <w:rStyle w:val="aff3"/>
          <w:bCs w:val="0"/>
          <w:sz w:val="24"/>
          <w:szCs w:val="24"/>
        </w:rPr>
        <w:t xml:space="preserve">ПУСО </w:t>
      </w:r>
      <w:r w:rsidRPr="00E34BAF">
        <w:rPr>
          <w:rStyle w:val="aff3"/>
          <w:color w:val="000000"/>
          <w:sz w:val="24"/>
          <w:szCs w:val="24"/>
        </w:rPr>
        <w:t xml:space="preserve"> </w:t>
      </w:r>
    </w:p>
    <w:p w14:paraId="77FE5BDD" w14:textId="77777777" w:rsidR="00946E74" w:rsidRPr="00946E74" w:rsidRDefault="00946E74" w:rsidP="007D7FB8">
      <w:pPr>
        <w:pStyle w:val="16"/>
        <w:shd w:val="clear" w:color="auto" w:fill="auto"/>
        <w:spacing w:before="0" w:after="120" w:line="276" w:lineRule="auto"/>
        <w:ind w:left="740" w:right="20" w:firstLine="0"/>
        <w:jc w:val="both"/>
        <w:rPr>
          <w:sz w:val="24"/>
          <w:szCs w:val="24"/>
        </w:rPr>
      </w:pPr>
      <w:r w:rsidRPr="00946E74">
        <w:rPr>
          <w:rStyle w:val="aff3"/>
          <w:color w:val="000000"/>
          <w:sz w:val="24"/>
          <w:szCs w:val="24"/>
        </w:rPr>
        <w:t>С обхват и съдържание, съгласно чл. 4 и 5 от Наредбата за управление на строителните отпадъци и за влагане на рециклирани строителни материали, приета с ПМС № 277 от 2012 г.</w:t>
      </w:r>
    </w:p>
    <w:p w14:paraId="7417258B" w14:textId="61EBBD32" w:rsidR="00946E74" w:rsidRPr="00946E74" w:rsidRDefault="00946E74" w:rsidP="00E34BAF">
      <w:pPr>
        <w:pStyle w:val="310"/>
        <w:numPr>
          <w:ilvl w:val="6"/>
          <w:numId w:val="29"/>
        </w:numPr>
        <w:shd w:val="clear" w:color="auto" w:fill="auto"/>
        <w:spacing w:after="120" w:line="276" w:lineRule="auto"/>
        <w:ind w:left="426"/>
        <w:jc w:val="both"/>
        <w:rPr>
          <w:rStyle w:val="aff3"/>
          <w:color w:val="000000"/>
          <w:sz w:val="24"/>
          <w:szCs w:val="24"/>
        </w:rPr>
      </w:pPr>
      <w:r w:rsidRPr="00E34BAF">
        <w:rPr>
          <w:rStyle w:val="aff3"/>
          <w:sz w:val="24"/>
          <w:szCs w:val="24"/>
        </w:rPr>
        <w:t>Част</w:t>
      </w:r>
      <w:r w:rsidRPr="00E34BAF">
        <w:rPr>
          <w:rStyle w:val="aff3"/>
          <w:b w:val="0"/>
          <w:sz w:val="24"/>
          <w:szCs w:val="24"/>
        </w:rPr>
        <w:t xml:space="preserve"> </w:t>
      </w:r>
      <w:r w:rsidRPr="00E34BAF">
        <w:rPr>
          <w:rStyle w:val="aff3"/>
          <w:bCs w:val="0"/>
          <w:sz w:val="24"/>
          <w:szCs w:val="24"/>
        </w:rPr>
        <w:t>СМЕТНА ДОКУМЕНТАЦИЯ</w:t>
      </w:r>
    </w:p>
    <w:p w14:paraId="370833DE" w14:textId="77777777" w:rsidR="00946E74" w:rsidRPr="00946E74" w:rsidRDefault="00946E74" w:rsidP="007D7FB8">
      <w:pPr>
        <w:pStyle w:val="16"/>
        <w:shd w:val="clear" w:color="auto" w:fill="auto"/>
        <w:spacing w:before="0" w:after="120" w:line="276" w:lineRule="auto"/>
        <w:ind w:left="740" w:right="20" w:firstLine="0"/>
        <w:jc w:val="both"/>
        <w:rPr>
          <w:sz w:val="24"/>
          <w:szCs w:val="24"/>
        </w:rPr>
      </w:pPr>
      <w:r w:rsidRPr="00946E74">
        <w:rPr>
          <w:rStyle w:val="aff3"/>
          <w:color w:val="000000"/>
          <w:sz w:val="24"/>
          <w:szCs w:val="24"/>
        </w:rPr>
        <w:t>По части, в т.ч. подробни количествена и количествено-стойностна сметки за видовете СМР.</w:t>
      </w:r>
    </w:p>
    <w:p w14:paraId="50BA948E" w14:textId="77777777" w:rsidR="00946E74" w:rsidRPr="00946E74" w:rsidRDefault="003D53EE" w:rsidP="007D7FB8">
      <w:pPr>
        <w:pStyle w:val="310"/>
        <w:shd w:val="clear" w:color="auto" w:fill="auto"/>
        <w:tabs>
          <w:tab w:val="left" w:pos="0"/>
        </w:tabs>
        <w:spacing w:after="120" w:line="276" w:lineRule="auto"/>
        <w:ind w:firstLine="0"/>
        <w:jc w:val="both"/>
        <w:rPr>
          <w:b w:val="0"/>
          <w:sz w:val="24"/>
          <w:szCs w:val="24"/>
        </w:rPr>
      </w:pPr>
      <w:r>
        <w:rPr>
          <w:rStyle w:val="35"/>
          <w:b/>
          <w:sz w:val="24"/>
          <w:szCs w:val="24"/>
        </w:rPr>
        <w:t xml:space="preserve"> </w:t>
      </w:r>
    </w:p>
    <w:p w14:paraId="20E1DB50" w14:textId="77777777" w:rsidR="00946E74" w:rsidRPr="00946E74" w:rsidRDefault="00946E74" w:rsidP="007D7FB8">
      <w:pPr>
        <w:spacing w:line="276" w:lineRule="auto"/>
        <w:jc w:val="both"/>
        <w:rPr>
          <w:rStyle w:val="aff3"/>
          <w:color w:val="000000"/>
          <w:sz w:val="24"/>
          <w:szCs w:val="24"/>
        </w:rPr>
      </w:pPr>
      <w:r w:rsidRPr="00946E74">
        <w:rPr>
          <w:rStyle w:val="aff3"/>
          <w:color w:val="000000"/>
          <w:sz w:val="24"/>
          <w:szCs w:val="24"/>
        </w:rPr>
        <w:t>Предвидените в инвестиционния проект интервенции по сградите, следва да включват:</w:t>
      </w:r>
    </w:p>
    <w:p w14:paraId="13A749BB"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всички енергоспестяващи мерки с пряк екологичен ефект, предписани в обследването за енергийна ефективност, с оглед постигане на минималните изисквания за енергийна ефективност.</w:t>
      </w:r>
    </w:p>
    <w:p w14:paraId="13C45138"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съпътстващите мерки, които са допустими по проекта и без изпълнението на които не може да бъдат постигнати завършеност и устойчивост на конкретния обект.</w:t>
      </w:r>
    </w:p>
    <w:p w14:paraId="6D6C935A" w14:textId="77777777" w:rsidR="00946E74" w:rsidRPr="00577143"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 xml:space="preserve">В инвестиционния проект следва да се предвидят продукти (материали и изделия, които съответстват на техническите спецификации на действащите в Република България нормативни актове. Продуктите трябва да имат оценено съответствие със съществените изисквания определени в Закона за техническите изисквания към продуктите (ЗТИП). </w:t>
      </w:r>
      <w:r w:rsidRPr="00577143">
        <w:t>Предложените продукти и материали за енергийното обновяване (топлоизолационни системи, дограми и др.) трябва да са с технически характеристики, съответни на заложените в Обследването за енергийна ефективност и конструктивното обследване за всяка конкретна сграда.</w:t>
      </w:r>
    </w:p>
    <w:p w14:paraId="795DE4DE"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577143">
        <w:t xml:space="preserve">Обемът и съдържанието на документацията и приложените към нея записки и детайли, </w:t>
      </w:r>
      <w:r w:rsidRPr="00946E74">
        <w:t>следва да бъдат достатъчни за изпълнение на обновителните дейности по обекта.</w:t>
      </w:r>
    </w:p>
    <w:p w14:paraId="22221E8C"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Проектно-сметната документация следва да бъде изработена, подписана и съгласувана от проектантите от екипа, избран по реда на ЗОП, с правоспособност да изработват съответните части, съгласно Законите за камарата на архитектите и инженерите в инвестиционното проектиране, като същото се доказва със заверени копия от валидни удостоверения за правоспособност.</w:t>
      </w:r>
    </w:p>
    <w:p w14:paraId="11FAAB1E"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Всички проектни части се подписват от Възложителя и представител на СС, а частите по чл. 139, ал. 4 от ЗУТ - и от лицето, упражняващо технически контрол в проектирането. Изпълнителят е длъжен да извърши необходимите корекции и преработки, ако такива се налагат, за своя сметка в срок до 10 дни след писмено уведомление от Възложителя.</w:t>
      </w:r>
    </w:p>
    <w:p w14:paraId="58835199"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Изпълнителят, чрез своите експерти, е длъжен да бъде на разположение на Възложителя през цялото</w:t>
      </w:r>
      <w:r w:rsidRPr="00946E74">
        <w:rPr>
          <w:rStyle w:val="aff3"/>
          <w:color w:val="000000"/>
          <w:sz w:val="24"/>
          <w:szCs w:val="24"/>
        </w:rPr>
        <w:t xml:space="preserve"> времетраене на обновителните и ремонтни дейности.</w:t>
      </w:r>
    </w:p>
    <w:p w14:paraId="40DE4129"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t>Изпълнителят се задължава да упражнява авторски надзор в следните случаи:</w:t>
      </w:r>
    </w:p>
    <w:p w14:paraId="29768EEC" w14:textId="3D70A17D" w:rsidR="00946E74" w:rsidRPr="00946E74" w:rsidRDefault="00946E74" w:rsidP="007D7FB8">
      <w:pPr>
        <w:pStyle w:val="ab"/>
        <w:numPr>
          <w:ilvl w:val="1"/>
          <w:numId w:val="30"/>
        </w:numPr>
        <w:autoSpaceDE w:val="0"/>
        <w:autoSpaceDN w:val="0"/>
        <w:spacing w:after="120" w:line="276" w:lineRule="auto"/>
        <w:contextualSpacing w:val="0"/>
        <w:jc w:val="both"/>
        <w:rPr>
          <w:rStyle w:val="aff3"/>
          <w:sz w:val="24"/>
          <w:szCs w:val="24"/>
        </w:rPr>
      </w:pPr>
      <w:r w:rsidRPr="00946E74">
        <w:t>Във всички</w:t>
      </w:r>
      <w:r w:rsidRPr="00946E74">
        <w:rPr>
          <w:rStyle w:val="aff3"/>
          <w:color w:val="000000"/>
          <w:sz w:val="24"/>
          <w:szCs w:val="24"/>
        </w:rPr>
        <w:t xml:space="preserve"> случаи, когато присъствието на проектант на обекта е наложително;</w:t>
      </w:r>
    </w:p>
    <w:p w14:paraId="4455C315" w14:textId="3264BF5E" w:rsidR="00946E74" w:rsidRPr="00946E74" w:rsidRDefault="00946E74" w:rsidP="007D7FB8">
      <w:pPr>
        <w:pStyle w:val="ab"/>
        <w:numPr>
          <w:ilvl w:val="1"/>
          <w:numId w:val="30"/>
        </w:numPr>
        <w:autoSpaceDE w:val="0"/>
        <w:autoSpaceDN w:val="0"/>
        <w:spacing w:after="120" w:line="276" w:lineRule="auto"/>
        <w:contextualSpacing w:val="0"/>
        <w:jc w:val="both"/>
      </w:pPr>
      <w:r w:rsidRPr="00946E74">
        <w:rPr>
          <w:rStyle w:val="aff3"/>
          <w:color w:val="000000"/>
          <w:sz w:val="24"/>
          <w:szCs w:val="24"/>
        </w:rPr>
        <w:t xml:space="preserve">За участие в приемателна комисия на извършените строително - монтажни работи. </w:t>
      </w:r>
    </w:p>
    <w:p w14:paraId="2929E42E" w14:textId="77777777" w:rsidR="00946E74" w:rsidRPr="00946E74" w:rsidRDefault="00946E74" w:rsidP="007D7FB8">
      <w:pPr>
        <w:pStyle w:val="ab"/>
        <w:numPr>
          <w:ilvl w:val="0"/>
          <w:numId w:val="30"/>
        </w:numPr>
        <w:tabs>
          <w:tab w:val="clear" w:pos="1068"/>
          <w:tab w:val="num" w:pos="1560"/>
        </w:tabs>
        <w:autoSpaceDE w:val="0"/>
        <w:autoSpaceDN w:val="0"/>
        <w:spacing w:after="120" w:line="276" w:lineRule="auto"/>
        <w:ind w:left="1560"/>
        <w:contextualSpacing w:val="0"/>
        <w:jc w:val="both"/>
      </w:pPr>
      <w:r w:rsidRPr="00946E74">
        <w:rPr>
          <w:rStyle w:val="aff3"/>
          <w:color w:val="000000"/>
          <w:sz w:val="24"/>
          <w:szCs w:val="24"/>
        </w:rPr>
        <w:t>Изпълнителят се задължава да не разгласява информация свързана с проектите, която да бъде използвана от трети лица при участие в конкурсите за изпълнение.</w:t>
      </w:r>
    </w:p>
    <w:p w14:paraId="47239399" w14:textId="77777777" w:rsidR="00946E74" w:rsidRPr="00946E74" w:rsidRDefault="00946E74" w:rsidP="007D7FB8">
      <w:pPr>
        <w:pStyle w:val="310"/>
        <w:shd w:val="clear" w:color="auto" w:fill="auto"/>
        <w:tabs>
          <w:tab w:val="left" w:pos="0"/>
        </w:tabs>
        <w:spacing w:after="120" w:line="276" w:lineRule="auto"/>
        <w:ind w:firstLine="0"/>
        <w:jc w:val="both"/>
        <w:rPr>
          <w:rStyle w:val="35"/>
          <w:b/>
          <w:sz w:val="24"/>
          <w:szCs w:val="24"/>
        </w:rPr>
      </w:pPr>
      <w:bookmarkStart w:id="31" w:name="bookmark3"/>
      <w:r w:rsidRPr="00946E74">
        <w:rPr>
          <w:rStyle w:val="35"/>
          <w:b/>
          <w:sz w:val="24"/>
          <w:szCs w:val="24"/>
        </w:rPr>
        <w:t>ИЗИСКВАНИЯ ЗА ПРЕДСТАВЯНЕ НА КРАЙНИТЕ ПРОДУКТИ</w:t>
      </w:r>
      <w:bookmarkEnd w:id="31"/>
    </w:p>
    <w:p w14:paraId="3AE23B16" w14:textId="77777777" w:rsidR="00946E74" w:rsidRPr="00946E74" w:rsidRDefault="00946E74" w:rsidP="007D7FB8">
      <w:pPr>
        <w:pStyle w:val="18"/>
        <w:keepNext/>
        <w:keepLines/>
        <w:shd w:val="clear" w:color="auto" w:fill="auto"/>
        <w:tabs>
          <w:tab w:val="left" w:pos="1353"/>
        </w:tabs>
        <w:spacing w:before="0" w:after="120" w:line="276" w:lineRule="auto"/>
        <w:ind w:left="720"/>
        <w:rPr>
          <w:sz w:val="24"/>
          <w:szCs w:val="24"/>
        </w:rPr>
      </w:pPr>
    </w:p>
    <w:p w14:paraId="1401810E" w14:textId="77777777" w:rsidR="00946E74" w:rsidRPr="00946E74" w:rsidRDefault="00946E74" w:rsidP="007D7FB8">
      <w:pPr>
        <w:spacing w:line="276" w:lineRule="auto"/>
        <w:jc w:val="both"/>
        <w:rPr>
          <w:rStyle w:val="aff3"/>
          <w:color w:val="000000"/>
          <w:sz w:val="24"/>
          <w:szCs w:val="24"/>
        </w:rPr>
      </w:pPr>
      <w:r w:rsidRPr="00946E74">
        <w:rPr>
          <w:rStyle w:val="aff3"/>
          <w:color w:val="000000"/>
          <w:sz w:val="24"/>
          <w:szCs w:val="24"/>
        </w:rPr>
        <w:t>Работният проект следва да се представи в пет екземпляра на хартиен и електронен носител, при соф</w:t>
      </w:r>
      <w:r w:rsidR="00360A69">
        <w:rPr>
          <w:rStyle w:val="aff3"/>
          <w:color w:val="000000"/>
          <w:sz w:val="24"/>
          <w:szCs w:val="24"/>
        </w:rPr>
        <w:t>туерна съвместимост съответно с</w:t>
      </w:r>
      <w:r w:rsidRPr="00360A69">
        <w:rPr>
          <w:rStyle w:val="aff3"/>
          <w:color w:val="00B050"/>
          <w:sz w:val="24"/>
          <w:szCs w:val="24"/>
        </w:rPr>
        <w:t xml:space="preserve"> </w:t>
      </w:r>
      <w:r w:rsidRPr="00360A69">
        <w:rPr>
          <w:rStyle w:val="aff3"/>
          <w:b/>
          <w:sz w:val="24"/>
          <w:szCs w:val="24"/>
        </w:rPr>
        <w:t>формат</w:t>
      </w:r>
      <w:r w:rsidR="00360A69">
        <w:rPr>
          <w:rStyle w:val="aff3"/>
          <w:b/>
          <w:sz w:val="24"/>
          <w:szCs w:val="24"/>
        </w:rPr>
        <w:t>и</w:t>
      </w:r>
      <w:r w:rsidR="00360A69" w:rsidRPr="00360A69">
        <w:rPr>
          <w:rStyle w:val="aff3"/>
          <w:b/>
          <w:sz w:val="24"/>
          <w:szCs w:val="24"/>
        </w:rPr>
        <w:t xml:space="preserve"> </w:t>
      </w:r>
      <w:r w:rsidR="00360A69" w:rsidRPr="00360A69">
        <w:rPr>
          <w:rStyle w:val="aff3"/>
          <w:b/>
          <w:sz w:val="24"/>
          <w:szCs w:val="24"/>
          <w:lang w:val="en-US"/>
        </w:rPr>
        <w:t>dwg</w:t>
      </w:r>
      <w:r w:rsidR="00360A69">
        <w:rPr>
          <w:rStyle w:val="aff3"/>
          <w:b/>
          <w:sz w:val="24"/>
          <w:szCs w:val="24"/>
          <w:lang w:val="en-US"/>
        </w:rPr>
        <w:t>, doc, xls</w:t>
      </w:r>
      <w:r w:rsidRPr="00360A69">
        <w:rPr>
          <w:rStyle w:val="aff3"/>
          <w:sz w:val="24"/>
          <w:szCs w:val="24"/>
        </w:rPr>
        <w:t xml:space="preserve"> </w:t>
      </w:r>
      <w:r w:rsidRPr="00946E74">
        <w:rPr>
          <w:rStyle w:val="aff3"/>
          <w:color w:val="000000"/>
          <w:sz w:val="24"/>
          <w:szCs w:val="24"/>
        </w:rPr>
        <w:t>или еквивалентни.</w:t>
      </w:r>
    </w:p>
    <w:p w14:paraId="18C0A332" w14:textId="77777777" w:rsidR="008E4C8B" w:rsidRPr="00946E74" w:rsidRDefault="008E4C8B" w:rsidP="007D7FB8">
      <w:pPr>
        <w:spacing w:before="60" w:after="60" w:line="276" w:lineRule="auto"/>
        <w:jc w:val="both"/>
      </w:pPr>
    </w:p>
    <w:p w14:paraId="314175FA" w14:textId="77777777" w:rsidR="00946E74" w:rsidRPr="00C55E99" w:rsidRDefault="00946E74" w:rsidP="007D7FB8">
      <w:pPr>
        <w:spacing w:line="276" w:lineRule="auto"/>
        <w:jc w:val="both"/>
        <w:rPr>
          <w:rStyle w:val="17"/>
          <w:color w:val="000000"/>
        </w:rPr>
      </w:pPr>
      <w:bookmarkStart w:id="32" w:name="bookmark5"/>
      <w:r w:rsidRPr="00C55E99">
        <w:rPr>
          <w:rStyle w:val="17"/>
          <w:color w:val="000000"/>
        </w:rPr>
        <w:t>РЗП НА СГРАДИТ</w:t>
      </w:r>
      <w:bookmarkEnd w:id="32"/>
      <w:r w:rsidRPr="00C55E99">
        <w:rPr>
          <w:rStyle w:val="17"/>
          <w:color w:val="000000"/>
        </w:rPr>
        <w:t>Е</w:t>
      </w:r>
    </w:p>
    <w:p w14:paraId="241E6110" w14:textId="77777777" w:rsidR="00F6184E" w:rsidRPr="00C55E99" w:rsidRDefault="00F6184E" w:rsidP="00F6184E"/>
    <w:tbl>
      <w:tblPr>
        <w:tblStyle w:val="af"/>
        <w:tblW w:w="0" w:type="auto"/>
        <w:tblLook w:val="04A0" w:firstRow="1" w:lastRow="0" w:firstColumn="1" w:lastColumn="0" w:noHBand="0" w:noVBand="1"/>
      </w:tblPr>
      <w:tblGrid>
        <w:gridCol w:w="534"/>
        <w:gridCol w:w="6662"/>
        <w:gridCol w:w="2016"/>
      </w:tblGrid>
      <w:tr w:rsidR="00F6184E" w:rsidRPr="00C55E99" w14:paraId="3D539C60" w14:textId="77777777" w:rsidTr="00F6184E">
        <w:tc>
          <w:tcPr>
            <w:tcW w:w="534" w:type="dxa"/>
          </w:tcPr>
          <w:p w14:paraId="1BD8D464" w14:textId="4BA2D24F" w:rsidR="00F6184E" w:rsidRPr="00C55E99" w:rsidRDefault="00F6184E" w:rsidP="00F6184E">
            <w:pPr>
              <w:rPr>
                <w:b/>
              </w:rPr>
            </w:pPr>
            <w:r w:rsidRPr="00C55E99">
              <w:rPr>
                <w:b/>
              </w:rPr>
              <w:t>№</w:t>
            </w:r>
          </w:p>
        </w:tc>
        <w:tc>
          <w:tcPr>
            <w:tcW w:w="6662" w:type="dxa"/>
          </w:tcPr>
          <w:p w14:paraId="6858C0FD" w14:textId="65D7B23F" w:rsidR="00F6184E" w:rsidRPr="00C55E99" w:rsidRDefault="00F6184E" w:rsidP="00F6184E">
            <w:pPr>
              <w:rPr>
                <w:b/>
              </w:rPr>
            </w:pPr>
            <w:r w:rsidRPr="00C55E99">
              <w:rPr>
                <w:b/>
              </w:rPr>
              <w:t>Обособена позиция</w:t>
            </w:r>
          </w:p>
        </w:tc>
        <w:tc>
          <w:tcPr>
            <w:tcW w:w="2016" w:type="dxa"/>
          </w:tcPr>
          <w:p w14:paraId="2FF0A0BF" w14:textId="3EAD820A" w:rsidR="00F6184E" w:rsidRPr="00C55E99" w:rsidRDefault="00F6184E" w:rsidP="00C55E99">
            <w:pPr>
              <w:jc w:val="center"/>
              <w:rPr>
                <w:b/>
              </w:rPr>
            </w:pPr>
            <w:r w:rsidRPr="00C55E99">
              <w:rPr>
                <w:b/>
              </w:rPr>
              <w:t>РЗП</w:t>
            </w:r>
            <w:r w:rsidR="00C55E99" w:rsidRPr="00C55E99">
              <w:rPr>
                <w:b/>
              </w:rPr>
              <w:t>, м</w:t>
            </w:r>
            <w:r w:rsidR="00C55E99" w:rsidRPr="00C55E99">
              <w:rPr>
                <w:b/>
                <w:vertAlign w:val="superscript"/>
              </w:rPr>
              <w:t>2</w:t>
            </w:r>
          </w:p>
        </w:tc>
      </w:tr>
      <w:tr w:rsidR="00DC58D6" w:rsidRPr="00C55E99" w14:paraId="1935E0F0" w14:textId="77777777" w:rsidTr="008B16FE">
        <w:tc>
          <w:tcPr>
            <w:tcW w:w="534" w:type="dxa"/>
          </w:tcPr>
          <w:p w14:paraId="0FF821F7" w14:textId="6B3D9991" w:rsidR="00DC58D6" w:rsidRPr="00C55E99" w:rsidRDefault="00DC58D6" w:rsidP="008968AD">
            <w:pPr>
              <w:pStyle w:val="ab"/>
              <w:numPr>
                <w:ilvl w:val="0"/>
                <w:numId w:val="78"/>
              </w:numPr>
            </w:pPr>
          </w:p>
        </w:tc>
        <w:tc>
          <w:tcPr>
            <w:tcW w:w="6662" w:type="dxa"/>
            <w:vAlign w:val="center"/>
          </w:tcPr>
          <w:p w14:paraId="3D3BCBE2" w14:textId="181631BE" w:rsidR="00DC58D6" w:rsidRPr="00C55E99" w:rsidRDefault="00DC58D6" w:rsidP="00F6184E">
            <w:r>
              <w:rPr>
                <w:b/>
                <w:bCs/>
                <w:color w:val="000000"/>
              </w:rPr>
              <w:t xml:space="preserve">Обособена позиция №1: </w:t>
            </w:r>
            <w:r>
              <w:rPr>
                <w:color w:val="000000"/>
              </w:rPr>
              <w:t>Многофамилна жилищна сграда в гр. Русе, ул. "Райна Княгиня" №2, блок "Сирма войвода"</w:t>
            </w:r>
          </w:p>
        </w:tc>
        <w:tc>
          <w:tcPr>
            <w:tcW w:w="2016" w:type="dxa"/>
            <w:vAlign w:val="bottom"/>
          </w:tcPr>
          <w:p w14:paraId="3A097E0F" w14:textId="04A66709" w:rsidR="00DC58D6" w:rsidRPr="00DC58D6" w:rsidRDefault="00DC58D6" w:rsidP="00C55E99">
            <w:pPr>
              <w:jc w:val="center"/>
            </w:pPr>
            <w:r w:rsidRPr="00DC58D6">
              <w:rPr>
                <w:color w:val="000000"/>
                <w:szCs w:val="22"/>
              </w:rPr>
              <w:t>3196,80</w:t>
            </w:r>
          </w:p>
        </w:tc>
      </w:tr>
      <w:tr w:rsidR="00DC58D6" w:rsidRPr="00C55E99" w14:paraId="6E92A7F5" w14:textId="77777777" w:rsidTr="008B16FE">
        <w:tc>
          <w:tcPr>
            <w:tcW w:w="534" w:type="dxa"/>
          </w:tcPr>
          <w:p w14:paraId="0311CD46" w14:textId="77777777" w:rsidR="00DC58D6" w:rsidRPr="00C55E99" w:rsidRDefault="00DC58D6" w:rsidP="008968AD">
            <w:pPr>
              <w:pStyle w:val="ab"/>
              <w:numPr>
                <w:ilvl w:val="0"/>
                <w:numId w:val="78"/>
              </w:numPr>
            </w:pPr>
          </w:p>
        </w:tc>
        <w:tc>
          <w:tcPr>
            <w:tcW w:w="6662" w:type="dxa"/>
            <w:vAlign w:val="center"/>
          </w:tcPr>
          <w:p w14:paraId="5CFCB01F" w14:textId="267F069D" w:rsidR="00DC58D6" w:rsidRPr="00C55E99" w:rsidRDefault="00DC58D6" w:rsidP="00F6184E">
            <w:r>
              <w:rPr>
                <w:b/>
                <w:bCs/>
                <w:color w:val="000000"/>
              </w:rPr>
              <w:t xml:space="preserve">Обособена позиция №2: </w:t>
            </w:r>
            <w:r>
              <w:rPr>
                <w:color w:val="000000"/>
              </w:rPr>
              <w:t xml:space="preserve">Многофамилна жилищна сграда в гр. Мартен, ул. "България" №73, блок №2 </w:t>
            </w:r>
          </w:p>
        </w:tc>
        <w:tc>
          <w:tcPr>
            <w:tcW w:w="2016" w:type="dxa"/>
            <w:vAlign w:val="bottom"/>
          </w:tcPr>
          <w:p w14:paraId="64FD9038" w14:textId="7ECB7964" w:rsidR="00DC58D6" w:rsidRPr="00DC58D6" w:rsidRDefault="00DC58D6" w:rsidP="00C55E99">
            <w:pPr>
              <w:jc w:val="center"/>
            </w:pPr>
            <w:r w:rsidRPr="00DC58D6">
              <w:rPr>
                <w:color w:val="000000"/>
                <w:szCs w:val="22"/>
              </w:rPr>
              <w:t>4241,60</w:t>
            </w:r>
          </w:p>
        </w:tc>
      </w:tr>
      <w:tr w:rsidR="00DC58D6" w:rsidRPr="00C55E99" w14:paraId="2166B5D0" w14:textId="77777777" w:rsidTr="008B16FE">
        <w:tc>
          <w:tcPr>
            <w:tcW w:w="534" w:type="dxa"/>
          </w:tcPr>
          <w:p w14:paraId="0AB0B302" w14:textId="77777777" w:rsidR="00DC58D6" w:rsidRPr="00C55E99" w:rsidRDefault="00DC58D6" w:rsidP="008968AD">
            <w:pPr>
              <w:pStyle w:val="ab"/>
              <w:numPr>
                <w:ilvl w:val="0"/>
                <w:numId w:val="78"/>
              </w:numPr>
            </w:pPr>
          </w:p>
        </w:tc>
        <w:tc>
          <w:tcPr>
            <w:tcW w:w="6662" w:type="dxa"/>
            <w:vAlign w:val="center"/>
          </w:tcPr>
          <w:p w14:paraId="37D00255" w14:textId="722D7E89" w:rsidR="00DC58D6" w:rsidRPr="00C55E99" w:rsidRDefault="00DC58D6" w:rsidP="00F6184E">
            <w:r>
              <w:rPr>
                <w:b/>
                <w:bCs/>
                <w:color w:val="000000"/>
              </w:rPr>
              <w:t xml:space="preserve">Обособена позиция №3: </w:t>
            </w:r>
            <w:r>
              <w:rPr>
                <w:color w:val="000000"/>
              </w:rPr>
              <w:t>Многофамилна жилищна сграда в гр. Русе, ул. "Родопи" №4, блок "Руй планина"</w:t>
            </w:r>
          </w:p>
        </w:tc>
        <w:tc>
          <w:tcPr>
            <w:tcW w:w="2016" w:type="dxa"/>
            <w:vAlign w:val="bottom"/>
          </w:tcPr>
          <w:p w14:paraId="41F64FF8" w14:textId="5EFCE936" w:rsidR="00DC58D6" w:rsidRPr="00DC58D6" w:rsidRDefault="00DC58D6" w:rsidP="00C55E99">
            <w:pPr>
              <w:jc w:val="center"/>
            </w:pPr>
            <w:r w:rsidRPr="00DC58D6">
              <w:rPr>
                <w:color w:val="000000"/>
                <w:szCs w:val="22"/>
              </w:rPr>
              <w:t>8191,20</w:t>
            </w:r>
          </w:p>
        </w:tc>
      </w:tr>
      <w:tr w:rsidR="00DC58D6" w:rsidRPr="00C55E99" w14:paraId="2265CE2B" w14:textId="77777777" w:rsidTr="008B16FE">
        <w:tc>
          <w:tcPr>
            <w:tcW w:w="534" w:type="dxa"/>
          </w:tcPr>
          <w:p w14:paraId="12BD3249" w14:textId="77777777" w:rsidR="00DC58D6" w:rsidRPr="00C55E99" w:rsidRDefault="00DC58D6" w:rsidP="008968AD">
            <w:pPr>
              <w:pStyle w:val="ab"/>
              <w:numPr>
                <w:ilvl w:val="0"/>
                <w:numId w:val="78"/>
              </w:numPr>
            </w:pPr>
          </w:p>
        </w:tc>
        <w:tc>
          <w:tcPr>
            <w:tcW w:w="6662" w:type="dxa"/>
            <w:vAlign w:val="center"/>
          </w:tcPr>
          <w:p w14:paraId="7F3EE8AB" w14:textId="565C553D" w:rsidR="00DC58D6" w:rsidRPr="00C55E99" w:rsidRDefault="00DC58D6" w:rsidP="00F6184E">
            <w:r>
              <w:rPr>
                <w:b/>
                <w:bCs/>
                <w:color w:val="000000"/>
              </w:rPr>
              <w:t xml:space="preserve">Обособена позиция №4: </w:t>
            </w:r>
            <w:r>
              <w:rPr>
                <w:color w:val="000000"/>
              </w:rPr>
              <w:t>Многофамилна жилищна сграда в гр. Русе, "Студентска" №5, блок "Кирил и Методий"</w:t>
            </w:r>
          </w:p>
        </w:tc>
        <w:tc>
          <w:tcPr>
            <w:tcW w:w="2016" w:type="dxa"/>
            <w:vAlign w:val="bottom"/>
          </w:tcPr>
          <w:p w14:paraId="2B70D345" w14:textId="278BAE6F" w:rsidR="00DC58D6" w:rsidRPr="00DC58D6" w:rsidRDefault="00DC58D6" w:rsidP="00C55E99">
            <w:pPr>
              <w:jc w:val="center"/>
            </w:pPr>
            <w:r w:rsidRPr="00DC58D6">
              <w:rPr>
                <w:color w:val="000000"/>
                <w:szCs w:val="22"/>
              </w:rPr>
              <w:t>8398,00</w:t>
            </w:r>
          </w:p>
        </w:tc>
      </w:tr>
      <w:tr w:rsidR="00DC58D6" w:rsidRPr="00C55E99" w14:paraId="17F5C270" w14:textId="77777777" w:rsidTr="008B16FE">
        <w:tc>
          <w:tcPr>
            <w:tcW w:w="534" w:type="dxa"/>
          </w:tcPr>
          <w:p w14:paraId="02AA8D24" w14:textId="77777777" w:rsidR="00DC58D6" w:rsidRPr="00C55E99" w:rsidRDefault="00DC58D6" w:rsidP="008968AD">
            <w:pPr>
              <w:pStyle w:val="ab"/>
              <w:numPr>
                <w:ilvl w:val="0"/>
                <w:numId w:val="78"/>
              </w:numPr>
            </w:pPr>
          </w:p>
        </w:tc>
        <w:tc>
          <w:tcPr>
            <w:tcW w:w="6662" w:type="dxa"/>
            <w:vAlign w:val="center"/>
          </w:tcPr>
          <w:p w14:paraId="63F53CF2" w14:textId="2F3EEE96" w:rsidR="00DC58D6" w:rsidRPr="00C55E99" w:rsidRDefault="00DC58D6" w:rsidP="00F6184E">
            <w:r>
              <w:rPr>
                <w:b/>
                <w:bCs/>
                <w:color w:val="000000"/>
              </w:rPr>
              <w:t xml:space="preserve">Обособена позиция №5: </w:t>
            </w:r>
            <w:r>
              <w:rPr>
                <w:color w:val="000000"/>
              </w:rPr>
              <w:t>Многофамилна жилищна сграда в гр. Русе, ул. "Околчица" №11, блок №83</w:t>
            </w:r>
          </w:p>
        </w:tc>
        <w:tc>
          <w:tcPr>
            <w:tcW w:w="2016" w:type="dxa"/>
            <w:vAlign w:val="bottom"/>
          </w:tcPr>
          <w:p w14:paraId="523009D3" w14:textId="34AFAECB" w:rsidR="00DC58D6" w:rsidRPr="00DC58D6" w:rsidRDefault="00DC58D6" w:rsidP="00C55E99">
            <w:pPr>
              <w:jc w:val="center"/>
            </w:pPr>
            <w:r w:rsidRPr="00DC58D6">
              <w:rPr>
                <w:color w:val="000000"/>
                <w:szCs w:val="22"/>
              </w:rPr>
              <w:t>6005,61</w:t>
            </w:r>
          </w:p>
        </w:tc>
      </w:tr>
      <w:tr w:rsidR="00DC58D6" w:rsidRPr="00C55E99" w14:paraId="6D9D2FBD" w14:textId="77777777" w:rsidTr="008B16FE">
        <w:tc>
          <w:tcPr>
            <w:tcW w:w="534" w:type="dxa"/>
          </w:tcPr>
          <w:p w14:paraId="03693AEC" w14:textId="77777777" w:rsidR="00DC58D6" w:rsidRPr="00C55E99" w:rsidRDefault="00DC58D6" w:rsidP="008968AD">
            <w:pPr>
              <w:pStyle w:val="ab"/>
              <w:numPr>
                <w:ilvl w:val="0"/>
                <w:numId w:val="78"/>
              </w:numPr>
            </w:pPr>
          </w:p>
        </w:tc>
        <w:tc>
          <w:tcPr>
            <w:tcW w:w="6662" w:type="dxa"/>
            <w:vAlign w:val="center"/>
          </w:tcPr>
          <w:p w14:paraId="77062A7A" w14:textId="1C53B9C6" w:rsidR="00DC58D6" w:rsidRPr="00C55E99" w:rsidRDefault="00DC58D6" w:rsidP="00F6184E">
            <w:r>
              <w:rPr>
                <w:b/>
                <w:bCs/>
                <w:color w:val="000000"/>
              </w:rPr>
              <w:t xml:space="preserve">Обособена позиция №6: </w:t>
            </w:r>
            <w:r>
              <w:rPr>
                <w:color w:val="000000"/>
              </w:rPr>
              <w:t>Многофамилна жилищна сграда в гр. Русе, ул. "Рига" №12, блок "Жерав"</w:t>
            </w:r>
          </w:p>
        </w:tc>
        <w:tc>
          <w:tcPr>
            <w:tcW w:w="2016" w:type="dxa"/>
            <w:vAlign w:val="bottom"/>
          </w:tcPr>
          <w:p w14:paraId="429873BF" w14:textId="52D16CC0" w:rsidR="00DC58D6" w:rsidRPr="00DC58D6" w:rsidRDefault="00DC58D6" w:rsidP="00C55E99">
            <w:pPr>
              <w:jc w:val="center"/>
            </w:pPr>
            <w:r w:rsidRPr="00DC58D6">
              <w:rPr>
                <w:color w:val="000000"/>
                <w:szCs w:val="22"/>
              </w:rPr>
              <w:t>11307,90</w:t>
            </w:r>
          </w:p>
        </w:tc>
      </w:tr>
      <w:tr w:rsidR="00DC58D6" w:rsidRPr="00F6184E" w14:paraId="0DD834F6" w14:textId="77777777" w:rsidTr="008B16FE">
        <w:tc>
          <w:tcPr>
            <w:tcW w:w="534" w:type="dxa"/>
          </w:tcPr>
          <w:p w14:paraId="59049773" w14:textId="77777777" w:rsidR="00DC58D6" w:rsidRPr="00C55E99" w:rsidRDefault="00DC58D6" w:rsidP="008968AD">
            <w:pPr>
              <w:pStyle w:val="ab"/>
              <w:numPr>
                <w:ilvl w:val="0"/>
                <w:numId w:val="78"/>
              </w:numPr>
            </w:pPr>
          </w:p>
        </w:tc>
        <w:tc>
          <w:tcPr>
            <w:tcW w:w="6662" w:type="dxa"/>
            <w:vAlign w:val="center"/>
          </w:tcPr>
          <w:p w14:paraId="20330945" w14:textId="530AAD22" w:rsidR="00DC58D6" w:rsidRPr="00C55E99" w:rsidRDefault="00DC58D6" w:rsidP="00EB37D7">
            <w:pPr>
              <w:autoSpaceDE w:val="0"/>
              <w:autoSpaceDN w:val="0"/>
              <w:adjustRightInd w:val="0"/>
              <w:spacing w:after="200" w:line="276" w:lineRule="auto"/>
              <w:contextualSpacing/>
              <w:jc w:val="both"/>
              <w:rPr>
                <w:lang w:eastAsia="bg-BG"/>
              </w:rPr>
            </w:pPr>
            <w:r>
              <w:rPr>
                <w:b/>
                <w:bCs/>
                <w:color w:val="000000"/>
              </w:rPr>
              <w:t>Обособена позиция №7:</w:t>
            </w:r>
            <w:r>
              <w:rPr>
                <w:color w:val="000000"/>
              </w:rPr>
              <w:t xml:space="preserve"> Многофамилна жилищна сграда в гр. Русе, ул. "Измаил" №7, блок "Дилянка"</w:t>
            </w:r>
          </w:p>
        </w:tc>
        <w:tc>
          <w:tcPr>
            <w:tcW w:w="2016" w:type="dxa"/>
            <w:vAlign w:val="bottom"/>
          </w:tcPr>
          <w:p w14:paraId="60F76485" w14:textId="4745D4C5" w:rsidR="00DC58D6" w:rsidRPr="00DC58D6" w:rsidRDefault="00DC58D6" w:rsidP="00C55E99">
            <w:pPr>
              <w:jc w:val="center"/>
            </w:pPr>
            <w:r w:rsidRPr="00DC58D6">
              <w:rPr>
                <w:color w:val="000000"/>
                <w:szCs w:val="22"/>
              </w:rPr>
              <w:t>3200,00</w:t>
            </w:r>
          </w:p>
        </w:tc>
      </w:tr>
      <w:tr w:rsidR="00DC58D6" w:rsidRPr="00F6184E" w14:paraId="2402EC50" w14:textId="77777777" w:rsidTr="008B16FE">
        <w:tc>
          <w:tcPr>
            <w:tcW w:w="534" w:type="dxa"/>
          </w:tcPr>
          <w:p w14:paraId="7460118B" w14:textId="77777777" w:rsidR="00DC58D6" w:rsidRPr="00C55E99" w:rsidRDefault="00DC58D6" w:rsidP="008968AD">
            <w:pPr>
              <w:pStyle w:val="ab"/>
              <w:numPr>
                <w:ilvl w:val="0"/>
                <w:numId w:val="78"/>
              </w:numPr>
            </w:pPr>
          </w:p>
        </w:tc>
        <w:tc>
          <w:tcPr>
            <w:tcW w:w="6662" w:type="dxa"/>
            <w:vAlign w:val="center"/>
          </w:tcPr>
          <w:p w14:paraId="248E0692" w14:textId="5BA0C0C6" w:rsidR="00DC58D6" w:rsidRPr="00C55E99" w:rsidRDefault="00DC58D6" w:rsidP="00EB37D7">
            <w:pPr>
              <w:autoSpaceDE w:val="0"/>
              <w:autoSpaceDN w:val="0"/>
              <w:adjustRightInd w:val="0"/>
              <w:spacing w:after="200" w:line="276" w:lineRule="auto"/>
              <w:contextualSpacing/>
              <w:jc w:val="both"/>
              <w:rPr>
                <w:lang w:eastAsia="bg-BG"/>
              </w:rPr>
            </w:pPr>
            <w:r>
              <w:rPr>
                <w:b/>
                <w:bCs/>
                <w:color w:val="000000"/>
              </w:rPr>
              <w:t>Обособена позиция №8:</w:t>
            </w:r>
            <w:r>
              <w:rPr>
                <w:color w:val="000000"/>
              </w:rPr>
              <w:t xml:space="preserve"> Многофамилна жилищна сграда в гр. Русе, ул. "Чипровци" №18, блок "Чипровци"</w:t>
            </w:r>
          </w:p>
        </w:tc>
        <w:tc>
          <w:tcPr>
            <w:tcW w:w="2016" w:type="dxa"/>
            <w:vAlign w:val="bottom"/>
          </w:tcPr>
          <w:p w14:paraId="779ED94A" w14:textId="5D006D4B" w:rsidR="00DC58D6" w:rsidRPr="00DC58D6" w:rsidRDefault="00DC58D6" w:rsidP="00C55E99">
            <w:pPr>
              <w:jc w:val="center"/>
            </w:pPr>
            <w:r w:rsidRPr="00DC58D6">
              <w:rPr>
                <w:color w:val="000000"/>
                <w:szCs w:val="22"/>
              </w:rPr>
              <w:t>8404,97</w:t>
            </w:r>
          </w:p>
        </w:tc>
      </w:tr>
      <w:tr w:rsidR="00DC58D6" w:rsidRPr="00F6184E" w14:paraId="27375BFB" w14:textId="77777777" w:rsidTr="008B16FE">
        <w:tc>
          <w:tcPr>
            <w:tcW w:w="534" w:type="dxa"/>
          </w:tcPr>
          <w:p w14:paraId="65566CC4" w14:textId="77777777" w:rsidR="00DC58D6" w:rsidRPr="00C55E99" w:rsidRDefault="00DC58D6" w:rsidP="008968AD">
            <w:pPr>
              <w:pStyle w:val="ab"/>
              <w:numPr>
                <w:ilvl w:val="0"/>
                <w:numId w:val="78"/>
              </w:numPr>
            </w:pPr>
          </w:p>
        </w:tc>
        <w:tc>
          <w:tcPr>
            <w:tcW w:w="6662" w:type="dxa"/>
            <w:vAlign w:val="center"/>
          </w:tcPr>
          <w:p w14:paraId="3F977617" w14:textId="41105A73" w:rsidR="00DC58D6" w:rsidRPr="00C55E99" w:rsidRDefault="00DC58D6" w:rsidP="00EB37D7">
            <w:pPr>
              <w:autoSpaceDE w:val="0"/>
              <w:autoSpaceDN w:val="0"/>
              <w:adjustRightInd w:val="0"/>
              <w:spacing w:after="200" w:line="276" w:lineRule="auto"/>
              <w:contextualSpacing/>
              <w:jc w:val="both"/>
              <w:rPr>
                <w:lang w:eastAsia="bg-BG"/>
              </w:rPr>
            </w:pPr>
            <w:r>
              <w:rPr>
                <w:b/>
                <w:bCs/>
                <w:color w:val="000000"/>
              </w:rPr>
              <w:t>Обособена позиция №9:</w:t>
            </w:r>
            <w:r>
              <w:rPr>
                <w:color w:val="000000"/>
              </w:rPr>
              <w:t xml:space="preserve"> Многофамилна жилищна сграда в гр. Русе, ул. "Чипровци" №14, блок "Клисура"</w:t>
            </w:r>
          </w:p>
        </w:tc>
        <w:tc>
          <w:tcPr>
            <w:tcW w:w="2016" w:type="dxa"/>
            <w:vAlign w:val="bottom"/>
          </w:tcPr>
          <w:p w14:paraId="309A36DC" w14:textId="746DCD61" w:rsidR="00DC58D6" w:rsidRPr="00DC58D6" w:rsidRDefault="00DC58D6" w:rsidP="00C55E99">
            <w:pPr>
              <w:jc w:val="center"/>
            </w:pPr>
            <w:r w:rsidRPr="00DC58D6">
              <w:rPr>
                <w:color w:val="000000"/>
                <w:szCs w:val="22"/>
              </w:rPr>
              <w:t>8405,56</w:t>
            </w:r>
          </w:p>
        </w:tc>
      </w:tr>
      <w:tr w:rsidR="00DC58D6" w:rsidRPr="00F6184E" w14:paraId="614F31B3" w14:textId="77777777" w:rsidTr="008B16FE">
        <w:tc>
          <w:tcPr>
            <w:tcW w:w="534" w:type="dxa"/>
          </w:tcPr>
          <w:p w14:paraId="3E8FE87C" w14:textId="77777777" w:rsidR="00DC58D6" w:rsidRPr="00C55E99" w:rsidRDefault="00DC58D6" w:rsidP="008968AD">
            <w:pPr>
              <w:pStyle w:val="ab"/>
              <w:numPr>
                <w:ilvl w:val="0"/>
                <w:numId w:val="78"/>
              </w:numPr>
            </w:pPr>
          </w:p>
        </w:tc>
        <w:tc>
          <w:tcPr>
            <w:tcW w:w="6662" w:type="dxa"/>
            <w:vAlign w:val="center"/>
          </w:tcPr>
          <w:p w14:paraId="31D6A13C" w14:textId="2B6AC48C" w:rsidR="00DC58D6" w:rsidRPr="00C55E99" w:rsidRDefault="00DC58D6" w:rsidP="00EB37D7">
            <w:pPr>
              <w:autoSpaceDE w:val="0"/>
              <w:autoSpaceDN w:val="0"/>
              <w:adjustRightInd w:val="0"/>
              <w:spacing w:after="200" w:line="276" w:lineRule="auto"/>
              <w:contextualSpacing/>
              <w:jc w:val="both"/>
              <w:rPr>
                <w:lang w:eastAsia="bg-BG"/>
              </w:rPr>
            </w:pPr>
            <w:r>
              <w:rPr>
                <w:b/>
                <w:bCs/>
                <w:color w:val="000000"/>
              </w:rPr>
              <w:t>Обособена позиция №10:</w:t>
            </w:r>
            <w:r>
              <w:rPr>
                <w:color w:val="000000"/>
              </w:rPr>
              <w:t xml:space="preserve"> Многофамилна жилищна сграда в гр. Русе, ул. "Доростол" №156, блок "Охрид"</w:t>
            </w:r>
          </w:p>
        </w:tc>
        <w:tc>
          <w:tcPr>
            <w:tcW w:w="2016" w:type="dxa"/>
            <w:vAlign w:val="bottom"/>
          </w:tcPr>
          <w:p w14:paraId="11F43984" w14:textId="336CFB19" w:rsidR="00DC58D6" w:rsidRPr="00DC58D6" w:rsidRDefault="00DC58D6" w:rsidP="00C55E99">
            <w:pPr>
              <w:jc w:val="center"/>
            </w:pPr>
            <w:r w:rsidRPr="00DC58D6">
              <w:rPr>
                <w:color w:val="000000"/>
                <w:szCs w:val="22"/>
              </w:rPr>
              <w:t>7375,90</w:t>
            </w:r>
          </w:p>
        </w:tc>
      </w:tr>
    </w:tbl>
    <w:p w14:paraId="59BDCB69" w14:textId="77777777" w:rsidR="00F6184E" w:rsidRDefault="00F6184E" w:rsidP="00F6184E"/>
    <w:p w14:paraId="0E3FE99B" w14:textId="77777777" w:rsidR="00946E74" w:rsidRPr="0005130C" w:rsidRDefault="00946E74" w:rsidP="007D7FB8">
      <w:pPr>
        <w:pStyle w:val="1"/>
        <w:spacing w:line="276" w:lineRule="auto"/>
        <w:jc w:val="both"/>
        <w:rPr>
          <w:rStyle w:val="30"/>
          <w:rFonts w:ascii="Times New Roman" w:hAnsi="Times New Roman" w:cs="Times New Roman"/>
          <w:b/>
          <w:bCs w:val="0"/>
          <w:color w:val="auto"/>
        </w:rPr>
      </w:pPr>
      <w:bookmarkStart w:id="33" w:name="_Toc313545903"/>
      <w:bookmarkStart w:id="34" w:name="_Toc409109023"/>
      <w:r w:rsidRPr="0005130C">
        <w:rPr>
          <w:rStyle w:val="30"/>
          <w:rFonts w:ascii="Times New Roman" w:hAnsi="Times New Roman" w:cs="Times New Roman"/>
          <w:b/>
          <w:bCs w:val="0"/>
          <w:color w:val="auto"/>
        </w:rPr>
        <w:t xml:space="preserve">Изпълнение на СМР и авторски надзор </w:t>
      </w:r>
      <w:bookmarkEnd w:id="33"/>
      <w:bookmarkEnd w:id="34"/>
    </w:p>
    <w:p w14:paraId="44F19C00" w14:textId="77777777" w:rsidR="00946E74" w:rsidRPr="00263B77" w:rsidRDefault="00946E74" w:rsidP="007D7FB8">
      <w:pPr>
        <w:spacing w:line="276" w:lineRule="auto"/>
        <w:jc w:val="both"/>
      </w:pPr>
      <w:r w:rsidRPr="00263B77">
        <w:t>Изпълнението на СМР за обновяване за енергийна ефективност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w:t>
      </w:r>
    </w:p>
    <w:p w14:paraId="03FA8ACA" w14:textId="77777777" w:rsidR="00946E74" w:rsidRPr="00263B77" w:rsidRDefault="00946E74" w:rsidP="007D7FB8">
      <w:pPr>
        <w:spacing w:line="276" w:lineRule="auto"/>
        <w:jc w:val="both"/>
      </w:pPr>
      <w:r w:rsidRPr="00263B77">
        <w:t xml:space="preserve">Разрешение за строеж се издава от съответната общинска администрация и при представяне на техническа документация с оценено съответствие. </w:t>
      </w:r>
    </w:p>
    <w:p w14:paraId="3DAB123E" w14:textId="77777777" w:rsidR="00946E74" w:rsidRPr="00263B77" w:rsidRDefault="00946E74" w:rsidP="007D7FB8">
      <w:pPr>
        <w:spacing w:line="276" w:lineRule="auto"/>
        <w:jc w:val="both"/>
      </w:pPr>
      <w:r w:rsidRPr="00263B77">
        <w:t>Участниците в строителството и взаимоотношенията между тях по проекта се определят от изискванията на раздел втори, част трета от ЗУТ и от указанията, дадени в тези указания за изпълнение.</w:t>
      </w:r>
    </w:p>
    <w:p w14:paraId="66E7AA77" w14:textId="77777777" w:rsidR="00946E74" w:rsidRPr="00263B77" w:rsidRDefault="00946E74" w:rsidP="007D7FB8">
      <w:pPr>
        <w:spacing w:line="276" w:lineRule="auto"/>
        <w:jc w:val="both"/>
      </w:pPr>
      <w:r w:rsidRPr="00263B77">
        <w:t xml:space="preserve">Строителят (физическо или юридическо лице, притежаващо съответната компетентност) изпълнява СМР за обновяване за енергийна ефективност за всеки обект/група от обекти в съответствие с издадените строителни книжа, условията на договора </w:t>
      </w:r>
      <w:r w:rsidRPr="00263B77">
        <w:rPr>
          <w:shd w:val="clear" w:color="auto" w:fill="FEFEFE"/>
        </w:rPr>
        <w:t>и изискванията на чл. 163 и чл. 163а от ЗУТ.</w:t>
      </w:r>
    </w:p>
    <w:p w14:paraId="60837E2E" w14:textId="77777777" w:rsidR="00946E74" w:rsidRPr="00263B77" w:rsidRDefault="00946E74" w:rsidP="007D7FB8">
      <w:pPr>
        <w:spacing w:line="276" w:lineRule="auto"/>
        <w:jc w:val="both"/>
      </w:pPr>
      <w:r w:rsidRPr="00263B77">
        <w:t>По време на изпълнението на СМР за обновяване за енергийна ефективност лицензиран консултант – строителен надзор (чл. 166 от ЗУТ) въз основа на сключен договор за всеки обект/група от обекти упражнява строителен надзор в обхвата на договора и съобразно изискванията на чл. 168 от ЗУТ.</w:t>
      </w:r>
    </w:p>
    <w:p w14:paraId="2F8C9A95" w14:textId="77777777" w:rsidR="00946E74" w:rsidRPr="00263B77" w:rsidRDefault="00946E74" w:rsidP="007D7FB8">
      <w:pPr>
        <w:spacing w:line="276" w:lineRule="auto"/>
        <w:jc w:val="both"/>
      </w:pPr>
      <w:r w:rsidRPr="00263B77">
        <w:t>Във връзка с точното спазване на инвестиционните проекти при изпълнението на СМР изпълнителя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работния проект, се гарантира точното изпълнение на проекта, спазването на архитектурните, технологичните и строителните правила и норми, както и подготовката на проектната документация за въвеждане на обекта в експлоатация.</w:t>
      </w:r>
    </w:p>
    <w:p w14:paraId="401300DF" w14:textId="77777777" w:rsidR="00946E74" w:rsidRPr="00263B77" w:rsidRDefault="00946E74" w:rsidP="007D7FB8">
      <w:pPr>
        <w:spacing w:line="276" w:lineRule="auto"/>
        <w:jc w:val="both"/>
      </w:pPr>
      <w:r w:rsidRPr="00263B77">
        <w:t xml:space="preserve">Поради естеството на проекта и спецификата на дейностите възложителят (общината) е различно лице от собствениците на обекта на интервенция, като извършва възлагане на СМР по силата на сключения договор. </w:t>
      </w:r>
    </w:p>
    <w:p w14:paraId="34155470" w14:textId="77777777" w:rsidR="00946E74" w:rsidRPr="00263B77" w:rsidRDefault="00946E74" w:rsidP="007D7FB8">
      <w:pPr>
        <w:spacing w:line="276" w:lineRule="auto"/>
        <w:jc w:val="both"/>
      </w:pPr>
      <w:r w:rsidRPr="00263B77">
        <w:t xml:space="preserve">Обстоятелствата, свързани със започване, изпълнение и въвеждане в експлоатация (приемане) на СМР за обновяване за енергийна ефективност,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Всички образци на документи, които засягат инвестиционния процес, ще се подписват освен от споменатите по-горе участници и от упълномощения представител на Сдружението на собствениците (СС). Възложителят ще се представлява от общината като реален такъв и СС като собственици на обекта. </w:t>
      </w:r>
    </w:p>
    <w:p w14:paraId="315515F8" w14:textId="77777777" w:rsidR="00946E74" w:rsidRPr="00263B77" w:rsidRDefault="00946E74" w:rsidP="007D7FB8">
      <w:pPr>
        <w:spacing w:line="276" w:lineRule="auto"/>
        <w:jc w:val="both"/>
      </w:pPr>
      <w:r w:rsidRPr="00263B77">
        <w:rPr>
          <w:rStyle w:val="aff3"/>
          <w:color w:val="000000"/>
          <w:sz w:val="24"/>
          <w:szCs w:val="24"/>
        </w:rPr>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14:paraId="2838974C" w14:textId="77777777" w:rsidR="00946E74" w:rsidRPr="00263B77" w:rsidRDefault="00946E74" w:rsidP="007D7FB8">
      <w:pPr>
        <w:pStyle w:val="310"/>
        <w:shd w:val="clear" w:color="auto" w:fill="auto"/>
        <w:tabs>
          <w:tab w:val="left" w:pos="0"/>
        </w:tabs>
        <w:spacing w:after="120" w:line="276" w:lineRule="auto"/>
        <w:ind w:firstLine="0"/>
        <w:jc w:val="both"/>
        <w:rPr>
          <w:rStyle w:val="35"/>
          <w:b/>
          <w:sz w:val="24"/>
          <w:szCs w:val="24"/>
        </w:rPr>
      </w:pPr>
      <w:r w:rsidRPr="00263B77">
        <w:rPr>
          <w:rStyle w:val="35"/>
          <w:b/>
          <w:sz w:val="24"/>
          <w:szCs w:val="24"/>
        </w:rPr>
        <w:t>Общи изисквания към строежите и изисквания към строителните продукти и материали за трайно влагане в строежите, обекти по проекта</w:t>
      </w:r>
    </w:p>
    <w:p w14:paraId="1E110E09" w14:textId="77777777" w:rsidR="00946E74" w:rsidRPr="00263B77" w:rsidRDefault="00946E74" w:rsidP="007D7FB8">
      <w:pPr>
        <w:pStyle w:val="310"/>
        <w:shd w:val="clear" w:color="auto" w:fill="auto"/>
        <w:tabs>
          <w:tab w:val="left" w:pos="0"/>
        </w:tabs>
        <w:spacing w:after="120" w:line="276" w:lineRule="auto"/>
        <w:ind w:firstLine="0"/>
        <w:jc w:val="both"/>
        <w:rPr>
          <w:rStyle w:val="aff3"/>
          <w:bCs w:val="0"/>
          <w:sz w:val="24"/>
          <w:szCs w:val="24"/>
        </w:rPr>
      </w:pPr>
    </w:p>
    <w:p w14:paraId="0F54376E" w14:textId="77777777" w:rsidR="00946E74" w:rsidRPr="00263B77" w:rsidRDefault="00946E74" w:rsidP="007D7FB8">
      <w:pPr>
        <w:tabs>
          <w:tab w:val="left" w:pos="-1985"/>
          <w:tab w:val="left" w:pos="567"/>
          <w:tab w:val="left" w:pos="1418"/>
        </w:tabs>
        <w:spacing w:line="276" w:lineRule="auto"/>
        <w:jc w:val="both"/>
        <w:rPr>
          <w:b/>
          <w:lang w:val="en-US"/>
        </w:rPr>
      </w:pPr>
      <w:r w:rsidRPr="00263B77">
        <w:rPr>
          <w:b/>
        </w:rPr>
        <w:t>Технически изисквания към основните позиции на съоръжения и оборудване</w:t>
      </w:r>
      <w:r w:rsidRPr="00263B77">
        <w:rPr>
          <w:b/>
          <w:lang w:val="en-US"/>
        </w:rPr>
        <w:t>:</w:t>
      </w:r>
    </w:p>
    <w:p w14:paraId="2CDF275E" w14:textId="77777777" w:rsidR="00946E74" w:rsidRPr="00263B77" w:rsidRDefault="00946E74" w:rsidP="00362FD1">
      <w:pPr>
        <w:numPr>
          <w:ilvl w:val="0"/>
          <w:numId w:val="45"/>
        </w:numPr>
        <w:tabs>
          <w:tab w:val="left" w:pos="-1985"/>
          <w:tab w:val="left" w:pos="567"/>
          <w:tab w:val="left" w:pos="1418"/>
        </w:tabs>
        <w:spacing w:line="276" w:lineRule="auto"/>
        <w:ind w:left="360"/>
        <w:jc w:val="both"/>
      </w:pPr>
      <w:r w:rsidRPr="00263B77">
        <w:t xml:space="preserve">Производителите на позициите за основни съоръжения и оборудване трябва да бъдат сертифицирани по </w:t>
      </w:r>
      <w:r w:rsidRPr="00263B77">
        <w:rPr>
          <w:lang w:val="en-US"/>
        </w:rPr>
        <w:t>ISO 9001</w:t>
      </w:r>
      <w:r w:rsidRPr="00263B77">
        <w:t xml:space="preserve"> или еквивалентни международно признати стандарти.</w:t>
      </w:r>
    </w:p>
    <w:p w14:paraId="07F601AA" w14:textId="77777777" w:rsidR="00946E74" w:rsidRPr="00263B77" w:rsidRDefault="00946E74" w:rsidP="00362FD1">
      <w:pPr>
        <w:numPr>
          <w:ilvl w:val="0"/>
          <w:numId w:val="45"/>
        </w:numPr>
        <w:tabs>
          <w:tab w:val="left" w:pos="-1985"/>
          <w:tab w:val="left" w:pos="567"/>
          <w:tab w:val="left" w:pos="1418"/>
        </w:tabs>
        <w:spacing w:line="276" w:lineRule="auto"/>
        <w:ind w:left="360"/>
        <w:jc w:val="both"/>
        <w:rPr>
          <w:lang w:val="en-US"/>
        </w:rPr>
      </w:pPr>
      <w:r w:rsidRPr="00263B77">
        <w:t>Инсталираните съоръжения и оборудване трябва да отговарят на противопожарните изисквания, които са валидни в България.</w:t>
      </w:r>
    </w:p>
    <w:p w14:paraId="03AA994C" w14:textId="77777777" w:rsidR="00946E74" w:rsidRPr="00263B77" w:rsidRDefault="00946E74" w:rsidP="007D7FB8">
      <w:pPr>
        <w:tabs>
          <w:tab w:val="left" w:pos="-1985"/>
          <w:tab w:val="left" w:pos="567"/>
          <w:tab w:val="left" w:pos="1418"/>
        </w:tabs>
        <w:spacing w:line="276" w:lineRule="auto"/>
        <w:jc w:val="both"/>
        <w:rPr>
          <w:b/>
          <w:lang w:val="en-US"/>
        </w:rPr>
      </w:pPr>
      <w:r w:rsidRPr="00263B77">
        <w:rPr>
          <w:b/>
          <w:lang w:val="en-US"/>
        </w:rPr>
        <w:t xml:space="preserve">1.1. </w:t>
      </w:r>
      <w:r w:rsidRPr="00263B77">
        <w:rPr>
          <w:b/>
        </w:rPr>
        <w:t>За сградни ограждащи елементи</w:t>
      </w:r>
      <w:r w:rsidRPr="00263B77">
        <w:rPr>
          <w:b/>
          <w:lang w:val="en-US"/>
        </w:rPr>
        <w:t>:</w:t>
      </w:r>
    </w:p>
    <w:p w14:paraId="42C7B779" w14:textId="77777777" w:rsidR="00946E74" w:rsidRPr="00263B77" w:rsidRDefault="00946E74" w:rsidP="007D7FB8">
      <w:pPr>
        <w:tabs>
          <w:tab w:val="left" w:pos="-1985"/>
          <w:tab w:val="left" w:pos="567"/>
          <w:tab w:val="left" w:pos="1418"/>
        </w:tabs>
        <w:spacing w:line="276" w:lineRule="auto"/>
        <w:jc w:val="both"/>
        <w:rPr>
          <w:b/>
          <w:i/>
        </w:rPr>
      </w:pPr>
      <w:r w:rsidRPr="00263B77">
        <w:rPr>
          <w:b/>
          <w:i/>
          <w:lang w:val="en-US"/>
        </w:rPr>
        <w:t xml:space="preserve">1.1.1 </w:t>
      </w:r>
      <w:r w:rsidRPr="00263B77">
        <w:rPr>
          <w:b/>
          <w:i/>
        </w:rPr>
        <w:t>Топлоизолационни материали</w:t>
      </w:r>
    </w:p>
    <w:p w14:paraId="02D68603" w14:textId="77777777" w:rsidR="00946E74" w:rsidRPr="00263B77" w:rsidRDefault="00946E74" w:rsidP="007D7FB8">
      <w:pPr>
        <w:tabs>
          <w:tab w:val="left" w:pos="-1985"/>
          <w:tab w:val="left" w:pos="567"/>
          <w:tab w:val="left" w:pos="1418"/>
        </w:tabs>
        <w:spacing w:line="276" w:lineRule="auto"/>
        <w:jc w:val="both"/>
        <w:rPr>
          <w:lang w:val="en-US"/>
        </w:rPr>
      </w:pPr>
      <w:r w:rsidRPr="00263B77">
        <w:rPr>
          <w:b/>
        </w:rPr>
        <w:t>Eкспандиран пенополистирол (EPS):</w:t>
      </w:r>
      <w:r w:rsidRPr="00263B77">
        <w:rPr>
          <w:b/>
          <w:lang w:val="en-US"/>
        </w:rPr>
        <w:t xml:space="preserve"> </w:t>
      </w:r>
    </w:p>
    <w:p w14:paraId="7ADFC786" w14:textId="77777777" w:rsidR="00946E74" w:rsidRPr="00263B77" w:rsidRDefault="00946E74" w:rsidP="00362FD1">
      <w:pPr>
        <w:pStyle w:val="ab"/>
        <w:numPr>
          <w:ilvl w:val="0"/>
          <w:numId w:val="46"/>
        </w:numPr>
        <w:tabs>
          <w:tab w:val="left" w:pos="-1985"/>
          <w:tab w:val="left" w:pos="567"/>
          <w:tab w:val="left" w:pos="1418"/>
        </w:tabs>
        <w:spacing w:line="276" w:lineRule="auto"/>
        <w:contextualSpacing w:val="0"/>
        <w:jc w:val="both"/>
        <w:rPr>
          <w:lang w:val="en-US"/>
        </w:rPr>
      </w:pPr>
      <w:r w:rsidRPr="00263B77">
        <w:t>Стандарт: ЕN 13163 или еквивалентен</w:t>
      </w:r>
    </w:p>
    <w:p w14:paraId="75F666DA" w14:textId="77777777" w:rsidR="00946E74" w:rsidRPr="00263B77" w:rsidRDefault="00946E74" w:rsidP="00362FD1">
      <w:pPr>
        <w:pStyle w:val="ab"/>
        <w:numPr>
          <w:ilvl w:val="0"/>
          <w:numId w:val="46"/>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шестдесет (60) месеца.</w:t>
      </w:r>
    </w:p>
    <w:p w14:paraId="08D49DD4" w14:textId="77777777" w:rsidR="00946E74" w:rsidRPr="00263B77" w:rsidRDefault="00946E74" w:rsidP="007D7FB8">
      <w:pPr>
        <w:tabs>
          <w:tab w:val="left" w:pos="-1985"/>
          <w:tab w:val="left" w:pos="567"/>
          <w:tab w:val="left" w:pos="1418"/>
        </w:tabs>
        <w:spacing w:line="276" w:lineRule="auto"/>
        <w:jc w:val="both"/>
        <w:rPr>
          <w:b/>
        </w:rPr>
      </w:pPr>
    </w:p>
    <w:p w14:paraId="5FB77F64" w14:textId="77777777" w:rsidR="00946E74" w:rsidRPr="00263B77" w:rsidRDefault="00946E74" w:rsidP="007D7FB8">
      <w:pPr>
        <w:tabs>
          <w:tab w:val="left" w:pos="-1985"/>
          <w:tab w:val="left" w:pos="567"/>
          <w:tab w:val="left" w:pos="1418"/>
        </w:tabs>
        <w:spacing w:line="276" w:lineRule="auto"/>
        <w:jc w:val="both"/>
        <w:rPr>
          <w:lang w:val="en-US"/>
        </w:rPr>
      </w:pPr>
      <w:r w:rsidRPr="00263B77">
        <w:rPr>
          <w:b/>
        </w:rPr>
        <w:t>Eкструдиран полистирен (ХPS):</w:t>
      </w:r>
    </w:p>
    <w:p w14:paraId="1D9F1412" w14:textId="77777777" w:rsidR="00946E74" w:rsidRPr="00263B77" w:rsidRDefault="00946E74" w:rsidP="00362FD1">
      <w:pPr>
        <w:pStyle w:val="ab"/>
        <w:numPr>
          <w:ilvl w:val="0"/>
          <w:numId w:val="47"/>
        </w:numPr>
        <w:tabs>
          <w:tab w:val="left" w:pos="-1985"/>
          <w:tab w:val="left" w:pos="567"/>
          <w:tab w:val="left" w:pos="1418"/>
        </w:tabs>
        <w:spacing w:line="276" w:lineRule="auto"/>
        <w:contextualSpacing w:val="0"/>
        <w:jc w:val="both"/>
        <w:rPr>
          <w:lang w:val="en-US"/>
        </w:rPr>
      </w:pPr>
      <w:r w:rsidRPr="00263B77">
        <w:t>Стандарт: ЕN 13164 или еквивалентен</w:t>
      </w:r>
    </w:p>
    <w:p w14:paraId="7AD1A9DD" w14:textId="77777777" w:rsidR="00946E74" w:rsidRPr="00263B77" w:rsidRDefault="00946E74" w:rsidP="00362FD1">
      <w:pPr>
        <w:pStyle w:val="ab"/>
        <w:numPr>
          <w:ilvl w:val="0"/>
          <w:numId w:val="47"/>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шестдесет (60) месеца</w:t>
      </w:r>
    </w:p>
    <w:p w14:paraId="586E6D62" w14:textId="77777777" w:rsidR="00946E74" w:rsidRPr="00263B77" w:rsidRDefault="00946E74" w:rsidP="007D7FB8">
      <w:pPr>
        <w:tabs>
          <w:tab w:val="left" w:pos="-1985"/>
          <w:tab w:val="left" w:pos="567"/>
          <w:tab w:val="left" w:pos="1418"/>
        </w:tabs>
        <w:spacing w:line="276" w:lineRule="auto"/>
        <w:jc w:val="both"/>
        <w:rPr>
          <w:b/>
        </w:rPr>
      </w:pPr>
    </w:p>
    <w:p w14:paraId="1F672A3C" w14:textId="77777777" w:rsidR="00946E74" w:rsidRPr="00263B77" w:rsidRDefault="00946E74" w:rsidP="007D7FB8">
      <w:pPr>
        <w:tabs>
          <w:tab w:val="left" w:pos="-1985"/>
          <w:tab w:val="left" w:pos="567"/>
          <w:tab w:val="left" w:pos="1418"/>
        </w:tabs>
        <w:spacing w:line="276" w:lineRule="auto"/>
        <w:jc w:val="both"/>
        <w:rPr>
          <w:lang w:val="en-US"/>
        </w:rPr>
      </w:pPr>
      <w:r w:rsidRPr="00263B77">
        <w:rPr>
          <w:b/>
        </w:rPr>
        <w:t>Минерална вата:</w:t>
      </w:r>
    </w:p>
    <w:p w14:paraId="53CC0D46" w14:textId="77777777" w:rsidR="00946E74" w:rsidRPr="00263B77" w:rsidRDefault="00946E74" w:rsidP="00362FD1">
      <w:pPr>
        <w:pStyle w:val="ab"/>
        <w:numPr>
          <w:ilvl w:val="0"/>
          <w:numId w:val="47"/>
        </w:numPr>
        <w:tabs>
          <w:tab w:val="left" w:pos="-1985"/>
          <w:tab w:val="left" w:pos="567"/>
          <w:tab w:val="left" w:pos="1418"/>
        </w:tabs>
        <w:spacing w:line="276" w:lineRule="auto"/>
        <w:contextualSpacing w:val="0"/>
        <w:jc w:val="both"/>
        <w:rPr>
          <w:lang w:val="en-US"/>
        </w:rPr>
      </w:pPr>
      <w:r w:rsidRPr="00263B77">
        <w:rPr>
          <w:lang w:val="en-US"/>
        </w:rPr>
        <w:t>Стандарт: ЕN 13162 или еквивалентен</w:t>
      </w:r>
    </w:p>
    <w:p w14:paraId="56260939" w14:textId="77777777" w:rsidR="00946E74" w:rsidRPr="00263B77" w:rsidRDefault="00946E74" w:rsidP="00362FD1">
      <w:pPr>
        <w:pStyle w:val="ab"/>
        <w:numPr>
          <w:ilvl w:val="0"/>
          <w:numId w:val="47"/>
        </w:numPr>
        <w:tabs>
          <w:tab w:val="left" w:pos="-1985"/>
          <w:tab w:val="left" w:pos="567"/>
          <w:tab w:val="left" w:pos="1418"/>
        </w:tabs>
        <w:spacing w:line="276" w:lineRule="auto"/>
        <w:contextualSpacing w:val="0"/>
        <w:jc w:val="both"/>
        <w:rPr>
          <w:lang w:val="en-US"/>
        </w:rPr>
      </w:pPr>
      <w:r w:rsidRPr="00263B77">
        <w:rPr>
          <w:lang w:val="en-US"/>
        </w:rPr>
        <w:t>Горимост: A1 по ЕN 13501-1</w:t>
      </w:r>
    </w:p>
    <w:p w14:paraId="0C3CC4E6" w14:textId="77777777" w:rsidR="00946E74" w:rsidRPr="00263B77" w:rsidRDefault="00946E74" w:rsidP="00362FD1">
      <w:pPr>
        <w:pStyle w:val="ab"/>
        <w:numPr>
          <w:ilvl w:val="0"/>
          <w:numId w:val="47"/>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шестдесет (60) месеца.</w:t>
      </w:r>
    </w:p>
    <w:p w14:paraId="3434B357" w14:textId="77777777" w:rsidR="001C2966" w:rsidRDefault="001C2966" w:rsidP="001C2966">
      <w:pPr>
        <w:tabs>
          <w:tab w:val="left" w:pos="-1985"/>
          <w:tab w:val="left" w:pos="567"/>
          <w:tab w:val="left" w:pos="1418"/>
        </w:tabs>
        <w:spacing w:line="276" w:lineRule="auto"/>
        <w:jc w:val="both"/>
        <w:rPr>
          <w:b/>
        </w:rPr>
      </w:pPr>
    </w:p>
    <w:p w14:paraId="125A6255" w14:textId="3F3E805D" w:rsidR="00946E74" w:rsidRPr="001C2966" w:rsidRDefault="001C2966" w:rsidP="001C2966">
      <w:pPr>
        <w:tabs>
          <w:tab w:val="left" w:pos="-1985"/>
          <w:tab w:val="left" w:pos="567"/>
          <w:tab w:val="left" w:pos="1418"/>
        </w:tabs>
        <w:spacing w:line="276" w:lineRule="auto"/>
        <w:jc w:val="both"/>
        <w:rPr>
          <w:b/>
        </w:rPr>
      </w:pPr>
      <w:r w:rsidRPr="001C2966">
        <w:rPr>
          <w:b/>
        </w:rPr>
        <w:t>Пенополиуретан:</w:t>
      </w:r>
    </w:p>
    <w:p w14:paraId="3C4E72C3" w14:textId="56515099" w:rsidR="00577143" w:rsidRPr="00577143" w:rsidRDefault="001C2966" w:rsidP="00362FD1">
      <w:pPr>
        <w:pStyle w:val="ab"/>
        <w:numPr>
          <w:ilvl w:val="0"/>
          <w:numId w:val="47"/>
        </w:numPr>
        <w:tabs>
          <w:tab w:val="left" w:pos="-1985"/>
          <w:tab w:val="left" w:pos="567"/>
          <w:tab w:val="left" w:pos="1418"/>
        </w:tabs>
        <w:spacing w:line="276" w:lineRule="auto"/>
        <w:contextualSpacing w:val="0"/>
        <w:jc w:val="both"/>
      </w:pPr>
      <w:r w:rsidRPr="00577143">
        <w:t xml:space="preserve">Стандарт: </w:t>
      </w:r>
      <w:r w:rsidR="00577143" w:rsidRPr="00577143">
        <w:rPr>
          <w:lang w:val="en-US"/>
        </w:rPr>
        <w:t xml:space="preserve">EN 13165:2012+A1:2015 </w:t>
      </w:r>
      <w:r w:rsidR="00577143" w:rsidRPr="00577143">
        <w:t>или еквивалентен</w:t>
      </w:r>
    </w:p>
    <w:p w14:paraId="34FAB634" w14:textId="289575DD" w:rsidR="001C2966" w:rsidRPr="001C2966" w:rsidRDefault="001C2966" w:rsidP="00362FD1">
      <w:pPr>
        <w:pStyle w:val="ab"/>
        <w:numPr>
          <w:ilvl w:val="0"/>
          <w:numId w:val="47"/>
        </w:numPr>
        <w:tabs>
          <w:tab w:val="left" w:pos="-1985"/>
          <w:tab w:val="left" w:pos="567"/>
          <w:tab w:val="left" w:pos="1418"/>
        </w:tabs>
        <w:spacing w:line="276" w:lineRule="auto"/>
        <w:contextualSpacing w:val="0"/>
        <w:jc w:val="both"/>
      </w:pPr>
      <w:r w:rsidRPr="00263B77">
        <w:t>Гаранция на изделието: съгласно гаранцията на производителя, но минимум шестдесет (60) месеца.</w:t>
      </w:r>
    </w:p>
    <w:p w14:paraId="6C6D7283" w14:textId="77777777" w:rsidR="001C2966" w:rsidRPr="00263B77" w:rsidRDefault="001C2966" w:rsidP="007D7FB8">
      <w:pPr>
        <w:pStyle w:val="ab"/>
        <w:tabs>
          <w:tab w:val="left" w:pos="-1985"/>
          <w:tab w:val="left" w:pos="567"/>
          <w:tab w:val="left" w:pos="1418"/>
        </w:tabs>
        <w:spacing w:line="276" w:lineRule="auto"/>
        <w:ind w:left="360"/>
        <w:contextualSpacing w:val="0"/>
        <w:jc w:val="both"/>
        <w:rPr>
          <w:lang w:val="en-US"/>
        </w:rPr>
      </w:pPr>
    </w:p>
    <w:p w14:paraId="307B01E4" w14:textId="77777777" w:rsidR="00946E74" w:rsidRPr="00263B77" w:rsidRDefault="00946E74" w:rsidP="00362FD1">
      <w:pPr>
        <w:pStyle w:val="ab"/>
        <w:numPr>
          <w:ilvl w:val="2"/>
          <w:numId w:val="53"/>
        </w:numPr>
        <w:tabs>
          <w:tab w:val="left" w:pos="-1985"/>
          <w:tab w:val="left" w:pos="567"/>
          <w:tab w:val="left" w:pos="1418"/>
        </w:tabs>
        <w:spacing w:line="276" w:lineRule="auto"/>
        <w:contextualSpacing w:val="0"/>
        <w:jc w:val="both"/>
        <w:rPr>
          <w:b/>
          <w:i/>
          <w:lang w:val="en-US"/>
        </w:rPr>
      </w:pPr>
      <w:r w:rsidRPr="00263B77">
        <w:rPr>
          <w:b/>
          <w:i/>
          <w:lang w:val="en-US"/>
        </w:rPr>
        <w:t xml:space="preserve">PVC </w:t>
      </w:r>
      <w:r w:rsidRPr="00263B77">
        <w:rPr>
          <w:b/>
          <w:i/>
        </w:rPr>
        <w:t>дограма</w:t>
      </w:r>
    </w:p>
    <w:p w14:paraId="7A044557" w14:textId="77777777" w:rsidR="00946E74" w:rsidRPr="00263B77" w:rsidRDefault="00946E74" w:rsidP="00362FD1">
      <w:pPr>
        <w:pStyle w:val="ab"/>
        <w:numPr>
          <w:ilvl w:val="0"/>
          <w:numId w:val="48"/>
        </w:numPr>
        <w:tabs>
          <w:tab w:val="left" w:pos="-1985"/>
          <w:tab w:val="left" w:pos="567"/>
          <w:tab w:val="left" w:pos="1418"/>
        </w:tabs>
        <w:spacing w:line="276" w:lineRule="auto"/>
        <w:contextualSpacing w:val="0"/>
        <w:jc w:val="both"/>
      </w:pPr>
      <w:r w:rsidRPr="00263B77">
        <w:t>Стандарт: Е</w:t>
      </w:r>
      <w:r w:rsidRPr="00263B77">
        <w:rPr>
          <w:lang w:val="en-US"/>
        </w:rPr>
        <w:t>N</w:t>
      </w:r>
      <w:r w:rsidRPr="00263B77">
        <w:t xml:space="preserve"> 14351-1:2006/</w:t>
      </w:r>
      <w:r w:rsidRPr="00263B77">
        <w:rPr>
          <w:lang w:val="en-US"/>
        </w:rPr>
        <w:t>NA 2010</w:t>
      </w:r>
      <w:r w:rsidRPr="00263B77">
        <w:rPr>
          <w:b/>
        </w:rPr>
        <w:t xml:space="preserve"> </w:t>
      </w:r>
      <w:r w:rsidRPr="00263B77">
        <w:t xml:space="preserve">или еквивалентен </w:t>
      </w:r>
    </w:p>
    <w:p w14:paraId="10E51FAE" w14:textId="77777777" w:rsidR="00946E74" w:rsidRPr="00707149" w:rsidRDefault="00946E74" w:rsidP="00362FD1">
      <w:pPr>
        <w:pStyle w:val="ab"/>
        <w:numPr>
          <w:ilvl w:val="0"/>
          <w:numId w:val="48"/>
        </w:numPr>
        <w:tabs>
          <w:tab w:val="left" w:pos="-1985"/>
          <w:tab w:val="left" w:pos="567"/>
          <w:tab w:val="left" w:pos="1418"/>
        </w:tabs>
        <w:spacing w:line="276" w:lineRule="auto"/>
        <w:contextualSpacing w:val="0"/>
        <w:jc w:val="both"/>
        <w:rPr>
          <w:lang w:val="en-US"/>
        </w:rPr>
      </w:pPr>
      <w:r w:rsidRPr="00263B77">
        <w:t xml:space="preserve">Коефицент на топлопроводимост </w:t>
      </w:r>
      <w:r w:rsidRPr="00263B77">
        <w:rPr>
          <w:lang w:val="en-US"/>
        </w:rPr>
        <w:t>≤</w:t>
      </w:r>
      <w:r w:rsidRPr="00263B77">
        <w:t xml:space="preserve"> 1,70 W/m</w:t>
      </w:r>
      <w:r w:rsidRPr="00263B77">
        <w:rPr>
          <w:vertAlign w:val="superscript"/>
        </w:rPr>
        <w:t>2</w:t>
      </w:r>
      <w:r w:rsidRPr="00263B77">
        <w:t>K</w:t>
      </w:r>
    </w:p>
    <w:p w14:paraId="3083DFBF" w14:textId="692F4464" w:rsidR="00707149" w:rsidRPr="00263B77" w:rsidRDefault="00707149" w:rsidP="00362FD1">
      <w:pPr>
        <w:pStyle w:val="ab"/>
        <w:numPr>
          <w:ilvl w:val="0"/>
          <w:numId w:val="48"/>
        </w:numPr>
        <w:tabs>
          <w:tab w:val="left" w:pos="-1985"/>
          <w:tab w:val="left" w:pos="567"/>
          <w:tab w:val="left" w:pos="1418"/>
        </w:tabs>
        <w:spacing w:line="276" w:lineRule="auto"/>
        <w:contextualSpacing w:val="0"/>
        <w:jc w:val="both"/>
        <w:rPr>
          <w:lang w:val="en-US"/>
        </w:rPr>
      </w:pPr>
      <w:r>
        <w:t>Отваряемост – двуосово за отваряемите части на прозорците и едноосово за вратите</w:t>
      </w:r>
    </w:p>
    <w:p w14:paraId="40FD2077" w14:textId="77777777" w:rsidR="00946E74" w:rsidRPr="00263B77" w:rsidRDefault="00946E74" w:rsidP="00362FD1">
      <w:pPr>
        <w:pStyle w:val="ab"/>
        <w:numPr>
          <w:ilvl w:val="0"/>
          <w:numId w:val="48"/>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шестдесет (60) месеца.</w:t>
      </w:r>
    </w:p>
    <w:p w14:paraId="49D34F4B" w14:textId="77777777" w:rsidR="00946E74" w:rsidRPr="00263B77" w:rsidRDefault="00946E74" w:rsidP="007D7FB8">
      <w:pPr>
        <w:pStyle w:val="ab"/>
        <w:tabs>
          <w:tab w:val="left" w:pos="-1985"/>
          <w:tab w:val="left" w:pos="567"/>
          <w:tab w:val="left" w:pos="1418"/>
        </w:tabs>
        <w:spacing w:line="276" w:lineRule="auto"/>
        <w:ind w:left="360"/>
        <w:contextualSpacing w:val="0"/>
        <w:jc w:val="both"/>
        <w:rPr>
          <w:lang w:val="en-US"/>
        </w:rPr>
      </w:pPr>
    </w:p>
    <w:p w14:paraId="4A95D6D3" w14:textId="77777777" w:rsidR="00946E74" w:rsidRPr="00263B77" w:rsidRDefault="00946E74" w:rsidP="007D7FB8">
      <w:pPr>
        <w:tabs>
          <w:tab w:val="left" w:pos="-1985"/>
          <w:tab w:val="left" w:pos="567"/>
          <w:tab w:val="left" w:pos="1418"/>
        </w:tabs>
        <w:spacing w:line="276" w:lineRule="auto"/>
        <w:jc w:val="both"/>
        <w:rPr>
          <w:lang w:val="en-US"/>
        </w:rPr>
      </w:pPr>
      <w:r w:rsidRPr="00263B77">
        <w:rPr>
          <w:b/>
          <w:i/>
          <w:lang w:val="en-US"/>
        </w:rPr>
        <w:t>1.1.3.</w:t>
      </w:r>
      <w:r w:rsidRPr="00263B77">
        <w:rPr>
          <w:b/>
          <w:i/>
          <w:lang w:val="en-US"/>
        </w:rPr>
        <w:tab/>
      </w:r>
      <w:r w:rsidRPr="00263B77">
        <w:rPr>
          <w:b/>
          <w:i/>
        </w:rPr>
        <w:t>Алуминиева дограма</w:t>
      </w:r>
    </w:p>
    <w:p w14:paraId="715F29AD" w14:textId="77777777" w:rsidR="00946E74" w:rsidRPr="00263B77" w:rsidRDefault="00946E74" w:rsidP="00362FD1">
      <w:pPr>
        <w:pStyle w:val="ab"/>
        <w:numPr>
          <w:ilvl w:val="0"/>
          <w:numId w:val="48"/>
        </w:numPr>
        <w:tabs>
          <w:tab w:val="left" w:pos="-1985"/>
          <w:tab w:val="left" w:pos="567"/>
          <w:tab w:val="left" w:pos="1418"/>
        </w:tabs>
        <w:spacing w:line="276" w:lineRule="auto"/>
        <w:contextualSpacing w:val="0"/>
        <w:jc w:val="both"/>
        <w:rPr>
          <w:lang w:val="en-US"/>
        </w:rPr>
      </w:pPr>
      <w:r w:rsidRPr="00263B77">
        <w:t>Стандарт: ЕN 14351-1:2006/NA 2010 или еквивалентен</w:t>
      </w:r>
    </w:p>
    <w:p w14:paraId="6ACEC78F" w14:textId="77777777" w:rsidR="00946E74" w:rsidRPr="00263B77" w:rsidRDefault="00946E74" w:rsidP="00362FD1">
      <w:pPr>
        <w:pStyle w:val="ab"/>
        <w:numPr>
          <w:ilvl w:val="0"/>
          <w:numId w:val="48"/>
        </w:numPr>
        <w:spacing w:line="276" w:lineRule="auto"/>
        <w:contextualSpacing w:val="0"/>
        <w:jc w:val="both"/>
        <w:rPr>
          <w:lang w:val="en-US"/>
        </w:rPr>
      </w:pPr>
      <w:r w:rsidRPr="00263B77">
        <w:rPr>
          <w:lang w:val="en-US"/>
        </w:rPr>
        <w:t>Група 1/ Uf ≤2,00 W/m</w:t>
      </w:r>
      <w:r w:rsidRPr="007D7FB8">
        <w:rPr>
          <w:vertAlign w:val="superscript"/>
          <w:lang w:val="en-US"/>
        </w:rPr>
        <w:t>2</w:t>
      </w:r>
      <w:r w:rsidRPr="00263B77">
        <w:rPr>
          <w:lang w:val="en-US"/>
        </w:rPr>
        <w:t>K/ Според DIN 4108</w:t>
      </w:r>
    </w:p>
    <w:p w14:paraId="19CAA094" w14:textId="77777777" w:rsidR="00946E74" w:rsidRDefault="00946E74" w:rsidP="00362FD1">
      <w:pPr>
        <w:pStyle w:val="ab"/>
        <w:numPr>
          <w:ilvl w:val="0"/>
          <w:numId w:val="48"/>
        </w:numPr>
        <w:tabs>
          <w:tab w:val="left" w:pos="-1985"/>
          <w:tab w:val="left" w:pos="567"/>
          <w:tab w:val="left" w:pos="1418"/>
        </w:tabs>
        <w:spacing w:line="276" w:lineRule="auto"/>
        <w:contextualSpacing w:val="0"/>
        <w:jc w:val="both"/>
      </w:pPr>
      <w:r w:rsidRPr="00263B77">
        <w:t>Брой камери  ≥ 3</w:t>
      </w:r>
    </w:p>
    <w:p w14:paraId="4E54E243" w14:textId="64BADD3D" w:rsidR="00B44296" w:rsidRPr="00B44296" w:rsidRDefault="00B44296" w:rsidP="00B44296">
      <w:pPr>
        <w:pStyle w:val="ab"/>
        <w:numPr>
          <w:ilvl w:val="0"/>
          <w:numId w:val="48"/>
        </w:numPr>
        <w:rPr>
          <w:lang w:val="en-US"/>
        </w:rPr>
      </w:pPr>
      <w:r w:rsidRPr="00B44296">
        <w:t>Отваряемост – двуосово за отваряемите части на прозорците и едноосово за вратите</w:t>
      </w:r>
    </w:p>
    <w:p w14:paraId="0D7F0956" w14:textId="77777777" w:rsidR="00946E74" w:rsidRPr="00263B77" w:rsidRDefault="00946E74" w:rsidP="00362FD1">
      <w:pPr>
        <w:pStyle w:val="ab"/>
        <w:numPr>
          <w:ilvl w:val="0"/>
          <w:numId w:val="48"/>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шестдесет (60) месеца.</w:t>
      </w:r>
    </w:p>
    <w:p w14:paraId="5D95EB3A" w14:textId="77777777" w:rsidR="00946E74" w:rsidRPr="00263B77" w:rsidRDefault="00946E74" w:rsidP="007D7FB8">
      <w:pPr>
        <w:tabs>
          <w:tab w:val="left" w:pos="-1985"/>
          <w:tab w:val="left" w:pos="567"/>
          <w:tab w:val="left" w:pos="1418"/>
        </w:tabs>
        <w:spacing w:line="276" w:lineRule="auto"/>
        <w:jc w:val="both"/>
        <w:rPr>
          <w:lang w:val="en-US"/>
        </w:rPr>
      </w:pPr>
    </w:p>
    <w:p w14:paraId="5B6DF8BE" w14:textId="77777777" w:rsidR="00946E74" w:rsidRPr="00263B77" w:rsidRDefault="00946E74" w:rsidP="007D7FB8">
      <w:pPr>
        <w:tabs>
          <w:tab w:val="left" w:pos="-1985"/>
          <w:tab w:val="left" w:pos="567"/>
          <w:tab w:val="left" w:pos="1418"/>
        </w:tabs>
        <w:spacing w:line="276" w:lineRule="auto"/>
        <w:jc w:val="both"/>
        <w:rPr>
          <w:b/>
          <w:lang w:val="en-US"/>
        </w:rPr>
      </w:pPr>
      <w:r w:rsidRPr="00263B77">
        <w:rPr>
          <w:b/>
          <w:lang w:val="en-US"/>
        </w:rPr>
        <w:t xml:space="preserve">Гаранционни </w:t>
      </w:r>
      <w:r w:rsidRPr="00263B77">
        <w:rPr>
          <w:b/>
        </w:rPr>
        <w:t>условия</w:t>
      </w:r>
      <w:r w:rsidRPr="00263B77">
        <w:rPr>
          <w:b/>
          <w:lang w:val="en-US"/>
        </w:rPr>
        <w:t xml:space="preserve"> на видовете работи:</w:t>
      </w:r>
    </w:p>
    <w:p w14:paraId="24EC87B6" w14:textId="77777777" w:rsidR="00946E74" w:rsidRPr="00263B77" w:rsidRDefault="00946E74" w:rsidP="00362FD1">
      <w:pPr>
        <w:pStyle w:val="ab"/>
        <w:numPr>
          <w:ilvl w:val="0"/>
          <w:numId w:val="49"/>
        </w:numPr>
        <w:tabs>
          <w:tab w:val="left" w:pos="-1985"/>
          <w:tab w:val="left" w:pos="567"/>
          <w:tab w:val="left" w:pos="1418"/>
        </w:tabs>
        <w:spacing w:line="276" w:lineRule="auto"/>
        <w:contextualSpacing w:val="0"/>
        <w:jc w:val="both"/>
        <w:rPr>
          <w:lang w:val="en-US"/>
        </w:rPr>
      </w:pPr>
      <w:r w:rsidRPr="00263B77">
        <w:t>За хидроизолационни, топлоизолационни, звукоизолационни и антикорозионни работи на сгради и съоръжения в неагресивна среда - пет (5) години</w:t>
      </w:r>
      <w:r w:rsidRPr="00263B77">
        <w:rPr>
          <w:lang w:val="en-US"/>
        </w:rPr>
        <w:t>;</w:t>
      </w:r>
    </w:p>
    <w:p w14:paraId="211F202B" w14:textId="77777777" w:rsidR="00946E74" w:rsidRPr="00263B77" w:rsidRDefault="00946E74" w:rsidP="00362FD1">
      <w:pPr>
        <w:pStyle w:val="ab"/>
        <w:numPr>
          <w:ilvl w:val="0"/>
          <w:numId w:val="49"/>
        </w:numPr>
        <w:tabs>
          <w:tab w:val="left" w:pos="-1985"/>
          <w:tab w:val="left" w:pos="567"/>
          <w:tab w:val="left" w:pos="1418"/>
        </w:tabs>
        <w:spacing w:line="276" w:lineRule="auto"/>
        <w:contextualSpacing w:val="0"/>
        <w:jc w:val="both"/>
        <w:rPr>
          <w:lang w:val="en-US"/>
        </w:rPr>
      </w:pPr>
      <w:r w:rsidRPr="00263B77">
        <w:t>За всички видове строителни, монтажни и довършителни работи (подови и стенни покрития, тенекеджийски, железарски, дърводелски и др.), както и за вътрешни инсталации на сгради - пет (5) години.</w:t>
      </w:r>
    </w:p>
    <w:p w14:paraId="4221DD4D" w14:textId="77777777" w:rsidR="00946E74" w:rsidRPr="00263B77" w:rsidRDefault="00946E74" w:rsidP="007D7FB8">
      <w:pPr>
        <w:pStyle w:val="ab"/>
        <w:tabs>
          <w:tab w:val="left" w:pos="-1985"/>
          <w:tab w:val="left" w:pos="567"/>
          <w:tab w:val="left" w:pos="1418"/>
        </w:tabs>
        <w:spacing w:line="276" w:lineRule="auto"/>
        <w:ind w:left="360"/>
        <w:contextualSpacing w:val="0"/>
        <w:jc w:val="both"/>
        <w:rPr>
          <w:lang w:val="en-US"/>
        </w:rPr>
      </w:pPr>
    </w:p>
    <w:p w14:paraId="283397FC" w14:textId="77777777" w:rsidR="00946E74" w:rsidRPr="00263B77" w:rsidRDefault="00946E74" w:rsidP="007D7FB8">
      <w:pPr>
        <w:tabs>
          <w:tab w:val="left" w:pos="-1985"/>
          <w:tab w:val="left" w:pos="567"/>
          <w:tab w:val="left" w:pos="1418"/>
        </w:tabs>
        <w:spacing w:line="276" w:lineRule="auto"/>
        <w:jc w:val="both"/>
        <w:rPr>
          <w:b/>
          <w:lang w:val="en-US"/>
        </w:rPr>
      </w:pPr>
      <w:r w:rsidRPr="00263B77">
        <w:rPr>
          <w:b/>
          <w:lang w:val="en-US"/>
        </w:rPr>
        <w:t xml:space="preserve">1.2. </w:t>
      </w:r>
      <w:r w:rsidRPr="00263B77">
        <w:rPr>
          <w:b/>
        </w:rPr>
        <w:t>За обикновено и евакуационно осветление</w:t>
      </w:r>
    </w:p>
    <w:p w14:paraId="5E5A5D2F" w14:textId="77777777" w:rsidR="00946E74" w:rsidRPr="00263B77" w:rsidRDefault="00946E74" w:rsidP="00362FD1">
      <w:pPr>
        <w:pStyle w:val="ab"/>
        <w:numPr>
          <w:ilvl w:val="2"/>
          <w:numId w:val="55"/>
        </w:numPr>
        <w:tabs>
          <w:tab w:val="left" w:pos="-1985"/>
          <w:tab w:val="left" w:pos="567"/>
          <w:tab w:val="left" w:pos="1418"/>
        </w:tabs>
        <w:spacing w:line="276" w:lineRule="auto"/>
        <w:contextualSpacing w:val="0"/>
        <w:jc w:val="both"/>
        <w:rPr>
          <w:b/>
          <w:i/>
          <w:lang w:val="en-US"/>
        </w:rPr>
      </w:pPr>
      <w:r w:rsidRPr="00263B77">
        <w:rPr>
          <w:b/>
          <w:i/>
        </w:rPr>
        <w:t>Обикновено осветление</w:t>
      </w:r>
    </w:p>
    <w:p w14:paraId="4BB5CE95" w14:textId="77777777" w:rsidR="00946E74" w:rsidRPr="00263B77" w:rsidRDefault="00946E74" w:rsidP="00362FD1">
      <w:pPr>
        <w:pStyle w:val="ab"/>
        <w:numPr>
          <w:ilvl w:val="0"/>
          <w:numId w:val="50"/>
        </w:numPr>
        <w:tabs>
          <w:tab w:val="left" w:pos="-1985"/>
          <w:tab w:val="left" w:pos="567"/>
          <w:tab w:val="left" w:pos="1418"/>
        </w:tabs>
        <w:spacing w:line="276" w:lineRule="auto"/>
        <w:contextualSpacing w:val="0"/>
        <w:jc w:val="both"/>
        <w:rPr>
          <w:lang w:val="en-US"/>
        </w:rPr>
      </w:pPr>
      <w:r w:rsidRPr="00263B77">
        <w:t>Стандарт: 8758-84/8345-83/8349-84;  8349-87/16961-89</w:t>
      </w:r>
      <w:r w:rsidRPr="00263B77">
        <w:rPr>
          <w:bCs/>
        </w:rPr>
        <w:t xml:space="preserve"> или еквивалентен</w:t>
      </w:r>
    </w:p>
    <w:p w14:paraId="18C3034C" w14:textId="77777777" w:rsidR="00946E74" w:rsidRPr="00263B77" w:rsidRDefault="00946E74" w:rsidP="00362FD1">
      <w:pPr>
        <w:pStyle w:val="ab"/>
        <w:numPr>
          <w:ilvl w:val="0"/>
          <w:numId w:val="50"/>
        </w:numPr>
        <w:tabs>
          <w:tab w:val="left" w:pos="-1985"/>
          <w:tab w:val="left" w:pos="567"/>
          <w:tab w:val="left" w:pos="1418"/>
        </w:tabs>
        <w:spacing w:line="276" w:lineRule="auto"/>
        <w:contextualSpacing w:val="0"/>
        <w:jc w:val="both"/>
        <w:rPr>
          <w:lang w:val="en-US"/>
        </w:rPr>
      </w:pPr>
      <w:r w:rsidRPr="00263B77">
        <w:t>Захранване: 230V АС, 50Hz</w:t>
      </w:r>
    </w:p>
    <w:p w14:paraId="0C6233EF" w14:textId="77777777" w:rsidR="00946E74" w:rsidRPr="00263B77" w:rsidRDefault="00946E74" w:rsidP="00362FD1">
      <w:pPr>
        <w:pStyle w:val="ab"/>
        <w:numPr>
          <w:ilvl w:val="0"/>
          <w:numId w:val="50"/>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дванадесет (12) месеца.</w:t>
      </w:r>
    </w:p>
    <w:p w14:paraId="2E6F0994" w14:textId="77777777" w:rsidR="00946E74" w:rsidRPr="00263B77" w:rsidRDefault="00946E74" w:rsidP="007D7FB8">
      <w:pPr>
        <w:pStyle w:val="ab"/>
        <w:tabs>
          <w:tab w:val="left" w:pos="-1985"/>
          <w:tab w:val="left" w:pos="567"/>
          <w:tab w:val="left" w:pos="1418"/>
        </w:tabs>
        <w:spacing w:line="276" w:lineRule="auto"/>
        <w:ind w:left="360"/>
        <w:contextualSpacing w:val="0"/>
        <w:jc w:val="both"/>
        <w:rPr>
          <w:lang w:val="en-US"/>
        </w:rPr>
      </w:pPr>
    </w:p>
    <w:p w14:paraId="74CF3D9E" w14:textId="77777777" w:rsidR="00946E74" w:rsidRPr="00263B77" w:rsidRDefault="00946E74" w:rsidP="00362FD1">
      <w:pPr>
        <w:pStyle w:val="ab"/>
        <w:numPr>
          <w:ilvl w:val="2"/>
          <w:numId w:val="54"/>
        </w:numPr>
        <w:tabs>
          <w:tab w:val="left" w:pos="-1985"/>
          <w:tab w:val="left" w:pos="567"/>
          <w:tab w:val="left" w:pos="1418"/>
        </w:tabs>
        <w:spacing w:line="276" w:lineRule="auto"/>
        <w:contextualSpacing w:val="0"/>
        <w:jc w:val="both"/>
        <w:rPr>
          <w:b/>
          <w:i/>
          <w:lang w:val="en-US"/>
        </w:rPr>
      </w:pPr>
      <w:r w:rsidRPr="00263B77">
        <w:rPr>
          <w:b/>
          <w:i/>
        </w:rPr>
        <w:t>Евакуационно осветление</w:t>
      </w:r>
    </w:p>
    <w:p w14:paraId="4D7BC1D8" w14:textId="77777777" w:rsidR="00946E74" w:rsidRPr="00263B77" w:rsidRDefault="00946E74" w:rsidP="00362FD1">
      <w:pPr>
        <w:pStyle w:val="ab"/>
        <w:numPr>
          <w:ilvl w:val="0"/>
          <w:numId w:val="51"/>
        </w:numPr>
        <w:tabs>
          <w:tab w:val="left" w:pos="-1985"/>
          <w:tab w:val="left" w:pos="567"/>
          <w:tab w:val="left" w:pos="1418"/>
        </w:tabs>
        <w:spacing w:line="276" w:lineRule="auto"/>
        <w:contextualSpacing w:val="0"/>
        <w:jc w:val="both"/>
        <w:rPr>
          <w:lang w:val="en-US"/>
        </w:rPr>
      </w:pPr>
      <w:r w:rsidRPr="00263B77">
        <w:t>Стандарт:</w:t>
      </w:r>
      <w:r w:rsidRPr="00263B77">
        <w:rPr>
          <w:b/>
        </w:rPr>
        <w:t xml:space="preserve"> </w:t>
      </w:r>
      <w:r w:rsidRPr="00263B77">
        <w:t>EN 60598-2-22</w:t>
      </w:r>
      <w:r w:rsidRPr="00263B77">
        <w:rPr>
          <w:bCs/>
        </w:rPr>
        <w:t xml:space="preserve"> или еквивалентен</w:t>
      </w:r>
    </w:p>
    <w:p w14:paraId="1FC86798" w14:textId="77777777" w:rsidR="00946E74" w:rsidRPr="00263B77" w:rsidRDefault="00946E74" w:rsidP="00362FD1">
      <w:pPr>
        <w:pStyle w:val="ab"/>
        <w:numPr>
          <w:ilvl w:val="0"/>
          <w:numId w:val="51"/>
        </w:numPr>
        <w:tabs>
          <w:tab w:val="left" w:pos="-1985"/>
          <w:tab w:val="left" w:pos="567"/>
          <w:tab w:val="left" w:pos="1418"/>
        </w:tabs>
        <w:spacing w:line="276" w:lineRule="auto"/>
        <w:contextualSpacing w:val="0"/>
        <w:jc w:val="both"/>
        <w:rPr>
          <w:lang w:val="en-US"/>
        </w:rPr>
      </w:pPr>
      <w:r w:rsidRPr="00263B77">
        <w:t>Захранване: 230V АС, 50Hz</w:t>
      </w:r>
      <w:r w:rsidRPr="00263B77">
        <w:rPr>
          <w:lang w:val="en-US"/>
        </w:rPr>
        <w:t xml:space="preserve"> </w:t>
      </w:r>
    </w:p>
    <w:p w14:paraId="663AE9D0" w14:textId="77777777" w:rsidR="00946E74" w:rsidRPr="00263B77" w:rsidRDefault="00946E74" w:rsidP="00362FD1">
      <w:pPr>
        <w:pStyle w:val="ab"/>
        <w:numPr>
          <w:ilvl w:val="0"/>
          <w:numId w:val="51"/>
        </w:numPr>
        <w:tabs>
          <w:tab w:val="left" w:pos="-1985"/>
          <w:tab w:val="left" w:pos="567"/>
          <w:tab w:val="left" w:pos="1418"/>
        </w:tabs>
        <w:spacing w:line="276" w:lineRule="auto"/>
        <w:contextualSpacing w:val="0"/>
        <w:jc w:val="both"/>
      </w:pPr>
      <w:r w:rsidRPr="00263B77">
        <w:t>Пълно презареждане за 24ч</w:t>
      </w:r>
    </w:p>
    <w:p w14:paraId="7D28C838" w14:textId="77777777" w:rsidR="00946E74" w:rsidRPr="00263B77" w:rsidRDefault="00946E74" w:rsidP="00362FD1">
      <w:pPr>
        <w:pStyle w:val="ab"/>
        <w:numPr>
          <w:ilvl w:val="0"/>
          <w:numId w:val="51"/>
        </w:numPr>
        <w:tabs>
          <w:tab w:val="left" w:pos="-1985"/>
          <w:tab w:val="left" w:pos="567"/>
          <w:tab w:val="left" w:pos="1418"/>
        </w:tabs>
        <w:spacing w:line="276" w:lineRule="auto"/>
        <w:contextualSpacing w:val="0"/>
        <w:jc w:val="both"/>
        <w:rPr>
          <w:lang w:val="en-US"/>
        </w:rPr>
      </w:pPr>
      <w:r w:rsidRPr="00263B77">
        <w:t>Гаранция на изделието: съгласно гаранцията на производителя, но минимум дванадесет (12) месеца.</w:t>
      </w:r>
    </w:p>
    <w:p w14:paraId="20960F9F" w14:textId="77777777" w:rsidR="00946E74" w:rsidRPr="00263B77" w:rsidRDefault="00946E74" w:rsidP="007D7FB8">
      <w:pPr>
        <w:pStyle w:val="ab"/>
        <w:tabs>
          <w:tab w:val="left" w:pos="-1985"/>
          <w:tab w:val="left" w:pos="567"/>
          <w:tab w:val="left" w:pos="1418"/>
        </w:tabs>
        <w:spacing w:line="276" w:lineRule="auto"/>
        <w:ind w:left="360"/>
        <w:contextualSpacing w:val="0"/>
        <w:jc w:val="both"/>
        <w:rPr>
          <w:lang w:val="en-US"/>
        </w:rPr>
      </w:pPr>
    </w:p>
    <w:p w14:paraId="37E2033B" w14:textId="77777777" w:rsidR="00946E74" w:rsidRPr="00263B77" w:rsidRDefault="00946E74" w:rsidP="007D7FB8">
      <w:pPr>
        <w:tabs>
          <w:tab w:val="left" w:pos="-1985"/>
          <w:tab w:val="left" w:pos="567"/>
          <w:tab w:val="left" w:pos="1418"/>
        </w:tabs>
        <w:spacing w:line="276" w:lineRule="auto"/>
        <w:jc w:val="both"/>
        <w:rPr>
          <w:b/>
        </w:rPr>
      </w:pPr>
      <w:r w:rsidRPr="00263B77">
        <w:rPr>
          <w:b/>
          <w:lang w:eastAsia="en-GB"/>
        </w:rPr>
        <w:t>Гаранционни срокове на видовете работи:</w:t>
      </w:r>
    </w:p>
    <w:p w14:paraId="74A2B84F" w14:textId="77777777" w:rsidR="00946E74" w:rsidRPr="00263B77" w:rsidRDefault="00946E74" w:rsidP="00362FD1">
      <w:pPr>
        <w:pStyle w:val="ab"/>
        <w:numPr>
          <w:ilvl w:val="0"/>
          <w:numId w:val="52"/>
        </w:numPr>
        <w:tabs>
          <w:tab w:val="left" w:pos="-1985"/>
          <w:tab w:val="left" w:pos="567"/>
          <w:tab w:val="left" w:pos="1418"/>
        </w:tabs>
        <w:spacing w:line="276" w:lineRule="auto"/>
        <w:contextualSpacing w:val="0"/>
        <w:jc w:val="both"/>
        <w:rPr>
          <w:lang w:val="en-US"/>
        </w:rPr>
      </w:pPr>
      <w:r w:rsidRPr="00263B77">
        <w:t>Изработка и монтаж на електрически табла – три (3)  години гаранция на извършените работи</w:t>
      </w:r>
    </w:p>
    <w:p w14:paraId="2185B2A6" w14:textId="77777777" w:rsidR="00946E74" w:rsidRPr="00263B77" w:rsidRDefault="00946E74" w:rsidP="00362FD1">
      <w:pPr>
        <w:pStyle w:val="ab"/>
        <w:numPr>
          <w:ilvl w:val="0"/>
          <w:numId w:val="52"/>
        </w:numPr>
        <w:tabs>
          <w:tab w:val="left" w:pos="-1985"/>
          <w:tab w:val="left" w:pos="567"/>
          <w:tab w:val="left" w:pos="1418"/>
        </w:tabs>
        <w:spacing w:line="276" w:lineRule="auto"/>
        <w:contextualSpacing w:val="0"/>
        <w:jc w:val="both"/>
        <w:rPr>
          <w:lang w:val="en-US"/>
        </w:rPr>
      </w:pPr>
      <w:r w:rsidRPr="00263B77">
        <w:t>Подмяна на електроинсталации  – пет (5) години гаранция на извършените работи</w:t>
      </w:r>
    </w:p>
    <w:p w14:paraId="21235F33" w14:textId="77777777" w:rsidR="00946E74" w:rsidRPr="00263B77" w:rsidRDefault="00946E74" w:rsidP="007D7FB8">
      <w:pPr>
        <w:spacing w:line="276" w:lineRule="auto"/>
        <w:jc w:val="both"/>
        <w:rPr>
          <w:rStyle w:val="aff3"/>
          <w:color w:val="000000"/>
          <w:sz w:val="24"/>
          <w:szCs w:val="24"/>
        </w:rPr>
      </w:pPr>
    </w:p>
    <w:p w14:paraId="6507F9A6" w14:textId="77777777" w:rsidR="00946E74" w:rsidRPr="00263B77" w:rsidRDefault="00946E74" w:rsidP="007D7FB8">
      <w:pPr>
        <w:spacing w:line="276" w:lineRule="auto"/>
        <w:jc w:val="both"/>
      </w:pPr>
      <w:r w:rsidRPr="00263B77">
        <w:rPr>
          <w:rStyle w:val="aff3"/>
          <w:color w:val="000000"/>
          <w:sz w:val="24"/>
          <w:szCs w:val="24"/>
        </w:rPr>
        <w:t>Съгласно Наредбата за съществените изисквания към строежите и оценяване съответствието на строителните продукти, основните изисквания към строежите по чл. 169, ал. 1 ЗУТ са изискванията, при изпълнението на които се постига осигуряване на безопасността и здравето на хората, безопасността на домашните животни и опазването на околната среда и имуществото и които се отнасят до предвидими въздействия.</w:t>
      </w:r>
    </w:p>
    <w:p w14:paraId="7E013223" w14:textId="77777777" w:rsidR="00946E74" w:rsidRPr="00263B77" w:rsidRDefault="00946E74" w:rsidP="007D7FB8">
      <w:pPr>
        <w:pStyle w:val="16"/>
        <w:shd w:val="clear" w:color="auto" w:fill="auto"/>
        <w:spacing w:before="0" w:after="120" w:line="276" w:lineRule="auto"/>
        <w:ind w:left="20" w:right="20" w:firstLine="720"/>
        <w:jc w:val="both"/>
        <w:rPr>
          <w:sz w:val="24"/>
          <w:szCs w:val="24"/>
        </w:rPr>
      </w:pPr>
      <w:r w:rsidRPr="00263B77">
        <w:rPr>
          <w:rStyle w:val="aff3"/>
          <w:color w:val="000000"/>
          <w:sz w:val="24"/>
          <w:szCs w:val="24"/>
        </w:rPr>
        <w:t>Съществените изисквания към строежите, които могат да повлияят върху техническите характеристики на строителните продукти, са:</w:t>
      </w:r>
    </w:p>
    <w:p w14:paraId="0EED6AF2" w14:textId="77777777" w:rsidR="00946E74" w:rsidRPr="00263B77" w:rsidRDefault="00946E74" w:rsidP="00362FD1">
      <w:pPr>
        <w:pStyle w:val="16"/>
        <w:numPr>
          <w:ilvl w:val="0"/>
          <w:numId w:val="41"/>
        </w:numPr>
        <w:shd w:val="clear" w:color="auto" w:fill="auto"/>
        <w:spacing w:before="0" w:after="120" w:line="276" w:lineRule="auto"/>
        <w:ind w:left="1068" w:hanging="360"/>
        <w:jc w:val="both"/>
        <w:rPr>
          <w:sz w:val="24"/>
          <w:szCs w:val="24"/>
        </w:rPr>
      </w:pPr>
      <w:r w:rsidRPr="00263B77">
        <w:rPr>
          <w:rStyle w:val="aff3"/>
          <w:color w:val="000000"/>
          <w:sz w:val="24"/>
          <w:szCs w:val="24"/>
        </w:rPr>
        <w:t>Механично съпротивление и устойчивост (носимоспособност);</w:t>
      </w:r>
    </w:p>
    <w:p w14:paraId="452C6DB3" w14:textId="77777777" w:rsidR="00946E74" w:rsidRPr="00263B77" w:rsidRDefault="00946E74" w:rsidP="00362FD1">
      <w:pPr>
        <w:pStyle w:val="16"/>
        <w:numPr>
          <w:ilvl w:val="0"/>
          <w:numId w:val="41"/>
        </w:numPr>
        <w:shd w:val="clear" w:color="auto" w:fill="auto"/>
        <w:spacing w:before="0" w:after="120" w:line="276" w:lineRule="auto"/>
        <w:ind w:left="1068" w:hanging="360"/>
        <w:jc w:val="both"/>
        <w:rPr>
          <w:sz w:val="24"/>
          <w:szCs w:val="24"/>
        </w:rPr>
      </w:pPr>
      <w:r w:rsidRPr="00263B77">
        <w:rPr>
          <w:rStyle w:val="aff3"/>
          <w:color w:val="000000"/>
          <w:sz w:val="24"/>
          <w:szCs w:val="24"/>
        </w:rPr>
        <w:t>Безопасност при пожар;</w:t>
      </w:r>
    </w:p>
    <w:p w14:paraId="5479572D" w14:textId="77777777" w:rsidR="00946E74" w:rsidRPr="00263B77" w:rsidRDefault="00946E74" w:rsidP="00362FD1">
      <w:pPr>
        <w:pStyle w:val="16"/>
        <w:numPr>
          <w:ilvl w:val="0"/>
          <w:numId w:val="41"/>
        </w:numPr>
        <w:shd w:val="clear" w:color="auto" w:fill="auto"/>
        <w:spacing w:before="0" w:after="120" w:line="276" w:lineRule="auto"/>
        <w:ind w:left="1068" w:hanging="360"/>
        <w:jc w:val="both"/>
        <w:rPr>
          <w:sz w:val="24"/>
          <w:szCs w:val="24"/>
        </w:rPr>
      </w:pPr>
      <w:r w:rsidRPr="00263B77">
        <w:rPr>
          <w:rStyle w:val="aff3"/>
          <w:color w:val="000000"/>
          <w:sz w:val="24"/>
          <w:szCs w:val="24"/>
        </w:rPr>
        <w:t>Хигиена, опазване на здравето и на околната среда;</w:t>
      </w:r>
    </w:p>
    <w:p w14:paraId="4E122972" w14:textId="77777777" w:rsidR="00946E74" w:rsidRPr="00263B77" w:rsidRDefault="00946E74" w:rsidP="00362FD1">
      <w:pPr>
        <w:pStyle w:val="16"/>
        <w:numPr>
          <w:ilvl w:val="0"/>
          <w:numId w:val="41"/>
        </w:numPr>
        <w:shd w:val="clear" w:color="auto" w:fill="auto"/>
        <w:spacing w:before="0" w:after="120" w:line="276" w:lineRule="auto"/>
        <w:ind w:left="1068" w:hanging="360"/>
        <w:jc w:val="both"/>
        <w:rPr>
          <w:sz w:val="24"/>
          <w:szCs w:val="24"/>
        </w:rPr>
      </w:pPr>
      <w:r w:rsidRPr="00263B77">
        <w:rPr>
          <w:rStyle w:val="aff3"/>
          <w:color w:val="000000"/>
          <w:sz w:val="24"/>
          <w:szCs w:val="24"/>
        </w:rPr>
        <w:t>Безопасна експлоатация;</w:t>
      </w:r>
    </w:p>
    <w:p w14:paraId="29CCDAEC" w14:textId="77777777" w:rsidR="00946E74" w:rsidRPr="00263B77" w:rsidRDefault="00946E74" w:rsidP="00362FD1">
      <w:pPr>
        <w:pStyle w:val="16"/>
        <w:numPr>
          <w:ilvl w:val="0"/>
          <w:numId w:val="41"/>
        </w:numPr>
        <w:shd w:val="clear" w:color="auto" w:fill="auto"/>
        <w:spacing w:before="0" w:after="120" w:line="276" w:lineRule="auto"/>
        <w:ind w:left="1068" w:hanging="360"/>
        <w:jc w:val="both"/>
        <w:rPr>
          <w:sz w:val="24"/>
          <w:szCs w:val="24"/>
        </w:rPr>
      </w:pPr>
      <w:r w:rsidRPr="00263B77">
        <w:rPr>
          <w:rStyle w:val="aff3"/>
          <w:color w:val="000000"/>
          <w:sz w:val="24"/>
          <w:szCs w:val="24"/>
        </w:rPr>
        <w:t>Защита от шум;</w:t>
      </w:r>
    </w:p>
    <w:p w14:paraId="32F767C7" w14:textId="77777777" w:rsidR="00946E74" w:rsidRPr="00263B77" w:rsidRDefault="00946E74" w:rsidP="00362FD1">
      <w:pPr>
        <w:pStyle w:val="16"/>
        <w:numPr>
          <w:ilvl w:val="0"/>
          <w:numId w:val="41"/>
        </w:numPr>
        <w:shd w:val="clear" w:color="auto" w:fill="auto"/>
        <w:spacing w:before="0" w:after="120" w:line="276" w:lineRule="auto"/>
        <w:ind w:left="1068" w:hanging="360"/>
        <w:jc w:val="both"/>
        <w:rPr>
          <w:sz w:val="24"/>
          <w:szCs w:val="24"/>
        </w:rPr>
      </w:pPr>
      <w:r w:rsidRPr="00263B77">
        <w:rPr>
          <w:rStyle w:val="aff3"/>
          <w:color w:val="000000"/>
          <w:sz w:val="24"/>
          <w:szCs w:val="24"/>
        </w:rPr>
        <w:t>Икономия на енергия и топлосъхранение (енергийна ефективност).</w:t>
      </w:r>
    </w:p>
    <w:p w14:paraId="5855012D" w14:textId="77777777" w:rsidR="00946E74" w:rsidRPr="00263B77" w:rsidRDefault="00946E74" w:rsidP="007D7FB8">
      <w:pPr>
        <w:spacing w:line="276" w:lineRule="auto"/>
        <w:jc w:val="both"/>
      </w:pPr>
      <w:r w:rsidRPr="00263B77">
        <w:rPr>
          <w:rStyle w:val="aff3"/>
          <w:color w:val="000000"/>
          <w:sz w:val="24"/>
          <w:szCs w:val="24"/>
        </w:rPr>
        <w:t>С отчитане на горните нормативни изисквания, всички строителни продукти и материали, които се влагат при изпълнението на СМР в сградите по проекта, трябва да имат оценено съответствие съгласно горепосочената наредба.</w:t>
      </w:r>
    </w:p>
    <w:p w14:paraId="501B0AEA" w14:textId="77777777" w:rsidR="00946E74" w:rsidRPr="00263B77" w:rsidRDefault="00946E74" w:rsidP="007D7FB8">
      <w:pPr>
        <w:spacing w:line="276" w:lineRule="auto"/>
        <w:jc w:val="both"/>
      </w:pPr>
      <w:r w:rsidRPr="00263B77">
        <w:rPr>
          <w:rStyle w:val="aff3"/>
          <w:color w:val="000000"/>
          <w:sz w:val="24"/>
          <w:szCs w:val="24"/>
        </w:rPr>
        <w:t>Строежът трябва да бъде изпълнен по такъв начин, че да не представлява заплаха за хигиената или здравето на обитателите или на съседите и за опазването на околната среда при:</w:t>
      </w:r>
    </w:p>
    <w:p w14:paraId="387E9E9B"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sz w:val="24"/>
          <w:szCs w:val="24"/>
        </w:rPr>
      </w:pPr>
      <w:r w:rsidRPr="00263B77">
        <w:rPr>
          <w:rStyle w:val="aff3"/>
          <w:color w:val="000000"/>
          <w:sz w:val="24"/>
          <w:szCs w:val="24"/>
        </w:rPr>
        <w:t>отделяне на отровни газове;</w:t>
      </w:r>
    </w:p>
    <w:p w14:paraId="6C9773DA"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rStyle w:val="aff3"/>
          <w:sz w:val="24"/>
          <w:szCs w:val="24"/>
        </w:rPr>
      </w:pPr>
      <w:r w:rsidRPr="00263B77">
        <w:rPr>
          <w:rStyle w:val="aff3"/>
          <w:color w:val="000000"/>
          <w:sz w:val="24"/>
          <w:szCs w:val="24"/>
        </w:rPr>
        <w:t>наличие на опасни частици или газове във въздуха;</w:t>
      </w:r>
    </w:p>
    <w:p w14:paraId="09446058"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sz w:val="24"/>
          <w:szCs w:val="24"/>
        </w:rPr>
      </w:pPr>
      <w:r w:rsidRPr="00263B77">
        <w:rPr>
          <w:rStyle w:val="aff3"/>
          <w:color w:val="000000"/>
          <w:sz w:val="24"/>
          <w:szCs w:val="24"/>
        </w:rPr>
        <w:t>излъчване на опасна радиация;</w:t>
      </w:r>
    </w:p>
    <w:p w14:paraId="1F30C40C"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sz w:val="24"/>
          <w:szCs w:val="24"/>
        </w:rPr>
      </w:pPr>
      <w:r w:rsidRPr="00263B77">
        <w:rPr>
          <w:rStyle w:val="aff3"/>
          <w:color w:val="000000"/>
          <w:sz w:val="24"/>
          <w:szCs w:val="24"/>
        </w:rPr>
        <w:t>замърсяване или отравяне на водата или почвата;</w:t>
      </w:r>
    </w:p>
    <w:p w14:paraId="2CDDBD0E" w14:textId="77777777" w:rsidR="00946E74" w:rsidRPr="00263B77" w:rsidRDefault="00946E74" w:rsidP="00362FD1">
      <w:pPr>
        <w:pStyle w:val="16"/>
        <w:numPr>
          <w:ilvl w:val="1"/>
          <w:numId w:val="33"/>
        </w:numPr>
        <w:shd w:val="clear" w:color="auto" w:fill="auto"/>
        <w:spacing w:before="0" w:after="120" w:line="276" w:lineRule="auto"/>
        <w:ind w:left="1080" w:right="20" w:hanging="360"/>
        <w:jc w:val="both"/>
        <w:rPr>
          <w:rStyle w:val="aff3"/>
          <w:sz w:val="24"/>
          <w:szCs w:val="24"/>
        </w:rPr>
      </w:pPr>
      <w:r w:rsidRPr="00263B77">
        <w:rPr>
          <w:rStyle w:val="aff3"/>
          <w:color w:val="000000"/>
          <w:sz w:val="24"/>
          <w:szCs w:val="24"/>
        </w:rPr>
        <w:t xml:space="preserve">неправилно отвеждане на отпадъчни води, дим, твърди или течни отпадъци; </w:t>
      </w:r>
    </w:p>
    <w:p w14:paraId="51AA7A82" w14:textId="77777777" w:rsidR="00946E74" w:rsidRPr="00263B77" w:rsidRDefault="00946E74" w:rsidP="00362FD1">
      <w:pPr>
        <w:pStyle w:val="16"/>
        <w:numPr>
          <w:ilvl w:val="1"/>
          <w:numId w:val="33"/>
        </w:numPr>
        <w:shd w:val="clear" w:color="auto" w:fill="auto"/>
        <w:spacing w:before="0" w:after="120" w:line="276" w:lineRule="auto"/>
        <w:ind w:left="1080" w:right="20" w:hanging="360"/>
        <w:jc w:val="both"/>
        <w:rPr>
          <w:sz w:val="24"/>
          <w:szCs w:val="24"/>
        </w:rPr>
      </w:pPr>
      <w:r w:rsidRPr="00263B77">
        <w:rPr>
          <w:rStyle w:val="aff3"/>
          <w:color w:val="000000"/>
          <w:sz w:val="24"/>
          <w:szCs w:val="24"/>
        </w:rPr>
        <w:t>наличие на влага в части от строежа или по повърхности във вътрешността на строежа.</w:t>
      </w:r>
    </w:p>
    <w:p w14:paraId="142A9E74" w14:textId="77777777" w:rsidR="00946E74" w:rsidRPr="00263B77" w:rsidRDefault="00946E74" w:rsidP="007D7FB8">
      <w:pPr>
        <w:spacing w:line="276" w:lineRule="auto"/>
        <w:jc w:val="both"/>
      </w:pPr>
      <w:r w:rsidRPr="00263B77">
        <w:rPr>
          <w:rStyle w:val="aff3"/>
          <w:color w:val="000000"/>
          <w:sz w:val="24"/>
          <w:szCs w:val="24"/>
        </w:rPr>
        <w:t>Всяка доставка на строителната площадката и/или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14:paraId="420D77B8" w14:textId="77777777" w:rsidR="00946E74" w:rsidRPr="00263B77" w:rsidRDefault="00946E74" w:rsidP="007D7FB8">
      <w:pPr>
        <w:spacing w:line="276" w:lineRule="auto"/>
        <w:jc w:val="both"/>
      </w:pPr>
      <w:r w:rsidRPr="00263B77">
        <w:rPr>
          <w:rStyle w:val="aff3"/>
          <w:color w:val="000000"/>
          <w:sz w:val="24"/>
          <w:szCs w:val="24"/>
        </w:rPr>
        <w:t>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14:paraId="19B6B4CC" w14:textId="77777777" w:rsidR="00946E74" w:rsidRPr="00263B77" w:rsidRDefault="00946E74" w:rsidP="007D7FB8">
      <w:pPr>
        <w:spacing w:line="276" w:lineRule="auto"/>
        <w:jc w:val="both"/>
      </w:pPr>
      <w:r w:rsidRPr="00263B77">
        <w:rPr>
          <w:rStyle w:val="aff3"/>
          <w:color w:val="000000"/>
          <w:sz w:val="24"/>
          <w:szCs w:val="24"/>
        </w:rPr>
        <w:t>Всяка доставка се контролира от консултантът, упражняващ строителен надзор на строежа.</w:t>
      </w:r>
    </w:p>
    <w:p w14:paraId="1142BF9E" w14:textId="77777777" w:rsidR="00946E74" w:rsidRPr="00263B77" w:rsidRDefault="00946E74" w:rsidP="007D7FB8">
      <w:pPr>
        <w:spacing w:line="276" w:lineRule="auto"/>
        <w:jc w:val="both"/>
        <w:rPr>
          <w:i/>
        </w:rPr>
      </w:pPr>
      <w:r w:rsidRPr="00263B77">
        <w:rPr>
          <w:rStyle w:val="122"/>
          <w:i w:val="0"/>
          <w:color w:val="000000"/>
          <w:sz w:val="24"/>
          <w:szCs w:val="24"/>
        </w:rPr>
        <w:t xml:space="preserve">Доставката на оборудване, потребяващо енергия, свързано с изпълнение на енергоспестяващи мерки в сградите трябва да бъде придружено с документи, изискващи се от </w:t>
      </w:r>
      <w:r w:rsidRPr="00263B77">
        <w:rPr>
          <w:rStyle w:val="120"/>
          <w:i w:val="0"/>
          <w:color w:val="000000"/>
          <w:sz w:val="24"/>
          <w:szCs w:val="24"/>
        </w:rPr>
        <w:t>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p>
    <w:p w14:paraId="48BDCB24" w14:textId="77777777" w:rsidR="00946E74" w:rsidRPr="00263B77" w:rsidRDefault="00946E74" w:rsidP="007D7FB8">
      <w:pPr>
        <w:pStyle w:val="310"/>
        <w:shd w:val="clear" w:color="auto" w:fill="auto"/>
        <w:tabs>
          <w:tab w:val="left" w:pos="0"/>
        </w:tabs>
        <w:spacing w:after="120" w:line="276" w:lineRule="auto"/>
        <w:ind w:firstLine="0"/>
        <w:jc w:val="both"/>
        <w:rPr>
          <w:color w:val="5F497A" w:themeColor="accent4" w:themeShade="BF"/>
          <w:sz w:val="24"/>
          <w:szCs w:val="24"/>
        </w:rPr>
      </w:pPr>
      <w:r w:rsidRPr="00263B77">
        <w:rPr>
          <w:rStyle w:val="38"/>
          <w:color w:val="000000"/>
          <w:sz w:val="24"/>
          <w:szCs w:val="24"/>
        </w:rPr>
        <w:t xml:space="preserve">Мостри на строителните продукти и на уреди потребяващи енергия, предоставяне на информация на потребителите, чрез етикети, информационни листове и технически каталози от производителите, </w:t>
      </w:r>
      <w:r w:rsidRPr="00263B77">
        <w:rPr>
          <w:rStyle w:val="38"/>
          <w:sz w:val="24"/>
          <w:szCs w:val="24"/>
        </w:rPr>
        <w:t>сертификат от производителя, гаранционни карти и протоколи от изпитване на материалите</w:t>
      </w:r>
    </w:p>
    <w:p w14:paraId="34270D81" w14:textId="77777777" w:rsidR="00946E74" w:rsidRPr="00263B77" w:rsidRDefault="00946E74" w:rsidP="007D7FB8">
      <w:pPr>
        <w:spacing w:line="276" w:lineRule="auto"/>
        <w:jc w:val="both"/>
      </w:pPr>
      <w:r w:rsidRPr="00263B77">
        <w:rPr>
          <w:rStyle w:val="aff3"/>
          <w:color w:val="000000"/>
          <w:sz w:val="24"/>
          <w:szCs w:val="24"/>
        </w:rPr>
        <w:t>Това е всяка техническа документация, която позволява да се установи достоверността на съдържащата се в етикета и информационния лист информация.</w:t>
      </w:r>
    </w:p>
    <w:p w14:paraId="593DD724" w14:textId="77777777" w:rsidR="00946E74" w:rsidRPr="00263B77" w:rsidRDefault="00946E74" w:rsidP="007D7FB8">
      <w:pPr>
        <w:spacing w:line="276" w:lineRule="auto"/>
        <w:jc w:val="both"/>
        <w:rPr>
          <w:rStyle w:val="aff3"/>
          <w:color w:val="000000"/>
          <w:sz w:val="24"/>
          <w:szCs w:val="24"/>
        </w:rPr>
      </w:pPr>
      <w:r w:rsidRPr="00263B77">
        <w:rPr>
          <w:rStyle w:val="aff3"/>
          <w:color w:val="000000"/>
          <w:sz w:val="24"/>
          <w:szCs w:val="24"/>
        </w:rPr>
        <w:t xml:space="preserve">За основните строителни продукти, които ще бъдат вложени в строежа, за да се постигне основното изискване по чл. 169, ал.1, т.6 от ЗУТ за икономия на енергия и топлосъхранение - енергийна ефективност, изпълнителят представя мостри. Мострите се одобряват от лицето, упражняващо строителен надзор на строежа. </w:t>
      </w:r>
    </w:p>
    <w:p w14:paraId="347372A5" w14:textId="77777777" w:rsidR="00946E74" w:rsidRPr="00263B77" w:rsidRDefault="00946E74" w:rsidP="007D7FB8">
      <w:pPr>
        <w:spacing w:line="276" w:lineRule="auto"/>
        <w:jc w:val="both"/>
      </w:pPr>
      <w:r w:rsidRPr="00263B77">
        <w:rPr>
          <w:rStyle w:val="aff3"/>
          <w:color w:val="000000"/>
          <w:sz w:val="24"/>
          <w:szCs w:val="24"/>
        </w:rPr>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14:paraId="4C01F35D" w14:textId="77777777" w:rsidR="00946E74" w:rsidRPr="00263B77" w:rsidRDefault="00946E74" w:rsidP="007D7FB8">
      <w:pPr>
        <w:spacing w:line="276" w:lineRule="auto"/>
        <w:jc w:val="both"/>
      </w:pPr>
      <w:r w:rsidRPr="00263B77">
        <w:rPr>
          <w:rStyle w:val="aff3"/>
          <w:color w:val="000000"/>
          <w:sz w:val="24"/>
          <w:szCs w:val="24"/>
        </w:rPr>
        <w:t>В строежите трябва да бъдат вложени материали, определени в проектите, отговарящи на изискванията в българските и/или европейските стандарти.</w:t>
      </w:r>
    </w:p>
    <w:p w14:paraId="01E2254F" w14:textId="77777777" w:rsidR="00946E74" w:rsidRPr="00263B77" w:rsidRDefault="00946E74" w:rsidP="007D7FB8">
      <w:pPr>
        <w:spacing w:line="276" w:lineRule="auto"/>
        <w:jc w:val="both"/>
      </w:pPr>
      <w:r w:rsidRPr="00263B77">
        <w:rPr>
          <w:rStyle w:val="aff3"/>
          <w:color w:val="000000"/>
          <w:sz w:val="24"/>
          <w:szCs w:val="24"/>
        </w:rPr>
        <w:t>Изпълнителят предварително трябва да съгласува с Възложителя всички влагани в строителството материали, елементи, изделия, конструкции и др. подобни. Всяка промяна в одобрения проект да бъде съгласувана и приета от Възложителя.</w:t>
      </w:r>
    </w:p>
    <w:p w14:paraId="5BBDF81A" w14:textId="77777777" w:rsidR="00946E74" w:rsidRPr="00263B77" w:rsidRDefault="00946E74" w:rsidP="007D7FB8">
      <w:pPr>
        <w:spacing w:line="276" w:lineRule="auto"/>
        <w:jc w:val="both"/>
      </w:pPr>
      <w:r w:rsidRPr="00263B77">
        <w:rPr>
          <w:rStyle w:val="aff3"/>
          <w:color w:val="000000"/>
          <w:sz w:val="24"/>
          <w:szCs w:val="24"/>
        </w:rPr>
        <w:t>Не се допуска влагането на неодобрени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14:paraId="21E3E454" w14:textId="77777777" w:rsidR="00946E74" w:rsidRPr="00263B77" w:rsidRDefault="00946E74" w:rsidP="007D7FB8">
      <w:pPr>
        <w:spacing w:line="276" w:lineRule="auto"/>
        <w:jc w:val="both"/>
      </w:pPr>
      <w:r w:rsidRPr="00263B77">
        <w:rPr>
          <w:rStyle w:val="aff3"/>
          <w:color w:val="000000"/>
          <w:sz w:val="24"/>
          <w:szCs w:val="24"/>
        </w:rPr>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14:paraId="3EBB1DB1" w14:textId="77777777" w:rsidR="00946E74" w:rsidRPr="00263B77" w:rsidRDefault="00946E74" w:rsidP="007D7FB8">
      <w:pPr>
        <w:spacing w:line="276" w:lineRule="auto"/>
        <w:jc w:val="both"/>
      </w:pPr>
      <w:r w:rsidRPr="00263B77">
        <w:rPr>
          <w:rStyle w:val="aff3"/>
          <w:color w:val="000000"/>
          <w:sz w:val="24"/>
          <w:szCs w:val="24"/>
        </w:rPr>
        <w:t>Изпълнителят точно и надлежно трябва да изпълни договорените работи според одобрения от Възложителя инвестиционен проект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на Изпълнителя, същият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w:t>
      </w:r>
    </w:p>
    <w:p w14:paraId="2B6EEB77" w14:textId="77777777" w:rsidR="00946E74" w:rsidRPr="00263B77" w:rsidRDefault="00946E74" w:rsidP="007D7FB8">
      <w:pPr>
        <w:spacing w:line="276" w:lineRule="auto"/>
        <w:jc w:val="both"/>
      </w:pPr>
      <w:r w:rsidRPr="00263B77">
        <w:rPr>
          <w:rStyle w:val="aff3"/>
          <w:color w:val="000000"/>
          <w:sz w:val="24"/>
          <w:szCs w:val="24"/>
        </w:rPr>
        <w:t>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w:t>
      </w:r>
    </w:p>
    <w:p w14:paraId="594BF7BD" w14:textId="77777777" w:rsidR="00946E74" w:rsidRPr="00263B77" w:rsidRDefault="00946E74" w:rsidP="007D7FB8">
      <w:pPr>
        <w:pStyle w:val="310"/>
        <w:shd w:val="clear" w:color="auto" w:fill="auto"/>
        <w:tabs>
          <w:tab w:val="left" w:pos="0"/>
        </w:tabs>
        <w:spacing w:after="120" w:line="276" w:lineRule="auto"/>
        <w:ind w:firstLine="0"/>
        <w:jc w:val="both"/>
        <w:rPr>
          <w:sz w:val="24"/>
          <w:szCs w:val="24"/>
        </w:rPr>
      </w:pPr>
      <w:bookmarkStart w:id="35" w:name="bookmark7"/>
      <w:r w:rsidRPr="00263B77">
        <w:rPr>
          <w:rStyle w:val="38"/>
          <w:color w:val="000000"/>
          <w:sz w:val="24"/>
          <w:szCs w:val="24"/>
        </w:rPr>
        <w:t>Изисквания относно осигуряване на безопасни и здравословни условия на труд. План за безопасност и здраве</w:t>
      </w:r>
      <w:bookmarkEnd w:id="35"/>
    </w:p>
    <w:p w14:paraId="526C00C0" w14:textId="77777777" w:rsidR="00946E74" w:rsidRPr="00263B77" w:rsidRDefault="00946E74" w:rsidP="007D7FB8">
      <w:pPr>
        <w:spacing w:line="276" w:lineRule="auto"/>
        <w:jc w:val="both"/>
      </w:pPr>
      <w:r w:rsidRPr="00263B77">
        <w:rPr>
          <w:rStyle w:val="aff3"/>
          <w:color w:val="000000"/>
          <w:sz w:val="24"/>
          <w:szCs w:val="24"/>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14:paraId="14659F98" w14:textId="77777777" w:rsidR="00946E74" w:rsidRPr="00263B77" w:rsidRDefault="00946E74" w:rsidP="007D7FB8">
      <w:pPr>
        <w:spacing w:line="276" w:lineRule="auto"/>
        <w:jc w:val="both"/>
      </w:pPr>
      <w:r w:rsidRPr="00263B77">
        <w:rPr>
          <w:rStyle w:val="aff3"/>
          <w:color w:val="000000"/>
          <w:sz w:val="24"/>
          <w:szCs w:val="24"/>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14:paraId="19A83588" w14:textId="77777777" w:rsidR="00946E74" w:rsidRPr="00263B77" w:rsidRDefault="00946E74" w:rsidP="007D7FB8">
      <w:pPr>
        <w:spacing w:line="276" w:lineRule="auto"/>
        <w:jc w:val="both"/>
      </w:pPr>
      <w:r w:rsidRPr="00263B77">
        <w:rPr>
          <w:rStyle w:val="aff3"/>
          <w:color w:val="000000"/>
          <w:sz w:val="24"/>
          <w:szCs w:val="24"/>
        </w:rPr>
        <w:t>Изпълнителят е длъжен да спазва одобрения от Възложителя и компетентите органи План за безопасност и здраве за строежа Възложителят, чрез Консултанта изпълняващ строителен надзор, ще осигури Координатор по безопасност и здраве за етапа на строителството в съответствие с изискванията на Наредба № 2 от 2004 г. за минимални изисквания за здравословни и безопасни условия на труд при извършване на строителни и монтажни работи.</w:t>
      </w:r>
    </w:p>
    <w:p w14:paraId="651A556E" w14:textId="77777777" w:rsidR="00946E74" w:rsidRPr="00263B77" w:rsidRDefault="00946E74" w:rsidP="007D7FB8">
      <w:pPr>
        <w:pStyle w:val="310"/>
        <w:shd w:val="clear" w:color="auto" w:fill="auto"/>
        <w:tabs>
          <w:tab w:val="left" w:pos="0"/>
        </w:tabs>
        <w:spacing w:after="120" w:line="276" w:lineRule="auto"/>
        <w:ind w:firstLine="0"/>
        <w:jc w:val="both"/>
        <w:rPr>
          <w:sz w:val="24"/>
          <w:szCs w:val="24"/>
        </w:rPr>
      </w:pPr>
      <w:bookmarkStart w:id="36" w:name="bookmark8"/>
      <w:r w:rsidRPr="00263B77">
        <w:rPr>
          <w:rStyle w:val="38"/>
          <w:color w:val="000000"/>
          <w:sz w:val="24"/>
          <w:szCs w:val="24"/>
        </w:rPr>
        <w:t>Изисквания относно опазване на околната среда</w:t>
      </w:r>
      <w:bookmarkEnd w:id="36"/>
    </w:p>
    <w:p w14:paraId="3E4C518D" w14:textId="77777777" w:rsidR="00946E74" w:rsidRPr="007D7FB8" w:rsidRDefault="00946E74" w:rsidP="007D7FB8">
      <w:pPr>
        <w:spacing w:line="276" w:lineRule="auto"/>
        <w:jc w:val="both"/>
        <w:rPr>
          <w:rStyle w:val="aff3"/>
          <w:color w:val="000000"/>
          <w:sz w:val="24"/>
          <w:szCs w:val="24"/>
        </w:rPr>
      </w:pPr>
      <w:r w:rsidRPr="00263B77">
        <w:rPr>
          <w:rStyle w:val="aff3"/>
          <w:color w:val="000000"/>
          <w:sz w:val="24"/>
          <w:szCs w:val="24"/>
        </w:rPr>
        <w:t>При изпълнение на строителните и монтажните работи Изпълнителят трябва да ограничи своите действия в рамките само на строителната площадка.</w:t>
      </w:r>
    </w:p>
    <w:p w14:paraId="10E159FA" w14:textId="77777777" w:rsidR="00946E74" w:rsidRPr="00263B77" w:rsidRDefault="00946E74" w:rsidP="007D7FB8">
      <w:pPr>
        <w:spacing w:line="276" w:lineRule="auto"/>
        <w:jc w:val="both"/>
      </w:pPr>
      <w:r w:rsidRPr="00263B77">
        <w:rPr>
          <w:rStyle w:val="aff3"/>
          <w:color w:val="000000"/>
          <w:sz w:val="24"/>
          <w:szCs w:val="24"/>
        </w:rPr>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14:paraId="304597CD" w14:textId="77777777" w:rsidR="00946E74" w:rsidRPr="00263B77" w:rsidRDefault="00946E74" w:rsidP="007D7FB8">
      <w:pPr>
        <w:pStyle w:val="310"/>
        <w:shd w:val="clear" w:color="auto" w:fill="auto"/>
        <w:tabs>
          <w:tab w:val="left" w:pos="0"/>
        </w:tabs>
        <w:spacing w:after="120" w:line="276" w:lineRule="auto"/>
        <w:ind w:firstLine="0"/>
        <w:jc w:val="both"/>
        <w:rPr>
          <w:sz w:val="24"/>
          <w:szCs w:val="24"/>
        </w:rPr>
      </w:pPr>
      <w:bookmarkStart w:id="37" w:name="bookmark9"/>
      <w:r w:rsidRPr="00263B77">
        <w:rPr>
          <w:rStyle w:val="38"/>
          <w:color w:val="000000"/>
          <w:sz w:val="24"/>
          <w:szCs w:val="24"/>
        </w:rPr>
        <w:t>Системи за проверка и контрол на работите в процеса на тяхното изпълнение</w:t>
      </w:r>
      <w:bookmarkEnd w:id="37"/>
    </w:p>
    <w:p w14:paraId="78DD4DFD" w14:textId="77777777" w:rsidR="00946E74" w:rsidRPr="007D7FB8" w:rsidRDefault="00946E74" w:rsidP="007D7FB8">
      <w:pPr>
        <w:spacing w:line="276" w:lineRule="auto"/>
        <w:jc w:val="both"/>
        <w:rPr>
          <w:rStyle w:val="aff3"/>
          <w:color w:val="000000"/>
          <w:sz w:val="24"/>
          <w:szCs w:val="24"/>
        </w:rPr>
      </w:pPr>
      <w:r w:rsidRPr="00263B77">
        <w:rPr>
          <w:rStyle w:val="aff3"/>
          <w:color w:val="000000"/>
          <w:sz w:val="24"/>
          <w:szCs w:val="24"/>
        </w:rPr>
        <w:t>Възложителят ще осигури Консултант, който ще упражняване строителен надзор съгласно чл. 166, ал. 1, т.1 от ЗУТ.</w:t>
      </w:r>
    </w:p>
    <w:p w14:paraId="5D05DDCB" w14:textId="77777777" w:rsidR="00946E74" w:rsidRPr="007D7FB8" w:rsidRDefault="00946E74" w:rsidP="007D7FB8">
      <w:pPr>
        <w:spacing w:line="276" w:lineRule="auto"/>
        <w:jc w:val="both"/>
        <w:rPr>
          <w:rStyle w:val="aff3"/>
          <w:color w:val="000000"/>
          <w:sz w:val="24"/>
          <w:szCs w:val="24"/>
        </w:rPr>
      </w:pPr>
      <w:r w:rsidRPr="00263B77">
        <w:rPr>
          <w:rStyle w:val="aff3"/>
          <w:color w:val="000000"/>
          <w:sz w:val="24"/>
          <w:szCs w:val="24"/>
        </w:rPr>
        <w:t>Възложителят и/или Консултантът може по всяко време да инспектират работите, да контролират технологията на изпълнението и да издават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14:paraId="451A8A64" w14:textId="77777777" w:rsidR="00946E74" w:rsidRPr="00263B77" w:rsidRDefault="00946E74" w:rsidP="007D7FB8">
      <w:pPr>
        <w:spacing w:line="276" w:lineRule="auto"/>
        <w:jc w:val="both"/>
      </w:pPr>
      <w:r w:rsidRPr="00263B77">
        <w:rPr>
          <w:rStyle w:val="aff3"/>
          <w:color w:val="000000"/>
          <w:sz w:val="24"/>
          <w:szCs w:val="24"/>
        </w:rPr>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14:paraId="263BE968" w14:textId="77777777" w:rsidR="00946E74" w:rsidRPr="00263B77" w:rsidRDefault="00946E74" w:rsidP="007D7FB8">
      <w:pPr>
        <w:pStyle w:val="310"/>
        <w:shd w:val="clear" w:color="auto" w:fill="auto"/>
        <w:tabs>
          <w:tab w:val="left" w:pos="0"/>
        </w:tabs>
        <w:spacing w:after="120" w:line="276" w:lineRule="auto"/>
        <w:ind w:firstLine="0"/>
        <w:jc w:val="both"/>
        <w:rPr>
          <w:sz w:val="24"/>
          <w:szCs w:val="24"/>
        </w:rPr>
      </w:pPr>
      <w:bookmarkStart w:id="38" w:name="bookmark10"/>
      <w:r w:rsidRPr="00263B77">
        <w:rPr>
          <w:rStyle w:val="38"/>
          <w:color w:val="000000"/>
          <w:sz w:val="24"/>
          <w:szCs w:val="24"/>
        </w:rPr>
        <w:t>Проверки и изпитвания</w:t>
      </w:r>
      <w:bookmarkEnd w:id="38"/>
    </w:p>
    <w:p w14:paraId="637614C5" w14:textId="77777777" w:rsidR="00946E74" w:rsidRPr="00263B77" w:rsidRDefault="00946E74" w:rsidP="007D7FB8">
      <w:pPr>
        <w:spacing w:line="276" w:lineRule="auto"/>
        <w:jc w:val="both"/>
      </w:pPr>
      <w:r w:rsidRPr="00263B77">
        <w:rPr>
          <w:rStyle w:val="aff3"/>
          <w:color w:val="000000"/>
          <w:sz w:val="24"/>
          <w:szCs w:val="24"/>
        </w:rPr>
        <w:t>Изпълнителят е длъжен да осигурява винаги достъп до строителната площадка на упълномощени представители на Възложителя и Консултанта.</w:t>
      </w:r>
    </w:p>
    <w:p w14:paraId="4407A92D" w14:textId="77777777" w:rsidR="00946E74" w:rsidRPr="00263B77" w:rsidRDefault="00946E74" w:rsidP="007D7FB8">
      <w:pPr>
        <w:spacing w:line="276" w:lineRule="auto"/>
        <w:jc w:val="both"/>
      </w:pPr>
      <w:r w:rsidRPr="00263B77">
        <w:rPr>
          <w:rStyle w:val="aff3"/>
          <w:color w:val="000000"/>
          <w:sz w:val="24"/>
          <w:szCs w:val="24"/>
        </w:rPr>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14:paraId="74F1F47E" w14:textId="77777777" w:rsidR="00946E74" w:rsidRPr="00263B77" w:rsidRDefault="00946E74" w:rsidP="007D7FB8">
      <w:pPr>
        <w:spacing w:line="276" w:lineRule="auto"/>
        <w:jc w:val="both"/>
        <w:rPr>
          <w:rStyle w:val="aff3"/>
          <w:color w:val="000000"/>
          <w:sz w:val="24"/>
          <w:szCs w:val="24"/>
        </w:rPr>
      </w:pPr>
      <w:r w:rsidRPr="00263B77">
        <w:rPr>
          <w:rStyle w:val="aff3"/>
          <w:color w:val="000000"/>
          <w:sz w:val="24"/>
          <w:szCs w:val="24"/>
        </w:rPr>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от офертата Методи и организация на текущ контрол.</w:t>
      </w:r>
    </w:p>
    <w:p w14:paraId="013D7B1E" w14:textId="77777777" w:rsidR="00946E74" w:rsidRPr="00263B77" w:rsidRDefault="00946E74" w:rsidP="007D7FB8">
      <w:pPr>
        <w:snapToGrid w:val="0"/>
        <w:spacing w:line="276" w:lineRule="auto"/>
        <w:jc w:val="both"/>
        <w:rPr>
          <w:b/>
          <w:iCs/>
          <w:color w:val="000000"/>
        </w:rPr>
      </w:pPr>
      <w:r w:rsidRPr="00263B77">
        <w:rPr>
          <w:b/>
          <w:iCs/>
          <w:color w:val="000000"/>
        </w:rPr>
        <w:t>Текущ контрол по време на строителния процес</w:t>
      </w:r>
    </w:p>
    <w:p w14:paraId="2EA8CC65" w14:textId="77777777" w:rsidR="00946E74" w:rsidRPr="00263B77" w:rsidRDefault="00946E74" w:rsidP="007D7FB8">
      <w:pPr>
        <w:snapToGrid w:val="0"/>
        <w:spacing w:line="276" w:lineRule="auto"/>
        <w:jc w:val="both"/>
        <w:rPr>
          <w:color w:val="000000"/>
        </w:rPr>
      </w:pPr>
      <w:r w:rsidRPr="00263B77">
        <w:rPr>
          <w:color w:val="000000"/>
        </w:rPr>
        <w:t>Осъществява се от:</w:t>
      </w:r>
    </w:p>
    <w:p w14:paraId="1CB615C3" w14:textId="77777777" w:rsidR="00946E74" w:rsidRPr="00263B77" w:rsidRDefault="00946E74" w:rsidP="00362FD1">
      <w:pPr>
        <w:pStyle w:val="ab"/>
        <w:numPr>
          <w:ilvl w:val="0"/>
          <w:numId w:val="42"/>
        </w:numPr>
        <w:snapToGrid w:val="0"/>
        <w:spacing w:after="120" w:line="276" w:lineRule="auto"/>
        <w:contextualSpacing w:val="0"/>
        <w:jc w:val="both"/>
        <w:rPr>
          <w:color w:val="000000"/>
        </w:rPr>
      </w:pPr>
      <w:r w:rsidRPr="00263B77">
        <w:rPr>
          <w:color w:val="000000"/>
        </w:rPr>
        <w:t>Външен изпълнител за изпълнение на строителен надзор;</w:t>
      </w:r>
    </w:p>
    <w:p w14:paraId="106D9B5E" w14:textId="77777777" w:rsidR="00946E74" w:rsidRPr="00263B77" w:rsidRDefault="00946E74" w:rsidP="00362FD1">
      <w:pPr>
        <w:pStyle w:val="ab"/>
        <w:numPr>
          <w:ilvl w:val="0"/>
          <w:numId w:val="42"/>
        </w:numPr>
        <w:snapToGrid w:val="0"/>
        <w:spacing w:after="120" w:line="276" w:lineRule="auto"/>
        <w:contextualSpacing w:val="0"/>
        <w:jc w:val="both"/>
        <w:rPr>
          <w:color w:val="000000"/>
        </w:rPr>
      </w:pPr>
      <w:r w:rsidRPr="00263B77">
        <w:rPr>
          <w:color w:val="000000"/>
        </w:rPr>
        <w:t>СС чрез упълномощен представител със съответните технически познания за осъществяване на контрол;</w:t>
      </w:r>
    </w:p>
    <w:p w14:paraId="57EE25D9" w14:textId="77777777" w:rsidR="00946E74" w:rsidRPr="00263B77" w:rsidRDefault="00946E74" w:rsidP="00362FD1">
      <w:pPr>
        <w:pStyle w:val="ab"/>
        <w:numPr>
          <w:ilvl w:val="0"/>
          <w:numId w:val="42"/>
        </w:numPr>
        <w:snapToGrid w:val="0"/>
        <w:spacing w:after="120" w:line="276" w:lineRule="auto"/>
        <w:contextualSpacing w:val="0"/>
        <w:jc w:val="both"/>
        <w:rPr>
          <w:color w:val="000000"/>
        </w:rPr>
      </w:pPr>
      <w:r w:rsidRPr="00263B77">
        <w:rPr>
          <w:color w:val="000000"/>
        </w:rPr>
        <w:t>Техническите експерти на общината в качеството ѝ на Възложител ще осъществяват проверки на място.</w:t>
      </w:r>
    </w:p>
    <w:p w14:paraId="662EDCF8" w14:textId="77777777" w:rsidR="00946E74" w:rsidRPr="00263B77" w:rsidRDefault="00946E74" w:rsidP="007D7FB8">
      <w:pPr>
        <w:snapToGrid w:val="0"/>
        <w:spacing w:line="276" w:lineRule="auto"/>
        <w:jc w:val="both"/>
        <w:rPr>
          <w:color w:val="000000"/>
        </w:rPr>
      </w:pPr>
      <w:r w:rsidRPr="00263B77">
        <w:rPr>
          <w:color w:val="000000"/>
        </w:rPr>
        <w:t>По време на целия строителен процес от откриване на строителната площадка до предаване на обекта за експлоатация ще се осъществява постоянен контрол върху изпълнението на СМР относно:</w:t>
      </w:r>
    </w:p>
    <w:p w14:paraId="2EE0043D" w14:textId="77777777" w:rsidR="00946E74" w:rsidRPr="00263B77" w:rsidRDefault="00946E74" w:rsidP="00362FD1">
      <w:pPr>
        <w:pStyle w:val="ab"/>
        <w:numPr>
          <w:ilvl w:val="0"/>
          <w:numId w:val="43"/>
        </w:numPr>
        <w:snapToGrid w:val="0"/>
        <w:spacing w:after="120" w:line="276" w:lineRule="auto"/>
        <w:contextualSpacing w:val="0"/>
        <w:jc w:val="both"/>
        <w:rPr>
          <w:color w:val="000000"/>
        </w:rPr>
      </w:pPr>
      <w:r w:rsidRPr="00263B77">
        <w:rPr>
          <w:color w:val="000000"/>
        </w:rPr>
        <w:t>съответствие на изпълняваните на обекта работи по вид и количество с одобрените строителни книжа и КСС;</w:t>
      </w:r>
    </w:p>
    <w:p w14:paraId="630F7272" w14:textId="77777777" w:rsidR="00946E74" w:rsidRPr="00263B77" w:rsidRDefault="00946E74" w:rsidP="00362FD1">
      <w:pPr>
        <w:pStyle w:val="ab"/>
        <w:numPr>
          <w:ilvl w:val="0"/>
          <w:numId w:val="43"/>
        </w:numPr>
        <w:snapToGrid w:val="0"/>
        <w:spacing w:after="120" w:line="276" w:lineRule="auto"/>
        <w:contextualSpacing w:val="0"/>
        <w:jc w:val="both"/>
        <w:rPr>
          <w:color w:val="000000"/>
        </w:rPr>
      </w:pPr>
      <w:r w:rsidRPr="00263B77">
        <w:rPr>
          <w:color w:val="000000"/>
        </w:rPr>
        <w:t>съответствие на влаганите на обекта строителни продукти с предвидените в проектосметната документация към договора – техническа спецификация, КСС, оферта на изпълнителя и др.;</w:t>
      </w:r>
    </w:p>
    <w:p w14:paraId="62A67AE5" w14:textId="77777777" w:rsidR="00946E74" w:rsidRPr="00263B77" w:rsidRDefault="00946E74" w:rsidP="00362FD1">
      <w:pPr>
        <w:pStyle w:val="ab"/>
        <w:numPr>
          <w:ilvl w:val="0"/>
          <w:numId w:val="42"/>
        </w:numPr>
        <w:snapToGrid w:val="0"/>
        <w:spacing w:after="120" w:line="276" w:lineRule="auto"/>
        <w:contextualSpacing w:val="0"/>
        <w:jc w:val="both"/>
        <w:rPr>
          <w:color w:val="000000"/>
        </w:rPr>
      </w:pPr>
      <w:r w:rsidRPr="00263B77">
        <w:rPr>
          <w:color w:val="000000"/>
        </w:rPr>
        <w:t>съответствие с представените от изпълнителя и приетите от възложителя като неразделна част от договора за изпълнение на СМР линейни календарни планове.</w:t>
      </w:r>
    </w:p>
    <w:p w14:paraId="27C58A38" w14:textId="77777777" w:rsidR="00946E74" w:rsidRPr="00263B77" w:rsidRDefault="00946E74" w:rsidP="007D7FB8">
      <w:pPr>
        <w:spacing w:line="276" w:lineRule="auto"/>
        <w:jc w:val="both"/>
        <w:rPr>
          <w:rStyle w:val="aff3"/>
          <w:color w:val="000000"/>
          <w:sz w:val="24"/>
          <w:szCs w:val="24"/>
        </w:rPr>
      </w:pPr>
    </w:p>
    <w:p w14:paraId="605456D1" w14:textId="77777777" w:rsidR="00946E74" w:rsidRPr="00263B77" w:rsidRDefault="00946E74" w:rsidP="007D7FB8">
      <w:pPr>
        <w:pStyle w:val="16"/>
        <w:shd w:val="clear" w:color="auto" w:fill="auto"/>
        <w:spacing w:before="0" w:after="120" w:line="276" w:lineRule="auto"/>
        <w:ind w:left="20" w:right="280" w:firstLine="860"/>
        <w:jc w:val="both"/>
        <w:rPr>
          <w:rStyle w:val="aff3"/>
          <w:b/>
          <w:color w:val="000000"/>
          <w:sz w:val="24"/>
          <w:szCs w:val="24"/>
        </w:rPr>
      </w:pPr>
      <w:r w:rsidRPr="00263B77">
        <w:rPr>
          <w:rStyle w:val="aff3"/>
          <w:b/>
          <w:color w:val="000000"/>
          <w:sz w:val="24"/>
          <w:szCs w:val="24"/>
        </w:rPr>
        <w:t>АВТОРСКИ НАДЗОР</w:t>
      </w:r>
    </w:p>
    <w:p w14:paraId="1E936CEA" w14:textId="77777777" w:rsidR="00946E74" w:rsidRPr="00263B77" w:rsidRDefault="00946E74" w:rsidP="007D7FB8">
      <w:pPr>
        <w:pStyle w:val="310"/>
        <w:shd w:val="clear" w:color="auto" w:fill="auto"/>
        <w:tabs>
          <w:tab w:val="left" w:pos="740"/>
        </w:tabs>
        <w:spacing w:after="120" w:line="276" w:lineRule="auto"/>
        <w:ind w:left="20" w:right="20" w:firstLine="0"/>
        <w:jc w:val="both"/>
        <w:rPr>
          <w:b w:val="0"/>
          <w:sz w:val="24"/>
          <w:szCs w:val="24"/>
        </w:rPr>
      </w:pPr>
      <w:r w:rsidRPr="00263B77">
        <w:rPr>
          <w:rStyle w:val="37"/>
          <w:color w:val="000000"/>
          <w:sz w:val="24"/>
          <w:szCs w:val="24"/>
        </w:rPr>
        <w:t xml:space="preserve">Изпълнителят, ще упражнява </w:t>
      </w:r>
      <w:r w:rsidRPr="00263B77">
        <w:rPr>
          <w:rStyle w:val="36"/>
          <w:b/>
          <w:color w:val="000000"/>
          <w:sz w:val="24"/>
          <w:szCs w:val="24"/>
        </w:rPr>
        <w:t xml:space="preserve">авторския надзор по време на строителството, </w:t>
      </w:r>
      <w:r w:rsidRPr="00263B77">
        <w:rPr>
          <w:rStyle w:val="aff3"/>
          <w:b w:val="0"/>
          <w:color w:val="000000"/>
          <w:sz w:val="24"/>
          <w:szCs w:val="24"/>
        </w:rPr>
        <w:t>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упълномощените лица притежават квалификация, съответстваща на заложените в процедурата минимални изисквания.</w:t>
      </w:r>
    </w:p>
    <w:p w14:paraId="18C61072" w14:textId="7B33A1B4" w:rsidR="00946E74" w:rsidRPr="00263B77" w:rsidRDefault="00946E74" w:rsidP="007D7FB8">
      <w:pPr>
        <w:pStyle w:val="16"/>
        <w:shd w:val="clear" w:color="auto" w:fill="auto"/>
        <w:spacing w:before="0" w:after="120" w:line="276" w:lineRule="auto"/>
        <w:ind w:left="20" w:right="20" w:firstLine="0"/>
        <w:jc w:val="both"/>
        <w:rPr>
          <w:sz w:val="24"/>
          <w:szCs w:val="24"/>
        </w:rPr>
      </w:pPr>
      <w:r w:rsidRPr="00263B77">
        <w:rPr>
          <w:rStyle w:val="aff3"/>
          <w:color w:val="000000"/>
          <w:sz w:val="24"/>
          <w:szCs w:val="24"/>
        </w:rPr>
        <w:t>Автор</w:t>
      </w:r>
      <w:r w:rsidR="00577143">
        <w:rPr>
          <w:rStyle w:val="aff3"/>
          <w:color w:val="000000"/>
          <w:sz w:val="24"/>
          <w:szCs w:val="24"/>
        </w:rPr>
        <w:t>ският надзор ще бъде упражняван</w:t>
      </w:r>
      <w:r w:rsidRPr="00263B77">
        <w:rPr>
          <w:rStyle w:val="aff3"/>
          <w:color w:val="000000"/>
          <w:sz w:val="24"/>
          <w:szCs w:val="24"/>
        </w:rPr>
        <w:t xml:space="preserve"> във всички случаи, когато присъствието на проектант на обекта е наложително, относно:</w:t>
      </w:r>
    </w:p>
    <w:p w14:paraId="0171AB2D"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rStyle w:val="aff3"/>
          <w:color w:val="000000"/>
          <w:sz w:val="24"/>
          <w:szCs w:val="24"/>
        </w:rPr>
      </w:pPr>
      <w:r w:rsidRPr="00263B77">
        <w:rPr>
          <w:rStyle w:val="aff3"/>
          <w:color w:val="000000"/>
          <w:sz w:val="24"/>
          <w:szCs w:val="24"/>
        </w:rPr>
        <w:t xml:space="preserve"> 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w:t>
      </w:r>
    </w:p>
    <w:p w14:paraId="00C094F3"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rStyle w:val="aff3"/>
          <w:color w:val="000000"/>
          <w:sz w:val="24"/>
          <w:szCs w:val="24"/>
        </w:rPr>
      </w:pPr>
      <w:r w:rsidRPr="00263B77">
        <w:rPr>
          <w:rStyle w:val="aff3"/>
          <w:color w:val="000000"/>
          <w:sz w:val="24"/>
          <w:szCs w:val="24"/>
        </w:rPr>
        <w:t xml:space="preserve"> 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изпълнение на изработения от него проект от страна на всички участници в строителството;</w:t>
      </w:r>
    </w:p>
    <w:p w14:paraId="771ED936"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rStyle w:val="aff3"/>
          <w:color w:val="000000"/>
          <w:sz w:val="24"/>
          <w:szCs w:val="24"/>
        </w:rPr>
      </w:pPr>
      <w:r w:rsidRPr="00263B77">
        <w:rPr>
          <w:rStyle w:val="aff3"/>
          <w:color w:val="000000"/>
          <w:sz w:val="24"/>
          <w:szCs w:val="24"/>
        </w:rPr>
        <w:t xml:space="preserve"> Изработване и съгласуване на промени в проектната документация при необходимост по искане на Възложителя и/или по предложение на строителния надзор и др.;</w:t>
      </w:r>
    </w:p>
    <w:p w14:paraId="757FD506" w14:textId="77777777" w:rsidR="00946E74" w:rsidRPr="00263B77" w:rsidRDefault="00946E74" w:rsidP="00362FD1">
      <w:pPr>
        <w:pStyle w:val="16"/>
        <w:numPr>
          <w:ilvl w:val="1"/>
          <w:numId w:val="33"/>
        </w:numPr>
        <w:shd w:val="clear" w:color="auto" w:fill="auto"/>
        <w:spacing w:before="0" w:after="120" w:line="276" w:lineRule="auto"/>
        <w:ind w:left="1080" w:hanging="360"/>
        <w:jc w:val="both"/>
        <w:rPr>
          <w:sz w:val="24"/>
          <w:szCs w:val="24"/>
        </w:rPr>
      </w:pPr>
      <w:r w:rsidRPr="00263B77">
        <w:rPr>
          <w:rStyle w:val="aff3"/>
          <w:color w:val="000000"/>
          <w:sz w:val="24"/>
          <w:szCs w:val="24"/>
        </w:rPr>
        <w:t xml:space="preserve"> Заверка на екзекутивната документация за строежа след изпълнение на обектите.</w:t>
      </w:r>
    </w:p>
    <w:p w14:paraId="441C4822" w14:textId="77777777" w:rsidR="00946E74" w:rsidRPr="00263B77" w:rsidRDefault="00946E74" w:rsidP="007D7FB8">
      <w:pPr>
        <w:pStyle w:val="1"/>
        <w:spacing w:line="276" w:lineRule="auto"/>
        <w:jc w:val="both"/>
        <w:rPr>
          <w:szCs w:val="24"/>
        </w:rPr>
      </w:pPr>
      <w:r w:rsidRPr="00263B77">
        <w:rPr>
          <w:szCs w:val="24"/>
        </w:rPr>
        <w:t>От Методическите указания по Програмата</w:t>
      </w:r>
    </w:p>
    <w:p w14:paraId="0C080B0F" w14:textId="77777777" w:rsidR="00946E74" w:rsidRPr="0005130C" w:rsidRDefault="00946E74" w:rsidP="007D7FB8">
      <w:pPr>
        <w:pStyle w:val="2"/>
        <w:spacing w:before="0" w:after="120" w:line="276" w:lineRule="auto"/>
        <w:jc w:val="both"/>
        <w:rPr>
          <w:rFonts w:ascii="Times New Roman" w:hAnsi="Times New Roman" w:cs="Times New Roman"/>
          <w:color w:val="auto"/>
          <w:sz w:val="24"/>
          <w:szCs w:val="24"/>
        </w:rPr>
      </w:pPr>
      <w:bookmarkStart w:id="39" w:name="_Toc409109025"/>
      <w:r w:rsidRPr="0005130C">
        <w:rPr>
          <w:rFonts w:ascii="Times New Roman" w:hAnsi="Times New Roman" w:cs="Times New Roman"/>
          <w:color w:val="auto"/>
          <w:sz w:val="24"/>
          <w:szCs w:val="24"/>
        </w:rPr>
        <w:t>ТЕХНИЧЕСКИ ИЗИСКВАНИЯ ЗА ИЗПЪЛНЕНИЕ НА ДЕЙНОСТИТЕ ЗА ЕНЕРГИЙНА ЕФЕКТИВНОСТ</w:t>
      </w:r>
      <w:bookmarkEnd w:id="39"/>
    </w:p>
    <w:p w14:paraId="2B9CF599" w14:textId="77777777" w:rsidR="00946E74" w:rsidRPr="00263B77" w:rsidRDefault="00946E74" w:rsidP="007D7FB8">
      <w:pPr>
        <w:suppressAutoHyphens/>
        <w:snapToGrid w:val="0"/>
        <w:spacing w:line="276" w:lineRule="auto"/>
        <w:jc w:val="both"/>
        <w:rPr>
          <w:i/>
        </w:rPr>
      </w:pPr>
      <w:bookmarkStart w:id="40" w:name="_Toc409109026"/>
      <w:r w:rsidRPr="00263B77">
        <w:rPr>
          <w:i/>
        </w:rPr>
        <w:t>Строително-технически норми и правила. Общи изисквания към строежите и изисквания към строителните продукти в областта на енергийната ефективност</w:t>
      </w:r>
      <w:bookmarkEnd w:id="40"/>
    </w:p>
    <w:p w14:paraId="3F86BC6F" w14:textId="77777777" w:rsidR="00946E74" w:rsidRPr="00263B77" w:rsidRDefault="00946E74" w:rsidP="00362FD1">
      <w:pPr>
        <w:numPr>
          <w:ilvl w:val="0"/>
          <w:numId w:val="38"/>
        </w:numPr>
        <w:suppressAutoHyphens/>
        <w:snapToGrid w:val="0"/>
        <w:spacing w:after="120" w:line="276" w:lineRule="auto"/>
        <w:jc w:val="both"/>
        <w:rPr>
          <w:b/>
          <w:bCs/>
        </w:rPr>
      </w:pPr>
      <w:bookmarkStart w:id="41" w:name="_Toc409108750"/>
      <w:bookmarkStart w:id="42" w:name="_Toc409109027"/>
      <w:r w:rsidRPr="00263B77">
        <w:rPr>
          <w:b/>
          <w:bCs/>
        </w:rPr>
        <w:t>Строително-технически норми и правила. Общи изисквания към строежите</w:t>
      </w:r>
      <w:bookmarkEnd w:id="41"/>
      <w:bookmarkEnd w:id="42"/>
    </w:p>
    <w:p w14:paraId="2EF7BD9A" w14:textId="77777777" w:rsidR="00946E74" w:rsidRPr="00263B77" w:rsidRDefault="00946E74" w:rsidP="007D7FB8">
      <w:pPr>
        <w:spacing w:line="276" w:lineRule="auto"/>
        <w:jc w:val="both"/>
      </w:pPr>
      <w:r w:rsidRPr="00263B77">
        <w:t>Националното законодателство в областта на енергийната ефективност в сградния сектор включва: ЗЕЕ, ЗУТ, ЗЕ, ЗЕВИ, ЗТИП, Закона за националната стандартизация и др. Законовите и подзаконовите нормативни актове постоянно се хармонизират с правото на Европейския съюз Директива 2010/31/ЕС, Директива 2009/28/ЕО за насърчаване използването на енергия от възобновяеми източници, Директива 2006/32/ЕО за ефективността при крайното потребление на енергия и осъществяване на енергийни услуги, отменена от нова Директива 2012/27/ЕС за енергийната ефективност,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Директивите от „Нов подход” и стандартите от приложното им поле, както и технически норми, методи и принципи на добрите европейски практики.</w:t>
      </w:r>
    </w:p>
    <w:p w14:paraId="71317729" w14:textId="77777777" w:rsidR="00946E74" w:rsidRPr="00263B77" w:rsidRDefault="00946E74" w:rsidP="007D7FB8">
      <w:pPr>
        <w:spacing w:line="276" w:lineRule="auto"/>
        <w:jc w:val="both"/>
      </w:pPr>
      <w:r w:rsidRPr="00263B77">
        <w:t>Основните подзаконови нормативни актове, които определят техническото равнище на енергопотребление в сградите и създават правната и техническата основа за изискванията за енергийна ефективност, са както следва:</w:t>
      </w:r>
    </w:p>
    <w:p w14:paraId="11B56545" w14:textId="77777777" w:rsidR="00946E74" w:rsidRPr="00263B77" w:rsidRDefault="00946E74" w:rsidP="007D7FB8">
      <w:pPr>
        <w:spacing w:line="276" w:lineRule="auto"/>
        <w:jc w:val="both"/>
        <w:rPr>
          <w:i/>
        </w:rPr>
      </w:pPr>
      <w:r w:rsidRPr="00263B77">
        <w:rPr>
          <w:i/>
        </w:rPr>
        <w:t>На основание на ЗУТ:</w:t>
      </w:r>
    </w:p>
    <w:p w14:paraId="76FAC7D4" w14:textId="77777777" w:rsidR="00946E74" w:rsidRPr="00263B77" w:rsidRDefault="00946E74" w:rsidP="00362FD1">
      <w:pPr>
        <w:numPr>
          <w:ilvl w:val="0"/>
          <w:numId w:val="35"/>
        </w:numPr>
        <w:spacing w:after="120" w:line="276" w:lineRule="auto"/>
        <w:jc w:val="both"/>
        <w:rPr>
          <w:lang w:eastAsia="bg-BG"/>
        </w:rPr>
      </w:pPr>
      <w:r w:rsidRPr="00263B77">
        <w:rPr>
          <w:lang w:eastAsia="bg-BG"/>
        </w:rPr>
        <w:t>Наредба № 7 от 2004 г. за енергийна ефективност, топлосъхранение и икономия на енергия в сгради;</w:t>
      </w:r>
    </w:p>
    <w:p w14:paraId="0DD0FFF6" w14:textId="77777777" w:rsidR="00946E74" w:rsidRPr="00263B77" w:rsidRDefault="00946E74" w:rsidP="00362FD1">
      <w:pPr>
        <w:numPr>
          <w:ilvl w:val="0"/>
          <w:numId w:val="35"/>
        </w:numPr>
        <w:spacing w:after="120" w:line="276" w:lineRule="auto"/>
        <w:jc w:val="both"/>
        <w:rPr>
          <w:lang w:eastAsia="bg-BG"/>
        </w:rPr>
      </w:pPr>
      <w:r w:rsidRPr="00263B77">
        <w:rPr>
          <w:lang w:eastAsia="bg-BG"/>
        </w:rPr>
        <w:t>Наредба № 5 от 2006 г. за техническите паспорти на строежите.</w:t>
      </w:r>
    </w:p>
    <w:p w14:paraId="25F8423B" w14:textId="77777777" w:rsidR="00946E74" w:rsidRPr="00263B77" w:rsidRDefault="00946E74" w:rsidP="00362FD1">
      <w:pPr>
        <w:numPr>
          <w:ilvl w:val="0"/>
          <w:numId w:val="35"/>
        </w:numPr>
        <w:spacing w:after="120" w:line="276" w:lineRule="auto"/>
        <w:jc w:val="both"/>
        <w:rPr>
          <w:lang w:eastAsia="bg-BG"/>
        </w:rPr>
      </w:pPr>
      <w:r w:rsidRPr="00263B77">
        <w:rPr>
          <w:lang w:eastAsia="bg-BG"/>
        </w:rPr>
        <w:t>Наредба № 2 от 2008 г. за проектиране, изпълнение, контрол и приемане на хидроизолации и хидроизолационни системи на сгради и съоръжения.</w:t>
      </w:r>
    </w:p>
    <w:p w14:paraId="40119E4F" w14:textId="77777777" w:rsidR="00946E74" w:rsidRPr="00263B77" w:rsidRDefault="00946E74" w:rsidP="007D7FB8">
      <w:pPr>
        <w:spacing w:line="276" w:lineRule="auto"/>
        <w:jc w:val="both"/>
        <w:rPr>
          <w:i/>
        </w:rPr>
      </w:pPr>
      <w:r w:rsidRPr="00263B77">
        <w:rPr>
          <w:i/>
        </w:rPr>
        <w:t>На основание на ЗЕЕ:</w:t>
      </w:r>
    </w:p>
    <w:p w14:paraId="7EF32479" w14:textId="77777777" w:rsidR="00946E74" w:rsidRPr="00263B77" w:rsidRDefault="00946E74" w:rsidP="00362FD1">
      <w:pPr>
        <w:numPr>
          <w:ilvl w:val="0"/>
          <w:numId w:val="36"/>
        </w:numPr>
        <w:spacing w:after="120" w:line="276" w:lineRule="auto"/>
        <w:jc w:val="both"/>
        <w:rPr>
          <w:lang w:eastAsia="bg-BG"/>
        </w:rPr>
      </w:pPr>
      <w:r w:rsidRPr="00263B77">
        <w:rPr>
          <w:lang w:eastAsia="bg-BG"/>
        </w:rPr>
        <w:t>Наредба № 16-1594 от 2013 г. за обследване за енергийна ефективност, сертифициране и оценка на енергийните спестявания на сгради;</w:t>
      </w:r>
    </w:p>
    <w:p w14:paraId="50CB25C0" w14:textId="77777777" w:rsidR="00946E74" w:rsidRPr="00263B77" w:rsidRDefault="00946E74" w:rsidP="00362FD1">
      <w:pPr>
        <w:numPr>
          <w:ilvl w:val="0"/>
          <w:numId w:val="36"/>
        </w:numPr>
        <w:spacing w:after="120" w:line="276" w:lineRule="auto"/>
        <w:jc w:val="both"/>
        <w:rPr>
          <w:lang w:eastAsia="bg-BG"/>
        </w:rPr>
      </w:pPr>
      <w:r w:rsidRPr="00263B77">
        <w:rPr>
          <w:lang w:eastAsia="bg-BG"/>
        </w:rPr>
        <w:t>Наредба № РД-16-1058 от 2009 г. за показателите за разход на енергия и енергийните характеристики на сградите;</w:t>
      </w:r>
    </w:p>
    <w:p w14:paraId="1C7410E4" w14:textId="77777777" w:rsidR="00946E74" w:rsidRPr="00263B77" w:rsidRDefault="00946E74" w:rsidP="00362FD1">
      <w:pPr>
        <w:numPr>
          <w:ilvl w:val="0"/>
          <w:numId w:val="36"/>
        </w:numPr>
        <w:spacing w:after="120" w:line="276" w:lineRule="auto"/>
        <w:jc w:val="both"/>
        <w:rPr>
          <w:lang w:eastAsia="bg-BG"/>
        </w:rPr>
      </w:pPr>
      <w:r w:rsidRPr="00263B77">
        <w:rPr>
          <w:lang w:eastAsia="bg-BG"/>
        </w:rPr>
        <w:t>Наредба № РД-16-932 от 2009 г. за условията и реда за извършване на проверка за енергийна ефективност на водогрейните котли и на климатичните инсталации по    чл. 27, ал. 1 и чл. 28, ал. 1 от Закона за енергийната ефективност и за създаване, поддържане и ползване на базата данни за тях.</w:t>
      </w:r>
    </w:p>
    <w:p w14:paraId="2BB8C203" w14:textId="77777777" w:rsidR="00946E74" w:rsidRPr="00263B77" w:rsidRDefault="00946E74" w:rsidP="007D7FB8">
      <w:pPr>
        <w:spacing w:line="276" w:lineRule="auto"/>
        <w:jc w:val="both"/>
        <w:rPr>
          <w:i/>
        </w:rPr>
      </w:pPr>
      <w:r w:rsidRPr="00263B77">
        <w:rPr>
          <w:i/>
        </w:rPr>
        <w:t>На основание на ЗЕ:</w:t>
      </w:r>
    </w:p>
    <w:p w14:paraId="69F7B5FE" w14:textId="77777777" w:rsidR="00946E74" w:rsidRPr="00263B77" w:rsidRDefault="00946E74" w:rsidP="00362FD1">
      <w:pPr>
        <w:numPr>
          <w:ilvl w:val="0"/>
          <w:numId w:val="37"/>
        </w:numPr>
        <w:spacing w:after="120" w:line="276" w:lineRule="auto"/>
        <w:jc w:val="both"/>
        <w:rPr>
          <w:lang w:eastAsia="bg-BG"/>
        </w:rPr>
      </w:pPr>
      <w:r w:rsidRPr="00263B77">
        <w:rPr>
          <w:lang w:eastAsia="bg-BG"/>
        </w:rPr>
        <w:t>Наредба № 15 от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 както и методиките за нейното прилагане.</w:t>
      </w:r>
    </w:p>
    <w:p w14:paraId="5F0DC75C" w14:textId="77777777" w:rsidR="00946E74" w:rsidRPr="00263B77" w:rsidRDefault="00946E74" w:rsidP="007D7FB8">
      <w:pPr>
        <w:spacing w:line="276" w:lineRule="auto"/>
        <w:jc w:val="both"/>
        <w:rPr>
          <w:i/>
        </w:rPr>
      </w:pPr>
      <w:r w:rsidRPr="00263B77">
        <w:rPr>
          <w:i/>
        </w:rPr>
        <w:t>На основание на ЗТИП:</w:t>
      </w:r>
    </w:p>
    <w:p w14:paraId="2EA5F874" w14:textId="77777777" w:rsidR="00946E74" w:rsidRPr="00263B77" w:rsidRDefault="00946E74" w:rsidP="00362FD1">
      <w:pPr>
        <w:numPr>
          <w:ilvl w:val="0"/>
          <w:numId w:val="37"/>
        </w:numPr>
        <w:spacing w:after="120" w:line="276" w:lineRule="auto"/>
        <w:jc w:val="both"/>
        <w:rPr>
          <w:lang w:eastAsia="bg-BG"/>
        </w:rPr>
      </w:pPr>
      <w:r w:rsidRPr="00263B77">
        <w:rPr>
          <w:lang w:eastAsia="bg-BG"/>
        </w:rPr>
        <w:t xml:space="preserve">Наредба за съществените изисквания към строежите и оценяване съответствието на строителните продукти, приета с Постановление № 325 на Министерския съвет от 2006 г. </w:t>
      </w:r>
    </w:p>
    <w:p w14:paraId="3039406D" w14:textId="77777777" w:rsidR="00946E74" w:rsidRPr="00263B77" w:rsidRDefault="00946E74" w:rsidP="007D7FB8">
      <w:pPr>
        <w:spacing w:line="276" w:lineRule="auto"/>
        <w:jc w:val="both"/>
      </w:pPr>
      <w:r w:rsidRPr="00263B77">
        <w:t>При проектирането на строежите (сгради и строителни съоръжения) трябва да се предвиждат, а при изпълнението им да се влагат, строителни продукти, които осигуряват изпълнението на основните изисквания към строежите, определени в приложение I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и с чл. 169 от ЗУТ, както следва:</w:t>
      </w:r>
    </w:p>
    <w:p w14:paraId="1F69579D" w14:textId="77777777" w:rsidR="00946E74" w:rsidRPr="00263B77" w:rsidRDefault="00946E74" w:rsidP="00362FD1">
      <w:pPr>
        <w:numPr>
          <w:ilvl w:val="0"/>
          <w:numId w:val="34"/>
        </w:numPr>
        <w:spacing w:after="120" w:line="276" w:lineRule="auto"/>
        <w:jc w:val="both"/>
        <w:rPr>
          <w:lang w:eastAsia="bg-BG"/>
        </w:rPr>
      </w:pPr>
      <w:r w:rsidRPr="00263B77">
        <w:rPr>
          <w:lang w:eastAsia="bg-BG"/>
        </w:rPr>
        <w:t>носимоспособност - механично съпротивление и устойчивост на строителните конструкции и на земната основа при натоварвания по време на строителството и при експлоатационни и сеизмични натоварвания;</w:t>
      </w:r>
    </w:p>
    <w:p w14:paraId="2752D67D" w14:textId="77777777" w:rsidR="00946E74" w:rsidRPr="00263B77" w:rsidRDefault="00946E74" w:rsidP="00362FD1">
      <w:pPr>
        <w:numPr>
          <w:ilvl w:val="0"/>
          <w:numId w:val="34"/>
        </w:numPr>
        <w:spacing w:after="120" w:line="276" w:lineRule="auto"/>
        <w:jc w:val="both"/>
        <w:rPr>
          <w:lang w:eastAsia="bg-BG"/>
        </w:rPr>
      </w:pPr>
      <w:r w:rsidRPr="00263B77">
        <w:rPr>
          <w:lang w:eastAsia="bg-BG"/>
        </w:rPr>
        <w:t>безопасност в случай на пожар;</w:t>
      </w:r>
    </w:p>
    <w:p w14:paraId="2FFB3295" w14:textId="77777777" w:rsidR="00946E74" w:rsidRPr="00263B77" w:rsidRDefault="00946E74" w:rsidP="00362FD1">
      <w:pPr>
        <w:numPr>
          <w:ilvl w:val="0"/>
          <w:numId w:val="34"/>
        </w:numPr>
        <w:spacing w:after="120" w:line="276" w:lineRule="auto"/>
        <w:jc w:val="both"/>
        <w:rPr>
          <w:lang w:eastAsia="bg-BG"/>
        </w:rPr>
      </w:pPr>
      <w:r w:rsidRPr="00263B77">
        <w:rPr>
          <w:lang w:eastAsia="bg-BG"/>
        </w:rPr>
        <w:t>хигиена, здраве и околна среда;</w:t>
      </w:r>
    </w:p>
    <w:p w14:paraId="52D0484F" w14:textId="77777777" w:rsidR="00946E74" w:rsidRPr="00263B77" w:rsidRDefault="00946E74" w:rsidP="00362FD1">
      <w:pPr>
        <w:numPr>
          <w:ilvl w:val="0"/>
          <w:numId w:val="34"/>
        </w:numPr>
        <w:spacing w:after="120" w:line="276" w:lineRule="auto"/>
        <w:jc w:val="both"/>
        <w:rPr>
          <w:lang w:eastAsia="bg-BG"/>
        </w:rPr>
      </w:pPr>
      <w:r w:rsidRPr="00263B77">
        <w:rPr>
          <w:lang w:eastAsia="bg-BG"/>
        </w:rPr>
        <w:t>достъпност и безопасност при експлоатация;</w:t>
      </w:r>
    </w:p>
    <w:p w14:paraId="1B72D1CC" w14:textId="77777777" w:rsidR="00946E74" w:rsidRPr="00263B77" w:rsidRDefault="00946E74" w:rsidP="00362FD1">
      <w:pPr>
        <w:numPr>
          <w:ilvl w:val="0"/>
          <w:numId w:val="34"/>
        </w:numPr>
        <w:spacing w:after="120" w:line="276" w:lineRule="auto"/>
        <w:jc w:val="both"/>
        <w:rPr>
          <w:lang w:eastAsia="bg-BG"/>
        </w:rPr>
      </w:pPr>
      <w:r w:rsidRPr="00263B77">
        <w:rPr>
          <w:lang w:eastAsia="bg-BG"/>
        </w:rPr>
        <w:t>защита от шум;</w:t>
      </w:r>
    </w:p>
    <w:p w14:paraId="1EE74372" w14:textId="77777777" w:rsidR="00946E74" w:rsidRPr="00263B77" w:rsidRDefault="00946E74" w:rsidP="00362FD1">
      <w:pPr>
        <w:numPr>
          <w:ilvl w:val="0"/>
          <w:numId w:val="34"/>
        </w:numPr>
        <w:spacing w:after="120" w:line="276" w:lineRule="auto"/>
        <w:jc w:val="both"/>
        <w:rPr>
          <w:lang w:eastAsia="bg-BG"/>
        </w:rPr>
      </w:pPr>
      <w:r w:rsidRPr="00263B77">
        <w:rPr>
          <w:lang w:eastAsia="bg-BG"/>
        </w:rPr>
        <w:t>енергийна ефективност - икономия на енергия и топлосъхранение;</w:t>
      </w:r>
    </w:p>
    <w:p w14:paraId="29133911" w14:textId="77777777" w:rsidR="00946E74" w:rsidRPr="00263B77" w:rsidRDefault="00946E74" w:rsidP="00362FD1">
      <w:pPr>
        <w:numPr>
          <w:ilvl w:val="0"/>
          <w:numId w:val="34"/>
        </w:numPr>
        <w:spacing w:after="120" w:line="276" w:lineRule="auto"/>
        <w:jc w:val="both"/>
        <w:rPr>
          <w:lang w:eastAsia="bg-BG"/>
        </w:rPr>
      </w:pPr>
      <w:r w:rsidRPr="00263B77">
        <w:rPr>
          <w:lang w:eastAsia="bg-BG"/>
        </w:rPr>
        <w:t>устойчиво използване на природните ресурси.</w:t>
      </w:r>
    </w:p>
    <w:p w14:paraId="6181140B" w14:textId="77777777" w:rsidR="00946E74" w:rsidRPr="00263B77" w:rsidRDefault="00946E74" w:rsidP="007D7FB8">
      <w:pPr>
        <w:spacing w:line="276" w:lineRule="auto"/>
        <w:jc w:val="both"/>
      </w:pPr>
      <w:r w:rsidRPr="00263B77">
        <w:t>Въз основа на проведеното обследване и предписаните мерки и препоръки проектантът/тите на инвестиционния проект са отговорни за проектирането на сградата в съответствие с приложимите за сградата нормативни актове.</w:t>
      </w:r>
    </w:p>
    <w:p w14:paraId="2FEAE627" w14:textId="77777777" w:rsidR="00946E74" w:rsidRPr="00263B77" w:rsidRDefault="00946E74" w:rsidP="007D7FB8">
      <w:pPr>
        <w:spacing w:line="276" w:lineRule="auto"/>
        <w:jc w:val="both"/>
      </w:pPr>
      <w:r w:rsidRPr="00263B77">
        <w:t xml:space="preserve">В ЗУТ са определени основните участници в строителството, техните взаимоотношения, задължения и отговорности, както и изискванията за извършване на проверка за удостоверяване изпълнението на изискванията за енергийна ефективност - чрез оценка за съответствие на изработените инвестиционни проекти и надзор за изпълнение на строежите съобразно одобрените инвестиционни проекти. Със ЗУТ са регламентирани изискванията и редът за получаване на разрешение за строеж, съответно за въвеждане на сградите в експлоатация. </w:t>
      </w:r>
    </w:p>
    <w:p w14:paraId="618C3F2E" w14:textId="77777777" w:rsidR="00946E74" w:rsidRPr="00263B77" w:rsidRDefault="00946E74" w:rsidP="007D7FB8">
      <w:pPr>
        <w:spacing w:line="276" w:lineRule="auto"/>
        <w:jc w:val="both"/>
      </w:pPr>
      <w:r w:rsidRPr="00263B77">
        <w:t xml:space="preserve">Наредбите за енергийните характеристики на сградите и за енергийна ефективност, топлосъхранение и икономия на енергия в сгради се прилагат </w:t>
      </w:r>
      <w:r w:rsidRPr="00263B77">
        <w:rPr>
          <w:i/>
        </w:rPr>
        <w:t xml:space="preserve">съгласувано </w:t>
      </w:r>
      <w:r w:rsidRPr="00263B77">
        <w:t>и са нормативната база за планиране, проектиране, обследване и сертифициране на сградите.</w:t>
      </w:r>
    </w:p>
    <w:p w14:paraId="5C60BFD2" w14:textId="77777777" w:rsidR="00946E74" w:rsidRPr="00263B77" w:rsidRDefault="00946E74" w:rsidP="007D7FB8">
      <w:pPr>
        <w:widowControl w:val="0"/>
        <w:autoSpaceDE w:val="0"/>
        <w:autoSpaceDN w:val="0"/>
        <w:adjustRightInd w:val="0"/>
        <w:spacing w:line="276" w:lineRule="auto"/>
        <w:ind w:right="140"/>
        <w:jc w:val="both"/>
        <w:outlineLvl w:val="0"/>
        <w:rPr>
          <w:strike/>
          <w:lang w:eastAsia="bg-BG"/>
        </w:rPr>
      </w:pPr>
      <w:bookmarkStart w:id="43" w:name="_Toc409108751"/>
      <w:bookmarkStart w:id="44" w:name="_Toc409109028"/>
      <w:r w:rsidRPr="00263B77">
        <w:rPr>
          <w:lang w:eastAsia="bg-BG"/>
        </w:rPr>
        <w:t>Минималните изисквания при планиране, проектиране, изпълнение и поддържане на сградите по отношение на енергийните им характеристики са следните:</w:t>
      </w:r>
      <w:bookmarkEnd w:id="43"/>
      <w:bookmarkEnd w:id="44"/>
    </w:p>
    <w:p w14:paraId="06ABBBA7" w14:textId="77777777" w:rsidR="00946E74" w:rsidRPr="00263B77" w:rsidRDefault="00946E74" w:rsidP="00362FD1">
      <w:pPr>
        <w:numPr>
          <w:ilvl w:val="0"/>
          <w:numId w:val="34"/>
        </w:numPr>
        <w:spacing w:after="120" w:line="276" w:lineRule="auto"/>
        <w:jc w:val="both"/>
        <w:rPr>
          <w:lang w:eastAsia="bg-BG"/>
        </w:rPr>
      </w:pPr>
      <w:r w:rsidRPr="00263B77">
        <w:rPr>
          <w:lang w:eastAsia="bg-BG"/>
        </w:rPr>
        <w:t xml:space="preserve">да не представляват заплаха за хигиената или здравето на обитателите или на съседите и за опазването на околната среда, параметрите на микроклимата да осигуряват нормите за топлинна среда (комфорт), осветеност, качество на въздуха, влага и шум; </w:t>
      </w:r>
    </w:p>
    <w:p w14:paraId="054A996A" w14:textId="77777777" w:rsidR="00946E74" w:rsidRPr="00263B77" w:rsidRDefault="00946E74" w:rsidP="00362FD1">
      <w:pPr>
        <w:numPr>
          <w:ilvl w:val="0"/>
          <w:numId w:val="34"/>
        </w:numPr>
        <w:spacing w:after="120" w:line="276" w:lineRule="auto"/>
        <w:jc w:val="both"/>
        <w:rPr>
          <w:lang w:eastAsia="bg-BG"/>
        </w:rPr>
      </w:pPr>
      <w:r w:rsidRPr="00263B77">
        <w:rPr>
          <w:lang w:eastAsia="bg-BG"/>
        </w:rPr>
        <w:t>отоплителните, климатичните и вентилационните инсталации да са проектирани и изпълнени по такъв начин, че необходимото при експлоатацията количество енергия да е минимално;</w:t>
      </w:r>
    </w:p>
    <w:p w14:paraId="19EC1D46" w14:textId="77777777" w:rsidR="00946E74" w:rsidRPr="00263B77" w:rsidRDefault="00946E74" w:rsidP="00362FD1">
      <w:pPr>
        <w:numPr>
          <w:ilvl w:val="0"/>
          <w:numId w:val="34"/>
        </w:numPr>
        <w:spacing w:after="120" w:line="276" w:lineRule="auto"/>
        <w:jc w:val="both"/>
        <w:rPr>
          <w:lang w:eastAsia="bg-BG"/>
        </w:rPr>
      </w:pPr>
      <w:r w:rsidRPr="00263B77">
        <w:rPr>
          <w:lang w:eastAsia="bg-BG"/>
        </w:rPr>
        <w:t xml:space="preserve">да са защитени със съответстваща на тяхното предназначение, местоположение и климатични условия топлинна и шумоизолация, както и от неприемливи въздействия от вибрации; </w:t>
      </w:r>
    </w:p>
    <w:p w14:paraId="122BCEE3" w14:textId="77777777" w:rsidR="00946E74" w:rsidRPr="00263B77" w:rsidRDefault="00946E74" w:rsidP="00362FD1">
      <w:pPr>
        <w:numPr>
          <w:ilvl w:val="0"/>
          <w:numId w:val="34"/>
        </w:numPr>
        <w:spacing w:after="120" w:line="276" w:lineRule="auto"/>
        <w:jc w:val="both"/>
        <w:rPr>
          <w:lang w:eastAsia="bg-BG"/>
        </w:rPr>
      </w:pPr>
      <w:r w:rsidRPr="00263B77">
        <w:rPr>
          <w:lang w:eastAsia="bg-BG"/>
        </w:rPr>
        <w:t xml:space="preserve">да са енергоефективни, като разходват възможно най-малко енергия по време на тяхното изграждане, експлоатация и разрушаване; </w:t>
      </w:r>
    </w:p>
    <w:p w14:paraId="35ACA6BE" w14:textId="77777777" w:rsidR="00946E74" w:rsidRPr="00263B77" w:rsidRDefault="00946E74" w:rsidP="00362FD1">
      <w:pPr>
        <w:numPr>
          <w:ilvl w:val="0"/>
          <w:numId w:val="34"/>
        </w:numPr>
        <w:spacing w:after="120" w:line="276" w:lineRule="auto"/>
        <w:jc w:val="both"/>
        <w:rPr>
          <w:lang w:eastAsia="bg-BG"/>
        </w:rPr>
      </w:pPr>
      <w:r w:rsidRPr="00263B77">
        <w:rPr>
          <w:lang w:eastAsia="bg-BG"/>
        </w:rPr>
        <w:t>да са съобразени с възможностите за оползотворяване на слънчевата енергия и на енергията от други възобновяеми източници, когато е технически осъществимо и икономически целесъобразно.</w:t>
      </w:r>
    </w:p>
    <w:p w14:paraId="3B859D6B" w14:textId="77777777" w:rsidR="00946E74" w:rsidRPr="00263B77" w:rsidRDefault="00946E74" w:rsidP="007D7FB8">
      <w:pPr>
        <w:widowControl w:val="0"/>
        <w:autoSpaceDE w:val="0"/>
        <w:autoSpaceDN w:val="0"/>
        <w:adjustRightInd w:val="0"/>
        <w:spacing w:line="276" w:lineRule="auto"/>
        <w:jc w:val="both"/>
        <w:rPr>
          <w:shd w:val="clear" w:color="auto" w:fill="FEFEFE"/>
        </w:rPr>
      </w:pPr>
      <w:r w:rsidRPr="00263B77">
        <w:rPr>
          <w:shd w:val="clear" w:color="auto" w:fill="FEFEFE"/>
        </w:rPr>
        <w:t xml:space="preserve">Съответствието с изискванията за енергийна ефективност за целите на </w:t>
      </w:r>
      <w:r w:rsidRPr="00263B77">
        <w:rPr>
          <w:b/>
          <w:shd w:val="clear" w:color="auto" w:fill="FEFEFE"/>
        </w:rPr>
        <w:t>Националната програма за енергийна ефективност на многофамилни жилищни сгради</w:t>
      </w:r>
      <w:r w:rsidRPr="00263B77">
        <w:rPr>
          <w:shd w:val="clear" w:color="auto" w:fill="FEFEFE"/>
        </w:rPr>
        <w:t xml:space="preserve">, за които първото им въвеждане в експлоатация е до 01.02.2010 г., включително се приема за изпълнено, когато </w:t>
      </w:r>
      <w:r w:rsidRPr="00263B77">
        <w:rPr>
          <w:i/>
          <w:shd w:val="clear" w:color="auto" w:fill="FEFEFE"/>
        </w:rPr>
        <w:t>интегрираният показател – специфичен годишен разход на първична енергия в kWh/m</w:t>
      </w:r>
      <w:r w:rsidRPr="00263B77">
        <w:rPr>
          <w:i/>
          <w:shd w:val="clear" w:color="auto" w:fill="FEFEFE"/>
          <w:vertAlign w:val="superscript"/>
        </w:rPr>
        <w:t>2</w:t>
      </w:r>
      <w:r w:rsidRPr="00263B77">
        <w:rPr>
          <w:shd w:val="clear" w:color="auto" w:fill="FEFEFE"/>
        </w:rPr>
        <w:t xml:space="preserve"> </w:t>
      </w:r>
      <w:r w:rsidRPr="00263B77">
        <w:rPr>
          <w:i/>
          <w:shd w:val="clear" w:color="auto" w:fill="FEFEFE"/>
        </w:rPr>
        <w:t>годишно</w:t>
      </w:r>
      <w:r w:rsidRPr="00263B77">
        <w:rPr>
          <w:shd w:val="clear" w:color="auto" w:fill="FEFEFE"/>
        </w:rPr>
        <w:t xml:space="preserve">, съответства най-малко на клас на енергопотребление „С”. </w:t>
      </w:r>
    </w:p>
    <w:p w14:paraId="0FF4D5E9" w14:textId="77777777" w:rsidR="00946E74" w:rsidRPr="00263B77" w:rsidRDefault="00946E74" w:rsidP="007D7FB8">
      <w:pPr>
        <w:spacing w:line="276" w:lineRule="auto"/>
        <w:jc w:val="both"/>
        <w:rPr>
          <w:lang w:eastAsia="bg-BG"/>
        </w:rPr>
      </w:pPr>
      <w:r w:rsidRPr="00263B77">
        <w:rPr>
          <w:shd w:val="clear" w:color="auto" w:fill="FEFEFE"/>
        </w:rPr>
        <w:t xml:space="preserve">Скалата с числови стойности на енергопотребление за </w:t>
      </w:r>
      <w:r w:rsidRPr="00263B77">
        <w:rPr>
          <w:lang w:eastAsia="bg-BG"/>
        </w:rPr>
        <w:t>жилищни сгради е както следва:</w:t>
      </w:r>
    </w:p>
    <w:p w14:paraId="3EBEFC6C" w14:textId="77777777" w:rsidR="00946E74" w:rsidRPr="00263B77" w:rsidRDefault="00946E74" w:rsidP="007D7FB8">
      <w:pPr>
        <w:widowControl w:val="0"/>
        <w:autoSpaceDE w:val="0"/>
        <w:autoSpaceDN w:val="0"/>
        <w:adjustRightInd w:val="0"/>
        <w:spacing w:line="276" w:lineRule="auto"/>
        <w:jc w:val="both"/>
        <w:rPr>
          <w:shd w:val="clear" w:color="auto" w:fill="FEFEFE"/>
        </w:rPr>
      </w:pPr>
    </w:p>
    <w:p w14:paraId="3FE69E97" w14:textId="77777777" w:rsidR="00946E74" w:rsidRPr="00263B77" w:rsidRDefault="00946E74" w:rsidP="007D7FB8">
      <w:pPr>
        <w:spacing w:line="276" w:lineRule="auto"/>
        <w:jc w:val="both"/>
        <w:rPr>
          <w:shd w:val="clear" w:color="auto" w:fill="FEFEFE"/>
        </w:rPr>
      </w:pPr>
      <w:r w:rsidRPr="00263B77">
        <w:rPr>
          <w:noProof/>
          <w:lang w:eastAsia="bg-BG"/>
        </w:rPr>
        <w:drawing>
          <wp:inline distT="0" distB="0" distL="0" distR="0" wp14:anchorId="5F136FBA" wp14:editId="07B209A5">
            <wp:extent cx="2591435" cy="271970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1435" cy="2719705"/>
                    </a:xfrm>
                    <a:prstGeom prst="rect">
                      <a:avLst/>
                    </a:prstGeom>
                    <a:noFill/>
                    <a:extLst/>
                  </pic:spPr>
                </pic:pic>
              </a:graphicData>
            </a:graphic>
          </wp:inline>
        </w:drawing>
      </w:r>
    </w:p>
    <w:p w14:paraId="0D5EDB27" w14:textId="77777777" w:rsidR="00946E74" w:rsidRPr="00263B77" w:rsidRDefault="00946E74" w:rsidP="007D7FB8">
      <w:pPr>
        <w:tabs>
          <w:tab w:val="left" w:pos="709"/>
        </w:tabs>
        <w:spacing w:line="276" w:lineRule="auto"/>
        <w:jc w:val="both"/>
        <w:rPr>
          <w:lang w:eastAsia="bg-BG"/>
        </w:rPr>
      </w:pPr>
      <w:r w:rsidRPr="00263B77">
        <w:rPr>
          <w:lang w:eastAsia="bg-BG"/>
        </w:rPr>
        <w:t xml:space="preserve">Тук е важно да се отбележи, че избраният пакет от приоритетни енергоспестяващи мерки, предложени с енергийното обследване и съдържащи технически параметри на показателите за разход на енергия по същество представляват </w:t>
      </w:r>
      <w:r w:rsidRPr="00263B77">
        <w:rPr>
          <w:i/>
          <w:lang w:eastAsia="bg-BG"/>
        </w:rPr>
        <w:t>технико-икономическото задание за възлагане и разработване на инвестиционен строителен проект</w:t>
      </w:r>
      <w:r w:rsidRPr="00263B77">
        <w:rPr>
          <w:lang w:eastAsia="bg-BG"/>
        </w:rPr>
        <w:t xml:space="preserve">. </w:t>
      </w:r>
    </w:p>
    <w:p w14:paraId="0B0A27E9" w14:textId="77777777" w:rsidR="00946E74" w:rsidRPr="00263B77" w:rsidRDefault="00946E74" w:rsidP="007D7FB8">
      <w:pPr>
        <w:tabs>
          <w:tab w:val="left" w:pos="709"/>
        </w:tabs>
        <w:spacing w:line="276" w:lineRule="auto"/>
        <w:jc w:val="both"/>
        <w:rPr>
          <w:lang w:eastAsia="bg-BG"/>
        </w:rPr>
      </w:pPr>
      <w:r w:rsidRPr="00263B77">
        <w:rPr>
          <w:lang w:eastAsia="bg-BG"/>
        </w:rPr>
        <w:t xml:space="preserve">Проектантът, съответно консултантът или общинската администрация в зависимост от категорията на строежа съгласно чл. 137 от ЗУТ, е компетентен/а да реши дали предложените енергоспестяващи мерки попадат в обхвата на дефинициите на реконструкция, модернизация, основно обновяване или основен ремонт, за които е необходимо разрешение за строеж, съответно разрешение или удостоверение за въвеждане в експлоатация. </w:t>
      </w:r>
    </w:p>
    <w:p w14:paraId="1FA9C6BA" w14:textId="77777777" w:rsidR="00946E74" w:rsidRPr="00263B77" w:rsidRDefault="00946E74" w:rsidP="00362FD1">
      <w:pPr>
        <w:numPr>
          <w:ilvl w:val="0"/>
          <w:numId w:val="38"/>
        </w:numPr>
        <w:suppressAutoHyphens/>
        <w:snapToGrid w:val="0"/>
        <w:spacing w:after="120" w:line="276" w:lineRule="auto"/>
        <w:jc w:val="both"/>
        <w:rPr>
          <w:b/>
          <w:bCs/>
        </w:rPr>
      </w:pPr>
      <w:bookmarkStart w:id="45" w:name="_Toc409109029"/>
      <w:r w:rsidRPr="00263B77">
        <w:rPr>
          <w:b/>
          <w:bCs/>
        </w:rPr>
        <w:t>Общи и специфични изисквания към строителните продукти</w:t>
      </w:r>
      <w:bookmarkEnd w:id="45"/>
    </w:p>
    <w:p w14:paraId="4F398012" w14:textId="77777777" w:rsidR="00946E74" w:rsidRPr="00263B77" w:rsidRDefault="00946E74" w:rsidP="007D7FB8">
      <w:pPr>
        <w:spacing w:line="276" w:lineRule="auto"/>
        <w:jc w:val="both"/>
      </w:pPr>
      <w:r w:rsidRPr="00263B77">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проектиране на сградите и техните обновявания, ремонти и реконструкции.</w:t>
      </w:r>
    </w:p>
    <w:p w14:paraId="6BF31CB6" w14:textId="77777777" w:rsidR="00946E74" w:rsidRPr="00263B77" w:rsidRDefault="00946E74" w:rsidP="007D7FB8">
      <w:pPr>
        <w:spacing w:line="276" w:lineRule="auto"/>
        <w:jc w:val="both"/>
        <w:rPr>
          <w:u w:val="single"/>
        </w:rPr>
      </w:pPr>
      <w:r w:rsidRPr="00263B77">
        <w:rPr>
          <w:u w:val="single"/>
        </w:rPr>
        <w:t>По смисъла на Регламент № 305:</w:t>
      </w:r>
    </w:p>
    <w:p w14:paraId="68A15AB7" w14:textId="77777777" w:rsidR="00946E74" w:rsidRPr="00263B77" w:rsidRDefault="00946E74" w:rsidP="00362FD1">
      <w:pPr>
        <w:numPr>
          <w:ilvl w:val="0"/>
          <w:numId w:val="40"/>
        </w:numPr>
        <w:spacing w:after="120" w:line="276" w:lineRule="auto"/>
        <w:jc w:val="both"/>
        <w:rPr>
          <w:lang w:eastAsia="bg-BG"/>
        </w:rPr>
      </w:pPr>
      <w:r w:rsidRPr="00263B77">
        <w:rPr>
          <w:lang w:eastAsia="bg-BG"/>
        </w:rPr>
        <w:t>„</w:t>
      </w:r>
      <w:r w:rsidRPr="00263B77">
        <w:rPr>
          <w:i/>
          <w:lang w:eastAsia="bg-BG"/>
        </w:rPr>
        <w:t>строителен продукт</w:t>
      </w:r>
      <w:r w:rsidRPr="00263B77">
        <w:rPr>
          <w:lang w:eastAsia="bg-BG"/>
        </w:rPr>
        <w:t xml:space="preserve">“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 </w:t>
      </w:r>
    </w:p>
    <w:p w14:paraId="11220E34" w14:textId="77777777" w:rsidR="00946E74" w:rsidRPr="00263B77" w:rsidRDefault="00946E74" w:rsidP="00362FD1">
      <w:pPr>
        <w:numPr>
          <w:ilvl w:val="0"/>
          <w:numId w:val="40"/>
        </w:numPr>
        <w:spacing w:after="120" w:line="276" w:lineRule="auto"/>
        <w:jc w:val="both"/>
        <w:rPr>
          <w:lang w:eastAsia="bg-BG"/>
        </w:rPr>
      </w:pPr>
      <w:r w:rsidRPr="00263B77">
        <w:rPr>
          <w:lang w:eastAsia="bg-BG"/>
        </w:rPr>
        <w:t>„</w:t>
      </w:r>
      <w:r w:rsidRPr="00263B77">
        <w:rPr>
          <w:i/>
          <w:lang w:eastAsia="bg-BG"/>
        </w:rPr>
        <w:t>комплект</w:t>
      </w:r>
      <w:r w:rsidRPr="00263B77">
        <w:rPr>
          <w:lang w:eastAsia="bg-BG"/>
        </w:rPr>
        <w:t>“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14:paraId="62878DB2" w14:textId="77777777" w:rsidR="00946E74" w:rsidRPr="00263B77" w:rsidRDefault="00946E74" w:rsidP="00362FD1">
      <w:pPr>
        <w:numPr>
          <w:ilvl w:val="0"/>
          <w:numId w:val="40"/>
        </w:numPr>
        <w:spacing w:after="120" w:line="276" w:lineRule="auto"/>
        <w:jc w:val="both"/>
        <w:rPr>
          <w:lang w:eastAsia="bg-BG"/>
        </w:rPr>
      </w:pPr>
      <w:r w:rsidRPr="00263B77">
        <w:rPr>
          <w:lang w:eastAsia="bg-BG"/>
        </w:rPr>
        <w:t>„</w:t>
      </w:r>
      <w:r w:rsidRPr="00263B77">
        <w:rPr>
          <w:i/>
          <w:lang w:eastAsia="bg-BG"/>
        </w:rPr>
        <w:t>съществени характеристики</w:t>
      </w:r>
      <w:r w:rsidRPr="00263B77">
        <w:rPr>
          <w:lang w:eastAsia="bg-BG"/>
        </w:rPr>
        <w:t>“ означава онези характеристики на строителния продукт, които имат отношение към основните изисквания към строежите;</w:t>
      </w:r>
    </w:p>
    <w:p w14:paraId="0553D756" w14:textId="77777777" w:rsidR="00946E74" w:rsidRPr="00263B77" w:rsidRDefault="00946E74" w:rsidP="00362FD1">
      <w:pPr>
        <w:numPr>
          <w:ilvl w:val="0"/>
          <w:numId w:val="40"/>
        </w:numPr>
        <w:spacing w:after="120" w:line="276" w:lineRule="auto"/>
        <w:jc w:val="both"/>
        <w:rPr>
          <w:lang w:eastAsia="bg-BG"/>
        </w:rPr>
      </w:pPr>
      <w:r w:rsidRPr="00263B77">
        <w:rPr>
          <w:lang w:eastAsia="bg-BG"/>
        </w:rPr>
        <w:t>„</w:t>
      </w:r>
      <w:r w:rsidRPr="00263B77">
        <w:rPr>
          <w:i/>
          <w:lang w:eastAsia="bg-BG"/>
        </w:rPr>
        <w:t>експлоатационни показатели на строителния продукт</w:t>
      </w:r>
      <w:r w:rsidRPr="00263B77">
        <w:rPr>
          <w:lang w:eastAsia="bg-BG"/>
        </w:rPr>
        <w:t>“ означава експлоатационните показатели, свързани със съответните съществени характеристики, изразени като ниво, клас или в описание.</w:t>
      </w:r>
    </w:p>
    <w:p w14:paraId="7C78A068" w14:textId="77777777" w:rsidR="00946E74" w:rsidRPr="00263B77" w:rsidRDefault="00946E74" w:rsidP="007D7FB8">
      <w:pPr>
        <w:spacing w:line="276" w:lineRule="auto"/>
        <w:jc w:val="both"/>
      </w:pPr>
      <w:r w:rsidRPr="00263B77">
        <w:t>Редът за прилагане на техническите спецификации на строителните продукти е в съответствие с Регламент № 305, чл. 5, ал. 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посочващи предвидената употреба и се придружават от инструкция и информация за безопасност на български език. Декларациите са:</w:t>
      </w:r>
    </w:p>
    <w:p w14:paraId="3AAEAF64" w14:textId="77777777" w:rsidR="00946E74" w:rsidRPr="00263B77" w:rsidRDefault="00946E74" w:rsidP="007D7FB8">
      <w:pPr>
        <w:spacing w:line="276" w:lineRule="auto"/>
        <w:ind w:firstLine="708"/>
        <w:jc w:val="both"/>
      </w:pPr>
      <w:r w:rsidRPr="00263B77">
        <w:t xml:space="preserve">1) </w:t>
      </w:r>
      <w:r w:rsidRPr="00263B77">
        <w:rPr>
          <w:i/>
        </w:rPr>
        <w:t>декларация за експлоатационни показатели</w:t>
      </w:r>
      <w:r w:rsidRPr="00263B77">
        <w:t xml:space="preserve"> съгласно изискванията 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 ;</w:t>
      </w:r>
    </w:p>
    <w:p w14:paraId="5A8B61AC" w14:textId="77777777" w:rsidR="00946E74" w:rsidRPr="00263B77" w:rsidRDefault="00946E74" w:rsidP="007D7FB8">
      <w:pPr>
        <w:spacing w:line="276" w:lineRule="auto"/>
        <w:ind w:firstLine="708"/>
        <w:jc w:val="both"/>
      </w:pPr>
      <w:r w:rsidRPr="00263B77">
        <w:t xml:space="preserve">2) </w:t>
      </w:r>
      <w:r w:rsidRPr="00263B77">
        <w:rPr>
          <w:i/>
        </w:rPr>
        <w:t>декларация за характеристиките на строителния продукт</w:t>
      </w:r>
      <w:r w:rsidRPr="00263B77">
        <w:t>,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14:paraId="302EF53A" w14:textId="77777777" w:rsidR="00946E74" w:rsidRPr="00263B77" w:rsidRDefault="00946E74" w:rsidP="007D7FB8">
      <w:pPr>
        <w:spacing w:line="276" w:lineRule="auto"/>
        <w:ind w:firstLine="708"/>
        <w:jc w:val="both"/>
      </w:pPr>
      <w:r w:rsidRPr="00263B77">
        <w:t>3)</w:t>
      </w:r>
      <w:r w:rsidRPr="00263B77">
        <w:rPr>
          <w:b/>
        </w:rPr>
        <w:t xml:space="preserve"> </w:t>
      </w:r>
      <w:r w:rsidRPr="00263B77">
        <w:rPr>
          <w:i/>
        </w:rPr>
        <w:t>декларация за съответствие с изискванията на инвестиционния проект</w:t>
      </w:r>
      <w:r w:rsidRPr="00263B77">
        <w:t>, когато  строителните продукти са произведени индивидуално или по заявка, не чрез серийно производство, за влагане в един единствен строеж.</w:t>
      </w:r>
    </w:p>
    <w:p w14:paraId="14828192" w14:textId="77777777" w:rsidR="00946E74" w:rsidRPr="00263B77" w:rsidRDefault="00946E74" w:rsidP="007D7FB8">
      <w:pPr>
        <w:spacing w:line="276" w:lineRule="auto"/>
        <w:jc w:val="both"/>
      </w:pPr>
      <w:r w:rsidRPr="00263B77">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14:paraId="6DB18D29" w14:textId="77777777" w:rsidR="00946E74" w:rsidRPr="00263B77" w:rsidRDefault="00946E74" w:rsidP="007D7FB8">
      <w:pPr>
        <w:spacing w:line="276" w:lineRule="auto"/>
        <w:jc w:val="both"/>
        <w:rPr>
          <w:shd w:val="clear" w:color="auto" w:fill="FEFEFE"/>
        </w:rPr>
      </w:pPr>
      <w:r w:rsidRPr="00263B77">
        <w:rPr>
          <w:shd w:val="clear" w:color="auto" w:fill="FEFEFE"/>
        </w:rPr>
        <w:t>На строежа се доставят само строителни продукти, които притежават подходящи характеристики за вграждане, монтиране, поставяне или инсталиране в сградите и само такива, които са заложени в проектите на сградите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14:paraId="4F8156E7" w14:textId="77777777" w:rsidR="00946E74" w:rsidRPr="00263B77" w:rsidRDefault="00946E74" w:rsidP="007D7FB8">
      <w:pPr>
        <w:spacing w:line="276" w:lineRule="auto"/>
        <w:jc w:val="both"/>
        <w:rPr>
          <w:shd w:val="clear" w:color="auto" w:fill="FEFEFE"/>
        </w:rPr>
      </w:pPr>
      <w:r w:rsidRPr="00263B77">
        <w:rPr>
          <w:shd w:val="clear" w:color="auto" w:fill="FEFEFE"/>
        </w:rPr>
        <w:t>Всяка доставка се контролира от консултанта, упражняващ строителен надзор на строежа.</w:t>
      </w:r>
    </w:p>
    <w:p w14:paraId="2FEFC33F" w14:textId="77777777" w:rsidR="00946E74" w:rsidRPr="00263B77" w:rsidRDefault="00946E74" w:rsidP="007D7FB8">
      <w:pPr>
        <w:spacing w:line="276" w:lineRule="auto"/>
        <w:jc w:val="both"/>
        <w:rPr>
          <w:shd w:val="clear" w:color="auto" w:fill="FEFEFE"/>
        </w:rPr>
      </w:pPr>
      <w:r w:rsidRPr="00263B77">
        <w:rPr>
          <w:shd w:val="clear" w:color="auto" w:fill="FEFEFE"/>
        </w:rPr>
        <w:t xml:space="preserve">Доставка на оборудване, потребяващо енергия, свързано с изпълнение на енергоспестяващи мерки в сградите трябва да бъде придружено с документи, изискващи се от </w:t>
      </w:r>
      <w:r w:rsidRPr="00263B77">
        <w:rPr>
          <w:i/>
          <w:shd w:val="clear" w:color="auto" w:fill="FEFEFE"/>
        </w:rPr>
        <w:t>Наредба на МС за изискванията за етикетиране и предоставяне на стандартна информация за продукти, свързани с енергопотреблението, по отношение на консумацията на енергия и на други ресурси</w:t>
      </w:r>
      <w:r w:rsidRPr="00263B77">
        <w:rPr>
          <w:shd w:val="clear" w:color="auto" w:fill="FEFEFE"/>
        </w:rPr>
        <w:t xml:space="preserve">. </w:t>
      </w:r>
    </w:p>
    <w:p w14:paraId="1C220DDF" w14:textId="77777777" w:rsidR="00946E74" w:rsidRPr="00263B77" w:rsidRDefault="00946E74" w:rsidP="007D7FB8">
      <w:pPr>
        <w:spacing w:line="276" w:lineRule="auto"/>
        <w:jc w:val="both"/>
        <w:rPr>
          <w:b/>
        </w:rPr>
      </w:pPr>
      <w:r w:rsidRPr="00263B77">
        <w:rPr>
          <w:b/>
        </w:rPr>
        <w:t>3.1.</w:t>
      </w:r>
      <w:r w:rsidRPr="00263B77">
        <w:t xml:space="preserve"> </w:t>
      </w:r>
      <w:r w:rsidRPr="00263B77">
        <w:rPr>
          <w:b/>
        </w:rPr>
        <w:t>Специфични технически изисквания към топлофизичните характеристики на строителните продукти за постигане на енергоспестяващия ефект в сградите.</w:t>
      </w:r>
    </w:p>
    <w:p w14:paraId="617AF083" w14:textId="77777777" w:rsidR="00946E74" w:rsidRPr="00263B77" w:rsidRDefault="00946E74" w:rsidP="007D7FB8">
      <w:pPr>
        <w:spacing w:line="276" w:lineRule="auto"/>
        <w:jc w:val="both"/>
      </w:pPr>
      <w:r w:rsidRPr="00263B77">
        <w:rPr>
          <w:spacing w:val="4"/>
        </w:rPr>
        <w:t xml:space="preserve">Доставката на всички </w:t>
      </w:r>
      <w:r w:rsidRPr="00263B77">
        <w:rPr>
          <w:spacing w:val="-1"/>
        </w:rPr>
        <w:t>строителни продукти (</w:t>
      </w:r>
      <w:r w:rsidRPr="00263B77">
        <w:t xml:space="preserve">материали, елементи, изделия, комплекти, и др.) </w:t>
      </w:r>
      <w:r w:rsidRPr="00263B77">
        <w:rPr>
          <w:spacing w:val="-1"/>
        </w:rPr>
        <w:t>предварително се</w:t>
      </w:r>
      <w:r w:rsidRPr="00263B77">
        <w:t xml:space="preserve"> съгласува с Възложителя</w:t>
      </w:r>
      <w:r w:rsidRPr="00263B77">
        <w:rPr>
          <w:spacing w:val="-1"/>
        </w:rPr>
        <w:t xml:space="preserve"> и с Консултанта, упражняващ строителен надзор.</w:t>
      </w:r>
    </w:p>
    <w:p w14:paraId="4469BCE3" w14:textId="77777777" w:rsidR="00946E74" w:rsidRPr="00263B77" w:rsidRDefault="00946E74" w:rsidP="007D7FB8">
      <w:pPr>
        <w:spacing w:line="276" w:lineRule="auto"/>
        <w:jc w:val="both"/>
      </w:pPr>
      <w:r w:rsidRPr="00263B77">
        <w:t>За намаляване на разхода на енергия и подобряване на енергийните характеристики на съответната сграда по националната програма,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 Връзката между изискването за икономия на енергия и съответните продуктови области, повлияни от това изискване е направена в табл. 1:</w:t>
      </w:r>
    </w:p>
    <w:tbl>
      <w:tblPr>
        <w:tblpPr w:leftFromText="141" w:rightFromText="141" w:vertAnchor="text" w:horzAnchor="margin" w:tblpY="268"/>
        <w:tblW w:w="5000"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323"/>
        <w:gridCol w:w="3055"/>
        <w:gridCol w:w="4921"/>
      </w:tblGrid>
      <w:tr w:rsidR="00946E74" w:rsidRPr="00263B77" w14:paraId="2E4A83FF" w14:textId="77777777" w:rsidTr="00587A47">
        <w:trPr>
          <w:trHeight w:val="547"/>
          <w:tblCellSpacing w:w="28" w:type="dxa"/>
        </w:trPr>
        <w:tc>
          <w:tcPr>
            <w:tcW w:w="579" w:type="pct"/>
            <w:gridSpan w:val="2"/>
            <w:shd w:val="clear" w:color="auto" w:fill="92D050"/>
            <w:vAlign w:val="center"/>
          </w:tcPr>
          <w:p w14:paraId="27802E80" w14:textId="77777777" w:rsidR="00946E74" w:rsidRPr="00263B77" w:rsidRDefault="00946E74" w:rsidP="007D7FB8">
            <w:pPr>
              <w:spacing w:line="276" w:lineRule="auto"/>
              <w:jc w:val="both"/>
              <w:rPr>
                <w:b/>
                <w:lang w:eastAsia="bg-BG"/>
              </w:rPr>
            </w:pPr>
            <w:r w:rsidRPr="00263B77">
              <w:rPr>
                <w:b/>
                <w:lang w:eastAsia="bg-BG"/>
              </w:rPr>
              <w:t>Таблица 1</w:t>
            </w:r>
          </w:p>
        </w:tc>
        <w:tc>
          <w:tcPr>
            <w:tcW w:w="4335" w:type="pct"/>
            <w:gridSpan w:val="2"/>
            <w:shd w:val="clear" w:color="auto" w:fill="92D050"/>
            <w:vAlign w:val="center"/>
          </w:tcPr>
          <w:p w14:paraId="7B84BCC3" w14:textId="77777777" w:rsidR="00946E74" w:rsidRPr="00263B77" w:rsidRDefault="00946E74" w:rsidP="007D7FB8">
            <w:pPr>
              <w:spacing w:line="276" w:lineRule="auto"/>
              <w:ind w:left="57" w:right="28"/>
              <w:jc w:val="both"/>
              <w:rPr>
                <w:rFonts w:eastAsia="Arial"/>
                <w:b/>
                <w:lang w:eastAsia="bg-BG"/>
              </w:rPr>
            </w:pPr>
            <w:r w:rsidRPr="00263B77">
              <w:rPr>
                <w:rFonts w:eastAsia="Arial"/>
                <w:b/>
                <w:lang w:eastAsia="bg-BG"/>
              </w:rPr>
              <w:t>Съответствие на продуктовите области с показателите за разход на енергия, регламентирани в националното законодателство по енергийна ефективност</w:t>
            </w:r>
          </w:p>
        </w:tc>
      </w:tr>
      <w:tr w:rsidR="00946E74" w:rsidRPr="00263B77" w14:paraId="24EE36EA" w14:textId="77777777" w:rsidTr="00587A47">
        <w:trPr>
          <w:trHeight w:val="105"/>
          <w:tblCellSpacing w:w="28" w:type="dxa"/>
        </w:trPr>
        <w:tc>
          <w:tcPr>
            <w:tcW w:w="4943" w:type="pct"/>
            <w:gridSpan w:val="4"/>
            <w:shd w:val="clear" w:color="auto" w:fill="92D050"/>
            <w:vAlign w:val="center"/>
          </w:tcPr>
          <w:p w14:paraId="7BB68A8D" w14:textId="77777777" w:rsidR="00946E74" w:rsidRPr="00263B77" w:rsidRDefault="00946E74" w:rsidP="007D7FB8">
            <w:pPr>
              <w:spacing w:line="276" w:lineRule="auto"/>
              <w:jc w:val="both"/>
              <w:rPr>
                <w:b/>
              </w:rPr>
            </w:pPr>
            <w:r w:rsidRPr="00263B77">
              <w:rPr>
                <w:b/>
              </w:rPr>
              <w:t>А. Продуктови области, които са обхванати от Регламент (ЕС) № 305/2011 г.</w:t>
            </w:r>
          </w:p>
        </w:tc>
      </w:tr>
      <w:tr w:rsidR="00946E74" w:rsidRPr="00263B77" w14:paraId="2D2DB711" w14:textId="77777777" w:rsidTr="00587A47">
        <w:trPr>
          <w:trHeight w:val="105"/>
          <w:tblCellSpacing w:w="28" w:type="dxa"/>
        </w:trPr>
        <w:tc>
          <w:tcPr>
            <w:tcW w:w="419" w:type="pct"/>
            <w:shd w:val="clear" w:color="auto" w:fill="92D050"/>
            <w:vAlign w:val="center"/>
          </w:tcPr>
          <w:p w14:paraId="61BD73DD" w14:textId="77777777" w:rsidR="00946E74" w:rsidRPr="00263B77" w:rsidRDefault="00946E74" w:rsidP="007D7FB8">
            <w:pPr>
              <w:spacing w:line="276" w:lineRule="auto"/>
              <w:jc w:val="both"/>
            </w:pPr>
            <w:r w:rsidRPr="00263B77">
              <w:t>Код на област*</w:t>
            </w:r>
          </w:p>
        </w:tc>
        <w:tc>
          <w:tcPr>
            <w:tcW w:w="1833" w:type="pct"/>
            <w:gridSpan w:val="2"/>
            <w:shd w:val="clear" w:color="auto" w:fill="92D050"/>
            <w:vAlign w:val="center"/>
          </w:tcPr>
          <w:p w14:paraId="3C12E2B7" w14:textId="77777777" w:rsidR="00946E74" w:rsidRPr="00263B77" w:rsidRDefault="00946E74" w:rsidP="007D7FB8">
            <w:pPr>
              <w:spacing w:line="276" w:lineRule="auto"/>
              <w:jc w:val="both"/>
              <w:rPr>
                <w:b/>
              </w:rPr>
            </w:pPr>
            <w:r w:rsidRPr="00263B77">
              <w:rPr>
                <w:b/>
              </w:rPr>
              <w:t>Продуктова област</w:t>
            </w:r>
          </w:p>
        </w:tc>
        <w:tc>
          <w:tcPr>
            <w:tcW w:w="2634" w:type="pct"/>
            <w:shd w:val="clear" w:color="auto" w:fill="92D050"/>
            <w:vAlign w:val="center"/>
          </w:tcPr>
          <w:p w14:paraId="3B9062DE" w14:textId="77777777" w:rsidR="00946E74" w:rsidRPr="00263B77" w:rsidRDefault="00946E74" w:rsidP="007D7FB8">
            <w:pPr>
              <w:spacing w:line="276" w:lineRule="auto"/>
              <w:jc w:val="both"/>
              <w:rPr>
                <w:b/>
              </w:rPr>
            </w:pPr>
            <w:r w:rsidRPr="00263B77">
              <w:rPr>
                <w:b/>
              </w:rPr>
              <w:t>Връзка с показатели за разход на енергия от наредбата за енергийните характеристики на сградите</w:t>
            </w:r>
          </w:p>
        </w:tc>
      </w:tr>
      <w:tr w:rsidR="00946E74" w:rsidRPr="00263B77" w14:paraId="7BDCC368" w14:textId="77777777" w:rsidTr="00587A47">
        <w:trPr>
          <w:trHeight w:val="105"/>
          <w:tblCellSpacing w:w="28" w:type="dxa"/>
        </w:trPr>
        <w:tc>
          <w:tcPr>
            <w:tcW w:w="419" w:type="pct"/>
            <w:shd w:val="clear" w:color="auto" w:fill="auto"/>
            <w:vAlign w:val="center"/>
          </w:tcPr>
          <w:p w14:paraId="4DD4C78A" w14:textId="77777777" w:rsidR="00946E74" w:rsidRPr="00263B77" w:rsidRDefault="00946E74" w:rsidP="007D7FB8">
            <w:pPr>
              <w:spacing w:line="276" w:lineRule="auto"/>
              <w:jc w:val="both"/>
            </w:pPr>
            <w:r w:rsidRPr="00263B77">
              <w:t>2</w:t>
            </w:r>
          </w:p>
        </w:tc>
        <w:tc>
          <w:tcPr>
            <w:tcW w:w="1833" w:type="pct"/>
            <w:gridSpan w:val="2"/>
            <w:shd w:val="clear" w:color="auto" w:fill="auto"/>
            <w:vAlign w:val="center"/>
          </w:tcPr>
          <w:p w14:paraId="76F7D418" w14:textId="77777777" w:rsidR="00946E74" w:rsidRPr="00263B77" w:rsidRDefault="00946E74" w:rsidP="007D7FB8">
            <w:pPr>
              <w:spacing w:line="276" w:lineRule="auto"/>
              <w:jc w:val="both"/>
            </w:pPr>
            <w:r w:rsidRPr="00263B77">
              <w:t>Врати, прозорци, капаци, врати за промишлени и търговски сгради и за гаражи и свързаният с тях обков</w:t>
            </w:r>
          </w:p>
        </w:tc>
        <w:tc>
          <w:tcPr>
            <w:tcW w:w="2634" w:type="pct"/>
            <w:shd w:val="clear" w:color="auto" w:fill="auto"/>
            <w:vAlign w:val="center"/>
          </w:tcPr>
          <w:p w14:paraId="1C908A31" w14:textId="77777777" w:rsidR="00946E74" w:rsidRPr="00263B77" w:rsidRDefault="00946E74" w:rsidP="007D7FB8">
            <w:pPr>
              <w:spacing w:line="276" w:lineRule="auto"/>
              <w:jc w:val="both"/>
            </w:pPr>
            <w:r w:rsidRPr="00263B77">
              <w:t>коефициент на топлопреминаване през прозорците (W/ m</w:t>
            </w:r>
            <w:r w:rsidRPr="00263B77">
              <w:rPr>
                <w:vertAlign w:val="superscript"/>
              </w:rPr>
              <w:t>2</w:t>
            </w:r>
            <w:r w:rsidRPr="00263B77">
              <w:t>K)</w:t>
            </w:r>
          </w:p>
          <w:p w14:paraId="70123BCF" w14:textId="77777777" w:rsidR="00946E74" w:rsidRPr="00263B77" w:rsidRDefault="00946E74" w:rsidP="007D7FB8">
            <w:pPr>
              <w:spacing w:line="276" w:lineRule="auto"/>
              <w:jc w:val="both"/>
            </w:pPr>
            <w:r w:rsidRPr="00263B77">
              <w:t>топлинни загуби от топлопреминаване към околната среда (kW)</w:t>
            </w:r>
          </w:p>
          <w:p w14:paraId="068D7561" w14:textId="77777777" w:rsidR="00946E74" w:rsidRPr="00263B77" w:rsidRDefault="00946E74" w:rsidP="007D7FB8">
            <w:pPr>
              <w:spacing w:line="276" w:lineRule="auto"/>
              <w:jc w:val="both"/>
            </w:pPr>
            <w:r w:rsidRPr="00263B77">
              <w:t>топлинни загуби от инфилтрация на външен въздух (kW)</w:t>
            </w:r>
          </w:p>
        </w:tc>
      </w:tr>
      <w:tr w:rsidR="00946E74" w:rsidRPr="00263B77" w14:paraId="126078B9" w14:textId="77777777" w:rsidTr="00587A47">
        <w:trPr>
          <w:trHeight w:val="105"/>
          <w:tblCellSpacing w:w="28" w:type="dxa"/>
        </w:trPr>
        <w:tc>
          <w:tcPr>
            <w:tcW w:w="419" w:type="pct"/>
            <w:shd w:val="clear" w:color="auto" w:fill="auto"/>
            <w:vAlign w:val="center"/>
          </w:tcPr>
          <w:p w14:paraId="5F415D52" w14:textId="77777777" w:rsidR="00946E74" w:rsidRPr="00263B77" w:rsidRDefault="00946E74" w:rsidP="007D7FB8">
            <w:pPr>
              <w:spacing w:line="276" w:lineRule="auto"/>
              <w:jc w:val="both"/>
            </w:pPr>
            <w:r w:rsidRPr="00263B77">
              <w:t>4</w:t>
            </w:r>
          </w:p>
        </w:tc>
        <w:tc>
          <w:tcPr>
            <w:tcW w:w="1833" w:type="pct"/>
            <w:gridSpan w:val="2"/>
            <w:shd w:val="clear" w:color="auto" w:fill="auto"/>
            <w:vAlign w:val="center"/>
          </w:tcPr>
          <w:p w14:paraId="69A60C65" w14:textId="77777777" w:rsidR="00946E74" w:rsidRPr="00263B77" w:rsidRDefault="00946E74" w:rsidP="007D7FB8">
            <w:pPr>
              <w:spacing w:line="276" w:lineRule="auto"/>
              <w:jc w:val="both"/>
            </w:pPr>
            <w:r w:rsidRPr="00263B77">
              <w:t>Продукти за топлоизолация. Комбинирани изолационни комплекти/системи</w:t>
            </w:r>
          </w:p>
        </w:tc>
        <w:tc>
          <w:tcPr>
            <w:tcW w:w="2634" w:type="pct"/>
            <w:shd w:val="clear" w:color="auto" w:fill="auto"/>
            <w:vAlign w:val="center"/>
          </w:tcPr>
          <w:p w14:paraId="22367754" w14:textId="77777777" w:rsidR="00946E74" w:rsidRPr="00263B77" w:rsidRDefault="00946E74" w:rsidP="007D7FB8">
            <w:pPr>
              <w:spacing w:line="276" w:lineRule="auto"/>
              <w:jc w:val="both"/>
            </w:pPr>
            <w:r w:rsidRPr="00263B77">
              <w:t>коефициент на топлопреминаване през външните стени (W/ m</w:t>
            </w:r>
            <w:r w:rsidRPr="00263B77">
              <w:rPr>
                <w:vertAlign w:val="superscript"/>
              </w:rPr>
              <w:t>2</w:t>
            </w:r>
            <w:r w:rsidRPr="00263B77">
              <w:t>K)</w:t>
            </w:r>
          </w:p>
          <w:p w14:paraId="1E8C95ED" w14:textId="77777777" w:rsidR="00946E74" w:rsidRPr="00263B77" w:rsidRDefault="00946E74" w:rsidP="007D7FB8">
            <w:pPr>
              <w:spacing w:line="276" w:lineRule="auto"/>
              <w:jc w:val="both"/>
            </w:pPr>
            <w:r w:rsidRPr="00263B77">
              <w:t>топлинни загуби от топлопреминаване към околната среда (kW)</w:t>
            </w:r>
          </w:p>
        </w:tc>
      </w:tr>
      <w:tr w:rsidR="00946E74" w:rsidRPr="00263B77" w14:paraId="2408AD03" w14:textId="77777777" w:rsidTr="00587A47">
        <w:trPr>
          <w:trHeight w:val="105"/>
          <w:tblCellSpacing w:w="28" w:type="dxa"/>
        </w:trPr>
        <w:tc>
          <w:tcPr>
            <w:tcW w:w="419" w:type="pct"/>
            <w:shd w:val="clear" w:color="auto" w:fill="auto"/>
            <w:vAlign w:val="center"/>
          </w:tcPr>
          <w:p w14:paraId="1A03F999" w14:textId="77777777" w:rsidR="00946E74" w:rsidRPr="00263B77" w:rsidRDefault="00946E74" w:rsidP="007D7FB8">
            <w:pPr>
              <w:spacing w:line="276" w:lineRule="auto"/>
              <w:jc w:val="both"/>
            </w:pPr>
            <w:r w:rsidRPr="00263B77">
              <w:t>14</w:t>
            </w:r>
          </w:p>
        </w:tc>
        <w:tc>
          <w:tcPr>
            <w:tcW w:w="1833" w:type="pct"/>
            <w:gridSpan w:val="2"/>
            <w:shd w:val="clear" w:color="auto" w:fill="auto"/>
            <w:vAlign w:val="center"/>
          </w:tcPr>
          <w:p w14:paraId="258B1263" w14:textId="77777777" w:rsidR="00946E74" w:rsidRPr="00263B77" w:rsidRDefault="00946E74" w:rsidP="007D7FB8">
            <w:pPr>
              <w:spacing w:line="276" w:lineRule="auto"/>
              <w:jc w:val="both"/>
            </w:pPr>
            <w:r w:rsidRPr="00263B77">
              <w:t>Дървесни плочи (панели) и елементи</w:t>
            </w:r>
          </w:p>
        </w:tc>
        <w:tc>
          <w:tcPr>
            <w:tcW w:w="2634" w:type="pct"/>
            <w:shd w:val="clear" w:color="auto" w:fill="auto"/>
            <w:vAlign w:val="center"/>
          </w:tcPr>
          <w:p w14:paraId="634D3575" w14:textId="77777777" w:rsidR="00946E74" w:rsidRPr="00263B77" w:rsidRDefault="00946E74" w:rsidP="007D7FB8">
            <w:pPr>
              <w:spacing w:line="276" w:lineRule="auto"/>
              <w:jc w:val="both"/>
            </w:pPr>
            <w:r w:rsidRPr="00263B77">
              <w:t>коефициент на топлопреминаване през външните стени (W/ m</w:t>
            </w:r>
            <w:r w:rsidRPr="00263B77">
              <w:rPr>
                <w:vertAlign w:val="superscript"/>
              </w:rPr>
              <w:t>2</w:t>
            </w:r>
            <w:r w:rsidRPr="00263B77">
              <w:t>K)</w:t>
            </w:r>
          </w:p>
        </w:tc>
      </w:tr>
      <w:tr w:rsidR="00946E74" w:rsidRPr="00263B77" w14:paraId="4734582F" w14:textId="77777777" w:rsidTr="00587A47">
        <w:trPr>
          <w:trHeight w:val="105"/>
          <w:tblCellSpacing w:w="28" w:type="dxa"/>
        </w:trPr>
        <w:tc>
          <w:tcPr>
            <w:tcW w:w="419" w:type="pct"/>
            <w:shd w:val="clear" w:color="auto" w:fill="auto"/>
            <w:vAlign w:val="center"/>
          </w:tcPr>
          <w:p w14:paraId="7BE207F4" w14:textId="77777777" w:rsidR="00946E74" w:rsidRPr="00263B77" w:rsidRDefault="00946E74" w:rsidP="007D7FB8">
            <w:pPr>
              <w:spacing w:line="276" w:lineRule="auto"/>
              <w:jc w:val="both"/>
            </w:pPr>
            <w:r w:rsidRPr="00263B77">
              <w:t>17</w:t>
            </w:r>
          </w:p>
        </w:tc>
        <w:tc>
          <w:tcPr>
            <w:tcW w:w="1833" w:type="pct"/>
            <w:gridSpan w:val="2"/>
            <w:shd w:val="clear" w:color="auto" w:fill="auto"/>
            <w:vAlign w:val="center"/>
          </w:tcPr>
          <w:p w14:paraId="295820DD" w14:textId="77777777" w:rsidR="00946E74" w:rsidRPr="00263B77" w:rsidRDefault="00946E74" w:rsidP="007D7FB8">
            <w:pPr>
              <w:spacing w:line="276" w:lineRule="auto"/>
              <w:jc w:val="both"/>
            </w:pPr>
            <w:r w:rsidRPr="00263B77">
              <w:t>Зидария и свързани с нея продукти. блокове за зидария, строителни разтвори, стенни връзки</w:t>
            </w:r>
          </w:p>
        </w:tc>
        <w:tc>
          <w:tcPr>
            <w:tcW w:w="2634" w:type="pct"/>
            <w:shd w:val="clear" w:color="auto" w:fill="auto"/>
            <w:vAlign w:val="center"/>
          </w:tcPr>
          <w:p w14:paraId="34F196A0" w14:textId="77777777" w:rsidR="00946E74" w:rsidRPr="00263B77" w:rsidRDefault="00946E74" w:rsidP="007D7FB8">
            <w:pPr>
              <w:spacing w:line="276" w:lineRule="auto"/>
              <w:jc w:val="both"/>
            </w:pPr>
            <w:r w:rsidRPr="00263B77">
              <w:t>коефициент на топлопреминаване през външните стени (W/ m</w:t>
            </w:r>
            <w:r w:rsidRPr="00263B77">
              <w:rPr>
                <w:vertAlign w:val="superscript"/>
              </w:rPr>
              <w:t>2</w:t>
            </w:r>
            <w:r w:rsidRPr="00263B77">
              <w:t>K)</w:t>
            </w:r>
          </w:p>
          <w:p w14:paraId="332C57E2" w14:textId="77777777" w:rsidR="00946E74" w:rsidRPr="00263B77" w:rsidRDefault="00946E74" w:rsidP="007D7FB8">
            <w:pPr>
              <w:spacing w:line="276" w:lineRule="auto"/>
              <w:jc w:val="both"/>
            </w:pPr>
            <w:r w:rsidRPr="00263B77">
              <w:t>топлинни загуби от топлопреминаване към околната среда (kW)</w:t>
            </w:r>
          </w:p>
        </w:tc>
      </w:tr>
      <w:tr w:rsidR="00946E74" w:rsidRPr="00263B77" w14:paraId="6E347C97" w14:textId="77777777" w:rsidTr="00587A47">
        <w:trPr>
          <w:trHeight w:val="105"/>
          <w:tblCellSpacing w:w="28" w:type="dxa"/>
        </w:trPr>
        <w:tc>
          <w:tcPr>
            <w:tcW w:w="419" w:type="pct"/>
            <w:shd w:val="clear" w:color="auto" w:fill="auto"/>
            <w:vAlign w:val="center"/>
          </w:tcPr>
          <w:p w14:paraId="3E27F02C" w14:textId="77777777" w:rsidR="00946E74" w:rsidRPr="00263B77" w:rsidRDefault="00946E74" w:rsidP="007D7FB8">
            <w:pPr>
              <w:spacing w:line="276" w:lineRule="auto"/>
              <w:jc w:val="both"/>
            </w:pPr>
            <w:r w:rsidRPr="00263B77">
              <w:t>22</w:t>
            </w:r>
          </w:p>
        </w:tc>
        <w:tc>
          <w:tcPr>
            <w:tcW w:w="1833" w:type="pct"/>
            <w:gridSpan w:val="2"/>
            <w:shd w:val="clear" w:color="auto" w:fill="auto"/>
            <w:vAlign w:val="center"/>
          </w:tcPr>
          <w:p w14:paraId="1D358D72" w14:textId="77777777" w:rsidR="00946E74" w:rsidRPr="00263B77" w:rsidRDefault="00946E74" w:rsidP="007D7FB8">
            <w:pPr>
              <w:spacing w:line="276" w:lineRule="auto"/>
              <w:jc w:val="both"/>
            </w:pPr>
            <w:r w:rsidRPr="00263B77">
              <w:t>Покривни покрития, горно осветление, покривни прозорци и спомагателни продукти, покривни комплекти</w:t>
            </w:r>
          </w:p>
        </w:tc>
        <w:tc>
          <w:tcPr>
            <w:tcW w:w="2634" w:type="pct"/>
            <w:shd w:val="clear" w:color="auto" w:fill="auto"/>
            <w:vAlign w:val="center"/>
          </w:tcPr>
          <w:p w14:paraId="2A801081" w14:textId="77777777" w:rsidR="00946E74" w:rsidRPr="00263B77" w:rsidRDefault="00946E74" w:rsidP="007D7FB8">
            <w:pPr>
              <w:spacing w:line="276" w:lineRule="auto"/>
              <w:jc w:val="both"/>
            </w:pPr>
            <w:r w:rsidRPr="00263B77">
              <w:t>коефициент на топлопреминаване през прозорците (W/ m</w:t>
            </w:r>
            <w:r w:rsidRPr="00263B77">
              <w:rPr>
                <w:vertAlign w:val="superscript"/>
              </w:rPr>
              <w:t>2</w:t>
            </w:r>
            <w:r w:rsidRPr="00263B77">
              <w:t>K);</w:t>
            </w:r>
          </w:p>
          <w:p w14:paraId="0E05E049" w14:textId="77777777" w:rsidR="00946E74" w:rsidRPr="00263B77" w:rsidRDefault="00946E74" w:rsidP="007D7FB8">
            <w:pPr>
              <w:spacing w:line="276" w:lineRule="auto"/>
              <w:jc w:val="both"/>
            </w:pPr>
            <w:r w:rsidRPr="00263B77">
              <w:t>коефициент на топлопреминаване през покрива (W/ m</w:t>
            </w:r>
            <w:r w:rsidRPr="00263B77">
              <w:rPr>
                <w:vertAlign w:val="superscript"/>
              </w:rPr>
              <w:t>2</w:t>
            </w:r>
            <w:r w:rsidRPr="00263B77">
              <w:t>K)</w:t>
            </w:r>
          </w:p>
          <w:p w14:paraId="127A0592" w14:textId="77777777" w:rsidR="00946E74" w:rsidRPr="00263B77" w:rsidRDefault="00946E74" w:rsidP="007D7FB8">
            <w:pPr>
              <w:spacing w:line="276" w:lineRule="auto"/>
              <w:jc w:val="both"/>
            </w:pPr>
            <w:r w:rsidRPr="00263B77">
              <w:t>топлинни загуби от инфилтрация на външен въздух (kW)</w:t>
            </w:r>
          </w:p>
        </w:tc>
      </w:tr>
      <w:tr w:rsidR="00946E74" w:rsidRPr="00263B77" w14:paraId="720A69AF" w14:textId="77777777" w:rsidTr="00587A47">
        <w:trPr>
          <w:trHeight w:val="105"/>
          <w:tblCellSpacing w:w="28" w:type="dxa"/>
        </w:trPr>
        <w:tc>
          <w:tcPr>
            <w:tcW w:w="419" w:type="pct"/>
            <w:shd w:val="clear" w:color="auto" w:fill="auto"/>
            <w:vAlign w:val="center"/>
          </w:tcPr>
          <w:p w14:paraId="6E9CA2CA" w14:textId="77777777" w:rsidR="00946E74" w:rsidRPr="00263B77" w:rsidRDefault="00946E74" w:rsidP="007D7FB8">
            <w:pPr>
              <w:spacing w:line="276" w:lineRule="auto"/>
              <w:jc w:val="both"/>
            </w:pPr>
            <w:r w:rsidRPr="00263B77">
              <w:t>25</w:t>
            </w:r>
          </w:p>
        </w:tc>
        <w:tc>
          <w:tcPr>
            <w:tcW w:w="1833" w:type="pct"/>
            <w:gridSpan w:val="2"/>
            <w:shd w:val="clear" w:color="auto" w:fill="auto"/>
            <w:vAlign w:val="center"/>
          </w:tcPr>
          <w:p w14:paraId="0A1E1BFE" w14:textId="77777777" w:rsidR="00946E74" w:rsidRPr="00263B77" w:rsidRDefault="00946E74" w:rsidP="007D7FB8">
            <w:pPr>
              <w:spacing w:line="276" w:lineRule="auto"/>
              <w:jc w:val="both"/>
            </w:pPr>
            <w:r w:rsidRPr="00263B77">
              <w:t>Строителни лепила</w:t>
            </w:r>
          </w:p>
        </w:tc>
        <w:tc>
          <w:tcPr>
            <w:tcW w:w="2634" w:type="pct"/>
            <w:shd w:val="clear" w:color="auto" w:fill="auto"/>
            <w:vAlign w:val="center"/>
          </w:tcPr>
          <w:p w14:paraId="40249572" w14:textId="77777777" w:rsidR="00946E74" w:rsidRPr="00263B77" w:rsidRDefault="00946E74" w:rsidP="007D7FB8">
            <w:pPr>
              <w:spacing w:line="276" w:lineRule="auto"/>
              <w:jc w:val="both"/>
            </w:pPr>
            <w:r w:rsidRPr="00263B77">
              <w:t>коефициент на топлопреминаване през външните стени (W/ m</w:t>
            </w:r>
            <w:r w:rsidRPr="00263B77">
              <w:rPr>
                <w:vertAlign w:val="superscript"/>
              </w:rPr>
              <w:t>2</w:t>
            </w:r>
            <w:r w:rsidRPr="00263B77">
              <w:t>K)</w:t>
            </w:r>
          </w:p>
          <w:p w14:paraId="56861CC4" w14:textId="77777777" w:rsidR="00946E74" w:rsidRPr="00263B77" w:rsidRDefault="00946E74" w:rsidP="007D7FB8">
            <w:pPr>
              <w:spacing w:line="276" w:lineRule="auto"/>
              <w:jc w:val="both"/>
            </w:pPr>
            <w:r w:rsidRPr="00263B77">
              <w:t>топлинни загуби от топлопреминаване към околната среда (kW)</w:t>
            </w:r>
          </w:p>
        </w:tc>
      </w:tr>
      <w:tr w:rsidR="00946E74" w:rsidRPr="00263B77" w14:paraId="146DC864" w14:textId="77777777" w:rsidTr="00587A47">
        <w:trPr>
          <w:trHeight w:val="105"/>
          <w:tblCellSpacing w:w="28" w:type="dxa"/>
        </w:trPr>
        <w:tc>
          <w:tcPr>
            <w:tcW w:w="419" w:type="pct"/>
            <w:shd w:val="clear" w:color="auto" w:fill="auto"/>
            <w:vAlign w:val="center"/>
          </w:tcPr>
          <w:p w14:paraId="148560A7" w14:textId="77777777" w:rsidR="00946E74" w:rsidRPr="00263B77" w:rsidRDefault="00946E74" w:rsidP="007D7FB8">
            <w:pPr>
              <w:spacing w:line="276" w:lineRule="auto"/>
              <w:jc w:val="both"/>
            </w:pPr>
            <w:r w:rsidRPr="00263B77">
              <w:t>27</w:t>
            </w:r>
          </w:p>
        </w:tc>
        <w:tc>
          <w:tcPr>
            <w:tcW w:w="1833" w:type="pct"/>
            <w:gridSpan w:val="2"/>
            <w:shd w:val="clear" w:color="auto" w:fill="auto"/>
            <w:vAlign w:val="center"/>
          </w:tcPr>
          <w:p w14:paraId="5BD9A6BB" w14:textId="77777777" w:rsidR="00946E74" w:rsidRPr="00263B77" w:rsidRDefault="00946E74" w:rsidP="007D7FB8">
            <w:pPr>
              <w:spacing w:line="276" w:lineRule="auto"/>
              <w:jc w:val="both"/>
            </w:pPr>
            <w:r w:rsidRPr="00263B77">
              <w:t>Устройства за отопление  (отоплителни тела от всякакъв тип като елементи от система)</w:t>
            </w:r>
          </w:p>
        </w:tc>
        <w:tc>
          <w:tcPr>
            <w:tcW w:w="2634" w:type="pct"/>
            <w:shd w:val="clear" w:color="auto" w:fill="auto"/>
            <w:vAlign w:val="center"/>
          </w:tcPr>
          <w:p w14:paraId="47DE3963" w14:textId="77777777" w:rsidR="00946E74" w:rsidRPr="00263B77" w:rsidRDefault="00946E74" w:rsidP="007D7FB8">
            <w:pPr>
              <w:spacing w:line="276" w:lineRule="auto"/>
              <w:jc w:val="both"/>
            </w:pPr>
            <w:r w:rsidRPr="00263B77">
              <w:t>- коефициент на полезно действие на преноса на топлина от източника до отоплявания и/ или охлаждания обем на сградата (%);</w:t>
            </w:r>
          </w:p>
          <w:p w14:paraId="334C628F" w14:textId="77777777" w:rsidR="00946E74" w:rsidRPr="00263B77" w:rsidRDefault="00946E74" w:rsidP="007D7FB8">
            <w:pPr>
              <w:spacing w:line="276" w:lineRule="auto"/>
              <w:jc w:val="both"/>
            </w:pPr>
            <w:r w:rsidRPr="00263B77">
              <w:t>- коефициент на полезно действие на генератора на топлина и/ или студ (%);</w:t>
            </w:r>
          </w:p>
        </w:tc>
      </w:tr>
      <w:tr w:rsidR="00946E74" w:rsidRPr="00263B77" w14:paraId="4B24B886" w14:textId="77777777" w:rsidTr="00587A47">
        <w:trPr>
          <w:trHeight w:val="105"/>
          <w:tblCellSpacing w:w="28" w:type="dxa"/>
        </w:trPr>
        <w:tc>
          <w:tcPr>
            <w:tcW w:w="419" w:type="pct"/>
            <w:shd w:val="clear" w:color="auto" w:fill="auto"/>
            <w:vAlign w:val="center"/>
          </w:tcPr>
          <w:p w14:paraId="52AD5FE5" w14:textId="77777777" w:rsidR="00946E74" w:rsidRPr="00263B77" w:rsidRDefault="00946E74" w:rsidP="007D7FB8">
            <w:pPr>
              <w:spacing w:line="276" w:lineRule="auto"/>
              <w:jc w:val="both"/>
            </w:pPr>
            <w:r w:rsidRPr="00263B77">
              <w:t>34</w:t>
            </w:r>
          </w:p>
        </w:tc>
        <w:tc>
          <w:tcPr>
            <w:tcW w:w="1833" w:type="pct"/>
            <w:gridSpan w:val="2"/>
            <w:shd w:val="clear" w:color="auto" w:fill="auto"/>
            <w:vAlign w:val="center"/>
          </w:tcPr>
          <w:p w14:paraId="6044BD8A" w14:textId="77777777" w:rsidR="00946E74" w:rsidRPr="00263B77" w:rsidRDefault="00946E74" w:rsidP="007D7FB8">
            <w:pPr>
              <w:spacing w:line="276" w:lineRule="auto"/>
              <w:jc w:val="both"/>
            </w:pPr>
            <w:r w:rsidRPr="00263B77">
              <w:t>Строителни комплекти, компоненти, предварително изготвени елементи</w:t>
            </w:r>
          </w:p>
        </w:tc>
        <w:tc>
          <w:tcPr>
            <w:tcW w:w="2634" w:type="pct"/>
            <w:shd w:val="clear" w:color="auto" w:fill="auto"/>
            <w:vAlign w:val="center"/>
          </w:tcPr>
          <w:p w14:paraId="48283FCF"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 m2);</w:t>
            </w:r>
          </w:p>
        </w:tc>
      </w:tr>
      <w:tr w:rsidR="00946E74" w:rsidRPr="00263B77" w14:paraId="3B79C09D" w14:textId="77777777" w:rsidTr="00587A47">
        <w:trPr>
          <w:trHeight w:val="105"/>
          <w:tblCellSpacing w:w="28" w:type="dxa"/>
        </w:trPr>
        <w:tc>
          <w:tcPr>
            <w:tcW w:w="4943" w:type="pct"/>
            <w:gridSpan w:val="4"/>
            <w:shd w:val="clear" w:color="auto" w:fill="92D050"/>
            <w:vAlign w:val="center"/>
          </w:tcPr>
          <w:p w14:paraId="5AC7BBBA" w14:textId="77777777" w:rsidR="00946E74" w:rsidRPr="00263B77" w:rsidRDefault="00946E74" w:rsidP="007D7FB8">
            <w:pPr>
              <w:spacing w:line="276" w:lineRule="auto"/>
              <w:jc w:val="both"/>
            </w:pPr>
            <w:r w:rsidRPr="00263B77">
              <w:rPr>
                <w:b/>
              </w:rPr>
              <w:t>Б.</w:t>
            </w:r>
            <w:r w:rsidRPr="00263B77">
              <w:t xml:space="preserve"> </w:t>
            </w:r>
            <w:r w:rsidRPr="00263B77">
              <w:rPr>
                <w:b/>
                <w:color w:val="000000"/>
              </w:rPr>
              <w:t>Продуктови области, които не са обхванати от Регламент (ЕС) № 305/2011 – продукти, потребяващи енергия, за които в делегирани регламенти на Европейската комисия са определени изисквания във връзка с изпълнението на Директива 2010/30/ЕС</w:t>
            </w:r>
          </w:p>
        </w:tc>
      </w:tr>
      <w:tr w:rsidR="00946E74" w:rsidRPr="00263B77" w14:paraId="17F8C79C" w14:textId="77777777" w:rsidTr="00587A47">
        <w:trPr>
          <w:trHeight w:val="105"/>
          <w:tblCellSpacing w:w="28" w:type="dxa"/>
        </w:trPr>
        <w:tc>
          <w:tcPr>
            <w:tcW w:w="419" w:type="pct"/>
            <w:shd w:val="clear" w:color="auto" w:fill="auto"/>
            <w:vAlign w:val="center"/>
          </w:tcPr>
          <w:p w14:paraId="48DF0C0B" w14:textId="77777777" w:rsidR="00946E74" w:rsidRPr="00263B77" w:rsidRDefault="00946E74" w:rsidP="007D7FB8">
            <w:pPr>
              <w:spacing w:line="276" w:lineRule="auto"/>
              <w:jc w:val="both"/>
            </w:pPr>
            <w:r w:rsidRPr="00263B77">
              <w:t>1</w:t>
            </w:r>
          </w:p>
        </w:tc>
        <w:tc>
          <w:tcPr>
            <w:tcW w:w="1833" w:type="pct"/>
            <w:gridSpan w:val="2"/>
            <w:shd w:val="clear" w:color="auto" w:fill="auto"/>
            <w:vAlign w:val="center"/>
          </w:tcPr>
          <w:p w14:paraId="2FDDE700" w14:textId="77777777" w:rsidR="00946E74" w:rsidRPr="00263B77" w:rsidRDefault="00946E74" w:rsidP="007D7FB8">
            <w:pPr>
              <w:spacing w:line="276" w:lineRule="auto"/>
              <w:jc w:val="both"/>
            </w:pPr>
            <w:r w:rsidRPr="00263B77">
              <w:t>Лампи за осветление</w:t>
            </w:r>
          </w:p>
        </w:tc>
        <w:tc>
          <w:tcPr>
            <w:tcW w:w="2634" w:type="pct"/>
            <w:shd w:val="clear" w:color="auto" w:fill="auto"/>
            <w:vAlign w:val="center"/>
          </w:tcPr>
          <w:p w14:paraId="6EF3BF24" w14:textId="77777777" w:rsidR="00946E74" w:rsidRPr="00263B77" w:rsidRDefault="00946E74" w:rsidP="007D7FB8">
            <w:pPr>
              <w:spacing w:line="276" w:lineRule="auto"/>
              <w:jc w:val="both"/>
            </w:pPr>
            <w:r w:rsidRPr="00263B77">
              <w:t>общи специфични топлинни загуби/ притоци (W/ m</w:t>
            </w:r>
            <w:r w:rsidRPr="00263B77">
              <w:rPr>
                <w:vertAlign w:val="superscript"/>
              </w:rPr>
              <w:t>3</w:t>
            </w:r>
            <w:r w:rsidRPr="00263B77">
              <w:t>)</w:t>
            </w:r>
          </w:p>
        </w:tc>
      </w:tr>
      <w:tr w:rsidR="00946E74" w:rsidRPr="00263B77" w14:paraId="15C35652" w14:textId="77777777" w:rsidTr="00587A47">
        <w:trPr>
          <w:trHeight w:val="105"/>
          <w:tblCellSpacing w:w="28" w:type="dxa"/>
        </w:trPr>
        <w:tc>
          <w:tcPr>
            <w:tcW w:w="419" w:type="pct"/>
            <w:shd w:val="clear" w:color="auto" w:fill="auto"/>
            <w:vAlign w:val="center"/>
          </w:tcPr>
          <w:p w14:paraId="3E0E6524" w14:textId="77777777" w:rsidR="00946E74" w:rsidRPr="00263B77" w:rsidRDefault="00946E74" w:rsidP="007D7FB8">
            <w:pPr>
              <w:spacing w:line="276" w:lineRule="auto"/>
              <w:jc w:val="both"/>
            </w:pPr>
            <w:r w:rsidRPr="00263B77">
              <w:t>2</w:t>
            </w:r>
          </w:p>
        </w:tc>
        <w:tc>
          <w:tcPr>
            <w:tcW w:w="1833" w:type="pct"/>
            <w:gridSpan w:val="2"/>
            <w:shd w:val="clear" w:color="auto" w:fill="auto"/>
            <w:vAlign w:val="center"/>
          </w:tcPr>
          <w:p w14:paraId="494AFC21" w14:textId="77777777" w:rsidR="00946E74" w:rsidRPr="00263B77" w:rsidRDefault="00946E74" w:rsidP="007D7FB8">
            <w:pPr>
              <w:spacing w:line="276" w:lineRule="auto"/>
              <w:jc w:val="both"/>
            </w:pPr>
            <w:r w:rsidRPr="00263B77">
              <w:t>Автономни климатизатори</w:t>
            </w:r>
          </w:p>
        </w:tc>
        <w:tc>
          <w:tcPr>
            <w:tcW w:w="2634" w:type="pct"/>
            <w:shd w:val="clear" w:color="auto" w:fill="auto"/>
            <w:vAlign w:val="center"/>
          </w:tcPr>
          <w:p w14:paraId="5CB766F6" w14:textId="77777777" w:rsidR="00946E74" w:rsidRPr="00263B77" w:rsidRDefault="00946E74" w:rsidP="007D7FB8">
            <w:pPr>
              <w:spacing w:line="276" w:lineRule="auto"/>
              <w:jc w:val="both"/>
            </w:pPr>
            <w:r w:rsidRPr="00263B77">
              <w:t>коефициент на трансформация на генератора на топлина и/ или студ</w:t>
            </w:r>
          </w:p>
          <w:p w14:paraId="02F5D791" w14:textId="77777777" w:rsidR="00946E74" w:rsidRPr="00263B77" w:rsidRDefault="00946E74" w:rsidP="007D7FB8">
            <w:pPr>
              <w:spacing w:line="276" w:lineRule="auto"/>
              <w:jc w:val="both"/>
            </w:pPr>
            <w:r w:rsidRPr="00263B77">
              <w:t>топлинна мощност на системата за отопление (kW)</w:t>
            </w:r>
          </w:p>
          <w:p w14:paraId="2C5B943E" w14:textId="77777777" w:rsidR="00946E74" w:rsidRPr="00263B77" w:rsidRDefault="00946E74" w:rsidP="007D7FB8">
            <w:pPr>
              <w:spacing w:line="276" w:lineRule="auto"/>
              <w:jc w:val="both"/>
            </w:pPr>
            <w:r w:rsidRPr="00263B77">
              <w:t>топлинна мощност на системата за охлаждане (kW)</w:t>
            </w:r>
          </w:p>
          <w:p w14:paraId="5052DBB4"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(kWh/m</w:t>
            </w:r>
            <w:r w:rsidRPr="00263B77">
              <w:rPr>
                <w:vertAlign w:val="superscript"/>
              </w:rPr>
              <w:t>2</w:t>
            </w:r>
            <w:r w:rsidRPr="00263B77">
              <w:t>)</w:t>
            </w:r>
          </w:p>
        </w:tc>
      </w:tr>
      <w:tr w:rsidR="00946E74" w:rsidRPr="00263B77" w14:paraId="4A6A23CC" w14:textId="77777777" w:rsidTr="00587A47">
        <w:trPr>
          <w:trHeight w:val="105"/>
          <w:tblCellSpacing w:w="28" w:type="dxa"/>
        </w:trPr>
        <w:tc>
          <w:tcPr>
            <w:tcW w:w="419" w:type="pct"/>
            <w:shd w:val="clear" w:color="auto" w:fill="auto"/>
            <w:vAlign w:val="center"/>
          </w:tcPr>
          <w:p w14:paraId="01D337AC" w14:textId="77777777" w:rsidR="00946E74" w:rsidRPr="00263B77" w:rsidRDefault="00946E74" w:rsidP="007D7FB8">
            <w:pPr>
              <w:spacing w:line="276" w:lineRule="auto"/>
              <w:jc w:val="both"/>
            </w:pPr>
            <w:r w:rsidRPr="00263B77">
              <w:t>3</w:t>
            </w:r>
          </w:p>
        </w:tc>
        <w:tc>
          <w:tcPr>
            <w:tcW w:w="1833" w:type="pct"/>
            <w:gridSpan w:val="2"/>
            <w:shd w:val="clear" w:color="auto" w:fill="auto"/>
            <w:vAlign w:val="center"/>
          </w:tcPr>
          <w:p w14:paraId="1F0B7796" w14:textId="77777777" w:rsidR="00946E74" w:rsidRPr="00263B77" w:rsidRDefault="00946E74" w:rsidP="007D7FB8">
            <w:pPr>
              <w:spacing w:line="276" w:lineRule="auto"/>
              <w:jc w:val="both"/>
            </w:pPr>
            <w:r w:rsidRPr="00263B77">
              <w:t>Водогрейни котли за отопление и БГВ (вкл. изгарящи пелети и дърва)</w:t>
            </w:r>
          </w:p>
        </w:tc>
        <w:tc>
          <w:tcPr>
            <w:tcW w:w="2634" w:type="pct"/>
            <w:shd w:val="clear" w:color="auto" w:fill="auto"/>
            <w:vAlign w:val="center"/>
          </w:tcPr>
          <w:p w14:paraId="15F76E85" w14:textId="77777777" w:rsidR="00946E74" w:rsidRPr="00263B77" w:rsidRDefault="00946E74" w:rsidP="007D7FB8">
            <w:pPr>
              <w:spacing w:line="276" w:lineRule="auto"/>
              <w:jc w:val="both"/>
            </w:pPr>
            <w:r w:rsidRPr="00263B77">
              <w:t>топлинна мощност на системата за отопление (kW);</w:t>
            </w:r>
          </w:p>
          <w:p w14:paraId="50579133"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(kWh/m</w:t>
            </w:r>
            <w:r w:rsidRPr="00263B77">
              <w:rPr>
                <w:vertAlign w:val="superscript"/>
              </w:rPr>
              <w:t>2</w:t>
            </w:r>
            <w:r w:rsidRPr="00263B77">
              <w:t>)</w:t>
            </w:r>
          </w:p>
        </w:tc>
      </w:tr>
      <w:tr w:rsidR="00946E74" w:rsidRPr="00263B77" w14:paraId="010ABD7B" w14:textId="77777777" w:rsidTr="00587A47">
        <w:trPr>
          <w:trHeight w:val="105"/>
          <w:tblCellSpacing w:w="28" w:type="dxa"/>
        </w:trPr>
        <w:tc>
          <w:tcPr>
            <w:tcW w:w="419" w:type="pct"/>
            <w:shd w:val="clear" w:color="auto" w:fill="auto"/>
            <w:vAlign w:val="center"/>
          </w:tcPr>
          <w:p w14:paraId="64EC33E1" w14:textId="77777777" w:rsidR="00946E74" w:rsidRPr="00263B77" w:rsidRDefault="00946E74" w:rsidP="007D7FB8">
            <w:pPr>
              <w:spacing w:line="276" w:lineRule="auto"/>
              <w:jc w:val="both"/>
            </w:pPr>
            <w:r w:rsidRPr="00263B77">
              <w:t>4</w:t>
            </w:r>
          </w:p>
        </w:tc>
        <w:tc>
          <w:tcPr>
            <w:tcW w:w="1833" w:type="pct"/>
            <w:gridSpan w:val="2"/>
            <w:shd w:val="clear" w:color="auto" w:fill="auto"/>
            <w:vAlign w:val="center"/>
          </w:tcPr>
          <w:p w14:paraId="548F38B8" w14:textId="77777777" w:rsidR="00946E74" w:rsidRPr="00263B77" w:rsidRDefault="00946E74" w:rsidP="007D7FB8">
            <w:pPr>
              <w:spacing w:line="276" w:lineRule="auto"/>
              <w:jc w:val="both"/>
            </w:pPr>
            <w:r w:rsidRPr="00263B77">
              <w:t>Слънчеви колектори</w:t>
            </w:r>
          </w:p>
        </w:tc>
        <w:tc>
          <w:tcPr>
            <w:tcW w:w="2634" w:type="pct"/>
            <w:shd w:val="clear" w:color="auto" w:fill="auto"/>
            <w:vAlign w:val="center"/>
          </w:tcPr>
          <w:p w14:paraId="157FDFF6" w14:textId="77777777" w:rsidR="00946E74" w:rsidRPr="00263B77" w:rsidRDefault="00946E74" w:rsidP="007D7FB8">
            <w:pPr>
              <w:spacing w:line="276" w:lineRule="auto"/>
              <w:jc w:val="both"/>
            </w:pPr>
            <w:r w:rsidRPr="00263B77">
              <w:t>топлинна мощност на системата за гореща вода (kW)</w:t>
            </w:r>
          </w:p>
          <w:p w14:paraId="65BF902B"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(kWh/m</w:t>
            </w:r>
            <w:r w:rsidRPr="00263B77">
              <w:rPr>
                <w:vertAlign w:val="superscript"/>
              </w:rPr>
              <w:t>2</w:t>
            </w:r>
            <w:r w:rsidRPr="00263B77">
              <w:t>)</w:t>
            </w:r>
          </w:p>
        </w:tc>
      </w:tr>
      <w:tr w:rsidR="00946E74" w:rsidRPr="00263B77" w14:paraId="7A65BF12" w14:textId="77777777" w:rsidTr="00587A47">
        <w:trPr>
          <w:trHeight w:val="105"/>
          <w:tblCellSpacing w:w="28" w:type="dxa"/>
        </w:trPr>
        <w:tc>
          <w:tcPr>
            <w:tcW w:w="419" w:type="pct"/>
            <w:shd w:val="clear" w:color="auto" w:fill="auto"/>
            <w:vAlign w:val="center"/>
          </w:tcPr>
          <w:p w14:paraId="1413D4D4" w14:textId="77777777" w:rsidR="00946E74" w:rsidRPr="00263B77" w:rsidRDefault="00946E74" w:rsidP="007D7FB8">
            <w:pPr>
              <w:spacing w:line="276" w:lineRule="auto"/>
              <w:jc w:val="both"/>
            </w:pPr>
            <w:r w:rsidRPr="00263B77">
              <w:t>5</w:t>
            </w:r>
          </w:p>
        </w:tc>
        <w:tc>
          <w:tcPr>
            <w:tcW w:w="1833" w:type="pct"/>
            <w:gridSpan w:val="2"/>
            <w:shd w:val="clear" w:color="auto" w:fill="auto"/>
            <w:vAlign w:val="center"/>
          </w:tcPr>
          <w:p w14:paraId="57D884E2" w14:textId="77777777" w:rsidR="00946E74" w:rsidRPr="00263B77" w:rsidRDefault="00946E74" w:rsidP="007D7FB8">
            <w:pPr>
              <w:spacing w:line="276" w:lineRule="auto"/>
              <w:jc w:val="both"/>
            </w:pPr>
            <w:r w:rsidRPr="00263B77">
              <w:t>Абонатни станции (комплекти)</w:t>
            </w:r>
          </w:p>
        </w:tc>
        <w:tc>
          <w:tcPr>
            <w:tcW w:w="2634" w:type="pct"/>
            <w:shd w:val="clear" w:color="auto" w:fill="auto"/>
            <w:vAlign w:val="center"/>
          </w:tcPr>
          <w:p w14:paraId="286EBC77" w14:textId="77777777" w:rsidR="00946E74" w:rsidRPr="00263B77" w:rsidRDefault="00946E74" w:rsidP="007D7FB8">
            <w:pPr>
              <w:spacing w:line="276" w:lineRule="auto"/>
              <w:jc w:val="both"/>
            </w:pPr>
            <w:r w:rsidRPr="00263B77">
              <w:t>топлинна мощност на системата за отопление (kW)</w:t>
            </w:r>
          </w:p>
          <w:p w14:paraId="3B40E1AB" w14:textId="77777777" w:rsidR="00946E74" w:rsidRPr="00263B77" w:rsidRDefault="00946E74" w:rsidP="007D7FB8">
            <w:pPr>
              <w:spacing w:line="276" w:lineRule="auto"/>
              <w:jc w:val="both"/>
            </w:pPr>
            <w:r w:rsidRPr="00263B77">
              <w:t>топлинна мощност на системата за БГВ (kW)</w:t>
            </w:r>
          </w:p>
          <w:p w14:paraId="431E3F0D"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(kWh/m</w:t>
            </w:r>
            <w:r w:rsidRPr="00263B77">
              <w:rPr>
                <w:vertAlign w:val="superscript"/>
              </w:rPr>
              <w:t>2</w:t>
            </w:r>
          </w:p>
        </w:tc>
      </w:tr>
      <w:tr w:rsidR="00946E74" w:rsidRPr="00263B77" w14:paraId="7B502288" w14:textId="77777777" w:rsidTr="00587A47">
        <w:trPr>
          <w:trHeight w:val="105"/>
          <w:tblCellSpacing w:w="28" w:type="dxa"/>
        </w:trPr>
        <w:tc>
          <w:tcPr>
            <w:tcW w:w="419" w:type="pct"/>
            <w:shd w:val="clear" w:color="auto" w:fill="auto"/>
            <w:vAlign w:val="center"/>
          </w:tcPr>
          <w:p w14:paraId="2C5FFE37" w14:textId="77777777" w:rsidR="00946E74" w:rsidRPr="00263B77" w:rsidRDefault="00946E74" w:rsidP="007D7FB8">
            <w:pPr>
              <w:spacing w:line="276" w:lineRule="auto"/>
              <w:jc w:val="both"/>
            </w:pPr>
            <w:r w:rsidRPr="00263B77">
              <w:t>6</w:t>
            </w:r>
          </w:p>
        </w:tc>
        <w:tc>
          <w:tcPr>
            <w:tcW w:w="1833" w:type="pct"/>
            <w:gridSpan w:val="2"/>
            <w:shd w:val="clear" w:color="auto" w:fill="auto"/>
            <w:vAlign w:val="center"/>
          </w:tcPr>
          <w:p w14:paraId="79A85460" w14:textId="77777777" w:rsidR="00946E74" w:rsidRPr="00263B77" w:rsidRDefault="00946E74" w:rsidP="007D7FB8">
            <w:pPr>
              <w:spacing w:line="276" w:lineRule="auto"/>
              <w:jc w:val="both"/>
            </w:pPr>
            <w:r w:rsidRPr="00263B77">
              <w:t>Водоохлаждащи агрегати и въздухоохладители</w:t>
            </w:r>
          </w:p>
        </w:tc>
        <w:tc>
          <w:tcPr>
            <w:tcW w:w="2634" w:type="pct"/>
            <w:shd w:val="clear" w:color="auto" w:fill="auto"/>
            <w:vAlign w:val="center"/>
          </w:tcPr>
          <w:p w14:paraId="49B9E341"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(kWh/m</w:t>
            </w:r>
            <w:r w:rsidRPr="00263B77">
              <w:rPr>
                <w:vertAlign w:val="superscript"/>
              </w:rPr>
              <w:t>2</w:t>
            </w:r>
            <w:r w:rsidRPr="00263B77">
              <w:t>)</w:t>
            </w:r>
          </w:p>
        </w:tc>
      </w:tr>
      <w:tr w:rsidR="00946E74" w:rsidRPr="00263B77" w14:paraId="37EF1213" w14:textId="77777777" w:rsidTr="00587A47">
        <w:trPr>
          <w:trHeight w:val="105"/>
          <w:tblCellSpacing w:w="28" w:type="dxa"/>
        </w:trPr>
        <w:tc>
          <w:tcPr>
            <w:tcW w:w="419" w:type="pct"/>
            <w:shd w:val="clear" w:color="auto" w:fill="auto"/>
            <w:vAlign w:val="center"/>
          </w:tcPr>
          <w:p w14:paraId="4C49A727" w14:textId="77777777" w:rsidR="00946E74" w:rsidRPr="00263B77" w:rsidRDefault="00946E74" w:rsidP="007D7FB8">
            <w:pPr>
              <w:spacing w:line="276" w:lineRule="auto"/>
              <w:jc w:val="both"/>
            </w:pPr>
            <w:r w:rsidRPr="00263B77">
              <w:t>7</w:t>
            </w:r>
          </w:p>
        </w:tc>
        <w:tc>
          <w:tcPr>
            <w:tcW w:w="1833" w:type="pct"/>
            <w:gridSpan w:val="2"/>
            <w:shd w:val="clear" w:color="auto" w:fill="auto"/>
            <w:vAlign w:val="center"/>
          </w:tcPr>
          <w:p w14:paraId="409E64CD" w14:textId="77777777" w:rsidR="00946E74" w:rsidRPr="00263B77" w:rsidRDefault="00946E74" w:rsidP="007D7FB8">
            <w:pPr>
              <w:spacing w:line="276" w:lineRule="auto"/>
              <w:jc w:val="both"/>
            </w:pPr>
            <w:r w:rsidRPr="00263B77">
              <w:t>Термопомпи (комплекти)</w:t>
            </w:r>
          </w:p>
        </w:tc>
        <w:tc>
          <w:tcPr>
            <w:tcW w:w="2634" w:type="pct"/>
            <w:shd w:val="clear" w:color="auto" w:fill="auto"/>
            <w:vAlign w:val="center"/>
          </w:tcPr>
          <w:p w14:paraId="178DD9F4"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 m</w:t>
            </w:r>
            <w:r w:rsidRPr="00263B77">
              <w:rPr>
                <w:vertAlign w:val="superscript"/>
              </w:rPr>
              <w:t>2</w:t>
            </w:r>
          </w:p>
        </w:tc>
      </w:tr>
      <w:tr w:rsidR="00946E74" w:rsidRPr="00263B77" w14:paraId="1153CD82" w14:textId="77777777" w:rsidTr="00587A47">
        <w:trPr>
          <w:trHeight w:val="105"/>
          <w:tblCellSpacing w:w="28" w:type="dxa"/>
        </w:trPr>
        <w:tc>
          <w:tcPr>
            <w:tcW w:w="419" w:type="pct"/>
            <w:shd w:val="clear" w:color="auto" w:fill="auto"/>
            <w:vAlign w:val="center"/>
          </w:tcPr>
          <w:p w14:paraId="699531BA" w14:textId="77777777" w:rsidR="00946E74" w:rsidRPr="00263B77" w:rsidRDefault="00946E74" w:rsidP="007D7FB8">
            <w:pPr>
              <w:spacing w:line="276" w:lineRule="auto"/>
              <w:jc w:val="both"/>
            </w:pPr>
            <w:r w:rsidRPr="00263B77">
              <w:t>9</w:t>
            </w:r>
          </w:p>
        </w:tc>
        <w:tc>
          <w:tcPr>
            <w:tcW w:w="1833" w:type="pct"/>
            <w:gridSpan w:val="2"/>
            <w:shd w:val="clear" w:color="auto" w:fill="auto"/>
            <w:vAlign w:val="center"/>
          </w:tcPr>
          <w:p w14:paraId="1BA189B5" w14:textId="77777777" w:rsidR="00946E74" w:rsidRPr="00263B77" w:rsidRDefault="00946E74" w:rsidP="007D7FB8">
            <w:pPr>
              <w:spacing w:line="276" w:lineRule="auto"/>
              <w:jc w:val="both"/>
            </w:pPr>
            <w:r w:rsidRPr="00263B77">
              <w:t>Рекуператори на топлина</w:t>
            </w:r>
          </w:p>
        </w:tc>
        <w:tc>
          <w:tcPr>
            <w:tcW w:w="2634" w:type="pct"/>
            <w:shd w:val="clear" w:color="auto" w:fill="auto"/>
            <w:vAlign w:val="center"/>
          </w:tcPr>
          <w:p w14:paraId="1F2CB621" w14:textId="77777777" w:rsidR="00946E74" w:rsidRPr="00263B77" w:rsidRDefault="00946E74" w:rsidP="007D7FB8">
            <w:pPr>
              <w:spacing w:line="276" w:lineRule="auto"/>
              <w:jc w:val="both"/>
            </w:pPr>
            <w:r w:rsidRPr="00263B77">
              <w:t>общ годишен специфичен разход на енергия за отопление, охлаждане, вентилация, гореща вода, осветление и уреди (kWh/m</w:t>
            </w:r>
            <w:r w:rsidRPr="00263B77">
              <w:rPr>
                <w:vertAlign w:val="superscript"/>
              </w:rPr>
              <w:t>2</w:t>
            </w:r>
            <w:r w:rsidRPr="00263B77">
              <w:t>)</w:t>
            </w:r>
          </w:p>
        </w:tc>
      </w:tr>
    </w:tbl>
    <w:p w14:paraId="56FFAC92" w14:textId="77777777" w:rsidR="00946E74" w:rsidRPr="00263B77" w:rsidRDefault="00946E74" w:rsidP="007D7FB8">
      <w:pPr>
        <w:spacing w:line="276" w:lineRule="auto"/>
        <w:ind w:left="360"/>
        <w:jc w:val="both"/>
        <w:rPr>
          <w:b/>
          <w:bCs/>
        </w:rPr>
      </w:pPr>
    </w:p>
    <w:p w14:paraId="298C4DA8" w14:textId="77777777" w:rsidR="00946E74" w:rsidRPr="00263B77" w:rsidRDefault="00946E74" w:rsidP="007D7FB8">
      <w:pPr>
        <w:spacing w:line="276" w:lineRule="auto"/>
        <w:jc w:val="both"/>
        <w:rPr>
          <w:b/>
          <w:bCs/>
        </w:rPr>
      </w:pPr>
      <w:r w:rsidRPr="00263B77">
        <w:rPr>
          <w:b/>
          <w:bCs/>
        </w:rPr>
        <w:t xml:space="preserve">3.2. Продуктови области, обхванати от Регламент </w:t>
      </w:r>
      <w:r w:rsidRPr="00263B77">
        <w:rPr>
          <w:b/>
        </w:rPr>
        <w:t>(ЕС) № 305/2011 г.</w:t>
      </w:r>
    </w:p>
    <w:tbl>
      <w:tblPr>
        <w:tblpPr w:leftFromText="141" w:rightFromText="141" w:vertAnchor="text" w:horzAnchor="margin" w:tblpY="268"/>
        <w:tblW w:w="5236" w:type="pct"/>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829"/>
        <w:gridCol w:w="1242"/>
        <w:gridCol w:w="2034"/>
        <w:gridCol w:w="5023"/>
      </w:tblGrid>
      <w:tr w:rsidR="00946E74" w:rsidRPr="00263B77" w14:paraId="62DC53A2" w14:textId="77777777" w:rsidTr="00587A47">
        <w:trPr>
          <w:trHeight w:val="547"/>
          <w:tblCellSpacing w:w="28" w:type="dxa"/>
        </w:trPr>
        <w:tc>
          <w:tcPr>
            <w:tcW w:w="763" w:type="pct"/>
            <w:gridSpan w:val="2"/>
            <w:shd w:val="clear" w:color="auto" w:fill="92D050"/>
            <w:vAlign w:val="center"/>
          </w:tcPr>
          <w:p w14:paraId="068C0019" w14:textId="77777777" w:rsidR="00946E74" w:rsidRPr="00263B77" w:rsidRDefault="00946E74" w:rsidP="007D7FB8">
            <w:pPr>
              <w:spacing w:line="276" w:lineRule="auto"/>
              <w:jc w:val="both"/>
              <w:rPr>
                <w:b/>
                <w:lang w:eastAsia="bg-BG"/>
              </w:rPr>
            </w:pPr>
            <w:r w:rsidRPr="00263B77">
              <w:rPr>
                <w:b/>
                <w:lang w:eastAsia="bg-BG"/>
              </w:rPr>
              <w:t>Таблица 2</w:t>
            </w:r>
          </w:p>
        </w:tc>
        <w:tc>
          <w:tcPr>
            <w:tcW w:w="4153" w:type="pct"/>
            <w:gridSpan w:val="3"/>
            <w:shd w:val="clear" w:color="auto" w:fill="92D050"/>
          </w:tcPr>
          <w:p w14:paraId="43EC7F4C" w14:textId="77777777" w:rsidR="00946E74" w:rsidRPr="00263B77" w:rsidRDefault="00946E74" w:rsidP="007D7FB8">
            <w:pPr>
              <w:spacing w:line="276" w:lineRule="auto"/>
              <w:ind w:left="57" w:right="28"/>
              <w:jc w:val="both"/>
              <w:rPr>
                <w:rFonts w:eastAsia="Arial"/>
                <w:b/>
                <w:lang w:eastAsia="bg-BG"/>
              </w:rPr>
            </w:pPr>
            <w:r w:rsidRPr="00263B77">
              <w:rPr>
                <w:rFonts w:eastAsia="Arial"/>
                <w:b/>
                <w:lang w:eastAsia="bg-BG"/>
              </w:rPr>
              <w:t>Технически спецификации в конкретната продуктова област</w:t>
            </w:r>
          </w:p>
        </w:tc>
      </w:tr>
      <w:tr w:rsidR="00946E74" w:rsidRPr="00263B77" w14:paraId="1F110278" w14:textId="77777777" w:rsidTr="00587A47">
        <w:trPr>
          <w:trHeight w:val="105"/>
          <w:tblCellSpacing w:w="28" w:type="dxa"/>
        </w:trPr>
        <w:tc>
          <w:tcPr>
            <w:tcW w:w="362" w:type="pct"/>
            <w:shd w:val="clear" w:color="auto" w:fill="auto"/>
            <w:vAlign w:val="center"/>
          </w:tcPr>
          <w:p w14:paraId="39816391" w14:textId="77777777" w:rsidR="00946E74" w:rsidRPr="00263B77" w:rsidRDefault="00946E74" w:rsidP="007D7FB8">
            <w:pPr>
              <w:spacing w:line="276" w:lineRule="auto"/>
              <w:jc w:val="both"/>
            </w:pPr>
            <w:r w:rsidRPr="00263B77">
              <w:t>N</w:t>
            </w:r>
            <w:r w:rsidRPr="00263B77">
              <w:rPr>
                <w:vertAlign w:val="superscript"/>
              </w:rPr>
              <w:t>o</w:t>
            </w:r>
          </w:p>
        </w:tc>
        <w:tc>
          <w:tcPr>
            <w:tcW w:w="1017" w:type="pct"/>
            <w:gridSpan w:val="2"/>
            <w:shd w:val="clear" w:color="auto" w:fill="auto"/>
            <w:vAlign w:val="center"/>
          </w:tcPr>
          <w:p w14:paraId="33D572DD" w14:textId="77777777" w:rsidR="00946E74" w:rsidRPr="00263B77" w:rsidRDefault="00946E74" w:rsidP="007D7FB8">
            <w:pPr>
              <w:spacing w:line="276" w:lineRule="auto"/>
              <w:jc w:val="both"/>
            </w:pPr>
            <w:r w:rsidRPr="00263B77">
              <w:t>Продуктова област</w:t>
            </w:r>
          </w:p>
        </w:tc>
        <w:tc>
          <w:tcPr>
            <w:tcW w:w="670" w:type="pct"/>
          </w:tcPr>
          <w:p w14:paraId="1EA4632D" w14:textId="77777777" w:rsidR="00946E74" w:rsidRPr="00263B77" w:rsidRDefault="00946E74" w:rsidP="007D7FB8">
            <w:pPr>
              <w:spacing w:line="276" w:lineRule="auto"/>
              <w:jc w:val="both"/>
            </w:pPr>
            <w:r w:rsidRPr="00263B77">
              <w:t>Продукти</w:t>
            </w:r>
          </w:p>
        </w:tc>
        <w:tc>
          <w:tcPr>
            <w:tcW w:w="2811" w:type="pct"/>
            <w:shd w:val="clear" w:color="auto" w:fill="auto"/>
            <w:vAlign w:val="center"/>
          </w:tcPr>
          <w:p w14:paraId="237D757D" w14:textId="77777777" w:rsidR="00946E74" w:rsidRPr="00263B77" w:rsidRDefault="00946E74" w:rsidP="007D7FB8">
            <w:pPr>
              <w:spacing w:line="276" w:lineRule="auto"/>
              <w:jc w:val="both"/>
            </w:pPr>
            <w:r w:rsidRPr="00263B77">
              <w:t>Стандарти в конкретната тематична област</w:t>
            </w:r>
          </w:p>
        </w:tc>
      </w:tr>
      <w:tr w:rsidR="00946E74" w:rsidRPr="00263B77" w14:paraId="6E830D3E" w14:textId="77777777" w:rsidTr="00587A47">
        <w:trPr>
          <w:trHeight w:val="105"/>
          <w:tblCellSpacing w:w="28" w:type="dxa"/>
        </w:trPr>
        <w:tc>
          <w:tcPr>
            <w:tcW w:w="362" w:type="pct"/>
            <w:shd w:val="clear" w:color="auto" w:fill="auto"/>
            <w:vAlign w:val="center"/>
          </w:tcPr>
          <w:p w14:paraId="6A988910" w14:textId="77777777" w:rsidR="00946E74" w:rsidRPr="00263B77" w:rsidRDefault="00946E74" w:rsidP="007D7FB8">
            <w:pPr>
              <w:spacing w:line="276" w:lineRule="auto"/>
              <w:jc w:val="both"/>
            </w:pPr>
            <w:r w:rsidRPr="00263B77">
              <w:t>1</w:t>
            </w:r>
          </w:p>
        </w:tc>
        <w:tc>
          <w:tcPr>
            <w:tcW w:w="1017" w:type="pct"/>
            <w:gridSpan w:val="2"/>
            <w:shd w:val="clear" w:color="auto" w:fill="auto"/>
            <w:vAlign w:val="center"/>
          </w:tcPr>
          <w:p w14:paraId="78CF11FC" w14:textId="77777777" w:rsidR="00946E74" w:rsidRPr="00263B77" w:rsidRDefault="00946E74" w:rsidP="007D7FB8">
            <w:pPr>
              <w:spacing w:line="276" w:lineRule="auto"/>
              <w:jc w:val="both"/>
            </w:pPr>
            <w:r w:rsidRPr="00263B77">
              <w:t>Врати, прозорци, капаци, врати за промишлени и търговски сгради и за гаражи и свързаният с тях обков</w:t>
            </w:r>
          </w:p>
        </w:tc>
        <w:tc>
          <w:tcPr>
            <w:tcW w:w="670" w:type="pct"/>
          </w:tcPr>
          <w:p w14:paraId="3AF1F552" w14:textId="77777777" w:rsidR="00946E74" w:rsidRPr="00263B77" w:rsidRDefault="00946E74" w:rsidP="007D7FB8">
            <w:pPr>
              <w:keepNext/>
              <w:tabs>
                <w:tab w:val="left" w:pos="2988"/>
              </w:tabs>
              <w:spacing w:line="276" w:lineRule="auto"/>
              <w:ind w:right="-8"/>
              <w:jc w:val="both"/>
              <w:outlineLvl w:val="3"/>
              <w:rPr>
                <w:lang w:eastAsia="bg-BG"/>
              </w:rPr>
            </w:pPr>
          </w:p>
          <w:p w14:paraId="6F5D1F88" w14:textId="77777777" w:rsidR="00946E74" w:rsidRPr="00263B77" w:rsidRDefault="00946E74" w:rsidP="007D7FB8">
            <w:pPr>
              <w:keepNext/>
              <w:tabs>
                <w:tab w:val="left" w:pos="2988"/>
              </w:tabs>
              <w:spacing w:line="276" w:lineRule="auto"/>
              <w:ind w:right="-8"/>
              <w:jc w:val="both"/>
              <w:outlineLvl w:val="3"/>
              <w:rPr>
                <w:lang w:eastAsia="bg-BG"/>
              </w:rPr>
            </w:pPr>
          </w:p>
          <w:p w14:paraId="628F8EF4" w14:textId="77777777" w:rsidR="00946E74" w:rsidRPr="00263B77" w:rsidRDefault="00946E74" w:rsidP="007D7FB8">
            <w:pPr>
              <w:keepNext/>
              <w:tabs>
                <w:tab w:val="left" w:pos="2988"/>
              </w:tabs>
              <w:spacing w:line="276" w:lineRule="auto"/>
              <w:ind w:right="-8"/>
              <w:jc w:val="both"/>
              <w:outlineLvl w:val="3"/>
              <w:rPr>
                <w:lang w:eastAsia="bg-BG"/>
              </w:rPr>
            </w:pPr>
          </w:p>
          <w:p w14:paraId="386C0BDF" w14:textId="77777777" w:rsidR="00946E74" w:rsidRPr="00263B77" w:rsidRDefault="00946E74" w:rsidP="007D7FB8">
            <w:pPr>
              <w:keepNext/>
              <w:tabs>
                <w:tab w:val="left" w:pos="2988"/>
              </w:tabs>
              <w:spacing w:line="276" w:lineRule="auto"/>
              <w:ind w:right="-8"/>
              <w:jc w:val="both"/>
              <w:outlineLvl w:val="3"/>
              <w:rPr>
                <w:lang w:eastAsia="bg-BG"/>
              </w:rPr>
            </w:pPr>
            <w:bookmarkStart w:id="46" w:name="_Toc409108753"/>
            <w:bookmarkStart w:id="47" w:name="_Toc409109030"/>
            <w:r w:rsidRPr="00263B77">
              <w:rPr>
                <w:lang w:eastAsia="bg-BG"/>
              </w:rPr>
              <w:t>Сглобяеми</w:t>
            </w:r>
            <w:bookmarkEnd w:id="46"/>
            <w:bookmarkEnd w:id="47"/>
          </w:p>
          <w:p w14:paraId="24102CB3" w14:textId="77777777" w:rsidR="00946E74" w:rsidRPr="00263B77" w:rsidRDefault="00946E74" w:rsidP="007D7FB8">
            <w:pPr>
              <w:keepNext/>
              <w:tabs>
                <w:tab w:val="left" w:pos="2988"/>
              </w:tabs>
              <w:spacing w:line="276" w:lineRule="auto"/>
              <w:ind w:right="-8"/>
              <w:jc w:val="both"/>
              <w:outlineLvl w:val="3"/>
              <w:rPr>
                <w:lang w:eastAsia="bg-BG"/>
              </w:rPr>
            </w:pPr>
            <w:bookmarkStart w:id="48" w:name="_Toc409108754"/>
            <w:bookmarkStart w:id="49" w:name="_Toc409109031"/>
            <w:r w:rsidRPr="00263B77">
              <w:rPr>
                <w:lang w:eastAsia="bg-BG"/>
              </w:rPr>
              <w:t>готови за</w:t>
            </w:r>
            <w:bookmarkEnd w:id="48"/>
            <w:bookmarkEnd w:id="49"/>
          </w:p>
          <w:p w14:paraId="1B8F9BD5" w14:textId="77777777" w:rsidR="00946E74" w:rsidRPr="00263B77" w:rsidRDefault="00946E74" w:rsidP="007D7FB8">
            <w:pPr>
              <w:keepNext/>
              <w:tabs>
                <w:tab w:val="left" w:pos="2988"/>
              </w:tabs>
              <w:spacing w:line="276" w:lineRule="auto"/>
              <w:ind w:right="-8"/>
              <w:jc w:val="both"/>
              <w:outlineLvl w:val="3"/>
              <w:rPr>
                <w:lang w:eastAsia="bg-BG"/>
              </w:rPr>
            </w:pPr>
            <w:bookmarkStart w:id="50" w:name="_Toc409108755"/>
            <w:bookmarkStart w:id="51" w:name="_Toc409109032"/>
            <w:r w:rsidRPr="00263B77">
              <w:rPr>
                <w:lang w:eastAsia="bg-BG"/>
              </w:rPr>
              <w:t>монтаж</w:t>
            </w:r>
            <w:bookmarkEnd w:id="50"/>
            <w:bookmarkEnd w:id="51"/>
          </w:p>
          <w:p w14:paraId="6F59F4D2" w14:textId="77777777" w:rsidR="00946E74" w:rsidRPr="00263B77" w:rsidRDefault="00946E74" w:rsidP="007D7FB8">
            <w:pPr>
              <w:keepNext/>
              <w:tabs>
                <w:tab w:val="left" w:pos="2988"/>
              </w:tabs>
              <w:spacing w:line="276" w:lineRule="auto"/>
              <w:ind w:right="-8"/>
              <w:jc w:val="both"/>
              <w:outlineLvl w:val="3"/>
              <w:rPr>
                <w:lang w:eastAsia="bg-BG"/>
              </w:rPr>
            </w:pPr>
            <w:bookmarkStart w:id="52" w:name="_Toc409108756"/>
            <w:bookmarkStart w:id="53" w:name="_Toc409109033"/>
            <w:r w:rsidRPr="00263B77">
              <w:rPr>
                <w:lang w:eastAsia="bg-BG"/>
              </w:rPr>
              <w:t>елементи</w:t>
            </w:r>
            <w:bookmarkEnd w:id="52"/>
            <w:bookmarkEnd w:id="53"/>
          </w:p>
        </w:tc>
        <w:tc>
          <w:tcPr>
            <w:tcW w:w="2811" w:type="pct"/>
            <w:shd w:val="clear" w:color="auto" w:fill="auto"/>
            <w:vAlign w:val="center"/>
          </w:tcPr>
          <w:p w14:paraId="69121033" w14:textId="77777777" w:rsidR="00946E74" w:rsidRPr="00263B77" w:rsidRDefault="00946E74" w:rsidP="007D7FB8">
            <w:pPr>
              <w:keepNext/>
              <w:spacing w:line="276" w:lineRule="auto"/>
              <w:ind w:right="33"/>
              <w:jc w:val="both"/>
              <w:outlineLvl w:val="3"/>
              <w:rPr>
                <w:lang w:eastAsia="bg-BG"/>
              </w:rPr>
            </w:pPr>
            <w:bookmarkStart w:id="54" w:name="_Toc409108757"/>
            <w:bookmarkStart w:id="55" w:name="_Toc409109034"/>
            <w:r w:rsidRPr="00263B77">
              <w:rPr>
                <w:lang w:eastAsia="bg-BG"/>
              </w:rPr>
              <w:t>БДС EN 13241-1:2003+A1 - Врати за промишлени и търговски сгради и за гаражи</w:t>
            </w:r>
            <w:bookmarkEnd w:id="54"/>
            <w:bookmarkEnd w:id="55"/>
          </w:p>
          <w:p w14:paraId="750474BA" w14:textId="77777777" w:rsidR="00946E74" w:rsidRPr="00263B77" w:rsidRDefault="00946E74" w:rsidP="007D7FB8">
            <w:pPr>
              <w:spacing w:line="276" w:lineRule="auto"/>
              <w:ind w:left="-23"/>
              <w:jc w:val="both"/>
            </w:pPr>
            <w:r w:rsidRPr="00263B77">
              <w:t xml:space="preserve">стандарт за продукт </w:t>
            </w:r>
          </w:p>
          <w:p w14:paraId="46FEFB9B" w14:textId="77777777" w:rsidR="00946E74" w:rsidRPr="00263B77" w:rsidRDefault="00946E74" w:rsidP="007D7FB8">
            <w:pPr>
              <w:keepNext/>
              <w:spacing w:line="276" w:lineRule="auto"/>
              <w:ind w:right="33"/>
              <w:jc w:val="both"/>
              <w:outlineLvl w:val="3"/>
              <w:rPr>
                <w:lang w:eastAsia="bg-BG"/>
              </w:rPr>
            </w:pPr>
            <w:bookmarkStart w:id="56" w:name="_Toc409108758"/>
            <w:bookmarkStart w:id="57" w:name="_Toc409109035"/>
            <w:r w:rsidRPr="00263B77">
              <w:rPr>
                <w:bCs/>
                <w:lang w:eastAsia="bg-BG"/>
              </w:rPr>
              <w:t>БДС EN 14351-1/NА - Врати и прозорци</w:t>
            </w:r>
            <w:bookmarkEnd w:id="56"/>
            <w:bookmarkEnd w:id="57"/>
            <w:r w:rsidRPr="00263B77">
              <w:rPr>
                <w:bCs/>
                <w:lang w:eastAsia="bg-BG"/>
              </w:rPr>
              <w:t xml:space="preserve"> </w:t>
            </w:r>
          </w:p>
          <w:p w14:paraId="3F0742D9" w14:textId="77777777" w:rsidR="00946E74" w:rsidRPr="00263B77" w:rsidRDefault="00946E74" w:rsidP="007D7FB8">
            <w:pPr>
              <w:autoSpaceDE w:val="0"/>
              <w:autoSpaceDN w:val="0"/>
              <w:adjustRightInd w:val="0"/>
              <w:spacing w:line="276" w:lineRule="auto"/>
              <w:jc w:val="both"/>
            </w:pPr>
            <w:r w:rsidRPr="00263B77">
              <w:rPr>
                <w:bCs/>
              </w:rPr>
              <w:t xml:space="preserve">стандарт за продукт, технически характеристики </w:t>
            </w:r>
          </w:p>
          <w:p w14:paraId="149C5AFF" w14:textId="77777777" w:rsidR="00946E74" w:rsidRPr="00263B77" w:rsidRDefault="00946E74" w:rsidP="007D7FB8">
            <w:pPr>
              <w:autoSpaceDE w:val="0"/>
              <w:autoSpaceDN w:val="0"/>
              <w:adjustRightInd w:val="0"/>
              <w:spacing w:line="276" w:lineRule="auto"/>
              <w:jc w:val="both"/>
            </w:pPr>
            <w:r w:rsidRPr="00263B77">
              <w:rPr>
                <w:bCs/>
              </w:rPr>
              <w:t>Част 1: Прозорци и външни врати без характеристики за устойчивост на огън и/или пропускане на дим</w:t>
            </w:r>
          </w:p>
          <w:p w14:paraId="4D5BAC26" w14:textId="77777777" w:rsidR="00946E74" w:rsidRPr="00263B77" w:rsidRDefault="00946E74" w:rsidP="007D7FB8">
            <w:pPr>
              <w:keepNext/>
              <w:spacing w:line="276" w:lineRule="auto"/>
              <w:ind w:right="33"/>
              <w:jc w:val="both"/>
              <w:outlineLvl w:val="3"/>
              <w:rPr>
                <w:bCs/>
                <w:lang w:eastAsia="bg-BG"/>
              </w:rPr>
            </w:pPr>
            <w:bookmarkStart w:id="58" w:name="_Toc409108759"/>
            <w:bookmarkStart w:id="59" w:name="_Toc409109036"/>
            <w:r w:rsidRPr="00263B77">
              <w:rPr>
                <w:lang w:eastAsia="bg-BG"/>
              </w:rPr>
              <w:t>БДС</w:t>
            </w:r>
            <w:r w:rsidRPr="00263B77">
              <w:rPr>
                <w:b/>
                <w:lang w:eastAsia="bg-BG"/>
              </w:rPr>
              <w:t xml:space="preserve"> </w:t>
            </w:r>
            <w:r w:rsidRPr="00263B77">
              <w:rPr>
                <w:lang w:eastAsia="bg-BG"/>
              </w:rPr>
              <w:t xml:space="preserve">ISO 18292 - </w:t>
            </w:r>
            <w:r w:rsidRPr="00263B77">
              <w:rPr>
                <w:bCs/>
                <w:lang w:eastAsia="bg-BG"/>
              </w:rPr>
              <w:t>Енергийни характеристики на остъклени системи за жилищни сгради</w:t>
            </w:r>
            <w:bookmarkEnd w:id="58"/>
            <w:bookmarkEnd w:id="59"/>
            <w:r w:rsidRPr="00263B77">
              <w:rPr>
                <w:bCs/>
                <w:lang w:eastAsia="bg-BG"/>
              </w:rPr>
              <w:t xml:space="preserve"> </w:t>
            </w:r>
          </w:p>
          <w:p w14:paraId="50E7FA88" w14:textId="77777777" w:rsidR="00946E74" w:rsidRPr="00263B77" w:rsidRDefault="00946E74" w:rsidP="007D7FB8">
            <w:pPr>
              <w:keepNext/>
              <w:spacing w:line="276" w:lineRule="auto"/>
              <w:ind w:right="33"/>
              <w:jc w:val="both"/>
              <w:outlineLvl w:val="3"/>
            </w:pPr>
          </w:p>
        </w:tc>
      </w:tr>
      <w:tr w:rsidR="00946E74" w:rsidRPr="00263B77" w14:paraId="1AC1F240" w14:textId="77777777" w:rsidTr="00587A47">
        <w:trPr>
          <w:trHeight w:val="105"/>
          <w:tblCellSpacing w:w="28" w:type="dxa"/>
        </w:trPr>
        <w:tc>
          <w:tcPr>
            <w:tcW w:w="362" w:type="pct"/>
            <w:shd w:val="clear" w:color="auto" w:fill="auto"/>
            <w:vAlign w:val="center"/>
          </w:tcPr>
          <w:p w14:paraId="349FFB8F" w14:textId="77777777" w:rsidR="00946E74" w:rsidRPr="00263B77" w:rsidRDefault="00946E74" w:rsidP="007D7FB8">
            <w:pPr>
              <w:spacing w:line="276" w:lineRule="auto"/>
              <w:jc w:val="both"/>
            </w:pPr>
            <w:r w:rsidRPr="00263B77">
              <w:t>2</w:t>
            </w:r>
          </w:p>
        </w:tc>
        <w:tc>
          <w:tcPr>
            <w:tcW w:w="1017" w:type="pct"/>
            <w:gridSpan w:val="2"/>
            <w:shd w:val="clear" w:color="auto" w:fill="auto"/>
            <w:vAlign w:val="center"/>
          </w:tcPr>
          <w:p w14:paraId="7882767C" w14:textId="77777777" w:rsidR="00946E74" w:rsidRPr="00263B77" w:rsidRDefault="00946E74" w:rsidP="007D7FB8">
            <w:pPr>
              <w:spacing w:line="276" w:lineRule="auto"/>
              <w:jc w:val="both"/>
            </w:pPr>
            <w:r w:rsidRPr="00263B77">
              <w:t>Продукти за топлоизолация. Комбинирани изолационни комплекти/системи</w:t>
            </w:r>
          </w:p>
        </w:tc>
        <w:tc>
          <w:tcPr>
            <w:tcW w:w="670" w:type="pct"/>
          </w:tcPr>
          <w:p w14:paraId="40087593" w14:textId="77777777" w:rsidR="00946E74" w:rsidRPr="00263B77" w:rsidRDefault="00946E74" w:rsidP="007D7FB8">
            <w:pPr>
              <w:spacing w:line="276" w:lineRule="auto"/>
              <w:ind w:right="33"/>
              <w:jc w:val="both"/>
            </w:pPr>
          </w:p>
          <w:p w14:paraId="1F934C11" w14:textId="77777777" w:rsidR="00946E74" w:rsidRPr="00263B77" w:rsidRDefault="00946E74" w:rsidP="007D7FB8">
            <w:pPr>
              <w:spacing w:line="276" w:lineRule="auto"/>
              <w:ind w:right="33"/>
              <w:jc w:val="both"/>
            </w:pPr>
          </w:p>
          <w:p w14:paraId="70D9DC79" w14:textId="77777777" w:rsidR="00946E74" w:rsidRPr="00263B77" w:rsidRDefault="00946E74" w:rsidP="007D7FB8">
            <w:pPr>
              <w:spacing w:line="276" w:lineRule="auto"/>
              <w:ind w:right="33"/>
              <w:jc w:val="both"/>
            </w:pPr>
          </w:p>
          <w:p w14:paraId="70EC05EA" w14:textId="77777777" w:rsidR="00946E74" w:rsidRPr="00263B77" w:rsidRDefault="00946E74" w:rsidP="007D7FB8">
            <w:pPr>
              <w:spacing w:line="276" w:lineRule="auto"/>
              <w:ind w:right="33"/>
              <w:jc w:val="both"/>
            </w:pPr>
          </w:p>
          <w:p w14:paraId="29ABDADE" w14:textId="77777777" w:rsidR="00946E74" w:rsidRPr="00263B77" w:rsidRDefault="00946E74" w:rsidP="007D7FB8">
            <w:pPr>
              <w:spacing w:line="276" w:lineRule="auto"/>
              <w:ind w:right="33"/>
              <w:jc w:val="both"/>
            </w:pPr>
          </w:p>
          <w:p w14:paraId="40F8500A" w14:textId="77777777" w:rsidR="00946E74" w:rsidRPr="00263B77" w:rsidRDefault="00946E74" w:rsidP="007D7FB8">
            <w:pPr>
              <w:spacing w:line="276" w:lineRule="auto"/>
              <w:ind w:right="33"/>
              <w:jc w:val="both"/>
            </w:pPr>
          </w:p>
          <w:p w14:paraId="11235DDC" w14:textId="77777777" w:rsidR="00946E74" w:rsidRPr="00263B77" w:rsidRDefault="00946E74" w:rsidP="007D7FB8">
            <w:pPr>
              <w:spacing w:line="276" w:lineRule="auto"/>
              <w:ind w:right="33"/>
              <w:jc w:val="both"/>
            </w:pPr>
          </w:p>
          <w:p w14:paraId="14D48CAD" w14:textId="77777777" w:rsidR="00946E74" w:rsidRPr="00263B77" w:rsidRDefault="00946E74" w:rsidP="007D7FB8">
            <w:pPr>
              <w:spacing w:line="276" w:lineRule="auto"/>
              <w:ind w:right="33"/>
              <w:jc w:val="both"/>
            </w:pPr>
          </w:p>
          <w:p w14:paraId="392594D3" w14:textId="77777777" w:rsidR="00946E74" w:rsidRPr="00263B77" w:rsidRDefault="00946E74" w:rsidP="007D7FB8">
            <w:pPr>
              <w:spacing w:line="276" w:lineRule="auto"/>
              <w:ind w:right="33"/>
              <w:jc w:val="both"/>
            </w:pPr>
          </w:p>
          <w:p w14:paraId="71CB4388" w14:textId="77777777" w:rsidR="00946E74" w:rsidRPr="00263B77" w:rsidRDefault="00946E74" w:rsidP="007D7FB8">
            <w:pPr>
              <w:spacing w:line="276" w:lineRule="auto"/>
              <w:ind w:right="33"/>
              <w:jc w:val="both"/>
            </w:pPr>
            <w:r w:rsidRPr="00263B77">
              <w:t>Полистирени</w:t>
            </w:r>
          </w:p>
          <w:p w14:paraId="1DEAB34B" w14:textId="77777777" w:rsidR="00946E74" w:rsidRPr="00263B77" w:rsidRDefault="00946E74" w:rsidP="007D7FB8">
            <w:pPr>
              <w:spacing w:line="276" w:lineRule="auto"/>
              <w:ind w:right="33"/>
              <w:jc w:val="both"/>
            </w:pPr>
            <w:r w:rsidRPr="00263B77">
              <w:t>Вати</w:t>
            </w:r>
          </w:p>
          <w:p w14:paraId="4FECF386" w14:textId="77777777" w:rsidR="00946E74" w:rsidRPr="00263B77" w:rsidRDefault="00946E74" w:rsidP="007D7FB8">
            <w:pPr>
              <w:spacing w:line="276" w:lineRule="auto"/>
              <w:ind w:right="33"/>
              <w:jc w:val="both"/>
            </w:pPr>
            <w:r w:rsidRPr="00263B77">
              <w:t xml:space="preserve">Дървесни </w:t>
            </w:r>
          </w:p>
          <w:p w14:paraId="50474D1F" w14:textId="77777777" w:rsidR="00946E74" w:rsidRPr="00263B77" w:rsidRDefault="00946E74" w:rsidP="007D7FB8">
            <w:pPr>
              <w:spacing w:line="276" w:lineRule="auto"/>
              <w:ind w:right="33"/>
              <w:jc w:val="both"/>
            </w:pPr>
            <w:r w:rsidRPr="00263B77">
              <w:t>Влакна</w:t>
            </w:r>
          </w:p>
          <w:p w14:paraId="5A667840" w14:textId="77777777" w:rsidR="00946E74" w:rsidRPr="00263B77" w:rsidRDefault="00946E74" w:rsidP="007D7FB8">
            <w:pPr>
              <w:spacing w:line="276" w:lineRule="auto"/>
              <w:ind w:right="33"/>
              <w:jc w:val="both"/>
            </w:pPr>
            <w:r w:rsidRPr="00263B77">
              <w:t>Минерални</w:t>
            </w:r>
          </w:p>
          <w:p w14:paraId="28200EDC" w14:textId="77777777" w:rsidR="00946E74" w:rsidRPr="00263B77" w:rsidRDefault="00946E74" w:rsidP="007D7FB8">
            <w:pPr>
              <w:spacing w:line="276" w:lineRule="auto"/>
              <w:ind w:right="33"/>
              <w:jc w:val="both"/>
            </w:pPr>
            <w:r w:rsidRPr="00263B77">
              <w:t>топлоизолационни плочи</w:t>
            </w:r>
          </w:p>
        </w:tc>
        <w:tc>
          <w:tcPr>
            <w:tcW w:w="2811" w:type="pct"/>
            <w:shd w:val="clear" w:color="auto" w:fill="auto"/>
            <w:vAlign w:val="center"/>
          </w:tcPr>
          <w:p w14:paraId="70E6DF11" w14:textId="77777777" w:rsidR="00946E74" w:rsidRPr="00263B77" w:rsidRDefault="00946E74" w:rsidP="007D7FB8">
            <w:pPr>
              <w:spacing w:line="276" w:lineRule="auto"/>
              <w:ind w:right="33"/>
              <w:jc w:val="both"/>
            </w:pPr>
            <w:r w:rsidRPr="00263B77">
              <w:t>БДС EN 13163 - Топлоизолационни продукти за сгради продукти от експандиран полистирен (EPS), произведени в заводски условия</w:t>
            </w:r>
          </w:p>
          <w:p w14:paraId="64088483" w14:textId="77777777" w:rsidR="00946E74" w:rsidRPr="00263B77" w:rsidRDefault="00946E74" w:rsidP="007D7FB8">
            <w:pPr>
              <w:spacing w:line="276" w:lineRule="auto"/>
              <w:jc w:val="both"/>
            </w:pPr>
            <w:r w:rsidRPr="00263B77">
              <w:t xml:space="preserve">БДС EN 13164 - </w:t>
            </w:r>
            <w:r w:rsidRPr="00263B77">
              <w:rPr>
                <w:lang w:eastAsia="bg-BG"/>
              </w:rPr>
              <w:t xml:space="preserve">Топлоизолационни продукти за сгради </w:t>
            </w:r>
            <w:r w:rsidRPr="00263B77">
              <w:rPr>
                <w:noProof/>
              </w:rPr>
              <w:t xml:space="preserve">продукти от екструдиран полистирен (XPS), произведени в </w:t>
            </w:r>
            <w:r w:rsidRPr="00263B77">
              <w:t>заводски условия</w:t>
            </w:r>
          </w:p>
          <w:p w14:paraId="35D080D0" w14:textId="77777777" w:rsidR="00946E74" w:rsidRPr="00263B77" w:rsidRDefault="00946E74" w:rsidP="007D7FB8">
            <w:pPr>
              <w:spacing w:line="276" w:lineRule="auto"/>
              <w:jc w:val="both"/>
            </w:pPr>
            <w:r w:rsidRPr="00263B77">
              <w:t>БДС EN  13166 - Топлоизолационни продукти за сгради продукти от твърд пенофенопласт (PF), произведени в заводски условия</w:t>
            </w:r>
          </w:p>
          <w:p w14:paraId="1AEA82A2" w14:textId="77777777" w:rsidR="00946E74" w:rsidRPr="00263B77" w:rsidRDefault="00946E74" w:rsidP="007D7FB8">
            <w:pPr>
              <w:keepNext/>
              <w:spacing w:line="276" w:lineRule="auto"/>
              <w:ind w:right="33"/>
              <w:jc w:val="both"/>
              <w:outlineLvl w:val="3"/>
              <w:rPr>
                <w:lang w:eastAsia="bg-BG"/>
              </w:rPr>
            </w:pPr>
            <w:bookmarkStart w:id="60" w:name="_Toc409108760"/>
            <w:bookmarkStart w:id="61" w:name="_Toc409109037"/>
            <w:r w:rsidRPr="00263B77">
              <w:rPr>
                <w:lang w:eastAsia="bg-BG"/>
              </w:rPr>
              <w:t>БДС EN 13167 - Топлоизолационни продукти за сгради продукти от пеностъкло (cg), произведени в заводски условия</w:t>
            </w:r>
            <w:bookmarkEnd w:id="60"/>
            <w:bookmarkEnd w:id="61"/>
          </w:p>
          <w:p w14:paraId="31A236E0" w14:textId="77777777" w:rsidR="00946E74" w:rsidRPr="00263B77" w:rsidRDefault="00946E74" w:rsidP="007D7FB8">
            <w:pPr>
              <w:keepNext/>
              <w:spacing w:line="276" w:lineRule="auto"/>
              <w:ind w:right="33"/>
              <w:jc w:val="both"/>
              <w:outlineLvl w:val="3"/>
              <w:rPr>
                <w:lang w:eastAsia="bg-BG"/>
              </w:rPr>
            </w:pPr>
            <w:bookmarkStart w:id="62" w:name="_Toc409108761"/>
            <w:bookmarkStart w:id="63" w:name="_Toc409109038"/>
            <w:r w:rsidRPr="00263B77">
              <w:rPr>
                <w:lang w:eastAsia="bg-BG"/>
              </w:rPr>
              <w:t>БДС EN 13168 – Топлоизолационни продукти на сгради Продукти от дървесна вата (WW) произведени в заводски условия</w:t>
            </w:r>
            <w:bookmarkEnd w:id="62"/>
            <w:bookmarkEnd w:id="63"/>
          </w:p>
          <w:p w14:paraId="372007CB" w14:textId="77777777" w:rsidR="00946E74" w:rsidRPr="00263B77" w:rsidRDefault="00946E74" w:rsidP="007D7FB8">
            <w:pPr>
              <w:keepNext/>
              <w:spacing w:line="276" w:lineRule="auto"/>
              <w:ind w:right="33"/>
              <w:jc w:val="both"/>
              <w:outlineLvl w:val="3"/>
              <w:rPr>
                <w:lang w:eastAsia="bg-BG"/>
              </w:rPr>
            </w:pPr>
            <w:bookmarkStart w:id="64" w:name="_Toc409108762"/>
            <w:bookmarkStart w:id="65" w:name="_Toc409109039"/>
            <w:r w:rsidRPr="00263B77">
              <w:rPr>
                <w:lang w:eastAsia="bg-BG"/>
              </w:rPr>
              <w:t>БДС EN 13169 -Топлоизолационни продукти за сгради продукти от експандиран перлит (EPB), произведени в заводски условия</w:t>
            </w:r>
            <w:bookmarkEnd w:id="64"/>
            <w:bookmarkEnd w:id="65"/>
          </w:p>
          <w:p w14:paraId="62D7B71C" w14:textId="77777777" w:rsidR="00946E74" w:rsidRPr="00263B77" w:rsidRDefault="00946E74" w:rsidP="007D7FB8">
            <w:pPr>
              <w:keepNext/>
              <w:spacing w:line="276" w:lineRule="auto"/>
              <w:ind w:right="33"/>
              <w:jc w:val="both"/>
              <w:outlineLvl w:val="3"/>
              <w:rPr>
                <w:lang w:eastAsia="bg-BG"/>
              </w:rPr>
            </w:pPr>
            <w:bookmarkStart w:id="66" w:name="_Toc409108763"/>
            <w:bookmarkStart w:id="67" w:name="_Toc409109040"/>
            <w:r w:rsidRPr="00263B77">
              <w:rPr>
                <w:lang w:eastAsia="bg-BG"/>
              </w:rPr>
              <w:t>БДС</w:t>
            </w:r>
            <w:r w:rsidRPr="00263B77">
              <w:rPr>
                <w:b/>
                <w:lang w:eastAsia="bg-BG"/>
              </w:rPr>
              <w:t xml:space="preserve"> </w:t>
            </w:r>
            <w:r w:rsidRPr="00263B77">
              <w:rPr>
                <w:lang w:eastAsia="bg-BG"/>
              </w:rPr>
              <w:t>EN 13170 - Топлоизолационни продукти за сгради продукти от експандиран корк (ICB), произведени в заводски условия</w:t>
            </w:r>
            <w:bookmarkEnd w:id="66"/>
            <w:bookmarkEnd w:id="67"/>
          </w:p>
          <w:p w14:paraId="08988823" w14:textId="77777777" w:rsidR="00946E74" w:rsidRPr="00263B77" w:rsidRDefault="00946E74" w:rsidP="007D7FB8">
            <w:pPr>
              <w:keepNext/>
              <w:spacing w:line="276" w:lineRule="auto"/>
              <w:ind w:right="33"/>
              <w:jc w:val="both"/>
              <w:outlineLvl w:val="3"/>
              <w:rPr>
                <w:b/>
                <w:lang w:eastAsia="bg-BG"/>
              </w:rPr>
            </w:pPr>
            <w:bookmarkStart w:id="68" w:name="_Toc409108764"/>
            <w:bookmarkStart w:id="69" w:name="_Toc409109041"/>
            <w:r w:rsidRPr="00263B77">
              <w:rPr>
                <w:lang w:eastAsia="bg-BG"/>
              </w:rPr>
              <w:t>БДС</w:t>
            </w:r>
            <w:r w:rsidRPr="00263B77">
              <w:rPr>
                <w:b/>
                <w:lang w:eastAsia="bg-BG"/>
              </w:rPr>
              <w:t xml:space="preserve"> </w:t>
            </w:r>
            <w:r w:rsidRPr="00263B77">
              <w:rPr>
                <w:lang w:eastAsia="bg-BG"/>
              </w:rPr>
              <w:t>EN 13171 - Топлоизолационни продукти за сгради продукти от дървесни влакна (WF), произведени в заводски условия</w:t>
            </w:r>
            <w:bookmarkEnd w:id="68"/>
            <w:bookmarkEnd w:id="69"/>
          </w:p>
          <w:p w14:paraId="5EAB6DD2" w14:textId="77777777" w:rsidR="00946E74" w:rsidRPr="00263B77" w:rsidRDefault="00946E74" w:rsidP="007D7FB8">
            <w:pPr>
              <w:keepNext/>
              <w:spacing w:line="276" w:lineRule="auto"/>
              <w:ind w:right="33"/>
              <w:jc w:val="both"/>
              <w:outlineLvl w:val="3"/>
              <w:rPr>
                <w:b/>
                <w:lang w:eastAsia="bg-BG"/>
              </w:rPr>
            </w:pPr>
            <w:bookmarkStart w:id="70" w:name="_Toc409108765"/>
            <w:bookmarkStart w:id="71" w:name="_Toc409109042"/>
            <w:r w:rsidRPr="00263B77">
              <w:rPr>
                <w:lang w:eastAsia="bg-BG"/>
              </w:rPr>
              <w:t>БДС</w:t>
            </w:r>
            <w:r w:rsidRPr="00263B77">
              <w:rPr>
                <w:b/>
                <w:lang w:eastAsia="bg-BG"/>
              </w:rPr>
              <w:t xml:space="preserve"> </w:t>
            </w:r>
            <w:r w:rsidRPr="00263B77">
              <w:rPr>
                <w:lang w:eastAsia="bg-BG"/>
              </w:rPr>
              <w:t>EN 13162 - Топлоизолационни продукти за сгради. продукти от минерална вата (MW), произведени в заводски условия.</w:t>
            </w:r>
            <w:bookmarkEnd w:id="70"/>
            <w:bookmarkEnd w:id="71"/>
            <w:r w:rsidRPr="00263B77">
              <w:rPr>
                <w:b/>
                <w:lang w:eastAsia="bg-BG"/>
              </w:rPr>
              <w:t xml:space="preserve"> </w:t>
            </w:r>
          </w:p>
          <w:p w14:paraId="71A0F996" w14:textId="77777777" w:rsidR="00946E74" w:rsidRPr="00263B77" w:rsidRDefault="00946E74" w:rsidP="007D7FB8">
            <w:pPr>
              <w:keepNext/>
              <w:spacing w:line="276" w:lineRule="auto"/>
              <w:ind w:right="33"/>
              <w:jc w:val="both"/>
              <w:outlineLvl w:val="3"/>
              <w:rPr>
                <w:lang w:eastAsia="bg-BG"/>
              </w:rPr>
            </w:pPr>
            <w:bookmarkStart w:id="72" w:name="_Toc409108766"/>
            <w:bookmarkStart w:id="73" w:name="_Toc409109043"/>
            <w:r w:rsidRPr="00263B77">
              <w:rPr>
                <w:lang w:eastAsia="bg-BG"/>
              </w:rPr>
              <w:t>БДС EN ISO 13788 - Хигротермални характеристики на строителни компоненти и строителни елементи. Температура на вътрешната повърхност за предотвратяване на критична влажност на повърхността и конденз в пукнатини. Изчислителни методи (ISO/DIS 13788-2011)</w:t>
            </w:r>
            <w:bookmarkEnd w:id="72"/>
            <w:bookmarkEnd w:id="73"/>
          </w:p>
          <w:p w14:paraId="4793E9B3" w14:textId="77777777" w:rsidR="00946E74" w:rsidRPr="00263B77" w:rsidRDefault="00946E74" w:rsidP="007D7FB8">
            <w:pPr>
              <w:keepNext/>
              <w:spacing w:line="276" w:lineRule="auto"/>
              <w:ind w:right="33"/>
              <w:jc w:val="both"/>
              <w:outlineLvl w:val="3"/>
              <w:rPr>
                <w:lang w:eastAsia="bg-BG"/>
              </w:rPr>
            </w:pPr>
            <w:bookmarkStart w:id="74" w:name="_Toc409108767"/>
            <w:bookmarkStart w:id="75" w:name="_Toc409109044"/>
            <w:r w:rsidRPr="00263B77">
              <w:rPr>
                <w:lang w:eastAsia="bg-BG"/>
              </w:rPr>
              <w:t>БДС EN ISO 14683 – Топлинни мостове в строителните конструкции. Коефициент на линейно топлопреминаване. Опростени методи и и ориентировъчни изчислителни стойности</w:t>
            </w:r>
          </w:p>
          <w:p w14:paraId="10795BC3" w14:textId="77777777" w:rsidR="00946E74" w:rsidRPr="00263B77" w:rsidRDefault="00946E74" w:rsidP="007D7FB8">
            <w:pPr>
              <w:keepNext/>
              <w:spacing w:line="276" w:lineRule="auto"/>
              <w:ind w:right="33"/>
              <w:jc w:val="both"/>
              <w:outlineLvl w:val="3"/>
              <w:rPr>
                <w:lang w:eastAsia="bg-BG"/>
              </w:rPr>
            </w:pPr>
            <w:r w:rsidRPr="00263B77">
              <w:rPr>
                <w:lang w:eastAsia="bg-BG"/>
              </w:rPr>
              <w:t>ЕТО 05-093</w:t>
            </w:r>
            <w:r w:rsidRPr="00263B77">
              <w:t xml:space="preserve"> </w:t>
            </w:r>
            <w:r w:rsidRPr="00263B77">
              <w:rPr>
                <w:lang w:eastAsia="bg-BG"/>
              </w:rPr>
              <w:t>Минерални топлоизолационни плочи</w:t>
            </w:r>
            <w:bookmarkEnd w:id="74"/>
            <w:bookmarkEnd w:id="75"/>
          </w:p>
        </w:tc>
      </w:tr>
      <w:tr w:rsidR="00946E74" w:rsidRPr="00263B77" w14:paraId="2633E2DE" w14:textId="77777777" w:rsidTr="00587A47">
        <w:trPr>
          <w:trHeight w:val="105"/>
          <w:tblCellSpacing w:w="28" w:type="dxa"/>
        </w:trPr>
        <w:tc>
          <w:tcPr>
            <w:tcW w:w="362" w:type="pct"/>
            <w:shd w:val="clear" w:color="auto" w:fill="auto"/>
            <w:vAlign w:val="center"/>
          </w:tcPr>
          <w:p w14:paraId="1D7753C0" w14:textId="77777777" w:rsidR="00946E74" w:rsidRPr="00263B77" w:rsidRDefault="00946E74" w:rsidP="007D7FB8">
            <w:pPr>
              <w:spacing w:line="276" w:lineRule="auto"/>
              <w:jc w:val="both"/>
            </w:pPr>
            <w:r w:rsidRPr="00263B77">
              <w:t>3</w:t>
            </w:r>
          </w:p>
        </w:tc>
        <w:tc>
          <w:tcPr>
            <w:tcW w:w="1017" w:type="pct"/>
            <w:gridSpan w:val="2"/>
            <w:shd w:val="clear" w:color="auto" w:fill="auto"/>
            <w:vAlign w:val="center"/>
          </w:tcPr>
          <w:p w14:paraId="05D49FB5" w14:textId="77777777" w:rsidR="00946E74" w:rsidRPr="00263B77" w:rsidRDefault="00946E74" w:rsidP="007D7FB8">
            <w:pPr>
              <w:spacing w:line="276" w:lineRule="auto"/>
              <w:jc w:val="both"/>
            </w:pPr>
            <w:r w:rsidRPr="00263B77">
              <w:t>Зидария и свързани с нея продукти. блокове за зидария, строителни разтвори, стенни връзки</w:t>
            </w:r>
          </w:p>
        </w:tc>
        <w:tc>
          <w:tcPr>
            <w:tcW w:w="670" w:type="pct"/>
          </w:tcPr>
          <w:p w14:paraId="48FF83A6" w14:textId="77777777" w:rsidR="00946E74" w:rsidRPr="00263B77" w:rsidRDefault="00946E74" w:rsidP="007D7FB8">
            <w:pPr>
              <w:spacing w:line="276" w:lineRule="auto"/>
              <w:jc w:val="both"/>
            </w:pPr>
          </w:p>
          <w:p w14:paraId="0D6A472F" w14:textId="77777777" w:rsidR="00946E74" w:rsidRPr="00263B77" w:rsidRDefault="00946E74" w:rsidP="007D7FB8">
            <w:pPr>
              <w:spacing w:line="276" w:lineRule="auto"/>
              <w:jc w:val="both"/>
            </w:pPr>
          </w:p>
          <w:p w14:paraId="41397B50" w14:textId="77777777" w:rsidR="00946E74" w:rsidRPr="00263B77" w:rsidRDefault="00946E74" w:rsidP="007D7FB8">
            <w:pPr>
              <w:spacing w:line="276" w:lineRule="auto"/>
              <w:jc w:val="both"/>
            </w:pPr>
          </w:p>
          <w:p w14:paraId="553C9077" w14:textId="77777777" w:rsidR="00946E74" w:rsidRPr="00263B77" w:rsidRDefault="00946E74" w:rsidP="007D7FB8">
            <w:pPr>
              <w:spacing w:line="276" w:lineRule="auto"/>
              <w:jc w:val="both"/>
            </w:pPr>
          </w:p>
          <w:p w14:paraId="0F7F0E5C" w14:textId="77777777" w:rsidR="00946E74" w:rsidRPr="00263B77" w:rsidRDefault="00946E74" w:rsidP="007D7FB8">
            <w:pPr>
              <w:spacing w:line="276" w:lineRule="auto"/>
              <w:jc w:val="both"/>
            </w:pPr>
          </w:p>
          <w:p w14:paraId="18568CD5" w14:textId="77777777" w:rsidR="00946E74" w:rsidRPr="00263B77" w:rsidRDefault="00946E74" w:rsidP="007D7FB8">
            <w:pPr>
              <w:spacing w:line="276" w:lineRule="auto"/>
              <w:jc w:val="both"/>
            </w:pPr>
          </w:p>
          <w:p w14:paraId="4B657DB4" w14:textId="77777777" w:rsidR="00946E74" w:rsidRPr="00263B77" w:rsidRDefault="00946E74" w:rsidP="007D7FB8">
            <w:pPr>
              <w:spacing w:line="276" w:lineRule="auto"/>
              <w:jc w:val="both"/>
            </w:pPr>
          </w:p>
          <w:p w14:paraId="0F943052" w14:textId="77777777" w:rsidR="00946E74" w:rsidRPr="00263B77" w:rsidRDefault="00946E74" w:rsidP="007D7FB8">
            <w:pPr>
              <w:spacing w:line="276" w:lineRule="auto"/>
              <w:jc w:val="both"/>
            </w:pPr>
            <w:r w:rsidRPr="00263B77">
              <w:t>Тухли</w:t>
            </w:r>
          </w:p>
          <w:p w14:paraId="430E69AB" w14:textId="77777777" w:rsidR="00946E74" w:rsidRPr="00263B77" w:rsidRDefault="00946E74" w:rsidP="007D7FB8">
            <w:pPr>
              <w:spacing w:line="276" w:lineRule="auto"/>
              <w:jc w:val="both"/>
            </w:pPr>
            <w:r w:rsidRPr="00263B77">
              <w:t>Камък</w:t>
            </w:r>
          </w:p>
          <w:p w14:paraId="1AF8A196" w14:textId="77777777" w:rsidR="00946E74" w:rsidRPr="00263B77" w:rsidRDefault="00946E74" w:rsidP="007D7FB8">
            <w:pPr>
              <w:spacing w:line="276" w:lineRule="auto"/>
              <w:jc w:val="both"/>
            </w:pPr>
            <w:r w:rsidRPr="00263B77">
              <w:t>Газобетон</w:t>
            </w:r>
          </w:p>
        </w:tc>
        <w:tc>
          <w:tcPr>
            <w:tcW w:w="2811" w:type="pct"/>
            <w:shd w:val="clear" w:color="auto" w:fill="auto"/>
            <w:vAlign w:val="center"/>
          </w:tcPr>
          <w:p w14:paraId="4F5BB083" w14:textId="77777777" w:rsidR="00946E74" w:rsidRPr="00263B77" w:rsidRDefault="00946E74" w:rsidP="007D7FB8">
            <w:pPr>
              <w:autoSpaceDE w:val="0"/>
              <w:autoSpaceDN w:val="0"/>
              <w:adjustRightInd w:val="0"/>
              <w:spacing w:line="276" w:lineRule="auto"/>
              <w:jc w:val="both"/>
              <w:rPr>
                <w:bCs/>
              </w:rPr>
            </w:pPr>
            <w:r w:rsidRPr="00263B77">
              <w:rPr>
                <w:bCs/>
              </w:rPr>
              <w:t>БДС EN 771-1 +А1 – Изисквания за блокове за зидария</w:t>
            </w:r>
          </w:p>
          <w:p w14:paraId="0B8F7433" w14:textId="77777777" w:rsidR="00946E74" w:rsidRPr="00263B77" w:rsidRDefault="00946E74" w:rsidP="007D7FB8">
            <w:pPr>
              <w:autoSpaceDE w:val="0"/>
              <w:autoSpaceDN w:val="0"/>
              <w:adjustRightInd w:val="0"/>
              <w:spacing w:line="276" w:lineRule="auto"/>
              <w:jc w:val="both"/>
            </w:pPr>
            <w:r w:rsidRPr="00263B77">
              <w:rPr>
                <w:bCs/>
              </w:rPr>
              <w:t xml:space="preserve">БДС EN 771-1/NА - Изисквания за блокове за зидария Част 1: Глинени блокове за зидария </w:t>
            </w:r>
          </w:p>
          <w:p w14:paraId="19697D81" w14:textId="77777777" w:rsidR="00946E74" w:rsidRPr="00263B77" w:rsidRDefault="00946E74" w:rsidP="007D7FB8">
            <w:pPr>
              <w:autoSpaceDE w:val="0"/>
              <w:autoSpaceDN w:val="0"/>
              <w:adjustRightInd w:val="0"/>
              <w:spacing w:line="276" w:lineRule="auto"/>
              <w:jc w:val="both"/>
            </w:pPr>
            <w:r w:rsidRPr="00263B77">
              <w:rPr>
                <w:bCs/>
              </w:rPr>
              <w:t>Национално приложение (NА)</w:t>
            </w:r>
          </w:p>
          <w:p w14:paraId="7F008172" w14:textId="77777777" w:rsidR="00946E74" w:rsidRPr="00263B77" w:rsidRDefault="00946E74" w:rsidP="007D7FB8">
            <w:pPr>
              <w:keepNext/>
              <w:spacing w:line="276" w:lineRule="auto"/>
              <w:ind w:right="33"/>
              <w:jc w:val="both"/>
              <w:outlineLvl w:val="3"/>
              <w:rPr>
                <w:bCs/>
                <w:lang w:eastAsia="bg-BG"/>
              </w:rPr>
            </w:pPr>
            <w:bookmarkStart w:id="76" w:name="_Toc409108768"/>
            <w:bookmarkStart w:id="77" w:name="_Toc409109045"/>
            <w:r w:rsidRPr="00263B77">
              <w:rPr>
                <w:bCs/>
                <w:lang w:eastAsia="bg-BG"/>
              </w:rPr>
              <w:t>БДС EN 771-2 - Изисквания за блокове за зидария Част 2: Калциево-силикатни блокове за зидария</w:t>
            </w:r>
            <w:bookmarkEnd w:id="76"/>
            <w:bookmarkEnd w:id="77"/>
          </w:p>
          <w:p w14:paraId="5172EC79" w14:textId="77777777" w:rsidR="00946E74" w:rsidRPr="00263B77" w:rsidRDefault="00946E74" w:rsidP="007D7FB8">
            <w:pPr>
              <w:autoSpaceDE w:val="0"/>
              <w:autoSpaceDN w:val="0"/>
              <w:adjustRightInd w:val="0"/>
              <w:spacing w:line="276" w:lineRule="auto"/>
              <w:jc w:val="both"/>
              <w:rPr>
                <w:bCs/>
              </w:rPr>
            </w:pPr>
            <w:r w:rsidRPr="00263B77">
              <w:rPr>
                <w:bCs/>
              </w:rPr>
              <w:t>БДС EN 771-2/NА - Изисквания за блокове за зидария Част 2: Калциево-силикатни блокове за зидария</w:t>
            </w:r>
          </w:p>
          <w:p w14:paraId="40E6B3C0" w14:textId="77777777" w:rsidR="00946E74" w:rsidRPr="00263B77" w:rsidRDefault="00946E74" w:rsidP="007D7FB8">
            <w:pPr>
              <w:autoSpaceDE w:val="0"/>
              <w:autoSpaceDN w:val="0"/>
              <w:adjustRightInd w:val="0"/>
              <w:spacing w:line="276" w:lineRule="auto"/>
              <w:jc w:val="both"/>
              <w:rPr>
                <w:bCs/>
              </w:rPr>
            </w:pPr>
            <w:r w:rsidRPr="00263B77">
              <w:rPr>
                <w:bCs/>
              </w:rPr>
              <w:t>БДС EN 771-4 +А1 - Изисквания за блокове за зидария Част 4: Блокове за зидария от автоклавен газобетон</w:t>
            </w:r>
          </w:p>
          <w:p w14:paraId="6D8AA5C3" w14:textId="77777777" w:rsidR="00946E74" w:rsidRPr="00263B77" w:rsidRDefault="00946E74" w:rsidP="007D7FB8">
            <w:pPr>
              <w:autoSpaceDE w:val="0"/>
              <w:autoSpaceDN w:val="0"/>
              <w:adjustRightInd w:val="0"/>
              <w:spacing w:line="276" w:lineRule="auto"/>
              <w:jc w:val="both"/>
              <w:rPr>
                <w:bCs/>
              </w:rPr>
            </w:pPr>
            <w:r w:rsidRPr="00263B77">
              <w:rPr>
                <w:bCs/>
              </w:rPr>
              <w:t>БДС EN 771-4/NА - Изисквания за блокове за зидария Част 4: Блокове за зидария от автоклавен газобетон</w:t>
            </w:r>
          </w:p>
          <w:p w14:paraId="7B0621F2" w14:textId="77777777" w:rsidR="00946E74" w:rsidRPr="00263B77" w:rsidRDefault="00946E74" w:rsidP="007D7FB8">
            <w:pPr>
              <w:autoSpaceDE w:val="0"/>
              <w:autoSpaceDN w:val="0"/>
              <w:adjustRightInd w:val="0"/>
              <w:spacing w:line="276" w:lineRule="auto"/>
              <w:jc w:val="both"/>
              <w:rPr>
                <w:bCs/>
              </w:rPr>
            </w:pPr>
            <w:r w:rsidRPr="00263B77">
              <w:rPr>
                <w:bCs/>
              </w:rPr>
              <w:t xml:space="preserve">БДС EN 771-5/NА - Изисквания за блокове за зидария </w:t>
            </w:r>
          </w:p>
          <w:p w14:paraId="355147B6" w14:textId="77777777" w:rsidR="00946E74" w:rsidRPr="00263B77" w:rsidRDefault="00946E74" w:rsidP="007D7FB8">
            <w:pPr>
              <w:autoSpaceDE w:val="0"/>
              <w:autoSpaceDN w:val="0"/>
              <w:adjustRightInd w:val="0"/>
              <w:spacing w:line="276" w:lineRule="auto"/>
              <w:jc w:val="both"/>
              <w:rPr>
                <w:bCs/>
              </w:rPr>
            </w:pPr>
            <w:r w:rsidRPr="00263B77">
              <w:rPr>
                <w:bCs/>
              </w:rPr>
              <w:t>Част 5: Блокове за зидария от изкуствен камък</w:t>
            </w:r>
          </w:p>
          <w:p w14:paraId="0A38E245" w14:textId="77777777" w:rsidR="00946E74" w:rsidRPr="00263B77" w:rsidRDefault="00946E74" w:rsidP="007D7FB8">
            <w:pPr>
              <w:autoSpaceDE w:val="0"/>
              <w:autoSpaceDN w:val="0"/>
              <w:adjustRightInd w:val="0"/>
              <w:spacing w:line="276" w:lineRule="auto"/>
              <w:jc w:val="both"/>
            </w:pPr>
            <w:r w:rsidRPr="00263B77">
              <w:rPr>
                <w:bCs/>
              </w:rPr>
              <w:t xml:space="preserve">БДС EN 771-6/NА - Изисквания за блокове за зидария </w:t>
            </w:r>
          </w:p>
          <w:p w14:paraId="434D19AD" w14:textId="77777777" w:rsidR="00946E74" w:rsidRPr="00263B77" w:rsidRDefault="00946E74" w:rsidP="007D7FB8">
            <w:pPr>
              <w:autoSpaceDE w:val="0"/>
              <w:autoSpaceDN w:val="0"/>
              <w:adjustRightInd w:val="0"/>
              <w:spacing w:line="276" w:lineRule="auto"/>
              <w:jc w:val="both"/>
              <w:rPr>
                <w:bCs/>
              </w:rPr>
            </w:pPr>
            <w:r w:rsidRPr="00263B77">
              <w:rPr>
                <w:bCs/>
              </w:rPr>
              <w:t>Част 6: Блокове за зидария от естествен камък</w:t>
            </w:r>
          </w:p>
          <w:p w14:paraId="7FDEECEB" w14:textId="77777777" w:rsidR="00946E74" w:rsidRPr="00263B77" w:rsidRDefault="00946E74" w:rsidP="007D7FB8">
            <w:pPr>
              <w:autoSpaceDE w:val="0"/>
              <w:autoSpaceDN w:val="0"/>
              <w:adjustRightInd w:val="0"/>
              <w:spacing w:line="276" w:lineRule="auto"/>
              <w:jc w:val="both"/>
            </w:pPr>
            <w:r w:rsidRPr="00263B77">
              <w:rPr>
                <w:bCs/>
              </w:rPr>
              <w:t>БДС EN 1745 – Зидария и продукти за зидария Методи за определяне на изчислителни топлинни стойности</w:t>
            </w:r>
          </w:p>
        </w:tc>
      </w:tr>
      <w:tr w:rsidR="00946E74" w:rsidRPr="00263B77" w14:paraId="6D57EA12" w14:textId="77777777" w:rsidTr="00587A47">
        <w:trPr>
          <w:trHeight w:val="105"/>
          <w:tblCellSpacing w:w="28" w:type="dxa"/>
        </w:trPr>
        <w:tc>
          <w:tcPr>
            <w:tcW w:w="362" w:type="pct"/>
            <w:shd w:val="clear" w:color="auto" w:fill="auto"/>
            <w:vAlign w:val="center"/>
          </w:tcPr>
          <w:p w14:paraId="2F931CEA" w14:textId="77777777" w:rsidR="00946E74" w:rsidRPr="00263B77" w:rsidRDefault="00946E74" w:rsidP="007D7FB8">
            <w:pPr>
              <w:spacing w:line="276" w:lineRule="auto"/>
              <w:jc w:val="both"/>
            </w:pPr>
            <w:r w:rsidRPr="00263B77">
              <w:t>4</w:t>
            </w:r>
          </w:p>
        </w:tc>
        <w:tc>
          <w:tcPr>
            <w:tcW w:w="1017" w:type="pct"/>
            <w:gridSpan w:val="2"/>
            <w:shd w:val="clear" w:color="auto" w:fill="auto"/>
            <w:vAlign w:val="center"/>
          </w:tcPr>
          <w:p w14:paraId="39C914AD" w14:textId="77777777" w:rsidR="00946E74" w:rsidRPr="00263B77" w:rsidRDefault="00946E74" w:rsidP="007D7FB8">
            <w:pPr>
              <w:spacing w:line="276" w:lineRule="auto"/>
              <w:jc w:val="both"/>
            </w:pPr>
            <w:r w:rsidRPr="00263B77">
              <w:t>Покривни покрития, горно осветление, покривни прозорци и спомагателни продукти, покривни комплекти</w:t>
            </w:r>
          </w:p>
        </w:tc>
        <w:tc>
          <w:tcPr>
            <w:tcW w:w="670" w:type="pct"/>
          </w:tcPr>
          <w:p w14:paraId="722AF840" w14:textId="77777777" w:rsidR="00946E74" w:rsidRPr="00263B77" w:rsidRDefault="00946E74" w:rsidP="007D7FB8">
            <w:pPr>
              <w:autoSpaceDE w:val="0"/>
              <w:autoSpaceDN w:val="0"/>
              <w:adjustRightInd w:val="0"/>
              <w:spacing w:line="276" w:lineRule="auto"/>
              <w:jc w:val="both"/>
              <w:rPr>
                <w:bCs/>
              </w:rPr>
            </w:pPr>
            <w:r w:rsidRPr="00263B77">
              <w:rPr>
                <w:bCs/>
              </w:rPr>
              <w:t xml:space="preserve">Стъкло и </w:t>
            </w:r>
          </w:p>
          <w:p w14:paraId="7582B36C" w14:textId="77777777" w:rsidR="00946E74" w:rsidRPr="00263B77" w:rsidRDefault="00946E74" w:rsidP="007D7FB8">
            <w:pPr>
              <w:autoSpaceDE w:val="0"/>
              <w:autoSpaceDN w:val="0"/>
              <w:adjustRightInd w:val="0"/>
              <w:spacing w:line="276" w:lineRule="auto"/>
              <w:jc w:val="both"/>
              <w:rPr>
                <w:bCs/>
              </w:rPr>
            </w:pPr>
            <w:r w:rsidRPr="00263B77">
              <w:rPr>
                <w:bCs/>
              </w:rPr>
              <w:t>Рамки от</w:t>
            </w:r>
          </w:p>
          <w:p w14:paraId="322A1FF6" w14:textId="77777777" w:rsidR="00946E74" w:rsidRPr="00263B77" w:rsidRDefault="00946E74" w:rsidP="007D7FB8">
            <w:pPr>
              <w:autoSpaceDE w:val="0"/>
              <w:autoSpaceDN w:val="0"/>
              <w:adjustRightInd w:val="0"/>
              <w:spacing w:line="276" w:lineRule="auto"/>
              <w:jc w:val="both"/>
              <w:rPr>
                <w:bCs/>
              </w:rPr>
            </w:pPr>
            <w:r w:rsidRPr="00263B77">
              <w:rPr>
                <w:bCs/>
              </w:rPr>
              <w:t xml:space="preserve">PVC или </w:t>
            </w:r>
          </w:p>
          <w:p w14:paraId="1518DF3C" w14:textId="77777777" w:rsidR="00946E74" w:rsidRPr="00263B77" w:rsidRDefault="00946E74" w:rsidP="007D7FB8">
            <w:pPr>
              <w:autoSpaceDE w:val="0"/>
              <w:autoSpaceDN w:val="0"/>
              <w:adjustRightInd w:val="0"/>
              <w:spacing w:line="276" w:lineRule="auto"/>
              <w:jc w:val="both"/>
              <w:rPr>
                <w:bCs/>
              </w:rPr>
            </w:pPr>
            <w:r w:rsidRPr="00263B77">
              <w:rPr>
                <w:bCs/>
              </w:rPr>
              <w:t>Алуминий</w:t>
            </w:r>
          </w:p>
          <w:p w14:paraId="7638C37B" w14:textId="77777777" w:rsidR="00946E74" w:rsidRPr="00263B77" w:rsidRDefault="00946E74" w:rsidP="007D7FB8">
            <w:pPr>
              <w:autoSpaceDE w:val="0"/>
              <w:autoSpaceDN w:val="0"/>
              <w:adjustRightInd w:val="0"/>
              <w:spacing w:line="276" w:lineRule="auto"/>
              <w:jc w:val="both"/>
              <w:rPr>
                <w:bCs/>
              </w:rPr>
            </w:pPr>
            <w:r w:rsidRPr="00263B77">
              <w:rPr>
                <w:bCs/>
              </w:rPr>
              <w:t>или дърво</w:t>
            </w:r>
          </w:p>
        </w:tc>
        <w:tc>
          <w:tcPr>
            <w:tcW w:w="2811" w:type="pct"/>
            <w:shd w:val="clear" w:color="auto" w:fill="auto"/>
            <w:vAlign w:val="center"/>
          </w:tcPr>
          <w:p w14:paraId="7AB038D8" w14:textId="77777777" w:rsidR="00946E74" w:rsidRPr="00263B77" w:rsidRDefault="00946E74" w:rsidP="007D7FB8">
            <w:pPr>
              <w:autoSpaceDE w:val="0"/>
              <w:autoSpaceDN w:val="0"/>
              <w:adjustRightInd w:val="0"/>
              <w:spacing w:line="276" w:lineRule="auto"/>
              <w:jc w:val="both"/>
            </w:pPr>
            <w:r w:rsidRPr="00263B77">
              <w:rPr>
                <w:bCs/>
              </w:rPr>
              <w:t>БДС EN 1304/NA - Глинени покривни керемиди и приспособления</w:t>
            </w:r>
          </w:p>
          <w:p w14:paraId="5581BDB7" w14:textId="77777777" w:rsidR="00946E74" w:rsidRPr="00263B77" w:rsidRDefault="00946E74" w:rsidP="007D7FB8">
            <w:pPr>
              <w:spacing w:line="276" w:lineRule="auto"/>
              <w:jc w:val="both"/>
            </w:pPr>
          </w:p>
        </w:tc>
      </w:tr>
    </w:tbl>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5020"/>
        <w:gridCol w:w="4290"/>
      </w:tblGrid>
      <w:tr w:rsidR="00946E74" w:rsidRPr="00263B77" w14:paraId="5D950A02" w14:textId="77777777" w:rsidTr="00587A47">
        <w:trPr>
          <w:trHeight w:val="300"/>
          <w:jc w:val="center"/>
        </w:trPr>
        <w:tc>
          <w:tcPr>
            <w:tcW w:w="9890" w:type="dxa"/>
            <w:gridSpan w:val="3"/>
            <w:tcBorders>
              <w:top w:val="nil"/>
              <w:left w:val="nil"/>
              <w:bottom w:val="nil"/>
              <w:right w:val="nil"/>
            </w:tcBorders>
            <w:noWrap/>
            <w:vAlign w:val="bottom"/>
          </w:tcPr>
          <w:p w14:paraId="60BBB783" w14:textId="77777777" w:rsidR="00946E74" w:rsidRPr="00263B77" w:rsidRDefault="00946E74" w:rsidP="007D7FB8">
            <w:pPr>
              <w:spacing w:line="276" w:lineRule="auto"/>
              <w:jc w:val="both"/>
              <w:rPr>
                <w:lang w:eastAsia="bg-BG"/>
              </w:rPr>
            </w:pPr>
          </w:p>
          <w:p w14:paraId="1C7C09EA" w14:textId="77777777" w:rsidR="00946E74" w:rsidRPr="00263B77" w:rsidRDefault="00946E74" w:rsidP="007D7FB8">
            <w:pPr>
              <w:spacing w:line="276" w:lineRule="auto"/>
              <w:jc w:val="both"/>
              <w:rPr>
                <w:dstrike/>
                <w:lang w:eastAsia="bg-BG"/>
              </w:rPr>
            </w:pPr>
          </w:p>
        </w:tc>
      </w:tr>
      <w:tr w:rsidR="00946E74" w:rsidRPr="00263B77" w14:paraId="5B4A7077" w14:textId="77777777" w:rsidTr="00587A47">
        <w:trPr>
          <w:trHeight w:val="930"/>
          <w:jc w:val="center"/>
        </w:trPr>
        <w:tc>
          <w:tcPr>
            <w:tcW w:w="9890" w:type="dxa"/>
            <w:gridSpan w:val="3"/>
            <w:tcBorders>
              <w:top w:val="nil"/>
              <w:left w:val="nil"/>
              <w:bottom w:val="double" w:sz="4" w:space="0" w:color="auto"/>
              <w:right w:val="nil"/>
            </w:tcBorders>
            <w:vAlign w:val="center"/>
          </w:tcPr>
          <w:p w14:paraId="39ADCAD0" w14:textId="77777777" w:rsidR="00946E74" w:rsidRPr="00263B77" w:rsidRDefault="00946E74" w:rsidP="007D7FB8">
            <w:pPr>
              <w:spacing w:line="276" w:lineRule="auto"/>
              <w:jc w:val="both"/>
              <w:rPr>
                <w:b/>
                <w:lang w:eastAsia="bg-BG"/>
              </w:rPr>
            </w:pPr>
            <w:r w:rsidRPr="00263B77">
              <w:rPr>
                <w:b/>
                <w:shd w:val="clear" w:color="auto" w:fill="FEFEFE"/>
              </w:rPr>
              <w:t xml:space="preserve">Референтни стойности на коефициента на топлопреминаване за целите на Националната програма през сградните ограждащи конструкции и елементи на сгради, които се използват за сравнение </w:t>
            </w:r>
            <w:r w:rsidRPr="00263B77">
              <w:rPr>
                <w:b/>
                <w:lang w:eastAsia="bg-BG"/>
              </w:rPr>
              <w:t>при изчисляване на годишния разход на енергия в жилищните сгради</w:t>
            </w:r>
          </w:p>
        </w:tc>
      </w:tr>
      <w:tr w:rsidR="00946E74" w:rsidRPr="00263B77" w14:paraId="0212F671" w14:textId="77777777" w:rsidTr="00587A47">
        <w:trPr>
          <w:trHeight w:val="390"/>
          <w:jc w:val="center"/>
        </w:trPr>
        <w:tc>
          <w:tcPr>
            <w:tcW w:w="580" w:type="dxa"/>
            <w:vMerge w:val="restart"/>
            <w:tcBorders>
              <w:top w:val="double" w:sz="4" w:space="0" w:color="auto"/>
              <w:left w:val="double" w:sz="4" w:space="0" w:color="auto"/>
              <w:bottom w:val="single" w:sz="4" w:space="0" w:color="auto"/>
              <w:right w:val="single" w:sz="4" w:space="0" w:color="auto"/>
            </w:tcBorders>
            <w:vAlign w:val="center"/>
          </w:tcPr>
          <w:p w14:paraId="51C97C71" w14:textId="77777777" w:rsidR="00946E74" w:rsidRPr="00263B77" w:rsidRDefault="00946E74" w:rsidP="007D7FB8">
            <w:pPr>
              <w:spacing w:line="276" w:lineRule="auto"/>
              <w:jc w:val="both"/>
              <w:rPr>
                <w:lang w:eastAsia="bg-BG"/>
              </w:rPr>
            </w:pPr>
            <w:r w:rsidRPr="00263B77">
              <w:rPr>
                <w:lang w:eastAsia="bg-BG"/>
              </w:rPr>
              <w:t>№ по ред</w:t>
            </w:r>
          </w:p>
        </w:tc>
        <w:tc>
          <w:tcPr>
            <w:tcW w:w="5020" w:type="dxa"/>
            <w:vMerge w:val="restart"/>
            <w:tcBorders>
              <w:top w:val="double" w:sz="4" w:space="0" w:color="auto"/>
              <w:left w:val="single" w:sz="4" w:space="0" w:color="auto"/>
              <w:bottom w:val="single" w:sz="4" w:space="0" w:color="auto"/>
              <w:right w:val="single" w:sz="4" w:space="0" w:color="auto"/>
            </w:tcBorders>
            <w:vAlign w:val="center"/>
          </w:tcPr>
          <w:p w14:paraId="39B7D484" w14:textId="77777777" w:rsidR="00946E74" w:rsidRPr="00263B77" w:rsidRDefault="00946E74" w:rsidP="007D7FB8">
            <w:pPr>
              <w:spacing w:line="276" w:lineRule="auto"/>
              <w:jc w:val="both"/>
              <w:rPr>
                <w:lang w:eastAsia="bg-BG"/>
              </w:rPr>
            </w:pPr>
            <w:r w:rsidRPr="00263B77">
              <w:rPr>
                <w:lang w:eastAsia="bg-BG"/>
              </w:rPr>
              <w:t xml:space="preserve">Видове ограждащи конструкции и елементи </w:t>
            </w:r>
          </w:p>
        </w:tc>
        <w:tc>
          <w:tcPr>
            <w:tcW w:w="4290" w:type="dxa"/>
            <w:tcBorders>
              <w:top w:val="double" w:sz="4" w:space="0" w:color="auto"/>
              <w:left w:val="single" w:sz="4" w:space="0" w:color="auto"/>
              <w:bottom w:val="single" w:sz="4" w:space="0" w:color="auto"/>
              <w:right w:val="double" w:sz="4" w:space="0" w:color="auto"/>
            </w:tcBorders>
            <w:vAlign w:val="center"/>
          </w:tcPr>
          <w:p w14:paraId="5C60A125" w14:textId="77777777" w:rsidR="00946E74" w:rsidRPr="00263B77" w:rsidRDefault="00946E74" w:rsidP="007D7FB8">
            <w:pPr>
              <w:spacing w:line="276" w:lineRule="auto"/>
              <w:jc w:val="both"/>
              <w:rPr>
                <w:bCs/>
                <w:lang w:eastAsia="bg-BG"/>
              </w:rPr>
            </w:pPr>
            <w:r w:rsidRPr="00263B77">
              <w:rPr>
                <w:bCs/>
                <w:lang w:eastAsia="bg-BG"/>
              </w:rPr>
              <w:t>U, W/m</w:t>
            </w:r>
            <w:r w:rsidRPr="00263B77">
              <w:rPr>
                <w:bCs/>
                <w:vertAlign w:val="superscript"/>
                <w:lang w:eastAsia="bg-BG"/>
              </w:rPr>
              <w:t>2</w:t>
            </w:r>
            <w:r w:rsidRPr="00263B77">
              <w:rPr>
                <w:bCs/>
                <w:lang w:eastAsia="bg-BG"/>
              </w:rPr>
              <w:t>K</w:t>
            </w:r>
          </w:p>
        </w:tc>
      </w:tr>
      <w:tr w:rsidR="00946E74" w:rsidRPr="00263B77" w14:paraId="123ECA0A" w14:textId="77777777" w:rsidTr="00587A47">
        <w:trPr>
          <w:trHeight w:val="1605"/>
          <w:jc w:val="center"/>
        </w:trPr>
        <w:tc>
          <w:tcPr>
            <w:tcW w:w="580" w:type="dxa"/>
            <w:vMerge/>
            <w:tcBorders>
              <w:top w:val="single" w:sz="4" w:space="0" w:color="auto"/>
              <w:left w:val="double" w:sz="4" w:space="0" w:color="auto"/>
              <w:bottom w:val="double" w:sz="4" w:space="0" w:color="auto"/>
              <w:right w:val="single" w:sz="4" w:space="0" w:color="auto"/>
            </w:tcBorders>
            <w:vAlign w:val="center"/>
          </w:tcPr>
          <w:p w14:paraId="2C84F30A" w14:textId="77777777" w:rsidR="00946E74" w:rsidRPr="00263B77" w:rsidRDefault="00946E74" w:rsidP="007D7FB8">
            <w:pPr>
              <w:spacing w:line="276" w:lineRule="auto"/>
              <w:jc w:val="both"/>
              <w:rPr>
                <w:lang w:eastAsia="bg-BG"/>
              </w:rPr>
            </w:pPr>
          </w:p>
        </w:tc>
        <w:tc>
          <w:tcPr>
            <w:tcW w:w="5020" w:type="dxa"/>
            <w:vMerge/>
            <w:tcBorders>
              <w:top w:val="single" w:sz="4" w:space="0" w:color="auto"/>
              <w:left w:val="single" w:sz="4" w:space="0" w:color="auto"/>
              <w:bottom w:val="double" w:sz="4" w:space="0" w:color="auto"/>
              <w:right w:val="single" w:sz="4" w:space="0" w:color="auto"/>
            </w:tcBorders>
            <w:vAlign w:val="center"/>
          </w:tcPr>
          <w:p w14:paraId="036CA400" w14:textId="77777777" w:rsidR="00946E74" w:rsidRPr="00263B77" w:rsidRDefault="00946E74" w:rsidP="007D7FB8">
            <w:pPr>
              <w:spacing w:line="276" w:lineRule="auto"/>
              <w:jc w:val="both"/>
              <w:rPr>
                <w:lang w:eastAsia="bg-BG"/>
              </w:rPr>
            </w:pPr>
          </w:p>
        </w:tc>
        <w:tc>
          <w:tcPr>
            <w:tcW w:w="4290" w:type="dxa"/>
            <w:tcBorders>
              <w:top w:val="single" w:sz="4" w:space="0" w:color="auto"/>
              <w:left w:val="single" w:sz="4" w:space="0" w:color="auto"/>
              <w:bottom w:val="double" w:sz="4" w:space="0" w:color="auto"/>
              <w:right w:val="double" w:sz="4" w:space="0" w:color="auto"/>
            </w:tcBorders>
            <w:vAlign w:val="center"/>
          </w:tcPr>
          <w:p w14:paraId="79DC448D" w14:textId="77777777" w:rsidR="00946E74" w:rsidRPr="00263B77" w:rsidRDefault="00946E74" w:rsidP="007D7FB8">
            <w:pPr>
              <w:spacing w:line="276" w:lineRule="auto"/>
              <w:jc w:val="both"/>
              <w:rPr>
                <w:lang w:eastAsia="bg-BG"/>
              </w:rPr>
            </w:pPr>
            <w:r w:rsidRPr="00263B77">
              <w:rPr>
                <w:lang w:eastAsia="bg-BG"/>
              </w:rPr>
              <w:t xml:space="preserve">за сгради със среднообемна вътрешна температура </w:t>
            </w:r>
            <w:r w:rsidRPr="00263B77">
              <w:rPr>
                <w:lang w:eastAsia="bg-BG"/>
              </w:rPr>
              <w:br/>
              <w:t>θ</w:t>
            </w:r>
            <w:r w:rsidRPr="00263B77">
              <w:rPr>
                <w:vertAlign w:val="subscript"/>
                <w:lang w:eastAsia="bg-BG"/>
              </w:rPr>
              <w:t>i</w:t>
            </w:r>
            <w:r w:rsidRPr="00263B77">
              <w:rPr>
                <w:lang w:eastAsia="bg-BG"/>
              </w:rPr>
              <w:t xml:space="preserve"> ≥ 15 </w:t>
            </w:r>
            <w:r w:rsidRPr="00263B77">
              <w:rPr>
                <w:vertAlign w:val="superscript"/>
                <w:lang w:eastAsia="bg-BG"/>
              </w:rPr>
              <w:t>0</w:t>
            </w:r>
            <w:r w:rsidRPr="00263B77">
              <w:rPr>
                <w:lang w:eastAsia="bg-BG"/>
              </w:rPr>
              <w:t>С</w:t>
            </w:r>
          </w:p>
        </w:tc>
      </w:tr>
      <w:tr w:rsidR="00946E74" w:rsidRPr="00263B77" w14:paraId="7D6BD7DF" w14:textId="77777777" w:rsidTr="00587A47">
        <w:trPr>
          <w:trHeight w:val="360"/>
          <w:jc w:val="center"/>
        </w:trPr>
        <w:tc>
          <w:tcPr>
            <w:tcW w:w="580" w:type="dxa"/>
            <w:tcBorders>
              <w:top w:val="double" w:sz="4" w:space="0" w:color="auto"/>
              <w:left w:val="double" w:sz="4" w:space="0" w:color="auto"/>
              <w:bottom w:val="single" w:sz="4" w:space="0" w:color="auto"/>
              <w:right w:val="single" w:sz="4" w:space="0" w:color="auto"/>
            </w:tcBorders>
            <w:noWrap/>
            <w:vAlign w:val="center"/>
          </w:tcPr>
          <w:p w14:paraId="0DD99C01" w14:textId="77777777" w:rsidR="00946E74" w:rsidRPr="00263B77" w:rsidRDefault="00946E74" w:rsidP="007D7FB8">
            <w:pPr>
              <w:spacing w:line="276" w:lineRule="auto"/>
              <w:jc w:val="both"/>
              <w:rPr>
                <w:lang w:eastAsia="bg-BG"/>
              </w:rPr>
            </w:pPr>
            <w:r w:rsidRPr="00263B77">
              <w:rPr>
                <w:lang w:eastAsia="bg-BG"/>
              </w:rPr>
              <w:t>1.</w:t>
            </w:r>
          </w:p>
        </w:tc>
        <w:tc>
          <w:tcPr>
            <w:tcW w:w="5020" w:type="dxa"/>
            <w:tcBorders>
              <w:top w:val="double" w:sz="4" w:space="0" w:color="auto"/>
              <w:left w:val="single" w:sz="4" w:space="0" w:color="auto"/>
              <w:bottom w:val="single" w:sz="4" w:space="0" w:color="auto"/>
              <w:right w:val="single" w:sz="4" w:space="0" w:color="auto"/>
            </w:tcBorders>
            <w:vAlign w:val="center"/>
          </w:tcPr>
          <w:p w14:paraId="704298F1" w14:textId="77777777" w:rsidR="00946E74" w:rsidRPr="00263B77" w:rsidRDefault="00946E74" w:rsidP="007D7FB8">
            <w:pPr>
              <w:spacing w:line="276" w:lineRule="auto"/>
              <w:jc w:val="both"/>
              <w:rPr>
                <w:lang w:eastAsia="bg-BG"/>
              </w:rPr>
            </w:pPr>
            <w:r w:rsidRPr="00263B77">
              <w:rPr>
                <w:lang w:eastAsia="bg-BG"/>
              </w:rPr>
              <w:t xml:space="preserve">Външни стени, граничещи с външен въздух </w:t>
            </w:r>
          </w:p>
        </w:tc>
        <w:tc>
          <w:tcPr>
            <w:tcW w:w="4290" w:type="dxa"/>
            <w:tcBorders>
              <w:top w:val="double" w:sz="4" w:space="0" w:color="auto"/>
              <w:left w:val="single" w:sz="4" w:space="0" w:color="auto"/>
              <w:bottom w:val="single" w:sz="4" w:space="0" w:color="auto"/>
              <w:right w:val="double" w:sz="4" w:space="0" w:color="auto"/>
            </w:tcBorders>
            <w:noWrap/>
            <w:vAlign w:val="center"/>
          </w:tcPr>
          <w:p w14:paraId="45F259CD" w14:textId="77777777" w:rsidR="00946E74" w:rsidRPr="00263B77" w:rsidRDefault="00946E74" w:rsidP="007D7FB8">
            <w:pPr>
              <w:spacing w:line="276" w:lineRule="auto"/>
              <w:jc w:val="both"/>
              <w:rPr>
                <w:lang w:eastAsia="bg-BG"/>
              </w:rPr>
            </w:pPr>
            <w:r w:rsidRPr="00263B77">
              <w:rPr>
                <w:lang w:eastAsia="bg-BG"/>
              </w:rPr>
              <w:t>0,28</w:t>
            </w:r>
          </w:p>
        </w:tc>
      </w:tr>
      <w:tr w:rsidR="00946E74" w:rsidRPr="00263B77" w14:paraId="2C100900" w14:textId="77777777" w:rsidTr="00587A47">
        <w:trPr>
          <w:trHeight w:val="1575"/>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2D459460" w14:textId="77777777" w:rsidR="00946E74" w:rsidRPr="00263B77" w:rsidRDefault="00946E74" w:rsidP="007D7FB8">
            <w:pPr>
              <w:spacing w:line="276" w:lineRule="auto"/>
              <w:jc w:val="both"/>
              <w:rPr>
                <w:lang w:eastAsia="bg-BG"/>
              </w:rPr>
            </w:pPr>
            <w:r w:rsidRPr="00263B77">
              <w:rPr>
                <w:lang w:eastAsia="bg-BG"/>
              </w:rPr>
              <w:t>2.</w:t>
            </w:r>
          </w:p>
        </w:tc>
        <w:tc>
          <w:tcPr>
            <w:tcW w:w="5020" w:type="dxa"/>
            <w:tcBorders>
              <w:top w:val="single" w:sz="4" w:space="0" w:color="auto"/>
              <w:left w:val="single" w:sz="4" w:space="0" w:color="auto"/>
              <w:bottom w:val="single" w:sz="4" w:space="0" w:color="auto"/>
              <w:right w:val="single" w:sz="4" w:space="0" w:color="auto"/>
            </w:tcBorders>
            <w:vAlign w:val="center"/>
          </w:tcPr>
          <w:p w14:paraId="615A0535" w14:textId="77777777" w:rsidR="00946E74" w:rsidRPr="00263B77" w:rsidRDefault="00946E74" w:rsidP="007D7FB8">
            <w:pPr>
              <w:spacing w:line="276" w:lineRule="auto"/>
              <w:jc w:val="both"/>
              <w:rPr>
                <w:lang w:eastAsia="bg-BG"/>
              </w:rPr>
            </w:pPr>
            <w:r w:rsidRPr="00263B77">
              <w:rPr>
                <w:lang w:eastAsia="bg-BG"/>
              </w:rPr>
              <w:t xml:space="preserve">Стени на отопляемо пространство, граничещи с неотопляемо пространство, когато разликата между среднообемната температура на отопляемото и неотопляемото пространство е равна или по-голяма от 5 </w:t>
            </w:r>
            <w:r w:rsidRPr="00263B77">
              <w:rPr>
                <w:vertAlign w:val="superscript"/>
                <w:lang w:eastAsia="bg-BG"/>
              </w:rPr>
              <w:t>0</w:t>
            </w:r>
            <w:r w:rsidRPr="00263B77">
              <w:rPr>
                <w:lang w:eastAsia="bg-BG"/>
              </w:rPr>
              <w:t>С</w:t>
            </w:r>
          </w:p>
        </w:tc>
        <w:tc>
          <w:tcPr>
            <w:tcW w:w="4290" w:type="dxa"/>
            <w:tcBorders>
              <w:top w:val="single" w:sz="4" w:space="0" w:color="auto"/>
              <w:left w:val="single" w:sz="4" w:space="0" w:color="auto"/>
              <w:bottom w:val="single" w:sz="4" w:space="0" w:color="auto"/>
              <w:right w:val="double" w:sz="4" w:space="0" w:color="auto"/>
            </w:tcBorders>
            <w:noWrap/>
            <w:vAlign w:val="center"/>
          </w:tcPr>
          <w:p w14:paraId="5586B664" w14:textId="77777777" w:rsidR="00946E74" w:rsidRPr="00263B77" w:rsidRDefault="00946E74" w:rsidP="007D7FB8">
            <w:pPr>
              <w:spacing w:line="276" w:lineRule="auto"/>
              <w:jc w:val="both"/>
              <w:rPr>
                <w:lang w:eastAsia="bg-BG"/>
              </w:rPr>
            </w:pPr>
            <w:r w:rsidRPr="00263B77">
              <w:rPr>
                <w:lang w:eastAsia="bg-BG"/>
              </w:rPr>
              <w:t>0,50</w:t>
            </w:r>
          </w:p>
        </w:tc>
      </w:tr>
      <w:tr w:rsidR="00946E74" w:rsidRPr="00263B77" w14:paraId="5A24B354" w14:textId="77777777" w:rsidTr="00587A47">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7E360356" w14:textId="77777777" w:rsidR="00946E74" w:rsidRPr="00263B77" w:rsidRDefault="00946E74" w:rsidP="007D7FB8">
            <w:pPr>
              <w:spacing w:line="276" w:lineRule="auto"/>
              <w:jc w:val="both"/>
              <w:rPr>
                <w:lang w:eastAsia="bg-BG"/>
              </w:rPr>
            </w:pPr>
            <w:r w:rsidRPr="00263B77">
              <w:rPr>
                <w:lang w:eastAsia="bg-BG"/>
              </w:rPr>
              <w:t>3.</w:t>
            </w:r>
          </w:p>
        </w:tc>
        <w:tc>
          <w:tcPr>
            <w:tcW w:w="5020" w:type="dxa"/>
            <w:tcBorders>
              <w:top w:val="single" w:sz="4" w:space="0" w:color="auto"/>
              <w:left w:val="single" w:sz="4" w:space="0" w:color="auto"/>
              <w:bottom w:val="single" w:sz="4" w:space="0" w:color="auto"/>
              <w:right w:val="single" w:sz="4" w:space="0" w:color="auto"/>
            </w:tcBorders>
            <w:vAlign w:val="center"/>
          </w:tcPr>
          <w:p w14:paraId="792AFF3D" w14:textId="77777777" w:rsidR="00946E74" w:rsidRPr="00263B77" w:rsidRDefault="00946E74" w:rsidP="007D7FB8">
            <w:pPr>
              <w:spacing w:line="276" w:lineRule="auto"/>
              <w:jc w:val="both"/>
              <w:rPr>
                <w:lang w:eastAsia="bg-BG"/>
              </w:rPr>
            </w:pPr>
            <w:r w:rsidRPr="00263B77">
              <w:rPr>
                <w:lang w:eastAsia="bg-BG"/>
              </w:rPr>
              <w:t xml:space="preserve">Външни стени на отопляем подземен етаж, граничещи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14:paraId="018EB0E3" w14:textId="77777777" w:rsidR="00946E74" w:rsidRPr="00263B77" w:rsidRDefault="00946E74" w:rsidP="007D7FB8">
            <w:pPr>
              <w:spacing w:line="276" w:lineRule="auto"/>
              <w:jc w:val="both"/>
              <w:rPr>
                <w:lang w:eastAsia="bg-BG"/>
              </w:rPr>
            </w:pPr>
            <w:r w:rsidRPr="00263B77">
              <w:rPr>
                <w:lang w:eastAsia="bg-BG"/>
              </w:rPr>
              <w:t>0,60</w:t>
            </w:r>
          </w:p>
        </w:tc>
      </w:tr>
      <w:tr w:rsidR="00946E74" w:rsidRPr="00263B77" w14:paraId="5E088ACF" w14:textId="77777777" w:rsidTr="00587A47">
        <w:trPr>
          <w:trHeight w:val="300"/>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4D008691" w14:textId="77777777" w:rsidR="00946E74" w:rsidRPr="00263B77" w:rsidRDefault="00946E74" w:rsidP="007D7FB8">
            <w:pPr>
              <w:spacing w:line="276" w:lineRule="auto"/>
              <w:jc w:val="both"/>
              <w:rPr>
                <w:lang w:eastAsia="bg-BG"/>
              </w:rPr>
            </w:pPr>
            <w:r w:rsidRPr="00263B77">
              <w:rPr>
                <w:lang w:eastAsia="bg-BG"/>
              </w:rPr>
              <w:t>4.</w:t>
            </w:r>
          </w:p>
        </w:tc>
        <w:tc>
          <w:tcPr>
            <w:tcW w:w="5020" w:type="dxa"/>
            <w:tcBorders>
              <w:top w:val="single" w:sz="4" w:space="0" w:color="auto"/>
              <w:left w:val="single" w:sz="4" w:space="0" w:color="auto"/>
              <w:bottom w:val="single" w:sz="4" w:space="0" w:color="auto"/>
              <w:right w:val="single" w:sz="4" w:space="0" w:color="auto"/>
            </w:tcBorders>
            <w:vAlign w:val="center"/>
          </w:tcPr>
          <w:p w14:paraId="283740F1" w14:textId="77777777" w:rsidR="00946E74" w:rsidRPr="00263B77" w:rsidRDefault="00946E74" w:rsidP="007D7FB8">
            <w:pPr>
              <w:spacing w:line="276" w:lineRule="auto"/>
              <w:jc w:val="both"/>
              <w:rPr>
                <w:lang w:eastAsia="bg-BG"/>
              </w:rPr>
            </w:pPr>
            <w:r w:rsidRPr="00263B77">
              <w:rPr>
                <w:lang w:eastAsia="bg-BG"/>
              </w:rPr>
              <w:t>Подова плоча над неотопляем подземен етаж</w:t>
            </w:r>
          </w:p>
        </w:tc>
        <w:tc>
          <w:tcPr>
            <w:tcW w:w="4290" w:type="dxa"/>
            <w:tcBorders>
              <w:top w:val="single" w:sz="4" w:space="0" w:color="auto"/>
              <w:left w:val="single" w:sz="4" w:space="0" w:color="auto"/>
              <w:bottom w:val="single" w:sz="4" w:space="0" w:color="auto"/>
              <w:right w:val="double" w:sz="4" w:space="0" w:color="auto"/>
            </w:tcBorders>
            <w:noWrap/>
            <w:vAlign w:val="center"/>
          </w:tcPr>
          <w:p w14:paraId="6AC33657" w14:textId="77777777" w:rsidR="00946E74" w:rsidRPr="00263B77" w:rsidRDefault="00946E74" w:rsidP="007D7FB8">
            <w:pPr>
              <w:spacing w:line="276" w:lineRule="auto"/>
              <w:jc w:val="both"/>
              <w:rPr>
                <w:lang w:eastAsia="bg-BG"/>
              </w:rPr>
            </w:pPr>
            <w:r w:rsidRPr="00263B77">
              <w:rPr>
                <w:lang w:eastAsia="bg-BG"/>
              </w:rPr>
              <w:t>0,50</w:t>
            </w:r>
          </w:p>
        </w:tc>
      </w:tr>
      <w:tr w:rsidR="00946E74" w:rsidRPr="00263B77" w14:paraId="252403E5" w14:textId="77777777" w:rsidTr="00587A47">
        <w:trPr>
          <w:trHeight w:val="615"/>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08C213ED" w14:textId="77777777" w:rsidR="00946E74" w:rsidRPr="00263B77" w:rsidRDefault="00946E74" w:rsidP="007D7FB8">
            <w:pPr>
              <w:spacing w:line="276" w:lineRule="auto"/>
              <w:jc w:val="both"/>
              <w:rPr>
                <w:lang w:eastAsia="bg-BG"/>
              </w:rPr>
            </w:pPr>
            <w:r w:rsidRPr="00263B77">
              <w:rPr>
                <w:lang w:eastAsia="bg-BG"/>
              </w:rPr>
              <w:t>5.</w:t>
            </w:r>
          </w:p>
        </w:tc>
        <w:tc>
          <w:tcPr>
            <w:tcW w:w="5020" w:type="dxa"/>
            <w:tcBorders>
              <w:top w:val="single" w:sz="4" w:space="0" w:color="auto"/>
              <w:left w:val="single" w:sz="4" w:space="0" w:color="auto"/>
              <w:bottom w:val="single" w:sz="4" w:space="0" w:color="auto"/>
              <w:right w:val="single" w:sz="4" w:space="0" w:color="auto"/>
            </w:tcBorders>
            <w:vAlign w:val="center"/>
          </w:tcPr>
          <w:p w14:paraId="18830DB8" w14:textId="77777777" w:rsidR="00946E74" w:rsidRPr="00263B77" w:rsidRDefault="00946E74" w:rsidP="007D7FB8">
            <w:pPr>
              <w:spacing w:line="276" w:lineRule="auto"/>
              <w:jc w:val="both"/>
              <w:rPr>
                <w:lang w:eastAsia="bg-BG"/>
              </w:rPr>
            </w:pPr>
            <w:r w:rsidRPr="00263B77">
              <w:rPr>
                <w:lang w:eastAsia="bg-BG"/>
              </w:rPr>
              <w:t xml:space="preserve">Под на отопляемо пространство, директно граничещ със земята в сграда без подземен етаж </w:t>
            </w:r>
          </w:p>
        </w:tc>
        <w:tc>
          <w:tcPr>
            <w:tcW w:w="4290" w:type="dxa"/>
            <w:tcBorders>
              <w:top w:val="single" w:sz="4" w:space="0" w:color="auto"/>
              <w:left w:val="single" w:sz="4" w:space="0" w:color="auto"/>
              <w:bottom w:val="single" w:sz="4" w:space="0" w:color="auto"/>
              <w:right w:val="double" w:sz="4" w:space="0" w:color="auto"/>
            </w:tcBorders>
            <w:noWrap/>
            <w:vAlign w:val="center"/>
          </w:tcPr>
          <w:p w14:paraId="76B1FC2B" w14:textId="77777777" w:rsidR="00946E74" w:rsidRPr="00263B77" w:rsidRDefault="00946E74" w:rsidP="007D7FB8">
            <w:pPr>
              <w:spacing w:line="276" w:lineRule="auto"/>
              <w:jc w:val="both"/>
              <w:rPr>
                <w:lang w:eastAsia="bg-BG"/>
              </w:rPr>
            </w:pPr>
            <w:r w:rsidRPr="00263B77">
              <w:rPr>
                <w:lang w:eastAsia="bg-BG"/>
              </w:rPr>
              <w:t>0,40</w:t>
            </w:r>
          </w:p>
        </w:tc>
      </w:tr>
      <w:tr w:rsidR="00946E74" w:rsidRPr="00263B77" w14:paraId="72A051A9" w14:textId="77777777" w:rsidTr="00587A47">
        <w:trPr>
          <w:trHeight w:val="585"/>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71B62ED9" w14:textId="77777777" w:rsidR="00946E74" w:rsidRPr="00263B77" w:rsidRDefault="00946E74" w:rsidP="007D7FB8">
            <w:pPr>
              <w:spacing w:line="276" w:lineRule="auto"/>
              <w:jc w:val="both"/>
              <w:rPr>
                <w:lang w:eastAsia="bg-BG"/>
              </w:rPr>
            </w:pPr>
            <w:r w:rsidRPr="00263B77">
              <w:rPr>
                <w:lang w:eastAsia="bg-BG"/>
              </w:rPr>
              <w:t>6.</w:t>
            </w:r>
          </w:p>
        </w:tc>
        <w:tc>
          <w:tcPr>
            <w:tcW w:w="5020" w:type="dxa"/>
            <w:tcBorders>
              <w:top w:val="single" w:sz="4" w:space="0" w:color="auto"/>
              <w:left w:val="single" w:sz="4" w:space="0" w:color="auto"/>
              <w:bottom w:val="single" w:sz="4" w:space="0" w:color="auto"/>
              <w:right w:val="single" w:sz="4" w:space="0" w:color="auto"/>
            </w:tcBorders>
            <w:vAlign w:val="center"/>
          </w:tcPr>
          <w:p w14:paraId="75301FAF" w14:textId="77777777" w:rsidR="00946E74" w:rsidRPr="00263B77" w:rsidRDefault="00946E74" w:rsidP="007D7FB8">
            <w:pPr>
              <w:spacing w:line="276" w:lineRule="auto"/>
              <w:jc w:val="both"/>
              <w:rPr>
                <w:lang w:eastAsia="bg-BG"/>
              </w:rPr>
            </w:pPr>
            <w:r w:rsidRPr="00263B77">
              <w:rPr>
                <w:lang w:eastAsia="bg-BG"/>
              </w:rPr>
              <w:t xml:space="preserve">Под на отопляем подземен етаж, граничещ със земята </w:t>
            </w:r>
          </w:p>
        </w:tc>
        <w:tc>
          <w:tcPr>
            <w:tcW w:w="4290" w:type="dxa"/>
            <w:tcBorders>
              <w:top w:val="single" w:sz="4" w:space="0" w:color="auto"/>
              <w:left w:val="single" w:sz="4" w:space="0" w:color="auto"/>
              <w:bottom w:val="single" w:sz="4" w:space="0" w:color="auto"/>
              <w:right w:val="double" w:sz="4" w:space="0" w:color="auto"/>
            </w:tcBorders>
            <w:noWrap/>
            <w:vAlign w:val="center"/>
          </w:tcPr>
          <w:p w14:paraId="523C694B" w14:textId="77777777" w:rsidR="00946E74" w:rsidRPr="00263B77" w:rsidRDefault="00946E74" w:rsidP="007D7FB8">
            <w:pPr>
              <w:spacing w:line="276" w:lineRule="auto"/>
              <w:jc w:val="both"/>
              <w:rPr>
                <w:lang w:eastAsia="bg-BG"/>
              </w:rPr>
            </w:pPr>
            <w:r w:rsidRPr="00263B77">
              <w:rPr>
                <w:lang w:eastAsia="bg-BG"/>
              </w:rPr>
              <w:t>0,45</w:t>
            </w:r>
          </w:p>
        </w:tc>
      </w:tr>
      <w:tr w:rsidR="00946E74" w:rsidRPr="00263B77" w14:paraId="1C9154DD" w14:textId="77777777" w:rsidTr="00587A47">
        <w:trPr>
          <w:trHeight w:val="870"/>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0B69C46C" w14:textId="77777777" w:rsidR="00946E74" w:rsidRPr="00263B77" w:rsidRDefault="00946E74" w:rsidP="007D7FB8">
            <w:pPr>
              <w:spacing w:line="276" w:lineRule="auto"/>
              <w:jc w:val="both"/>
              <w:rPr>
                <w:lang w:eastAsia="bg-BG"/>
              </w:rPr>
            </w:pPr>
            <w:r w:rsidRPr="00263B77">
              <w:rPr>
                <w:lang w:eastAsia="bg-BG"/>
              </w:rPr>
              <w:t>7.</w:t>
            </w:r>
          </w:p>
        </w:tc>
        <w:tc>
          <w:tcPr>
            <w:tcW w:w="5020" w:type="dxa"/>
            <w:tcBorders>
              <w:top w:val="single" w:sz="4" w:space="0" w:color="auto"/>
              <w:left w:val="single" w:sz="4" w:space="0" w:color="auto"/>
              <w:bottom w:val="single" w:sz="4" w:space="0" w:color="auto"/>
              <w:right w:val="single" w:sz="4" w:space="0" w:color="auto"/>
            </w:tcBorders>
            <w:vAlign w:val="center"/>
          </w:tcPr>
          <w:p w14:paraId="73A118CE" w14:textId="77777777" w:rsidR="00946E74" w:rsidRPr="00263B77" w:rsidRDefault="00946E74" w:rsidP="007D7FB8">
            <w:pPr>
              <w:spacing w:line="276" w:lineRule="auto"/>
              <w:jc w:val="both"/>
              <w:rPr>
                <w:lang w:eastAsia="bg-BG"/>
              </w:rPr>
            </w:pPr>
            <w:r w:rsidRPr="00263B77">
              <w:rPr>
                <w:lang w:eastAsia="bg-BG"/>
              </w:rPr>
              <w:t xml:space="preserve">Под на отопляемо пространство, граничещо с външен въздух, под над проходи или над други открити пространства, еркери </w:t>
            </w:r>
          </w:p>
        </w:tc>
        <w:tc>
          <w:tcPr>
            <w:tcW w:w="4290" w:type="dxa"/>
            <w:tcBorders>
              <w:top w:val="single" w:sz="4" w:space="0" w:color="auto"/>
              <w:left w:val="single" w:sz="4" w:space="0" w:color="auto"/>
              <w:bottom w:val="single" w:sz="4" w:space="0" w:color="auto"/>
              <w:right w:val="double" w:sz="4" w:space="0" w:color="auto"/>
            </w:tcBorders>
            <w:noWrap/>
            <w:vAlign w:val="center"/>
          </w:tcPr>
          <w:p w14:paraId="0641922C" w14:textId="77777777" w:rsidR="00946E74" w:rsidRPr="00263B77" w:rsidRDefault="00946E74" w:rsidP="007D7FB8">
            <w:pPr>
              <w:spacing w:line="276" w:lineRule="auto"/>
              <w:jc w:val="both"/>
              <w:rPr>
                <w:lang w:eastAsia="bg-BG"/>
              </w:rPr>
            </w:pPr>
            <w:r w:rsidRPr="00263B77">
              <w:rPr>
                <w:lang w:eastAsia="bg-BG"/>
              </w:rPr>
              <w:t>0,25</w:t>
            </w:r>
          </w:p>
        </w:tc>
      </w:tr>
      <w:tr w:rsidR="00946E74" w:rsidRPr="00263B77" w14:paraId="3116D315" w14:textId="77777777" w:rsidTr="00587A47">
        <w:trPr>
          <w:trHeight w:val="945"/>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0E716294" w14:textId="77777777" w:rsidR="00946E74" w:rsidRPr="00263B77" w:rsidRDefault="00946E74" w:rsidP="007D7FB8">
            <w:pPr>
              <w:spacing w:line="276" w:lineRule="auto"/>
              <w:jc w:val="both"/>
              <w:rPr>
                <w:lang w:eastAsia="bg-BG"/>
              </w:rPr>
            </w:pPr>
            <w:r w:rsidRPr="00263B77">
              <w:rPr>
                <w:lang w:eastAsia="bg-BG"/>
              </w:rPr>
              <w:t>8.</w:t>
            </w:r>
          </w:p>
        </w:tc>
        <w:tc>
          <w:tcPr>
            <w:tcW w:w="5020" w:type="dxa"/>
            <w:tcBorders>
              <w:top w:val="single" w:sz="4" w:space="0" w:color="auto"/>
              <w:left w:val="single" w:sz="4" w:space="0" w:color="auto"/>
              <w:bottom w:val="single" w:sz="4" w:space="0" w:color="auto"/>
              <w:right w:val="single" w:sz="4" w:space="0" w:color="auto"/>
            </w:tcBorders>
            <w:vAlign w:val="center"/>
          </w:tcPr>
          <w:p w14:paraId="2EDF7566" w14:textId="77777777" w:rsidR="00946E74" w:rsidRPr="00263B77" w:rsidRDefault="00946E74" w:rsidP="007D7FB8">
            <w:pPr>
              <w:spacing w:line="276" w:lineRule="auto"/>
              <w:jc w:val="both"/>
              <w:rPr>
                <w:lang w:eastAsia="bg-BG"/>
              </w:rPr>
            </w:pPr>
            <w:r w:rsidRPr="00263B77">
              <w:rPr>
                <w:lang w:eastAsia="bg-BG"/>
              </w:rPr>
              <w:t>Стена, таван или под, граничещи с външен въздух или със земята, при вградено площно отопление</w:t>
            </w:r>
          </w:p>
        </w:tc>
        <w:tc>
          <w:tcPr>
            <w:tcW w:w="4290" w:type="dxa"/>
            <w:tcBorders>
              <w:top w:val="single" w:sz="4" w:space="0" w:color="auto"/>
              <w:left w:val="single" w:sz="4" w:space="0" w:color="auto"/>
              <w:bottom w:val="single" w:sz="4" w:space="0" w:color="auto"/>
              <w:right w:val="double" w:sz="4" w:space="0" w:color="auto"/>
            </w:tcBorders>
            <w:noWrap/>
            <w:vAlign w:val="center"/>
          </w:tcPr>
          <w:p w14:paraId="4DA79548" w14:textId="77777777" w:rsidR="00946E74" w:rsidRPr="00263B77" w:rsidRDefault="00946E74" w:rsidP="007D7FB8">
            <w:pPr>
              <w:spacing w:line="276" w:lineRule="auto"/>
              <w:jc w:val="both"/>
              <w:rPr>
                <w:lang w:eastAsia="bg-BG"/>
              </w:rPr>
            </w:pPr>
            <w:r w:rsidRPr="00263B77">
              <w:rPr>
                <w:lang w:eastAsia="bg-BG"/>
              </w:rPr>
              <w:t>0,40</w:t>
            </w:r>
          </w:p>
        </w:tc>
      </w:tr>
      <w:tr w:rsidR="00946E74" w:rsidRPr="00263B77" w14:paraId="42ABE541" w14:textId="77777777" w:rsidTr="00587A47">
        <w:trPr>
          <w:trHeight w:val="1440"/>
          <w:jc w:val="center"/>
        </w:trPr>
        <w:tc>
          <w:tcPr>
            <w:tcW w:w="580" w:type="dxa"/>
            <w:tcBorders>
              <w:top w:val="single" w:sz="4" w:space="0" w:color="auto"/>
              <w:left w:val="double" w:sz="4" w:space="0" w:color="auto"/>
              <w:bottom w:val="single" w:sz="4" w:space="0" w:color="auto"/>
              <w:right w:val="single" w:sz="4" w:space="0" w:color="auto"/>
            </w:tcBorders>
            <w:noWrap/>
            <w:vAlign w:val="center"/>
          </w:tcPr>
          <w:p w14:paraId="53ACA3FF" w14:textId="77777777" w:rsidR="00946E74" w:rsidRPr="00263B77" w:rsidRDefault="00946E74" w:rsidP="007D7FB8">
            <w:pPr>
              <w:spacing w:line="276" w:lineRule="auto"/>
              <w:jc w:val="both"/>
              <w:rPr>
                <w:lang w:eastAsia="bg-BG"/>
              </w:rPr>
            </w:pPr>
            <w:r w:rsidRPr="00263B77">
              <w:rPr>
                <w:lang w:eastAsia="bg-BG"/>
              </w:rPr>
              <w:t>9.</w:t>
            </w:r>
          </w:p>
        </w:tc>
        <w:tc>
          <w:tcPr>
            <w:tcW w:w="5020" w:type="dxa"/>
            <w:tcBorders>
              <w:top w:val="single" w:sz="4" w:space="0" w:color="auto"/>
              <w:left w:val="single" w:sz="4" w:space="0" w:color="auto"/>
              <w:bottom w:val="single" w:sz="4" w:space="0" w:color="auto"/>
              <w:right w:val="single" w:sz="4" w:space="0" w:color="auto"/>
            </w:tcBorders>
            <w:vAlign w:val="center"/>
          </w:tcPr>
          <w:p w14:paraId="211C3F89" w14:textId="77777777" w:rsidR="00946E74" w:rsidRPr="00263B77" w:rsidRDefault="00946E74" w:rsidP="007D7FB8">
            <w:pPr>
              <w:spacing w:line="276" w:lineRule="auto"/>
              <w:jc w:val="both"/>
              <w:rPr>
                <w:lang w:eastAsia="bg-BG"/>
              </w:rPr>
            </w:pPr>
            <w:r w:rsidRPr="00263B77">
              <w:rPr>
                <w:lang w:eastAsia="bg-BG"/>
              </w:rPr>
              <w:t xml:space="preserve">Плосък покрив без въздушен слой или с въздушен слой с дебелина δ ≤ 0,30 m; таван на наклонен или скатен покрив с отоплявано подпокривно пространство, предназначено за обитаване </w:t>
            </w:r>
          </w:p>
        </w:tc>
        <w:tc>
          <w:tcPr>
            <w:tcW w:w="4290" w:type="dxa"/>
            <w:tcBorders>
              <w:top w:val="single" w:sz="4" w:space="0" w:color="auto"/>
              <w:left w:val="single" w:sz="4" w:space="0" w:color="auto"/>
              <w:bottom w:val="single" w:sz="4" w:space="0" w:color="auto"/>
              <w:right w:val="double" w:sz="4" w:space="0" w:color="auto"/>
            </w:tcBorders>
            <w:noWrap/>
            <w:vAlign w:val="center"/>
          </w:tcPr>
          <w:p w14:paraId="53BE32B3" w14:textId="77777777" w:rsidR="00946E74" w:rsidRPr="00263B77" w:rsidRDefault="00946E74" w:rsidP="007D7FB8">
            <w:pPr>
              <w:spacing w:line="276" w:lineRule="auto"/>
              <w:jc w:val="both"/>
              <w:rPr>
                <w:lang w:eastAsia="bg-BG"/>
              </w:rPr>
            </w:pPr>
            <w:r w:rsidRPr="00263B77">
              <w:rPr>
                <w:lang w:eastAsia="bg-BG"/>
              </w:rPr>
              <w:t>0,25</w:t>
            </w:r>
          </w:p>
        </w:tc>
      </w:tr>
      <w:tr w:rsidR="00946E74" w:rsidRPr="00263B77" w14:paraId="457392CA" w14:textId="77777777" w:rsidTr="00587A47">
        <w:trPr>
          <w:trHeight w:val="1965"/>
          <w:jc w:val="center"/>
        </w:trPr>
        <w:tc>
          <w:tcPr>
            <w:tcW w:w="580" w:type="dxa"/>
            <w:tcBorders>
              <w:top w:val="single" w:sz="4" w:space="0" w:color="auto"/>
              <w:left w:val="double" w:sz="4" w:space="0" w:color="auto"/>
              <w:bottom w:val="double" w:sz="4" w:space="0" w:color="auto"/>
              <w:right w:val="single" w:sz="4" w:space="0" w:color="auto"/>
            </w:tcBorders>
            <w:noWrap/>
            <w:vAlign w:val="center"/>
          </w:tcPr>
          <w:p w14:paraId="5786BB7D" w14:textId="77777777" w:rsidR="00946E74" w:rsidRPr="00263B77" w:rsidRDefault="00946E74" w:rsidP="007D7FB8">
            <w:pPr>
              <w:spacing w:line="276" w:lineRule="auto"/>
              <w:jc w:val="both"/>
              <w:rPr>
                <w:lang w:eastAsia="bg-BG"/>
              </w:rPr>
            </w:pPr>
            <w:r w:rsidRPr="00263B77">
              <w:rPr>
                <w:lang w:eastAsia="bg-BG"/>
              </w:rPr>
              <w:t>10.</w:t>
            </w:r>
          </w:p>
        </w:tc>
        <w:tc>
          <w:tcPr>
            <w:tcW w:w="5020" w:type="dxa"/>
            <w:tcBorders>
              <w:top w:val="single" w:sz="4" w:space="0" w:color="auto"/>
              <w:left w:val="single" w:sz="4" w:space="0" w:color="auto"/>
              <w:bottom w:val="double" w:sz="4" w:space="0" w:color="auto"/>
              <w:right w:val="single" w:sz="4" w:space="0" w:color="auto"/>
            </w:tcBorders>
            <w:vAlign w:val="center"/>
          </w:tcPr>
          <w:p w14:paraId="66D3922F" w14:textId="77777777" w:rsidR="00946E74" w:rsidRPr="00263B77" w:rsidRDefault="00946E74" w:rsidP="007D7FB8">
            <w:pPr>
              <w:spacing w:line="276" w:lineRule="auto"/>
              <w:jc w:val="both"/>
              <w:rPr>
                <w:lang w:eastAsia="bg-BG"/>
              </w:rPr>
            </w:pPr>
            <w:r w:rsidRPr="00263B77">
              <w:rPr>
                <w:lang w:eastAsia="bg-BG"/>
              </w:rPr>
              <w:t xml:space="preserve">Таванска плоча на неотопляем плосък покрив с въздушен слой с  дебелина  </w:t>
            </w:r>
            <w:r w:rsidRPr="00263B77">
              <w:rPr>
                <w:lang w:eastAsia="bg-BG"/>
              </w:rPr>
              <w:br/>
              <w:t xml:space="preserve">δ &gt; 0,30 m </w:t>
            </w:r>
            <w:r w:rsidRPr="00263B77">
              <w:rPr>
                <w:lang w:eastAsia="bg-BG"/>
              </w:rPr>
              <w:br/>
              <w:t xml:space="preserve">Таванска плоча на неотопляем, вентилиран или невентилиран наклонен/скатен покрив със или без вертикални ограждащи елементи в подпокривното пространство </w:t>
            </w:r>
          </w:p>
        </w:tc>
        <w:tc>
          <w:tcPr>
            <w:tcW w:w="4290" w:type="dxa"/>
            <w:tcBorders>
              <w:top w:val="single" w:sz="4" w:space="0" w:color="auto"/>
              <w:left w:val="single" w:sz="4" w:space="0" w:color="auto"/>
              <w:bottom w:val="double" w:sz="4" w:space="0" w:color="auto"/>
              <w:right w:val="double" w:sz="4" w:space="0" w:color="auto"/>
            </w:tcBorders>
            <w:vAlign w:val="center"/>
          </w:tcPr>
          <w:p w14:paraId="5D9C04DE" w14:textId="77777777" w:rsidR="00946E74" w:rsidRPr="00263B77" w:rsidRDefault="00946E74" w:rsidP="007D7FB8">
            <w:pPr>
              <w:spacing w:line="276" w:lineRule="auto"/>
              <w:jc w:val="both"/>
              <w:rPr>
                <w:lang w:eastAsia="bg-BG"/>
              </w:rPr>
            </w:pPr>
            <w:r w:rsidRPr="00263B77">
              <w:rPr>
                <w:lang w:eastAsia="bg-BG"/>
              </w:rPr>
              <w:t>0,30</w:t>
            </w:r>
          </w:p>
        </w:tc>
      </w:tr>
      <w:tr w:rsidR="00946E74" w:rsidRPr="00263B77" w14:paraId="34456F19" w14:textId="77777777" w:rsidTr="00587A47">
        <w:trPr>
          <w:trHeight w:val="555"/>
          <w:jc w:val="center"/>
        </w:trPr>
        <w:tc>
          <w:tcPr>
            <w:tcW w:w="580" w:type="dxa"/>
            <w:tcBorders>
              <w:top w:val="double" w:sz="4" w:space="0" w:color="auto"/>
              <w:left w:val="double" w:sz="4" w:space="0" w:color="auto"/>
              <w:bottom w:val="single" w:sz="4" w:space="0" w:color="auto"/>
              <w:right w:val="single" w:sz="4" w:space="0" w:color="auto"/>
            </w:tcBorders>
            <w:noWrap/>
            <w:vAlign w:val="center"/>
          </w:tcPr>
          <w:p w14:paraId="7DD31690" w14:textId="77777777" w:rsidR="00946E74" w:rsidRPr="00263B77" w:rsidRDefault="00946E74" w:rsidP="007D7FB8">
            <w:pPr>
              <w:spacing w:line="276" w:lineRule="auto"/>
              <w:jc w:val="both"/>
              <w:rPr>
                <w:lang w:eastAsia="bg-BG"/>
              </w:rPr>
            </w:pPr>
            <w:r w:rsidRPr="00263B77">
              <w:rPr>
                <w:lang w:eastAsia="bg-BG"/>
              </w:rPr>
              <w:t>11.</w:t>
            </w:r>
          </w:p>
        </w:tc>
        <w:tc>
          <w:tcPr>
            <w:tcW w:w="5020" w:type="dxa"/>
            <w:tcBorders>
              <w:top w:val="double" w:sz="4" w:space="0" w:color="auto"/>
              <w:left w:val="single" w:sz="4" w:space="0" w:color="auto"/>
              <w:bottom w:val="single" w:sz="4" w:space="0" w:color="auto"/>
              <w:right w:val="single" w:sz="4" w:space="0" w:color="auto"/>
            </w:tcBorders>
            <w:vAlign w:val="center"/>
          </w:tcPr>
          <w:p w14:paraId="26158195" w14:textId="77777777" w:rsidR="00946E74" w:rsidRPr="00263B77" w:rsidRDefault="00946E74" w:rsidP="007D7FB8">
            <w:pPr>
              <w:spacing w:line="276" w:lineRule="auto"/>
              <w:jc w:val="both"/>
              <w:rPr>
                <w:lang w:eastAsia="bg-BG"/>
              </w:rPr>
            </w:pPr>
            <w:r w:rsidRPr="00263B77">
              <w:rPr>
                <w:lang w:eastAsia="bg-BG"/>
              </w:rPr>
              <w:t>Външна врата, плътна, граничеща с външен въздух</w:t>
            </w:r>
          </w:p>
        </w:tc>
        <w:tc>
          <w:tcPr>
            <w:tcW w:w="4290" w:type="dxa"/>
            <w:tcBorders>
              <w:top w:val="double" w:sz="4" w:space="0" w:color="auto"/>
              <w:left w:val="single" w:sz="4" w:space="0" w:color="auto"/>
              <w:bottom w:val="single" w:sz="4" w:space="0" w:color="auto"/>
              <w:right w:val="double" w:sz="4" w:space="0" w:color="auto"/>
            </w:tcBorders>
            <w:noWrap/>
            <w:vAlign w:val="center"/>
          </w:tcPr>
          <w:p w14:paraId="221900EE" w14:textId="77777777" w:rsidR="00946E74" w:rsidRPr="00263B77" w:rsidRDefault="00946E74" w:rsidP="007D7FB8">
            <w:pPr>
              <w:spacing w:line="276" w:lineRule="auto"/>
              <w:jc w:val="both"/>
              <w:rPr>
                <w:lang w:eastAsia="bg-BG"/>
              </w:rPr>
            </w:pPr>
            <w:r w:rsidRPr="00263B77">
              <w:rPr>
                <w:lang w:eastAsia="bg-BG"/>
              </w:rPr>
              <w:t>2,2</w:t>
            </w:r>
          </w:p>
        </w:tc>
      </w:tr>
      <w:tr w:rsidR="00946E74" w:rsidRPr="00263B77" w14:paraId="59A23723" w14:textId="77777777" w:rsidTr="00587A47">
        <w:trPr>
          <w:trHeight w:val="540"/>
          <w:jc w:val="center"/>
        </w:trPr>
        <w:tc>
          <w:tcPr>
            <w:tcW w:w="580" w:type="dxa"/>
            <w:tcBorders>
              <w:top w:val="single" w:sz="4" w:space="0" w:color="auto"/>
              <w:left w:val="double" w:sz="4" w:space="0" w:color="auto"/>
              <w:bottom w:val="double" w:sz="4" w:space="0" w:color="auto"/>
              <w:right w:val="single" w:sz="4" w:space="0" w:color="auto"/>
            </w:tcBorders>
            <w:noWrap/>
            <w:vAlign w:val="center"/>
          </w:tcPr>
          <w:p w14:paraId="66C3D43E" w14:textId="77777777" w:rsidR="00946E74" w:rsidRPr="00263B77" w:rsidRDefault="00946E74" w:rsidP="007D7FB8">
            <w:pPr>
              <w:spacing w:line="276" w:lineRule="auto"/>
              <w:jc w:val="both"/>
              <w:rPr>
                <w:lang w:eastAsia="bg-BG"/>
              </w:rPr>
            </w:pPr>
            <w:r w:rsidRPr="00263B77">
              <w:rPr>
                <w:lang w:eastAsia="bg-BG"/>
              </w:rPr>
              <w:t>12.</w:t>
            </w:r>
          </w:p>
        </w:tc>
        <w:tc>
          <w:tcPr>
            <w:tcW w:w="5020" w:type="dxa"/>
            <w:tcBorders>
              <w:top w:val="single" w:sz="4" w:space="0" w:color="auto"/>
              <w:left w:val="single" w:sz="4" w:space="0" w:color="auto"/>
              <w:bottom w:val="double" w:sz="4" w:space="0" w:color="auto"/>
              <w:right w:val="single" w:sz="4" w:space="0" w:color="auto"/>
            </w:tcBorders>
            <w:vAlign w:val="center"/>
          </w:tcPr>
          <w:p w14:paraId="01B23747" w14:textId="77777777" w:rsidR="00946E74" w:rsidRPr="00263B77" w:rsidRDefault="00946E74" w:rsidP="007D7FB8">
            <w:pPr>
              <w:spacing w:line="276" w:lineRule="auto"/>
              <w:jc w:val="both"/>
              <w:rPr>
                <w:lang w:eastAsia="bg-BG"/>
              </w:rPr>
            </w:pPr>
            <w:r w:rsidRPr="00263B77">
              <w:rPr>
                <w:lang w:eastAsia="bg-BG"/>
              </w:rPr>
              <w:t>Врата, плътна, граничеща с неотопляемо пространство</w:t>
            </w:r>
          </w:p>
        </w:tc>
        <w:tc>
          <w:tcPr>
            <w:tcW w:w="4290" w:type="dxa"/>
            <w:tcBorders>
              <w:top w:val="single" w:sz="4" w:space="0" w:color="auto"/>
              <w:left w:val="single" w:sz="4" w:space="0" w:color="auto"/>
              <w:bottom w:val="double" w:sz="4" w:space="0" w:color="auto"/>
              <w:right w:val="double" w:sz="4" w:space="0" w:color="auto"/>
            </w:tcBorders>
            <w:noWrap/>
            <w:vAlign w:val="center"/>
          </w:tcPr>
          <w:p w14:paraId="2CFF4FB9" w14:textId="77777777" w:rsidR="00946E74" w:rsidRPr="00263B77" w:rsidRDefault="00946E74" w:rsidP="007D7FB8">
            <w:pPr>
              <w:spacing w:line="276" w:lineRule="auto"/>
              <w:jc w:val="both"/>
              <w:rPr>
                <w:lang w:eastAsia="bg-BG"/>
              </w:rPr>
            </w:pPr>
            <w:r w:rsidRPr="00263B77">
              <w:rPr>
                <w:lang w:eastAsia="bg-BG"/>
              </w:rPr>
              <w:t>3,5</w:t>
            </w:r>
          </w:p>
        </w:tc>
      </w:tr>
    </w:tbl>
    <w:p w14:paraId="3F2A1CC5" w14:textId="77777777" w:rsidR="00946E74" w:rsidRPr="00263B77" w:rsidRDefault="00946E74" w:rsidP="007D7FB8">
      <w:pPr>
        <w:spacing w:line="276" w:lineRule="auto"/>
        <w:jc w:val="both"/>
        <w:rPr>
          <w:b/>
          <w:bCs/>
        </w:rPr>
      </w:pPr>
    </w:p>
    <w:tbl>
      <w:tblPr>
        <w:tblW w:w="9660" w:type="dxa"/>
        <w:jc w:val="center"/>
        <w:tblCellMar>
          <w:left w:w="70" w:type="dxa"/>
          <w:right w:w="70" w:type="dxa"/>
        </w:tblCellMar>
        <w:tblLook w:val="0000" w:firstRow="0" w:lastRow="0" w:firstColumn="0" w:lastColumn="0" w:noHBand="0" w:noVBand="0"/>
      </w:tblPr>
      <w:tblGrid>
        <w:gridCol w:w="489"/>
        <w:gridCol w:w="6280"/>
        <w:gridCol w:w="2891"/>
      </w:tblGrid>
      <w:tr w:rsidR="00946E74" w:rsidRPr="00263B77" w14:paraId="57149DEB" w14:textId="77777777" w:rsidTr="00587A47">
        <w:trPr>
          <w:trHeight w:val="315"/>
          <w:jc w:val="center"/>
        </w:trPr>
        <w:tc>
          <w:tcPr>
            <w:tcW w:w="9660" w:type="dxa"/>
            <w:gridSpan w:val="3"/>
            <w:tcBorders>
              <w:top w:val="nil"/>
              <w:left w:val="nil"/>
              <w:bottom w:val="double" w:sz="4" w:space="0" w:color="auto"/>
              <w:right w:val="nil"/>
            </w:tcBorders>
            <w:noWrap/>
            <w:vAlign w:val="bottom"/>
          </w:tcPr>
          <w:p w14:paraId="4D9E905A" w14:textId="77777777" w:rsidR="00946E74" w:rsidRPr="00263B77" w:rsidRDefault="00946E74" w:rsidP="007D7FB8">
            <w:pPr>
              <w:spacing w:line="276" w:lineRule="auto"/>
              <w:jc w:val="both"/>
              <w:rPr>
                <w:lang w:eastAsia="bg-BG"/>
              </w:rPr>
            </w:pPr>
          </w:p>
        </w:tc>
      </w:tr>
      <w:tr w:rsidR="00946E74" w:rsidRPr="00263B77" w14:paraId="5793E203" w14:textId="77777777" w:rsidTr="00587A47">
        <w:trPr>
          <w:trHeight w:val="960"/>
          <w:jc w:val="center"/>
        </w:trPr>
        <w:tc>
          <w:tcPr>
            <w:tcW w:w="9660" w:type="dxa"/>
            <w:gridSpan w:val="3"/>
            <w:tcBorders>
              <w:top w:val="double" w:sz="4" w:space="0" w:color="auto"/>
              <w:left w:val="double" w:sz="4" w:space="0" w:color="auto"/>
              <w:bottom w:val="double" w:sz="4" w:space="0" w:color="auto"/>
              <w:right w:val="double" w:sz="4" w:space="0" w:color="auto"/>
            </w:tcBorders>
            <w:vAlign w:val="center"/>
          </w:tcPr>
          <w:p w14:paraId="4CFB1650" w14:textId="77777777" w:rsidR="00946E74" w:rsidRPr="00263B77" w:rsidRDefault="00946E74" w:rsidP="007D7FB8">
            <w:pPr>
              <w:spacing w:line="276" w:lineRule="auto"/>
              <w:jc w:val="both"/>
              <w:rPr>
                <w:b/>
                <w:lang w:eastAsia="bg-BG"/>
              </w:rPr>
            </w:pPr>
            <w:r w:rsidRPr="00263B77">
              <w:rPr>
                <w:b/>
                <w:lang w:eastAsia="bg-BG"/>
              </w:rPr>
              <w:t>Референтни стойности на коефициента на топлопреминаване за целите на Националната програма през прозрачни ограждащи конструкции (прозорци и врати) за  жилищни и нежилищни сгради, които се използват за сравнение при изчисляване на годишния разход на енергия в сградите</w:t>
            </w:r>
          </w:p>
        </w:tc>
      </w:tr>
      <w:tr w:rsidR="00946E74" w:rsidRPr="00263B77" w14:paraId="5B0149EF" w14:textId="77777777" w:rsidTr="00587A47">
        <w:trPr>
          <w:trHeight w:val="1245"/>
          <w:jc w:val="center"/>
        </w:trPr>
        <w:tc>
          <w:tcPr>
            <w:tcW w:w="489" w:type="dxa"/>
            <w:tcBorders>
              <w:top w:val="double" w:sz="4" w:space="0" w:color="auto"/>
              <w:left w:val="double" w:sz="4" w:space="0" w:color="auto"/>
              <w:bottom w:val="double" w:sz="4" w:space="0" w:color="auto"/>
              <w:right w:val="double" w:sz="4" w:space="0" w:color="auto"/>
            </w:tcBorders>
            <w:vAlign w:val="center"/>
          </w:tcPr>
          <w:p w14:paraId="5F527CF5" w14:textId="77777777" w:rsidR="00946E74" w:rsidRPr="00263B77" w:rsidRDefault="00946E74" w:rsidP="007D7FB8">
            <w:pPr>
              <w:spacing w:line="276" w:lineRule="auto"/>
              <w:jc w:val="both"/>
              <w:rPr>
                <w:lang w:eastAsia="bg-BG"/>
              </w:rPr>
            </w:pPr>
            <w:r w:rsidRPr="00263B77">
              <w:rPr>
                <w:lang w:eastAsia="bg-BG"/>
              </w:rPr>
              <w:t>№ по ред</w:t>
            </w:r>
          </w:p>
        </w:tc>
        <w:tc>
          <w:tcPr>
            <w:tcW w:w="6280" w:type="dxa"/>
            <w:tcBorders>
              <w:top w:val="double" w:sz="4" w:space="0" w:color="auto"/>
              <w:left w:val="double" w:sz="4" w:space="0" w:color="auto"/>
              <w:bottom w:val="double" w:sz="4" w:space="0" w:color="auto"/>
              <w:right w:val="double" w:sz="4" w:space="0" w:color="auto"/>
            </w:tcBorders>
            <w:vAlign w:val="center"/>
          </w:tcPr>
          <w:p w14:paraId="7A90A41C" w14:textId="77777777" w:rsidR="00946E74" w:rsidRPr="00263B77" w:rsidRDefault="00946E74" w:rsidP="007D7FB8">
            <w:pPr>
              <w:spacing w:line="276" w:lineRule="auto"/>
              <w:jc w:val="both"/>
              <w:rPr>
                <w:lang w:eastAsia="bg-BG"/>
              </w:rPr>
            </w:pPr>
            <w:r w:rsidRPr="00263B77">
              <w:rPr>
                <w:lang w:eastAsia="bg-BG"/>
              </w:rPr>
              <w:t>Вид на сглобения елемент - завършена прозоречна система</w:t>
            </w:r>
          </w:p>
        </w:tc>
        <w:tc>
          <w:tcPr>
            <w:tcW w:w="2891" w:type="dxa"/>
            <w:tcBorders>
              <w:top w:val="double" w:sz="4" w:space="0" w:color="auto"/>
              <w:left w:val="double" w:sz="4" w:space="0" w:color="auto"/>
              <w:bottom w:val="double" w:sz="4" w:space="0" w:color="auto"/>
              <w:right w:val="double" w:sz="4" w:space="0" w:color="auto"/>
            </w:tcBorders>
            <w:vAlign w:val="center"/>
          </w:tcPr>
          <w:p w14:paraId="19F4AF99" w14:textId="77777777" w:rsidR="00946E74" w:rsidRPr="00263B77" w:rsidRDefault="00946E74" w:rsidP="007D7FB8">
            <w:pPr>
              <w:spacing w:line="276" w:lineRule="auto"/>
              <w:jc w:val="both"/>
              <w:rPr>
                <w:lang w:eastAsia="bg-BG"/>
              </w:rPr>
            </w:pPr>
            <w:r w:rsidRPr="00263B77">
              <w:rPr>
                <w:lang w:eastAsia="bg-BG"/>
              </w:rPr>
              <w:t>U</w:t>
            </w:r>
            <w:r w:rsidRPr="00263B77">
              <w:rPr>
                <w:vertAlign w:val="subscript"/>
                <w:lang w:eastAsia="bg-BG"/>
              </w:rPr>
              <w:t>w</w:t>
            </w:r>
            <w:r w:rsidRPr="00263B77">
              <w:rPr>
                <w:lang w:eastAsia="bg-BG"/>
              </w:rPr>
              <w:t>, W/m</w:t>
            </w:r>
            <w:r w:rsidRPr="00263B77">
              <w:rPr>
                <w:vertAlign w:val="superscript"/>
                <w:lang w:eastAsia="bg-BG"/>
              </w:rPr>
              <w:t>2</w:t>
            </w:r>
            <w:r w:rsidRPr="00263B77">
              <w:rPr>
                <w:lang w:eastAsia="bg-BG"/>
              </w:rPr>
              <w:t>K</w:t>
            </w:r>
          </w:p>
        </w:tc>
      </w:tr>
      <w:tr w:rsidR="00946E74" w:rsidRPr="00263B77" w14:paraId="69177FB0" w14:textId="77777777" w:rsidTr="00587A47">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14:paraId="5B7E4F5B" w14:textId="77777777" w:rsidR="00946E74" w:rsidRPr="00263B77" w:rsidRDefault="00946E74" w:rsidP="007D7FB8">
            <w:pPr>
              <w:spacing w:line="276" w:lineRule="auto"/>
              <w:jc w:val="both"/>
              <w:rPr>
                <w:lang w:eastAsia="bg-BG"/>
              </w:rPr>
            </w:pPr>
            <w:r w:rsidRPr="00263B77">
              <w:rPr>
                <w:lang w:eastAsia="bg-BG"/>
              </w:rPr>
              <w:t>1.</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14:paraId="17B747BA" w14:textId="77777777" w:rsidR="00946E74" w:rsidRPr="00263B77" w:rsidRDefault="00946E74" w:rsidP="007D7FB8">
            <w:pPr>
              <w:spacing w:line="276" w:lineRule="auto"/>
              <w:jc w:val="both"/>
              <w:rPr>
                <w:lang w:eastAsia="bg-BG"/>
              </w:rPr>
            </w:pPr>
            <w:r w:rsidRPr="00263B77">
              <w:rPr>
                <w:lang w:eastAsia="bg-BG"/>
              </w:rPr>
              <w:t>Външни прозорци, остъклени врати и витрини с крила на вертикална и хоризонтална ос на въртене, с рамка от екструдиран поливинилхлорид (PVC) с три и повече кухи камери; покривни прозорци за всеки тип отваряемост с рамка от PVC</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14:paraId="6D477319" w14:textId="77777777" w:rsidR="00946E74" w:rsidRPr="00263B77" w:rsidRDefault="00946E74" w:rsidP="007D7FB8">
            <w:pPr>
              <w:spacing w:line="276" w:lineRule="auto"/>
              <w:jc w:val="both"/>
              <w:rPr>
                <w:lang w:eastAsia="bg-BG"/>
              </w:rPr>
            </w:pPr>
            <w:r w:rsidRPr="00263B77">
              <w:rPr>
                <w:lang w:eastAsia="bg-BG"/>
              </w:rPr>
              <w:t>1,4</w:t>
            </w:r>
          </w:p>
        </w:tc>
      </w:tr>
      <w:tr w:rsidR="00946E74" w:rsidRPr="00263B77" w14:paraId="65329719" w14:textId="77777777" w:rsidTr="00587A47">
        <w:trPr>
          <w:trHeight w:val="564"/>
          <w:jc w:val="center"/>
        </w:trPr>
        <w:tc>
          <w:tcPr>
            <w:tcW w:w="489" w:type="dxa"/>
            <w:vMerge/>
            <w:tcBorders>
              <w:top w:val="double" w:sz="4" w:space="0" w:color="auto"/>
              <w:left w:val="double" w:sz="4" w:space="0" w:color="auto"/>
              <w:bottom w:val="double" w:sz="4" w:space="0" w:color="auto"/>
              <w:right w:val="double" w:sz="4" w:space="0" w:color="auto"/>
            </w:tcBorders>
            <w:vAlign w:val="center"/>
          </w:tcPr>
          <w:p w14:paraId="458A7BA6" w14:textId="77777777" w:rsidR="00946E74" w:rsidRPr="00263B77" w:rsidRDefault="00946E74" w:rsidP="007D7FB8">
            <w:pPr>
              <w:spacing w:line="276" w:lineRule="auto"/>
              <w:jc w:val="both"/>
              <w:rPr>
                <w:lan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14:paraId="6CB65AAE" w14:textId="77777777" w:rsidR="00946E74" w:rsidRPr="00263B77" w:rsidRDefault="00946E74" w:rsidP="007D7FB8">
            <w:pPr>
              <w:spacing w:line="276" w:lineRule="auto"/>
              <w:jc w:val="both"/>
              <w:rPr>
                <w:lan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14:paraId="2AC1BB13" w14:textId="77777777" w:rsidR="00946E74" w:rsidRPr="00263B77" w:rsidRDefault="00946E74" w:rsidP="007D7FB8">
            <w:pPr>
              <w:spacing w:line="276" w:lineRule="auto"/>
              <w:jc w:val="both"/>
              <w:rPr>
                <w:lang w:eastAsia="bg-BG"/>
              </w:rPr>
            </w:pPr>
          </w:p>
        </w:tc>
      </w:tr>
      <w:tr w:rsidR="00946E74" w:rsidRPr="00263B77" w14:paraId="5746566B" w14:textId="77777777" w:rsidTr="00587A47">
        <w:trPr>
          <w:trHeight w:val="577"/>
          <w:jc w:val="center"/>
        </w:trPr>
        <w:tc>
          <w:tcPr>
            <w:tcW w:w="489" w:type="dxa"/>
            <w:vMerge/>
            <w:tcBorders>
              <w:top w:val="double" w:sz="4" w:space="0" w:color="auto"/>
              <w:left w:val="double" w:sz="4" w:space="0" w:color="auto"/>
              <w:bottom w:val="double" w:sz="4" w:space="0" w:color="auto"/>
              <w:right w:val="double" w:sz="4" w:space="0" w:color="auto"/>
            </w:tcBorders>
            <w:vAlign w:val="center"/>
          </w:tcPr>
          <w:p w14:paraId="60DB9A0F" w14:textId="77777777" w:rsidR="00946E74" w:rsidRPr="00263B77" w:rsidRDefault="00946E74" w:rsidP="007D7FB8">
            <w:pPr>
              <w:spacing w:line="276" w:lineRule="auto"/>
              <w:jc w:val="both"/>
              <w:rPr>
                <w:lan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14:paraId="63B21494" w14:textId="77777777" w:rsidR="00946E74" w:rsidRPr="00263B77" w:rsidRDefault="00946E74" w:rsidP="007D7FB8">
            <w:pPr>
              <w:spacing w:line="276" w:lineRule="auto"/>
              <w:jc w:val="both"/>
              <w:rPr>
                <w:lan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14:paraId="41CC5785" w14:textId="77777777" w:rsidR="00946E74" w:rsidRPr="00263B77" w:rsidRDefault="00946E74" w:rsidP="007D7FB8">
            <w:pPr>
              <w:spacing w:line="276" w:lineRule="auto"/>
              <w:jc w:val="both"/>
              <w:rPr>
                <w:lang w:eastAsia="bg-BG"/>
              </w:rPr>
            </w:pPr>
          </w:p>
        </w:tc>
      </w:tr>
      <w:tr w:rsidR="00946E74" w:rsidRPr="00263B77" w14:paraId="04E155A1" w14:textId="77777777" w:rsidTr="00587A47">
        <w:trPr>
          <w:trHeight w:val="564"/>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14:paraId="406E1D30" w14:textId="77777777" w:rsidR="00946E74" w:rsidRPr="00263B77" w:rsidRDefault="00946E74" w:rsidP="007D7FB8">
            <w:pPr>
              <w:spacing w:line="276" w:lineRule="auto"/>
              <w:jc w:val="both"/>
              <w:rPr>
                <w:lang w:eastAsia="bg-BG"/>
              </w:rPr>
            </w:pPr>
            <w:r w:rsidRPr="00263B77">
              <w:rPr>
                <w:lang w:eastAsia="bg-BG"/>
              </w:rPr>
              <w:t>2.</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14:paraId="5B629DDE" w14:textId="77777777" w:rsidR="00946E74" w:rsidRPr="00263B77" w:rsidRDefault="00946E74" w:rsidP="007D7FB8">
            <w:pPr>
              <w:spacing w:line="276" w:lineRule="auto"/>
              <w:jc w:val="both"/>
              <w:rPr>
                <w:lang w:eastAsia="bg-BG"/>
              </w:rPr>
            </w:pPr>
            <w:r w:rsidRPr="00263B77">
              <w:rPr>
                <w:lang w:eastAsia="bg-BG"/>
              </w:rPr>
              <w:t>Външни прозорци, остъклени врати и витрини с крила на вертикална и хоризонтална ос на въртене, с рамка от дърво/покривни прозорци за всеки тип отваряемост с рамка от дърво</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14:paraId="714F28E9" w14:textId="77777777" w:rsidR="00946E74" w:rsidRPr="00263B77" w:rsidRDefault="00946E74" w:rsidP="007D7FB8">
            <w:pPr>
              <w:spacing w:line="276" w:lineRule="auto"/>
              <w:jc w:val="both"/>
              <w:rPr>
                <w:lang w:eastAsia="bg-BG"/>
              </w:rPr>
            </w:pPr>
            <w:r w:rsidRPr="00263B77">
              <w:rPr>
                <w:lang w:eastAsia="bg-BG"/>
              </w:rPr>
              <w:t>1,6/1,8</w:t>
            </w:r>
          </w:p>
        </w:tc>
      </w:tr>
      <w:tr w:rsidR="00946E74" w:rsidRPr="00263B77" w14:paraId="5B7C9727" w14:textId="77777777" w:rsidTr="00587A47">
        <w:trPr>
          <w:trHeight w:val="564"/>
          <w:jc w:val="center"/>
        </w:trPr>
        <w:tc>
          <w:tcPr>
            <w:tcW w:w="489" w:type="dxa"/>
            <w:vMerge/>
            <w:tcBorders>
              <w:top w:val="double" w:sz="4" w:space="0" w:color="auto"/>
              <w:left w:val="double" w:sz="4" w:space="0" w:color="auto"/>
              <w:bottom w:val="double" w:sz="4" w:space="0" w:color="auto"/>
              <w:right w:val="double" w:sz="4" w:space="0" w:color="auto"/>
            </w:tcBorders>
            <w:vAlign w:val="center"/>
          </w:tcPr>
          <w:p w14:paraId="539EB304" w14:textId="77777777" w:rsidR="00946E74" w:rsidRPr="00263B77" w:rsidRDefault="00946E74" w:rsidP="007D7FB8">
            <w:pPr>
              <w:spacing w:line="276" w:lineRule="auto"/>
              <w:jc w:val="both"/>
              <w:rPr>
                <w:lan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14:paraId="0A467CC5" w14:textId="77777777" w:rsidR="00946E74" w:rsidRPr="00263B77" w:rsidRDefault="00946E74" w:rsidP="007D7FB8">
            <w:pPr>
              <w:spacing w:line="276" w:lineRule="auto"/>
              <w:jc w:val="both"/>
              <w:rPr>
                <w:lan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14:paraId="4D2D3CA6" w14:textId="77777777" w:rsidR="00946E74" w:rsidRPr="00263B77" w:rsidRDefault="00946E74" w:rsidP="007D7FB8">
            <w:pPr>
              <w:spacing w:line="276" w:lineRule="auto"/>
              <w:jc w:val="both"/>
              <w:rPr>
                <w:lang w:eastAsia="bg-BG"/>
              </w:rPr>
            </w:pPr>
          </w:p>
        </w:tc>
      </w:tr>
      <w:tr w:rsidR="00946E74" w:rsidRPr="00263B77" w14:paraId="1AB5AEAB" w14:textId="77777777" w:rsidTr="00587A47">
        <w:trPr>
          <w:trHeight w:val="437"/>
          <w:jc w:val="center"/>
        </w:trPr>
        <w:tc>
          <w:tcPr>
            <w:tcW w:w="489" w:type="dxa"/>
            <w:vMerge/>
            <w:tcBorders>
              <w:top w:val="double" w:sz="4" w:space="0" w:color="auto"/>
              <w:left w:val="double" w:sz="4" w:space="0" w:color="auto"/>
              <w:bottom w:val="double" w:sz="4" w:space="0" w:color="auto"/>
              <w:right w:val="double" w:sz="4" w:space="0" w:color="auto"/>
            </w:tcBorders>
            <w:vAlign w:val="center"/>
          </w:tcPr>
          <w:p w14:paraId="55BF8DC1" w14:textId="77777777" w:rsidR="00946E74" w:rsidRPr="00263B77" w:rsidRDefault="00946E74" w:rsidP="007D7FB8">
            <w:pPr>
              <w:spacing w:line="276" w:lineRule="auto"/>
              <w:jc w:val="both"/>
              <w:rPr>
                <w:lan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14:paraId="30AE161B" w14:textId="77777777" w:rsidR="00946E74" w:rsidRPr="00263B77" w:rsidRDefault="00946E74" w:rsidP="007D7FB8">
            <w:pPr>
              <w:spacing w:line="276" w:lineRule="auto"/>
              <w:jc w:val="both"/>
              <w:rPr>
                <w:lan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14:paraId="2192E05A" w14:textId="77777777" w:rsidR="00946E74" w:rsidRPr="00263B77" w:rsidRDefault="00946E74" w:rsidP="007D7FB8">
            <w:pPr>
              <w:spacing w:line="276" w:lineRule="auto"/>
              <w:jc w:val="both"/>
              <w:rPr>
                <w:lang w:eastAsia="bg-BG"/>
              </w:rPr>
            </w:pPr>
          </w:p>
        </w:tc>
      </w:tr>
      <w:tr w:rsidR="00946E74" w:rsidRPr="00263B77" w14:paraId="40C71DCD" w14:textId="77777777" w:rsidTr="00587A47">
        <w:trPr>
          <w:trHeight w:val="570"/>
          <w:jc w:val="center"/>
        </w:trPr>
        <w:tc>
          <w:tcPr>
            <w:tcW w:w="489" w:type="dxa"/>
            <w:vMerge w:val="restart"/>
            <w:tcBorders>
              <w:top w:val="double" w:sz="4" w:space="0" w:color="auto"/>
              <w:left w:val="double" w:sz="4" w:space="0" w:color="auto"/>
              <w:bottom w:val="double" w:sz="4" w:space="0" w:color="auto"/>
              <w:right w:val="double" w:sz="4" w:space="0" w:color="auto"/>
            </w:tcBorders>
            <w:noWrap/>
            <w:vAlign w:val="center"/>
          </w:tcPr>
          <w:p w14:paraId="46FAA505" w14:textId="77777777" w:rsidR="00946E74" w:rsidRPr="00263B77" w:rsidRDefault="00946E74" w:rsidP="007D7FB8">
            <w:pPr>
              <w:spacing w:line="276" w:lineRule="auto"/>
              <w:jc w:val="both"/>
              <w:rPr>
                <w:lang w:eastAsia="bg-BG"/>
              </w:rPr>
            </w:pPr>
            <w:r w:rsidRPr="00263B77">
              <w:rPr>
                <w:lang w:eastAsia="bg-BG"/>
              </w:rPr>
              <w:t>3.</w:t>
            </w:r>
          </w:p>
        </w:tc>
        <w:tc>
          <w:tcPr>
            <w:tcW w:w="6280" w:type="dxa"/>
            <w:vMerge w:val="restart"/>
            <w:tcBorders>
              <w:top w:val="double" w:sz="4" w:space="0" w:color="auto"/>
              <w:left w:val="double" w:sz="4" w:space="0" w:color="auto"/>
              <w:bottom w:val="double" w:sz="4" w:space="0" w:color="auto"/>
              <w:right w:val="double" w:sz="4" w:space="0" w:color="auto"/>
            </w:tcBorders>
            <w:vAlign w:val="center"/>
          </w:tcPr>
          <w:p w14:paraId="189994EC" w14:textId="77777777" w:rsidR="00946E74" w:rsidRPr="00263B77" w:rsidRDefault="00946E74" w:rsidP="007D7FB8">
            <w:pPr>
              <w:spacing w:line="276" w:lineRule="auto"/>
              <w:jc w:val="both"/>
              <w:rPr>
                <w:lang w:eastAsia="bg-BG"/>
              </w:rPr>
            </w:pPr>
            <w:r w:rsidRPr="00263B77">
              <w:rPr>
                <w:lang w:eastAsia="bg-BG"/>
              </w:rPr>
              <w:t>Външни прозорци, остъклени врати и витрини с крила на вертикална и хоризонтална ос на въртене, с рамка от алуминий с прекъснат топлинен мост</w:t>
            </w:r>
          </w:p>
        </w:tc>
        <w:tc>
          <w:tcPr>
            <w:tcW w:w="2891" w:type="dxa"/>
            <w:vMerge w:val="restart"/>
            <w:tcBorders>
              <w:top w:val="double" w:sz="4" w:space="0" w:color="auto"/>
              <w:left w:val="double" w:sz="4" w:space="0" w:color="auto"/>
              <w:bottom w:val="double" w:sz="4" w:space="0" w:color="auto"/>
              <w:right w:val="double" w:sz="4" w:space="0" w:color="auto"/>
            </w:tcBorders>
            <w:vAlign w:val="center"/>
          </w:tcPr>
          <w:p w14:paraId="56F2EEFC" w14:textId="77777777" w:rsidR="00946E74" w:rsidRPr="00263B77" w:rsidRDefault="00946E74" w:rsidP="007D7FB8">
            <w:pPr>
              <w:spacing w:line="276" w:lineRule="auto"/>
              <w:jc w:val="both"/>
              <w:rPr>
                <w:lang w:eastAsia="bg-BG"/>
              </w:rPr>
            </w:pPr>
            <w:r w:rsidRPr="00263B77">
              <w:rPr>
                <w:lang w:eastAsia="bg-BG"/>
              </w:rPr>
              <w:t>2,0</w:t>
            </w:r>
          </w:p>
        </w:tc>
      </w:tr>
      <w:tr w:rsidR="00946E74" w:rsidRPr="00263B77" w14:paraId="1ADCE7E4" w14:textId="77777777" w:rsidTr="00587A47">
        <w:trPr>
          <w:trHeight w:val="564"/>
          <w:jc w:val="center"/>
        </w:trPr>
        <w:tc>
          <w:tcPr>
            <w:tcW w:w="489" w:type="dxa"/>
            <w:vMerge/>
            <w:tcBorders>
              <w:top w:val="double" w:sz="4" w:space="0" w:color="auto"/>
              <w:left w:val="double" w:sz="4" w:space="0" w:color="auto"/>
              <w:bottom w:val="double" w:sz="4" w:space="0" w:color="auto"/>
              <w:right w:val="double" w:sz="4" w:space="0" w:color="auto"/>
            </w:tcBorders>
            <w:vAlign w:val="center"/>
          </w:tcPr>
          <w:p w14:paraId="31CF1CA9" w14:textId="77777777" w:rsidR="00946E74" w:rsidRPr="00263B77" w:rsidRDefault="00946E74" w:rsidP="007D7FB8">
            <w:pPr>
              <w:spacing w:line="276" w:lineRule="auto"/>
              <w:jc w:val="both"/>
              <w:rPr>
                <w:lan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14:paraId="718B5B67" w14:textId="77777777" w:rsidR="00946E74" w:rsidRPr="00263B77" w:rsidRDefault="00946E74" w:rsidP="007D7FB8">
            <w:pPr>
              <w:spacing w:line="276" w:lineRule="auto"/>
              <w:jc w:val="both"/>
              <w:rPr>
                <w:lan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14:paraId="0A3E80B9" w14:textId="77777777" w:rsidR="00946E74" w:rsidRPr="00263B77" w:rsidRDefault="00946E74" w:rsidP="007D7FB8">
            <w:pPr>
              <w:spacing w:line="276" w:lineRule="auto"/>
              <w:jc w:val="both"/>
              <w:rPr>
                <w:lang w:eastAsia="bg-BG"/>
              </w:rPr>
            </w:pPr>
          </w:p>
        </w:tc>
      </w:tr>
      <w:tr w:rsidR="00946E74" w:rsidRPr="00263B77" w14:paraId="1F161AF5" w14:textId="77777777" w:rsidTr="00587A47">
        <w:trPr>
          <w:trHeight w:val="437"/>
          <w:jc w:val="center"/>
        </w:trPr>
        <w:tc>
          <w:tcPr>
            <w:tcW w:w="489" w:type="dxa"/>
            <w:vMerge/>
            <w:tcBorders>
              <w:top w:val="double" w:sz="4" w:space="0" w:color="auto"/>
              <w:left w:val="double" w:sz="4" w:space="0" w:color="auto"/>
              <w:bottom w:val="double" w:sz="4" w:space="0" w:color="auto"/>
              <w:right w:val="double" w:sz="4" w:space="0" w:color="auto"/>
            </w:tcBorders>
            <w:vAlign w:val="center"/>
          </w:tcPr>
          <w:p w14:paraId="27B8CF86" w14:textId="77777777" w:rsidR="00946E74" w:rsidRPr="00263B77" w:rsidRDefault="00946E74" w:rsidP="007D7FB8">
            <w:pPr>
              <w:spacing w:line="276" w:lineRule="auto"/>
              <w:jc w:val="both"/>
              <w:rPr>
                <w:lang w:eastAsia="bg-BG"/>
              </w:rPr>
            </w:pPr>
          </w:p>
        </w:tc>
        <w:tc>
          <w:tcPr>
            <w:tcW w:w="6280" w:type="dxa"/>
            <w:vMerge/>
            <w:tcBorders>
              <w:top w:val="double" w:sz="4" w:space="0" w:color="auto"/>
              <w:left w:val="double" w:sz="4" w:space="0" w:color="auto"/>
              <w:bottom w:val="double" w:sz="4" w:space="0" w:color="auto"/>
              <w:right w:val="double" w:sz="4" w:space="0" w:color="auto"/>
            </w:tcBorders>
            <w:vAlign w:val="center"/>
          </w:tcPr>
          <w:p w14:paraId="77FE1C45" w14:textId="77777777" w:rsidR="00946E74" w:rsidRPr="00263B77" w:rsidRDefault="00946E74" w:rsidP="007D7FB8">
            <w:pPr>
              <w:spacing w:line="276" w:lineRule="auto"/>
              <w:jc w:val="both"/>
              <w:rPr>
                <w:lang w:eastAsia="bg-BG"/>
              </w:rPr>
            </w:pPr>
          </w:p>
        </w:tc>
        <w:tc>
          <w:tcPr>
            <w:tcW w:w="2891" w:type="dxa"/>
            <w:vMerge/>
            <w:tcBorders>
              <w:top w:val="double" w:sz="4" w:space="0" w:color="auto"/>
              <w:left w:val="double" w:sz="4" w:space="0" w:color="auto"/>
              <w:bottom w:val="double" w:sz="4" w:space="0" w:color="auto"/>
              <w:right w:val="double" w:sz="4" w:space="0" w:color="auto"/>
            </w:tcBorders>
            <w:vAlign w:val="center"/>
          </w:tcPr>
          <w:p w14:paraId="6A8F860A" w14:textId="77777777" w:rsidR="00946E74" w:rsidRPr="00263B77" w:rsidRDefault="00946E74" w:rsidP="007D7FB8">
            <w:pPr>
              <w:spacing w:line="276" w:lineRule="auto"/>
              <w:jc w:val="both"/>
              <w:rPr>
                <w:lang w:eastAsia="bg-BG"/>
              </w:rPr>
            </w:pPr>
          </w:p>
        </w:tc>
      </w:tr>
      <w:tr w:rsidR="00946E74" w:rsidRPr="00263B77" w14:paraId="1D4CD36D" w14:textId="77777777" w:rsidTr="00587A47">
        <w:trPr>
          <w:trHeight w:val="570"/>
          <w:jc w:val="center"/>
        </w:trPr>
        <w:tc>
          <w:tcPr>
            <w:tcW w:w="489" w:type="dxa"/>
            <w:tcBorders>
              <w:top w:val="double" w:sz="4" w:space="0" w:color="auto"/>
              <w:left w:val="double" w:sz="4" w:space="0" w:color="auto"/>
              <w:bottom w:val="double" w:sz="4" w:space="0" w:color="auto"/>
              <w:right w:val="double" w:sz="4" w:space="0" w:color="auto"/>
            </w:tcBorders>
            <w:noWrap/>
            <w:vAlign w:val="center"/>
          </w:tcPr>
          <w:p w14:paraId="2E14DD01" w14:textId="77777777" w:rsidR="00946E74" w:rsidRPr="00263B77" w:rsidRDefault="00946E74" w:rsidP="007D7FB8">
            <w:pPr>
              <w:spacing w:line="276" w:lineRule="auto"/>
              <w:jc w:val="both"/>
              <w:rPr>
                <w:lang w:eastAsia="bg-BG"/>
              </w:rPr>
            </w:pPr>
            <w:r w:rsidRPr="00263B77">
              <w:rPr>
                <w:lang w:eastAsia="bg-BG"/>
              </w:rPr>
              <w:t>4.</w:t>
            </w:r>
          </w:p>
        </w:tc>
        <w:tc>
          <w:tcPr>
            <w:tcW w:w="6280" w:type="dxa"/>
            <w:tcBorders>
              <w:top w:val="double" w:sz="4" w:space="0" w:color="auto"/>
              <w:left w:val="double" w:sz="4" w:space="0" w:color="auto"/>
              <w:bottom w:val="double" w:sz="4" w:space="0" w:color="auto"/>
              <w:right w:val="double" w:sz="4" w:space="0" w:color="auto"/>
            </w:tcBorders>
            <w:vAlign w:val="center"/>
          </w:tcPr>
          <w:p w14:paraId="716F4B73" w14:textId="77777777" w:rsidR="00946E74" w:rsidRPr="00263B77" w:rsidRDefault="00946E74" w:rsidP="007D7FB8">
            <w:pPr>
              <w:spacing w:line="276" w:lineRule="auto"/>
              <w:jc w:val="both"/>
              <w:rPr>
                <w:lang w:eastAsia="bg-BG"/>
              </w:rPr>
            </w:pPr>
            <w:r w:rsidRPr="00263B77">
              <w:rPr>
                <w:lang w:eastAsia="bg-BG"/>
              </w:rPr>
              <w:t>Окачени фасади/окачени фасади с повишени изисквания</w:t>
            </w:r>
          </w:p>
        </w:tc>
        <w:tc>
          <w:tcPr>
            <w:tcW w:w="2891" w:type="dxa"/>
            <w:tcBorders>
              <w:top w:val="double" w:sz="4" w:space="0" w:color="auto"/>
              <w:left w:val="double" w:sz="4" w:space="0" w:color="auto"/>
              <w:bottom w:val="double" w:sz="4" w:space="0" w:color="auto"/>
              <w:right w:val="double" w:sz="4" w:space="0" w:color="auto"/>
            </w:tcBorders>
            <w:vAlign w:val="center"/>
          </w:tcPr>
          <w:p w14:paraId="55AE5DAF" w14:textId="77777777" w:rsidR="00946E74" w:rsidRPr="00263B77" w:rsidRDefault="00946E74" w:rsidP="007D7FB8">
            <w:pPr>
              <w:spacing w:line="276" w:lineRule="auto"/>
              <w:jc w:val="both"/>
              <w:rPr>
                <w:lang w:eastAsia="bg-BG"/>
              </w:rPr>
            </w:pPr>
            <w:r w:rsidRPr="00263B77">
              <w:rPr>
                <w:lang w:eastAsia="bg-BG"/>
              </w:rPr>
              <w:t>1,75/1,9</w:t>
            </w:r>
          </w:p>
        </w:tc>
      </w:tr>
    </w:tbl>
    <w:p w14:paraId="2757AFB3" w14:textId="77777777" w:rsidR="00946E74" w:rsidRPr="00263B77" w:rsidRDefault="00946E74" w:rsidP="007D7FB8">
      <w:pPr>
        <w:spacing w:line="276" w:lineRule="auto"/>
        <w:jc w:val="both"/>
        <w:rPr>
          <w:b/>
          <w:bCs/>
        </w:rPr>
      </w:pPr>
    </w:p>
    <w:p w14:paraId="69FC3B38" w14:textId="77777777" w:rsidR="00946E74" w:rsidRPr="00263B77" w:rsidRDefault="00946E74" w:rsidP="007D7FB8">
      <w:pPr>
        <w:spacing w:line="276" w:lineRule="auto"/>
        <w:jc w:val="both"/>
        <w:rPr>
          <w:b/>
          <w:bCs/>
          <w:lang w:eastAsia="bg-BG"/>
        </w:rPr>
      </w:pPr>
      <w:r w:rsidRPr="00263B77">
        <w:rPr>
          <w:b/>
          <w:bCs/>
          <w:lang w:eastAsia="bg-BG"/>
        </w:rPr>
        <w:t>3.3. Технически изисквания към топлофизични характеристики на доставени на строежа продукти за топлоизолация от: полистироли - експандиран (EPS) и екструдиран (XPS) и вати, както и топлоизолационни комплекти (системи) с такива продукти</w:t>
      </w:r>
    </w:p>
    <w:p w14:paraId="0C78C158" w14:textId="77777777" w:rsidR="00946E74" w:rsidRPr="00263B77" w:rsidRDefault="00946E74" w:rsidP="007D7FB8">
      <w:pPr>
        <w:spacing w:line="276" w:lineRule="auto"/>
        <w:jc w:val="both"/>
      </w:pPr>
      <w:r w:rsidRPr="00263B77">
        <w:t>Следва да бъдат използвани топлоизолационни системи /комплекти/ стандартна или висока технология от един производител с цел продуктите да са разработени да се допълват и да са изпитани като единна система, която включва най-малко следните елементи:</w:t>
      </w:r>
    </w:p>
    <w:p w14:paraId="0F9DF2F6" w14:textId="77777777" w:rsidR="00946E74" w:rsidRPr="00263B77" w:rsidRDefault="00946E74" w:rsidP="00362FD1">
      <w:pPr>
        <w:numPr>
          <w:ilvl w:val="0"/>
          <w:numId w:val="39"/>
        </w:numPr>
        <w:spacing w:after="120" w:line="276" w:lineRule="auto"/>
        <w:jc w:val="both"/>
      </w:pPr>
      <w:r w:rsidRPr="00263B77">
        <w:rPr>
          <w:lang w:eastAsia="bg-BG"/>
        </w:rPr>
        <w:t>Самозагасващ</w:t>
      </w:r>
      <w:r w:rsidRPr="00263B77">
        <w:t xml:space="preserve">, стабилизиран фасаден експандиран полистирол, с коефициент на топлопроводност </w:t>
      </w:r>
      <w:r w:rsidR="008E6DA5">
        <w:rPr>
          <w:b/>
        </w:rPr>
        <w:t>λ ≤ 0,036</w:t>
      </w:r>
      <w:r w:rsidRPr="00263B77">
        <w:rPr>
          <w:b/>
        </w:rPr>
        <w:t xml:space="preserve"> W/mK, </w:t>
      </w:r>
      <w:r w:rsidRPr="00263B77">
        <w:t xml:space="preserve">със съответна плътност при определени условия на изпитване. </w:t>
      </w:r>
    </w:p>
    <w:p w14:paraId="397E7E5E" w14:textId="77777777" w:rsidR="00946E74" w:rsidRPr="00263B77" w:rsidRDefault="00946E74" w:rsidP="007D7FB8">
      <w:pPr>
        <w:spacing w:line="276" w:lineRule="auto"/>
        <w:ind w:left="2160"/>
        <w:jc w:val="both"/>
        <w:rPr>
          <w:lang w:eastAsia="bg-BG"/>
        </w:rPr>
      </w:pPr>
      <w:r w:rsidRPr="00263B77">
        <w:rPr>
          <w:lang w:eastAsia="bg-BG"/>
        </w:rPr>
        <w:t>или</w:t>
      </w:r>
    </w:p>
    <w:p w14:paraId="44C29C10" w14:textId="77777777" w:rsidR="00946E74" w:rsidRPr="00263B77" w:rsidRDefault="00946E74" w:rsidP="00362FD1">
      <w:pPr>
        <w:numPr>
          <w:ilvl w:val="0"/>
          <w:numId w:val="39"/>
        </w:numPr>
        <w:spacing w:after="120" w:line="276" w:lineRule="auto"/>
        <w:jc w:val="both"/>
      </w:pPr>
      <w:r w:rsidRPr="00263B77">
        <w:rPr>
          <w:lang w:eastAsia="bg-BG"/>
        </w:rPr>
        <w:t>Самозагасващ</w:t>
      </w:r>
      <w:r w:rsidRPr="00263B77">
        <w:t xml:space="preserve">, стабилизиран фасаден екструдиран полистирол, с коефициент на топлопроводност </w:t>
      </w:r>
      <w:r w:rsidRPr="00263B77">
        <w:rPr>
          <w:b/>
        </w:rPr>
        <w:t xml:space="preserve">λ ≤ 0,033 W/m.K, </w:t>
      </w:r>
      <w:r w:rsidRPr="00263B77">
        <w:t>със съответна плътност</w:t>
      </w:r>
      <w:r w:rsidRPr="00263B77">
        <w:rPr>
          <w:b/>
        </w:rPr>
        <w:t xml:space="preserve"> </w:t>
      </w:r>
      <w:r w:rsidRPr="00263B77">
        <w:t xml:space="preserve">при определени условия на изпитване. </w:t>
      </w:r>
    </w:p>
    <w:p w14:paraId="78E9E953" w14:textId="77777777" w:rsidR="00946E74" w:rsidRPr="00263B77" w:rsidRDefault="00946E74" w:rsidP="007D7FB8">
      <w:pPr>
        <w:spacing w:line="276" w:lineRule="auto"/>
        <w:ind w:left="2160"/>
        <w:jc w:val="both"/>
        <w:rPr>
          <w:lang w:eastAsia="bg-BG"/>
        </w:rPr>
      </w:pPr>
      <w:r w:rsidRPr="00263B77">
        <w:rPr>
          <w:lang w:eastAsia="bg-BG"/>
        </w:rPr>
        <w:t>или</w:t>
      </w:r>
    </w:p>
    <w:p w14:paraId="40A91B59" w14:textId="77777777" w:rsidR="00946E74" w:rsidRPr="00263B77" w:rsidRDefault="00946E74" w:rsidP="00362FD1">
      <w:pPr>
        <w:numPr>
          <w:ilvl w:val="0"/>
          <w:numId w:val="39"/>
        </w:numPr>
        <w:spacing w:after="120" w:line="276" w:lineRule="auto"/>
        <w:jc w:val="both"/>
      </w:pPr>
      <w:r w:rsidRPr="00263B77">
        <w:t xml:space="preserve">Фасадни плоскости от минерална вата - </w:t>
      </w:r>
      <w:r w:rsidRPr="00263B77">
        <w:rPr>
          <w:b/>
        </w:rPr>
        <w:t>λ ≤ 0,040 W/m.K,</w:t>
      </w:r>
      <w:r w:rsidRPr="00263B77">
        <w:t xml:space="preserve"> със съответна плътност при определени условия на изпитване.</w:t>
      </w:r>
    </w:p>
    <w:p w14:paraId="328B0B76" w14:textId="77777777" w:rsidR="00946E74" w:rsidRPr="00263B77" w:rsidRDefault="00946E74" w:rsidP="007D7FB8">
      <w:pPr>
        <w:spacing w:line="276" w:lineRule="auto"/>
        <w:ind w:left="720"/>
        <w:jc w:val="both"/>
        <w:rPr>
          <w:b/>
        </w:rPr>
      </w:pPr>
      <w:r w:rsidRPr="00263B77">
        <w:t>или</w:t>
      </w:r>
    </w:p>
    <w:p w14:paraId="1B437773" w14:textId="77777777" w:rsidR="00946E74" w:rsidRPr="00263B77" w:rsidRDefault="00946E74" w:rsidP="00362FD1">
      <w:pPr>
        <w:numPr>
          <w:ilvl w:val="0"/>
          <w:numId w:val="39"/>
        </w:numPr>
        <w:spacing w:after="120" w:line="276" w:lineRule="auto"/>
        <w:jc w:val="both"/>
      </w:pPr>
      <w:r w:rsidRPr="00263B77">
        <w:rPr>
          <w:lang w:eastAsia="bg-BG"/>
        </w:rPr>
        <w:t xml:space="preserve">Топлоизолационни продукти от пенополиуретан с плътност, съответстваща на </w:t>
      </w:r>
      <w:r w:rsidRPr="00263B77">
        <w:t xml:space="preserve">- коефициент на топлопроводност  </w:t>
      </w:r>
      <w:r w:rsidRPr="00263B77">
        <w:rPr>
          <w:b/>
        </w:rPr>
        <w:t>λ ≤ 0,029 W/m.K</w:t>
      </w:r>
      <w:r w:rsidRPr="00263B77">
        <w:rPr>
          <w:lang w:eastAsia="bg-BG"/>
        </w:rPr>
        <w:t xml:space="preserve"> </w:t>
      </w:r>
      <w:r w:rsidRPr="00263B77">
        <w:t>при определени условия на изпитване.</w:t>
      </w:r>
    </w:p>
    <w:p w14:paraId="064A387E" w14:textId="77777777" w:rsidR="00946E74" w:rsidRPr="00263B77" w:rsidRDefault="00946E74" w:rsidP="00362FD1">
      <w:pPr>
        <w:numPr>
          <w:ilvl w:val="0"/>
          <w:numId w:val="39"/>
        </w:numPr>
        <w:spacing w:after="120" w:line="276" w:lineRule="auto"/>
        <w:jc w:val="both"/>
      </w:pPr>
      <w:r w:rsidRPr="00263B77">
        <w:t>Минерални топлоизолационни плочи</w:t>
      </w:r>
      <w:r w:rsidRPr="00263B77">
        <w:rPr>
          <w:lang w:eastAsia="bg-BG"/>
        </w:rPr>
        <w:t xml:space="preserve"> - </w:t>
      </w:r>
      <w:r w:rsidRPr="00263B77">
        <w:rPr>
          <w:b/>
        </w:rPr>
        <w:t>λ ≤ 0,045 W/m.K,</w:t>
      </w:r>
      <w:r w:rsidRPr="00263B77">
        <w:t xml:space="preserve"> при определени условия на изпитване.</w:t>
      </w:r>
    </w:p>
    <w:p w14:paraId="6865F8B6" w14:textId="77777777" w:rsidR="00946E74" w:rsidRPr="00263B77" w:rsidRDefault="00946E74" w:rsidP="007D7FB8">
      <w:pPr>
        <w:spacing w:line="276" w:lineRule="auto"/>
        <w:ind w:left="720"/>
        <w:jc w:val="both"/>
      </w:pPr>
    </w:p>
    <w:p w14:paraId="2B034E23" w14:textId="77777777" w:rsidR="00946E74" w:rsidRPr="00263B77" w:rsidRDefault="00946E74" w:rsidP="007D7FB8">
      <w:pPr>
        <w:spacing w:line="276" w:lineRule="auto"/>
        <w:ind w:left="360"/>
        <w:jc w:val="both"/>
        <w:rPr>
          <w:i/>
        </w:rPr>
      </w:pPr>
      <w:r w:rsidRPr="00263B77">
        <w:rPr>
          <w:i/>
        </w:rPr>
        <w:t>За EPS и XPS следва да се декларират също: деформация при определени условия на натоварване на натиск и температурно въздействие; якост на опън перпендикулярно на повърхностите; напрежение на натиск при 10 % деформация; число на дифузно съпротивление; продължително водопоглъщане чрез дифузия; мразоустойчивост; дифузия и пренасяне на водни пари; динамичнa коравина; реакция на огън; клас на горимост – по норми за съответното предназначение в сградата.</w:t>
      </w:r>
    </w:p>
    <w:p w14:paraId="38D95D65" w14:textId="77777777" w:rsidR="00946E74" w:rsidRPr="00263B77" w:rsidRDefault="00946E74" w:rsidP="007D7FB8">
      <w:pPr>
        <w:spacing w:line="276" w:lineRule="auto"/>
        <w:ind w:left="360"/>
        <w:jc w:val="both"/>
        <w:rPr>
          <w:i/>
        </w:rPr>
      </w:pPr>
      <w:r w:rsidRPr="00263B77">
        <w:rPr>
          <w:i/>
        </w:rPr>
        <w:t>За вати следва да се декларират също: дифузия на водни пари; стабилност на размерите при определена температура и при определена влажност на въздуха; динамична якост; свиваемост; якост на опън перпендикулярно на лицевата част; клас на горимост – А1.</w:t>
      </w:r>
    </w:p>
    <w:p w14:paraId="05E0CCE1" w14:textId="77777777" w:rsidR="00946E74" w:rsidRPr="00263B77" w:rsidRDefault="00946E74" w:rsidP="007D7FB8">
      <w:pPr>
        <w:spacing w:line="276" w:lineRule="auto"/>
        <w:ind w:left="360"/>
        <w:jc w:val="both"/>
        <w:rPr>
          <w:i/>
        </w:rPr>
      </w:pPr>
      <w:r w:rsidRPr="00263B77">
        <w:rPr>
          <w:i/>
        </w:rPr>
        <w:t>Топлоизолационните  продукти от пенополиуретан следва да се съобразят с конкретното им предназначение и дебелината на покритието следва да бъде оразмерена в зависимост от коефициента на топлопроводност за съответната плътност.</w:t>
      </w:r>
    </w:p>
    <w:p w14:paraId="1C207768" w14:textId="77777777" w:rsidR="00946E74" w:rsidRPr="00263B77" w:rsidRDefault="00946E74" w:rsidP="007D7FB8">
      <w:pPr>
        <w:spacing w:line="276" w:lineRule="auto"/>
        <w:ind w:left="360"/>
        <w:jc w:val="both"/>
        <w:rPr>
          <w:i/>
        </w:rPr>
      </w:pPr>
    </w:p>
    <w:p w14:paraId="249195F1" w14:textId="77777777" w:rsidR="00946E74" w:rsidRPr="00263B77" w:rsidRDefault="00946E74" w:rsidP="00362FD1">
      <w:pPr>
        <w:numPr>
          <w:ilvl w:val="0"/>
          <w:numId w:val="39"/>
        </w:numPr>
        <w:spacing w:after="120" w:line="276" w:lineRule="auto"/>
        <w:jc w:val="both"/>
        <w:rPr>
          <w:lang w:eastAsia="bg-BG"/>
        </w:rPr>
      </w:pPr>
      <w:r w:rsidRPr="00263B77">
        <w:rPr>
          <w:lang w:eastAsia="bg-BG"/>
        </w:rPr>
        <w:t>Еластична лепилна прахообразна смес за лепене на топлоизолационни плочи, съвместима с конкретната топлоизолационна система и основния топлоизолационен продукт;</w:t>
      </w:r>
    </w:p>
    <w:p w14:paraId="00320B22" w14:textId="77777777" w:rsidR="00946E74" w:rsidRPr="00263B77" w:rsidRDefault="00946E74" w:rsidP="00362FD1">
      <w:pPr>
        <w:numPr>
          <w:ilvl w:val="0"/>
          <w:numId w:val="39"/>
        </w:numPr>
        <w:spacing w:after="120" w:line="276" w:lineRule="auto"/>
        <w:jc w:val="both"/>
        <w:rPr>
          <w:lang w:eastAsia="bg-BG"/>
        </w:rPr>
      </w:pPr>
      <w:r w:rsidRPr="00263B77">
        <w:rPr>
          <w:lang w:eastAsia="bg-BG"/>
        </w:rPr>
        <w:t>Еластична лепилно-шпакловъчна прахообразна смес за лепене и шпакловане на топлоизолационни плочи от EPS, за шпакловане на основи от цимент, сглобяеми елементи от бетон, мазилки на циментова основа, термоизолиращи мазилки, за декоративни детайли;</w:t>
      </w:r>
    </w:p>
    <w:p w14:paraId="1AE1BCE5" w14:textId="1111B21F" w:rsidR="00946E74" w:rsidRPr="00263B77" w:rsidRDefault="004D63B4" w:rsidP="00362FD1">
      <w:pPr>
        <w:numPr>
          <w:ilvl w:val="0"/>
          <w:numId w:val="39"/>
        </w:numPr>
        <w:spacing w:after="120" w:line="276" w:lineRule="auto"/>
        <w:jc w:val="both"/>
        <w:rPr>
          <w:lang w:eastAsia="bg-BG"/>
        </w:rPr>
      </w:pPr>
      <w:r>
        <w:rPr>
          <w:lang w:eastAsia="bg-BG"/>
        </w:rPr>
        <w:t>Армираща</w:t>
      </w:r>
      <w:r w:rsidR="00946E74" w:rsidRPr="00263B77">
        <w:rPr>
          <w:lang w:eastAsia="bg-BG"/>
        </w:rPr>
        <w:t xml:space="preserve"> мрежа с алкалоустойчиво покритие за вграждане в топлоизолационната система, съвместима с предлаганата топлоизолационна система;</w:t>
      </w:r>
      <w:r w:rsidR="00946E74" w:rsidRPr="00263B77">
        <w:rPr>
          <w:color w:val="00B050"/>
          <w:lang w:eastAsia="bg-BG"/>
        </w:rPr>
        <w:t xml:space="preserve"> </w:t>
      </w:r>
      <w:r w:rsidR="00946E74" w:rsidRPr="00263B77">
        <w:rPr>
          <w:b/>
          <w:lang w:eastAsia="bg-BG"/>
        </w:rPr>
        <w:t>тегло ≥150 гр./м2</w:t>
      </w:r>
    </w:p>
    <w:p w14:paraId="611850BE" w14:textId="77777777" w:rsidR="00946E74" w:rsidRPr="00263B77" w:rsidRDefault="00946E74" w:rsidP="00362FD1">
      <w:pPr>
        <w:numPr>
          <w:ilvl w:val="0"/>
          <w:numId w:val="39"/>
        </w:numPr>
        <w:spacing w:after="120" w:line="276" w:lineRule="auto"/>
        <w:jc w:val="both"/>
        <w:rPr>
          <w:lang w:eastAsia="bg-BG"/>
        </w:rPr>
      </w:pPr>
      <w:r w:rsidRPr="00263B77">
        <w:rPr>
          <w:lang w:eastAsia="bg-BG"/>
        </w:rPr>
        <w:t>Импрегнатор-заздравител на дисперсна основа, предназначен за основи, които ще бъдат третирани с продукти от групата на акрилни, силикатни или силиконови продукти според конкретното предназначение;</w:t>
      </w:r>
    </w:p>
    <w:p w14:paraId="7CDE700C" w14:textId="77777777" w:rsidR="00946E74" w:rsidRPr="00263B77" w:rsidRDefault="00946E74" w:rsidP="00362FD1">
      <w:pPr>
        <w:numPr>
          <w:ilvl w:val="0"/>
          <w:numId w:val="39"/>
        </w:numPr>
        <w:spacing w:after="120" w:line="276" w:lineRule="auto"/>
        <w:jc w:val="both"/>
        <w:rPr>
          <w:lang w:eastAsia="bg-BG"/>
        </w:rPr>
      </w:pPr>
      <w:r w:rsidRPr="00263B77">
        <w:rPr>
          <w:lang w:eastAsia="bg-BG"/>
        </w:rPr>
        <w:t xml:space="preserve">Финишна мазилка с едрина на зърното </w:t>
      </w:r>
      <w:r w:rsidRPr="00263B77">
        <w:rPr>
          <w:b/>
          <w:lang w:eastAsia="bg-BG"/>
        </w:rPr>
        <w:t>мин 2,0 мм</w:t>
      </w:r>
      <w:r w:rsidRPr="00263B77">
        <w:rPr>
          <w:lang w:eastAsia="bg-BG"/>
        </w:rPr>
        <w:t xml:space="preserve">; коефициент на светлоотразяване на цвета: </w:t>
      </w:r>
      <w:r w:rsidRPr="00263B77">
        <w:rPr>
          <w:b/>
          <w:lang w:eastAsia="bg-BG"/>
        </w:rPr>
        <w:t>(≥ 50%)</w:t>
      </w:r>
      <w:r w:rsidRPr="00263B77">
        <w:rPr>
          <w:lang w:eastAsia="bg-BG"/>
        </w:rPr>
        <w:t xml:space="preserve">;  фактор на степен на изсветляване на цвета: </w:t>
      </w:r>
      <w:r w:rsidRPr="00263B77">
        <w:rPr>
          <w:b/>
          <w:lang w:eastAsia="bg-BG"/>
        </w:rPr>
        <w:t>мин 5</w:t>
      </w:r>
      <w:r w:rsidRPr="00263B77">
        <w:rPr>
          <w:lang w:eastAsia="bg-BG"/>
        </w:rPr>
        <w:t xml:space="preserve">; фактор на устойчивост на атмосферно влияние </w:t>
      </w:r>
      <w:r w:rsidRPr="00263B77">
        <w:rPr>
          <w:b/>
          <w:lang w:eastAsia="bg-BG"/>
        </w:rPr>
        <w:t>мин.</w:t>
      </w:r>
      <w:r w:rsidRPr="00263B77">
        <w:rPr>
          <w:lang w:eastAsia="bg-BG"/>
        </w:rPr>
        <w:t xml:space="preserve"> </w:t>
      </w:r>
      <w:r w:rsidRPr="00263B77">
        <w:rPr>
          <w:b/>
          <w:lang w:eastAsia="bg-BG"/>
        </w:rPr>
        <w:t>8</w:t>
      </w:r>
      <w:r w:rsidRPr="00263B77">
        <w:rPr>
          <w:lang w:eastAsia="bg-BG"/>
        </w:rPr>
        <w:t xml:space="preserve">; използвани пигменти </w:t>
      </w:r>
      <w:r w:rsidRPr="00263B77">
        <w:rPr>
          <w:b/>
          <w:lang w:eastAsia="bg-BG"/>
        </w:rPr>
        <w:t>неорганични</w:t>
      </w:r>
      <w:r w:rsidRPr="00263B77">
        <w:rPr>
          <w:lang w:eastAsia="bg-BG"/>
        </w:rPr>
        <w:t xml:space="preserve">; устойчивост на микроорганизми </w:t>
      </w:r>
      <w:r w:rsidRPr="00263B77">
        <w:rPr>
          <w:b/>
          <w:lang w:eastAsia="bg-BG"/>
        </w:rPr>
        <w:t>- активна защита на сухия филм на финишното покритие</w:t>
      </w:r>
      <w:r w:rsidRPr="00263B77">
        <w:rPr>
          <w:lang w:eastAsia="bg-BG"/>
        </w:rPr>
        <w:t>; здравна оценка за приложението /поради отмиванията на фасадата, които отиват в подпочвените води/.</w:t>
      </w:r>
    </w:p>
    <w:p w14:paraId="7C7D7331" w14:textId="77777777" w:rsidR="00946E74" w:rsidRPr="00263B77" w:rsidRDefault="00946E74" w:rsidP="007D7FB8">
      <w:pPr>
        <w:spacing w:line="276" w:lineRule="auto"/>
        <w:jc w:val="both"/>
        <w:rPr>
          <w:b/>
        </w:rPr>
      </w:pPr>
      <w:r w:rsidRPr="00263B77">
        <w:rPr>
          <w:b/>
        </w:rPr>
        <w:t>ВАЖНО! Задължително е от бъдещия изпълнител да се представи актуален Сертификат за производствен контрол на съответната топлоизолационна система/комплект, с който да се докаже, че предлаганото решение представлява една топлоизолационна система/комплект преди изграждането й. Сертификатът следва да бъде издаден не по-късно от 3 (три) години от датата на подаване на офертата.</w:t>
      </w:r>
    </w:p>
    <w:p w14:paraId="73B9224C" w14:textId="77777777" w:rsidR="00946E74" w:rsidRPr="00263B77" w:rsidRDefault="00946E74" w:rsidP="007D7FB8">
      <w:pPr>
        <w:spacing w:line="276" w:lineRule="auto"/>
        <w:jc w:val="both"/>
        <w:rPr>
          <w:b/>
        </w:rPr>
      </w:pPr>
      <w:r w:rsidRPr="00263B77">
        <w:rPr>
          <w:b/>
        </w:rPr>
        <w:t>Предлаганите системи (комплекти) трябва да отговарят минимум на следните изисквания, по отношение на характеристиките на цялата система:</w:t>
      </w:r>
    </w:p>
    <w:p w14:paraId="2065B56C" w14:textId="77777777" w:rsidR="00946E74" w:rsidRPr="00263B77" w:rsidRDefault="00946E74" w:rsidP="00362FD1">
      <w:pPr>
        <w:pStyle w:val="ab"/>
        <w:numPr>
          <w:ilvl w:val="0"/>
          <w:numId w:val="44"/>
        </w:numPr>
        <w:spacing w:line="276" w:lineRule="auto"/>
        <w:jc w:val="both"/>
        <w:rPr>
          <w:b/>
        </w:rPr>
      </w:pPr>
      <w:r w:rsidRPr="00263B77">
        <w:rPr>
          <w:b/>
        </w:rPr>
        <w:t>Реакция на огън на цялата система: клас В/</w:t>
      </w:r>
      <w:r w:rsidRPr="00263B77">
        <w:rPr>
          <w:b/>
          <w:lang w:val="en-US"/>
        </w:rPr>
        <w:t>s</w:t>
      </w:r>
      <w:r w:rsidRPr="00263B77">
        <w:rPr>
          <w:b/>
        </w:rPr>
        <w:t>1/</w:t>
      </w:r>
      <w:r w:rsidRPr="00263B77">
        <w:rPr>
          <w:b/>
          <w:lang w:val="en-US"/>
        </w:rPr>
        <w:t>d</w:t>
      </w:r>
      <w:r w:rsidRPr="00263B77">
        <w:rPr>
          <w:b/>
        </w:rPr>
        <w:t>0</w:t>
      </w:r>
    </w:p>
    <w:p w14:paraId="78EDB4CA" w14:textId="77777777" w:rsidR="00946E74" w:rsidRPr="00263B77" w:rsidRDefault="00946E74" w:rsidP="00362FD1">
      <w:pPr>
        <w:pStyle w:val="ab"/>
        <w:numPr>
          <w:ilvl w:val="0"/>
          <w:numId w:val="44"/>
        </w:numPr>
        <w:spacing w:line="276" w:lineRule="auto"/>
        <w:jc w:val="both"/>
        <w:rPr>
          <w:b/>
        </w:rPr>
      </w:pPr>
      <w:r w:rsidRPr="00263B77">
        <w:rPr>
          <w:b/>
        </w:rPr>
        <w:t>Водопропускливост на повърхността на системата: ≤ 0,25 kg/(m</w:t>
      </w:r>
      <w:r w:rsidRPr="00263B77">
        <w:rPr>
          <w:b/>
          <w:vertAlign w:val="superscript"/>
        </w:rPr>
        <w:t>2</w:t>
      </w:r>
      <w:r w:rsidRPr="00263B77">
        <w:rPr>
          <w:b/>
        </w:rPr>
        <w:t>.h</w:t>
      </w:r>
      <w:r w:rsidRPr="00263B77">
        <w:rPr>
          <w:b/>
          <w:vertAlign w:val="superscript"/>
        </w:rPr>
        <w:t>0,5</w:t>
      </w:r>
      <w:r w:rsidRPr="00263B77">
        <w:rPr>
          <w:b/>
        </w:rPr>
        <w:t>)</w:t>
      </w:r>
    </w:p>
    <w:p w14:paraId="523DB14D" w14:textId="77777777" w:rsidR="00946E74" w:rsidRPr="00263B77" w:rsidRDefault="00946E74" w:rsidP="00362FD1">
      <w:pPr>
        <w:pStyle w:val="ab"/>
        <w:numPr>
          <w:ilvl w:val="0"/>
          <w:numId w:val="44"/>
        </w:numPr>
        <w:spacing w:line="276" w:lineRule="auto"/>
        <w:jc w:val="both"/>
        <w:rPr>
          <w:b/>
        </w:rPr>
      </w:pPr>
      <w:r w:rsidRPr="00263B77">
        <w:rPr>
          <w:b/>
        </w:rPr>
        <w:t>Водопоглъщане на системата при потапяне: ≤ 0,15 kg/m</w:t>
      </w:r>
      <w:r w:rsidRPr="00263B77">
        <w:rPr>
          <w:b/>
          <w:vertAlign w:val="superscript"/>
        </w:rPr>
        <w:t>2</w:t>
      </w:r>
    </w:p>
    <w:p w14:paraId="23C7C3FF" w14:textId="77777777" w:rsidR="00946E74" w:rsidRPr="00263B77" w:rsidRDefault="00946E74" w:rsidP="00362FD1">
      <w:pPr>
        <w:pStyle w:val="ab"/>
        <w:numPr>
          <w:ilvl w:val="0"/>
          <w:numId w:val="44"/>
        </w:numPr>
        <w:spacing w:line="276" w:lineRule="auto"/>
        <w:jc w:val="both"/>
        <w:rPr>
          <w:b/>
        </w:rPr>
      </w:pPr>
      <w:r w:rsidRPr="00263B77">
        <w:rPr>
          <w:b/>
        </w:rPr>
        <w:t>Паропропускливост на повърхността на системата: ≥ 25 g/(m</w:t>
      </w:r>
      <w:r w:rsidRPr="00263B77">
        <w:rPr>
          <w:b/>
          <w:vertAlign w:val="superscript"/>
        </w:rPr>
        <w:t>2</w:t>
      </w:r>
      <w:r w:rsidRPr="00263B77">
        <w:rPr>
          <w:b/>
        </w:rPr>
        <w:t>.d)</w:t>
      </w:r>
    </w:p>
    <w:p w14:paraId="41B6CC21" w14:textId="77777777" w:rsidR="00946E74" w:rsidRPr="00263B77" w:rsidRDefault="00946E74" w:rsidP="00362FD1">
      <w:pPr>
        <w:pStyle w:val="ab"/>
        <w:numPr>
          <w:ilvl w:val="0"/>
          <w:numId w:val="44"/>
        </w:numPr>
        <w:spacing w:line="276" w:lineRule="auto"/>
        <w:jc w:val="both"/>
        <w:rPr>
          <w:b/>
        </w:rPr>
      </w:pPr>
      <w:r w:rsidRPr="00263B77">
        <w:rPr>
          <w:b/>
        </w:rPr>
        <w:t>Съпротивление на проникване на системата: ≥ 400 N</w:t>
      </w:r>
    </w:p>
    <w:p w14:paraId="1CC1D433" w14:textId="77777777" w:rsidR="00946E74" w:rsidRPr="00263B77" w:rsidRDefault="00946E74" w:rsidP="007D7FB8">
      <w:pPr>
        <w:spacing w:line="276" w:lineRule="auto"/>
        <w:jc w:val="both"/>
        <w:rPr>
          <w:b/>
        </w:rPr>
      </w:pPr>
      <w:r w:rsidRPr="00263B77">
        <w:rPr>
          <w:b/>
        </w:rPr>
        <w:t>Материалите и елементите, влизащи в състава на системите (комплектите) следва да отговарят минимум на:</w:t>
      </w:r>
    </w:p>
    <w:p w14:paraId="52F66392" w14:textId="77777777" w:rsidR="00946E74" w:rsidRPr="00263B77" w:rsidRDefault="00946E74" w:rsidP="00362FD1">
      <w:pPr>
        <w:pStyle w:val="ab"/>
        <w:numPr>
          <w:ilvl w:val="0"/>
          <w:numId w:val="44"/>
        </w:numPr>
        <w:spacing w:line="276" w:lineRule="auto"/>
        <w:jc w:val="both"/>
        <w:rPr>
          <w:b/>
        </w:rPr>
      </w:pPr>
      <w:r w:rsidRPr="00263B77">
        <w:rPr>
          <w:b/>
        </w:rPr>
        <w:t>Число на дифузно съпротивление на водна пара: ≤ 55</w:t>
      </w:r>
    </w:p>
    <w:p w14:paraId="5156B6F9" w14:textId="77777777" w:rsidR="00946E74" w:rsidRPr="00263B77" w:rsidRDefault="00946E74" w:rsidP="00362FD1">
      <w:pPr>
        <w:pStyle w:val="ab"/>
        <w:numPr>
          <w:ilvl w:val="0"/>
          <w:numId w:val="44"/>
        </w:numPr>
        <w:spacing w:line="276" w:lineRule="auto"/>
        <w:jc w:val="both"/>
        <w:rPr>
          <w:b/>
        </w:rPr>
      </w:pPr>
      <w:r w:rsidRPr="00263B77">
        <w:rPr>
          <w:b/>
        </w:rPr>
        <w:t>Якост на опън перпендикулярно на повърхността: ≥ 190 kPa</w:t>
      </w:r>
    </w:p>
    <w:p w14:paraId="06B64D9F" w14:textId="77777777" w:rsidR="00946E74" w:rsidRPr="00263B77" w:rsidRDefault="00946E74" w:rsidP="00362FD1">
      <w:pPr>
        <w:pStyle w:val="ab"/>
        <w:numPr>
          <w:ilvl w:val="0"/>
          <w:numId w:val="44"/>
        </w:numPr>
        <w:spacing w:line="276" w:lineRule="auto"/>
        <w:jc w:val="both"/>
        <w:rPr>
          <w:b/>
        </w:rPr>
      </w:pPr>
      <w:r w:rsidRPr="00263B77">
        <w:rPr>
          <w:b/>
        </w:rPr>
        <w:t>Едрина на зърното на финишното покритие: мин. 2 мм</w:t>
      </w:r>
    </w:p>
    <w:p w14:paraId="1ACC741A" w14:textId="77777777" w:rsidR="00946E74" w:rsidRPr="00263B77" w:rsidRDefault="00946E74" w:rsidP="00362FD1">
      <w:pPr>
        <w:pStyle w:val="ab"/>
        <w:numPr>
          <w:ilvl w:val="0"/>
          <w:numId w:val="44"/>
        </w:numPr>
        <w:spacing w:line="276" w:lineRule="auto"/>
        <w:jc w:val="both"/>
        <w:rPr>
          <w:b/>
        </w:rPr>
      </w:pPr>
      <w:r w:rsidRPr="00263B77">
        <w:rPr>
          <w:b/>
        </w:rPr>
        <w:t>Коефициент на светлоотразяване на финишното покритие: ≥ 50%</w:t>
      </w:r>
    </w:p>
    <w:p w14:paraId="308ECAC9" w14:textId="77777777" w:rsidR="00946E74" w:rsidRPr="00263B77" w:rsidRDefault="00946E74" w:rsidP="00362FD1">
      <w:pPr>
        <w:pStyle w:val="ab"/>
        <w:numPr>
          <w:ilvl w:val="0"/>
          <w:numId w:val="44"/>
        </w:numPr>
        <w:spacing w:line="276" w:lineRule="auto"/>
        <w:jc w:val="both"/>
        <w:rPr>
          <w:b/>
        </w:rPr>
      </w:pPr>
      <w:r w:rsidRPr="00263B77">
        <w:rPr>
          <w:b/>
        </w:rPr>
        <w:t xml:space="preserve">Устойчивост на цветовете на финишното покритие: </w:t>
      </w:r>
    </w:p>
    <w:p w14:paraId="7106437A" w14:textId="77777777" w:rsidR="00946E74" w:rsidRPr="00263B77" w:rsidRDefault="00946E74" w:rsidP="00362FD1">
      <w:pPr>
        <w:pStyle w:val="ab"/>
        <w:numPr>
          <w:ilvl w:val="1"/>
          <w:numId w:val="44"/>
        </w:numPr>
        <w:spacing w:line="276" w:lineRule="auto"/>
        <w:jc w:val="both"/>
        <w:rPr>
          <w:b/>
        </w:rPr>
      </w:pPr>
      <w:r w:rsidRPr="00263B77">
        <w:rPr>
          <w:b/>
        </w:rPr>
        <w:t>Устойчивост на изсветляване: мин фактор 5</w:t>
      </w:r>
    </w:p>
    <w:p w14:paraId="1857A3F2" w14:textId="77777777" w:rsidR="00946E74" w:rsidRPr="00263B77" w:rsidRDefault="00946E74" w:rsidP="00362FD1">
      <w:pPr>
        <w:pStyle w:val="ab"/>
        <w:numPr>
          <w:ilvl w:val="1"/>
          <w:numId w:val="44"/>
        </w:numPr>
        <w:spacing w:line="276" w:lineRule="auto"/>
        <w:jc w:val="both"/>
        <w:rPr>
          <w:b/>
        </w:rPr>
      </w:pPr>
      <w:r w:rsidRPr="00263B77">
        <w:rPr>
          <w:b/>
        </w:rPr>
        <w:t>Устойчивост на атмосферно влияние: мин фактор 8</w:t>
      </w:r>
    </w:p>
    <w:p w14:paraId="753941DE" w14:textId="77777777" w:rsidR="00946E74" w:rsidRPr="00263B77" w:rsidRDefault="00946E74" w:rsidP="00362FD1">
      <w:pPr>
        <w:pStyle w:val="ab"/>
        <w:numPr>
          <w:ilvl w:val="1"/>
          <w:numId w:val="44"/>
        </w:numPr>
        <w:spacing w:line="276" w:lineRule="auto"/>
        <w:jc w:val="both"/>
        <w:rPr>
          <w:b/>
        </w:rPr>
      </w:pPr>
      <w:r w:rsidRPr="00263B77">
        <w:rPr>
          <w:b/>
        </w:rPr>
        <w:t>Използвани пигменти: неорганични</w:t>
      </w:r>
    </w:p>
    <w:p w14:paraId="30A0E260" w14:textId="77777777" w:rsidR="00946E74" w:rsidRPr="00263B77" w:rsidRDefault="00946E74" w:rsidP="00362FD1">
      <w:pPr>
        <w:pStyle w:val="ab"/>
        <w:numPr>
          <w:ilvl w:val="0"/>
          <w:numId w:val="44"/>
        </w:numPr>
        <w:spacing w:line="276" w:lineRule="auto"/>
        <w:jc w:val="both"/>
        <w:rPr>
          <w:b/>
        </w:rPr>
      </w:pPr>
      <w:r w:rsidRPr="00263B77">
        <w:rPr>
          <w:b/>
        </w:rPr>
        <w:t>Устойчивост на микроорганизми: активна защита на сухия филм</w:t>
      </w:r>
    </w:p>
    <w:p w14:paraId="2719591D" w14:textId="77777777" w:rsidR="00946E74" w:rsidRPr="00263B77" w:rsidRDefault="00946E74" w:rsidP="00362FD1">
      <w:pPr>
        <w:pStyle w:val="ab"/>
        <w:numPr>
          <w:ilvl w:val="0"/>
          <w:numId w:val="44"/>
        </w:numPr>
        <w:spacing w:line="276" w:lineRule="auto"/>
        <w:jc w:val="both"/>
        <w:rPr>
          <w:b/>
        </w:rPr>
      </w:pPr>
      <w:r w:rsidRPr="00263B77">
        <w:rPr>
          <w:b/>
        </w:rPr>
        <w:t>Армираща мрежа (ако се използва): алкалоустойчива с тегло минимум 150 гр./кв. м.</w:t>
      </w:r>
    </w:p>
    <w:p w14:paraId="127C7804" w14:textId="77777777" w:rsidR="008E4C8B" w:rsidRDefault="008E4C8B" w:rsidP="007D7FB8">
      <w:pPr>
        <w:spacing w:before="60" w:after="60" w:line="276" w:lineRule="auto"/>
        <w:jc w:val="both"/>
      </w:pPr>
    </w:p>
    <w:p w14:paraId="4C14FA0F" w14:textId="77777777" w:rsidR="006606C1" w:rsidRPr="006606C1" w:rsidRDefault="006606C1" w:rsidP="007D7FB8">
      <w:pPr>
        <w:spacing w:line="276" w:lineRule="auto"/>
        <w:jc w:val="both"/>
      </w:pPr>
      <w:r w:rsidRPr="006606C1">
        <w:t xml:space="preserve">Дебелината на топлинната изолация от съответния вид </w:t>
      </w:r>
      <w:r w:rsidRPr="006606C1">
        <w:rPr>
          <w:i/>
        </w:rPr>
        <w:t>се оразмерява</w:t>
      </w:r>
      <w:r w:rsidRPr="006606C1">
        <w:t xml:space="preserve"> в проекта на съответната сграда в част „Енергийна ефективност“ и се съобразява с техническите параметри, заложени за съответната енергоспестяваща мярка в енергийното обследване. </w:t>
      </w:r>
    </w:p>
    <w:p w14:paraId="5BC9EBA9" w14:textId="77777777" w:rsidR="006606C1" w:rsidRPr="006606C1" w:rsidRDefault="006606C1" w:rsidP="007D7FB8">
      <w:pPr>
        <w:spacing w:line="276" w:lineRule="auto"/>
        <w:jc w:val="both"/>
      </w:pPr>
      <w:r w:rsidRPr="006606C1">
        <w:t>Посочените по-горе топлоизолационни продукти и техническите им характеристики са препоръчителни и не изчерпват приложението на други продукти, които отговарят на приложимите нормативни изисквания и стандарти и имат енергоспестяващ ефект. При използване на продукти различни от по-горе посочените следва да се декларират по-горе посочените параметри и физични характеристики на материалите.</w:t>
      </w:r>
    </w:p>
    <w:p w14:paraId="6C62A6E8" w14:textId="77777777" w:rsidR="006606C1" w:rsidRPr="006606C1" w:rsidRDefault="006606C1" w:rsidP="007D7FB8">
      <w:pPr>
        <w:spacing w:line="276" w:lineRule="auto"/>
        <w:jc w:val="both"/>
      </w:pPr>
      <w:r w:rsidRPr="006606C1">
        <w:t xml:space="preserve">Изчисленията, направени в част „Енергийна ефективност“ на инвестиционния проект са задължителни за спазване от строителя при изготвяне на офертата за изпълнение на топлинна изолация на сградата. Изпълнението на архитектурно-строителните детайли, разработени в част архитектурна са също задължителни за строителя, като корекции на архитектурно – строителните детайли се извършват съгласно предвидения законов ред. </w:t>
      </w:r>
    </w:p>
    <w:p w14:paraId="1FA9FD6E" w14:textId="77777777" w:rsidR="006606C1" w:rsidRPr="006606C1" w:rsidRDefault="006606C1" w:rsidP="007D7FB8">
      <w:pPr>
        <w:spacing w:line="276" w:lineRule="auto"/>
        <w:jc w:val="both"/>
        <w:rPr>
          <w:b/>
        </w:rPr>
      </w:pPr>
      <w:r w:rsidRPr="006606C1">
        <w:rPr>
          <w:b/>
        </w:rPr>
        <w:t xml:space="preserve">3.4. Технически изисквания към хидроизолации и хидроизолационни системи </w:t>
      </w:r>
    </w:p>
    <w:p w14:paraId="576C3535" w14:textId="77777777" w:rsidR="006606C1" w:rsidRPr="006606C1" w:rsidRDefault="006606C1" w:rsidP="007D7FB8">
      <w:pPr>
        <w:spacing w:line="276" w:lineRule="auto"/>
        <w:jc w:val="both"/>
      </w:pPr>
      <w:r w:rsidRPr="006606C1">
        <w:t>Проектните решения на хидроизолациите и на хидроизолационните системи на сгради се представя в част архитектурна на инвестиционния проект.</w:t>
      </w:r>
    </w:p>
    <w:p w14:paraId="6D4220B2" w14:textId="77777777" w:rsidR="006606C1" w:rsidRPr="006606C1" w:rsidRDefault="006606C1" w:rsidP="007D7FB8">
      <w:pPr>
        <w:spacing w:line="276" w:lineRule="auto"/>
        <w:jc w:val="both"/>
      </w:pPr>
      <w:r w:rsidRPr="006606C1">
        <w:t>Във фаза работен проект проектните решения за изпълнение на хидроизолациите и/или на хидроизолационните системи се представят в чертежите на проекта с характерните детайли, а така също се задават минималните експлоатационни показатели на съществените характеристики на избраните хидроизолационни продукти.</w:t>
      </w:r>
    </w:p>
    <w:p w14:paraId="1CED42D4" w14:textId="77777777" w:rsidR="006606C1" w:rsidRPr="006606C1" w:rsidRDefault="006606C1" w:rsidP="007D7FB8">
      <w:pPr>
        <w:spacing w:line="276" w:lineRule="auto"/>
        <w:jc w:val="both"/>
      </w:pPr>
      <w:r w:rsidRPr="006606C1">
        <w:t>Във фаза работен проект за хидроизолационни системи се разработват подробно детайли за характерните зони, като дилатационни или работни фуги, водоприемници, отдушници, ограждащи бордове и всички повърхнини, пресичащи изолираната повърхност, отвори за преминаване на инсталации през изолираните части на сградата, покриви с променящ се наклон и др. В  работния проект се дават и изискванията към строителните продукти, и към технологията за изпълнение на хидроизолациите и/или на хидроизолационните системи в съответствие с проекта; предписания за извършване на водна проба и изискванията за поддържане по време на експлоатация.</w:t>
      </w:r>
    </w:p>
    <w:p w14:paraId="552983B9" w14:textId="77777777" w:rsidR="006606C1" w:rsidRPr="006606C1" w:rsidRDefault="006606C1" w:rsidP="007D7FB8">
      <w:pPr>
        <w:spacing w:line="276" w:lineRule="auto"/>
        <w:jc w:val="both"/>
      </w:pPr>
      <w:r w:rsidRPr="006606C1">
        <w:t xml:space="preserve">Физико-механичните характеристики на предвидените за изпълнение хидроизолации и хидроизолационни системи и условията за полагането им трябва да отговарят на нормативните изисквания на Наредба № 2 от 2008 г. в зависимост от вида на продуктите и предвидените им функции и предназначение. </w:t>
      </w:r>
    </w:p>
    <w:p w14:paraId="34AF3FB4" w14:textId="77777777" w:rsidR="006606C1" w:rsidRPr="006606C1" w:rsidRDefault="006606C1" w:rsidP="007D7FB8">
      <w:pPr>
        <w:spacing w:line="276" w:lineRule="auto"/>
        <w:jc w:val="both"/>
      </w:pPr>
      <w:r w:rsidRPr="006606C1">
        <w:t xml:space="preserve">Видовете строителни продукти, които могат да се предвиждат при проектирането на хидроизолации и на хидроизолационни системи на плоски покриви на сгради и съоръжения и за които в наредбата са определени физико-механични характеристики, са съответно на база на: </w:t>
      </w:r>
    </w:p>
    <w:p w14:paraId="422B9AA8" w14:textId="77777777" w:rsidR="006606C1" w:rsidRPr="006606C1" w:rsidRDefault="006606C1" w:rsidP="00362FD1">
      <w:pPr>
        <w:numPr>
          <w:ilvl w:val="0"/>
          <w:numId w:val="58"/>
        </w:numPr>
        <w:spacing w:after="120" w:line="276" w:lineRule="auto"/>
        <w:jc w:val="both"/>
        <w:rPr>
          <w:lang w:eastAsia="bg-BG"/>
        </w:rPr>
      </w:pPr>
      <w:r w:rsidRPr="006606C1">
        <w:rPr>
          <w:lang w:eastAsia="bg-BG"/>
        </w:rPr>
        <w:t xml:space="preserve">огъваеми битумни мушами; </w:t>
      </w:r>
    </w:p>
    <w:p w14:paraId="1DD8F6B3" w14:textId="77777777" w:rsidR="006606C1" w:rsidRPr="006606C1" w:rsidRDefault="006606C1" w:rsidP="00362FD1">
      <w:pPr>
        <w:numPr>
          <w:ilvl w:val="0"/>
          <w:numId w:val="58"/>
        </w:numPr>
        <w:spacing w:after="120" w:line="276" w:lineRule="auto"/>
        <w:jc w:val="both"/>
        <w:rPr>
          <w:lang w:eastAsia="bg-BG"/>
        </w:rPr>
      </w:pPr>
      <w:r w:rsidRPr="006606C1">
        <w:rPr>
          <w:lang w:eastAsia="bg-BG"/>
        </w:rPr>
        <w:t xml:space="preserve">пластмасови и каучукови мушами; </w:t>
      </w:r>
    </w:p>
    <w:p w14:paraId="277CF870" w14:textId="77777777" w:rsidR="006606C1" w:rsidRPr="006606C1" w:rsidRDefault="006606C1" w:rsidP="00362FD1">
      <w:pPr>
        <w:numPr>
          <w:ilvl w:val="0"/>
          <w:numId w:val="58"/>
        </w:numPr>
        <w:spacing w:after="120" w:line="276" w:lineRule="auto"/>
        <w:jc w:val="both"/>
        <w:rPr>
          <w:lang w:eastAsia="bg-BG"/>
        </w:rPr>
      </w:pPr>
      <w:r w:rsidRPr="006606C1">
        <w:rPr>
          <w:lang w:eastAsia="bg-BG"/>
        </w:rPr>
        <w:t>битумнополимерни състави;</w:t>
      </w:r>
    </w:p>
    <w:p w14:paraId="00539823" w14:textId="77777777" w:rsidR="006606C1" w:rsidRPr="006606C1" w:rsidRDefault="006606C1" w:rsidP="00362FD1">
      <w:pPr>
        <w:numPr>
          <w:ilvl w:val="0"/>
          <w:numId w:val="58"/>
        </w:numPr>
        <w:spacing w:after="120" w:line="276" w:lineRule="auto"/>
        <w:jc w:val="both"/>
        <w:rPr>
          <w:lang w:eastAsia="bg-BG"/>
        </w:rPr>
      </w:pPr>
      <w:r w:rsidRPr="006606C1">
        <w:rPr>
          <w:lang w:eastAsia="bg-BG"/>
        </w:rPr>
        <w:t>течни полимерни състави;</w:t>
      </w:r>
    </w:p>
    <w:p w14:paraId="22003A14" w14:textId="77777777" w:rsidR="006606C1" w:rsidRPr="006606C1" w:rsidRDefault="006606C1" w:rsidP="00362FD1">
      <w:pPr>
        <w:numPr>
          <w:ilvl w:val="0"/>
          <w:numId w:val="58"/>
        </w:numPr>
        <w:spacing w:after="120" w:line="276" w:lineRule="auto"/>
        <w:jc w:val="both"/>
        <w:rPr>
          <w:lang w:eastAsia="bg-BG"/>
        </w:rPr>
      </w:pPr>
      <w:r w:rsidRPr="006606C1">
        <w:rPr>
          <w:lang w:eastAsia="bg-BG"/>
        </w:rPr>
        <w:t>циментнополимерни състави.</w:t>
      </w:r>
    </w:p>
    <w:p w14:paraId="7DC0D00E" w14:textId="77777777" w:rsidR="006606C1" w:rsidRPr="006606C1" w:rsidRDefault="006606C1" w:rsidP="007D7FB8">
      <w:pPr>
        <w:spacing w:line="276" w:lineRule="auto"/>
        <w:ind w:firstLine="708"/>
        <w:jc w:val="both"/>
      </w:pPr>
      <w:r w:rsidRPr="006606C1">
        <w:t>Видът на хидроизолацията и на хидроизолационната система на плоски покриви на сгради и съоръжения се избира в зависимост от:</w:t>
      </w:r>
    </w:p>
    <w:p w14:paraId="68FA998D" w14:textId="77777777" w:rsidR="006606C1" w:rsidRPr="006606C1" w:rsidRDefault="006606C1" w:rsidP="00362FD1">
      <w:pPr>
        <w:numPr>
          <w:ilvl w:val="0"/>
          <w:numId w:val="58"/>
        </w:numPr>
        <w:spacing w:after="120" w:line="276" w:lineRule="auto"/>
        <w:jc w:val="both"/>
        <w:rPr>
          <w:lang w:eastAsia="bg-BG"/>
        </w:rPr>
      </w:pPr>
      <w:r w:rsidRPr="006606C1">
        <w:rPr>
          <w:lang w:eastAsia="bg-BG"/>
        </w:rPr>
        <w:t>техническите характеристики и технологията за изпълнение на строежа;</w:t>
      </w:r>
    </w:p>
    <w:p w14:paraId="70E1A8C9" w14:textId="77777777" w:rsidR="006606C1" w:rsidRPr="006606C1" w:rsidRDefault="006606C1" w:rsidP="00362FD1">
      <w:pPr>
        <w:numPr>
          <w:ilvl w:val="0"/>
          <w:numId w:val="58"/>
        </w:numPr>
        <w:spacing w:after="120" w:line="276" w:lineRule="auto"/>
        <w:jc w:val="both"/>
        <w:rPr>
          <w:lang w:eastAsia="bg-BG"/>
        </w:rPr>
      </w:pPr>
      <w:r w:rsidRPr="006606C1">
        <w:rPr>
          <w:lang w:eastAsia="bg-BG"/>
        </w:rPr>
        <w:t>вида на строежа: ново строителство, основен ремонт, реконструкция, основно обновяване или преустройство;</w:t>
      </w:r>
    </w:p>
    <w:p w14:paraId="1C151CCF" w14:textId="77777777" w:rsidR="006606C1" w:rsidRPr="006606C1" w:rsidRDefault="006606C1" w:rsidP="00362FD1">
      <w:pPr>
        <w:numPr>
          <w:ilvl w:val="0"/>
          <w:numId w:val="58"/>
        </w:numPr>
        <w:spacing w:after="120" w:line="276" w:lineRule="auto"/>
        <w:jc w:val="both"/>
        <w:rPr>
          <w:lang w:eastAsia="bg-BG"/>
        </w:rPr>
      </w:pPr>
      <w:r w:rsidRPr="006606C1">
        <w:rPr>
          <w:lang w:eastAsia="bg-BG"/>
        </w:rPr>
        <w:t>вида на основата, върху която ще се изпълнява хидроизолацията (бетон, циментно-пясъчен разтвор, торкретбетон, дървесина, метал, зидария и др.);</w:t>
      </w:r>
    </w:p>
    <w:p w14:paraId="70FEF95A" w14:textId="77777777" w:rsidR="006606C1" w:rsidRPr="006606C1" w:rsidRDefault="006606C1" w:rsidP="00362FD1">
      <w:pPr>
        <w:numPr>
          <w:ilvl w:val="0"/>
          <w:numId w:val="58"/>
        </w:numPr>
        <w:spacing w:after="120" w:line="276" w:lineRule="auto"/>
        <w:jc w:val="both"/>
        <w:rPr>
          <w:lang w:eastAsia="bg-BG"/>
        </w:rPr>
      </w:pPr>
      <w:r w:rsidRPr="006606C1">
        <w:rPr>
          <w:lang w:eastAsia="bg-BG"/>
        </w:rPr>
        <w:t>компонентите (слоевете) на хидроизолационната система;</w:t>
      </w:r>
    </w:p>
    <w:p w14:paraId="00B0EED4" w14:textId="77777777" w:rsidR="006606C1" w:rsidRPr="006606C1" w:rsidRDefault="006606C1" w:rsidP="00362FD1">
      <w:pPr>
        <w:numPr>
          <w:ilvl w:val="0"/>
          <w:numId w:val="58"/>
        </w:numPr>
        <w:spacing w:after="120" w:line="276" w:lineRule="auto"/>
        <w:jc w:val="both"/>
        <w:rPr>
          <w:lang w:eastAsia="bg-BG"/>
        </w:rPr>
      </w:pPr>
      <w:r w:rsidRPr="006606C1">
        <w:rPr>
          <w:lang w:eastAsia="bg-BG"/>
        </w:rPr>
        <w:t>вида и начина на водоотвеждането;</w:t>
      </w:r>
    </w:p>
    <w:p w14:paraId="1EC6FBAE" w14:textId="77777777" w:rsidR="006606C1" w:rsidRPr="006606C1" w:rsidRDefault="006606C1" w:rsidP="00362FD1">
      <w:pPr>
        <w:numPr>
          <w:ilvl w:val="0"/>
          <w:numId w:val="58"/>
        </w:numPr>
        <w:spacing w:after="120" w:line="276" w:lineRule="auto"/>
        <w:jc w:val="both"/>
        <w:rPr>
          <w:lang w:eastAsia="bg-BG"/>
        </w:rPr>
      </w:pPr>
      <w:r w:rsidRPr="006606C1">
        <w:rPr>
          <w:lang w:eastAsia="bg-BG"/>
        </w:rPr>
        <w:t>използваемостта на покрива.</w:t>
      </w:r>
    </w:p>
    <w:p w14:paraId="52B212AF" w14:textId="77777777" w:rsidR="006606C1" w:rsidRPr="006606C1" w:rsidRDefault="006606C1" w:rsidP="007D7FB8">
      <w:pPr>
        <w:spacing w:line="276" w:lineRule="auto"/>
        <w:jc w:val="both"/>
      </w:pPr>
    </w:p>
    <w:p w14:paraId="1483AC11" w14:textId="77777777" w:rsidR="006606C1" w:rsidRPr="006606C1" w:rsidRDefault="006606C1" w:rsidP="007D7FB8">
      <w:pPr>
        <w:spacing w:line="276" w:lineRule="auto"/>
        <w:jc w:val="both"/>
        <w:rPr>
          <w:b/>
          <w:u w:val="single"/>
        </w:rPr>
      </w:pPr>
      <w:r w:rsidRPr="006606C1">
        <w:rPr>
          <w:b/>
          <w:u w:val="single"/>
        </w:rPr>
        <w:t>Битумни хидроизолационни системи изпълнени с огъваеми битумни мушами</w:t>
      </w:r>
    </w:p>
    <w:p w14:paraId="1A6CB3F0" w14:textId="77777777" w:rsidR="006606C1" w:rsidRPr="006606C1" w:rsidRDefault="006606C1" w:rsidP="007D7FB8">
      <w:pPr>
        <w:spacing w:line="276" w:lineRule="auto"/>
        <w:jc w:val="both"/>
      </w:pPr>
      <w:r w:rsidRPr="006606C1">
        <w:t xml:space="preserve">Изискванията към рулонните битумни хидроизолации са регулирани в </w:t>
      </w:r>
      <w:r w:rsidRPr="006606C1">
        <w:rPr>
          <w:lang w:val="en-US"/>
        </w:rPr>
        <w:t>EN</w:t>
      </w:r>
      <w:r w:rsidRPr="006606C1">
        <w:t xml:space="preserve"> 13707 (хидроизолиране на покриви) и </w:t>
      </w:r>
      <w:r w:rsidRPr="006606C1">
        <w:rPr>
          <w:lang w:val="en-US"/>
        </w:rPr>
        <w:t>EN</w:t>
      </w:r>
      <w:r w:rsidRPr="006606C1">
        <w:t xml:space="preserve"> 13969 (хидроизолиране на стени). Системите да бъдат  </w:t>
      </w:r>
      <w:r w:rsidRPr="006606C1">
        <w:rPr>
          <w:b/>
        </w:rPr>
        <w:t>минимум</w:t>
      </w:r>
      <w:r w:rsidRPr="006606C1">
        <w:t xml:space="preserve"> изградени от:</w:t>
      </w:r>
    </w:p>
    <w:p w14:paraId="573FB4A9" w14:textId="77777777" w:rsidR="006606C1" w:rsidRPr="006606C1" w:rsidRDefault="006606C1" w:rsidP="00362FD1">
      <w:pPr>
        <w:pStyle w:val="ab"/>
        <w:numPr>
          <w:ilvl w:val="0"/>
          <w:numId w:val="59"/>
        </w:numPr>
        <w:spacing w:line="276" w:lineRule="auto"/>
        <w:contextualSpacing w:val="0"/>
        <w:jc w:val="both"/>
      </w:pPr>
      <w:r w:rsidRPr="006606C1">
        <w:t xml:space="preserve">1 слой: </w:t>
      </w:r>
      <w:r w:rsidRPr="006606C1">
        <w:rPr>
          <w:b/>
        </w:rPr>
        <w:t>Битумен грунд</w:t>
      </w:r>
    </w:p>
    <w:p w14:paraId="42029342" w14:textId="77777777" w:rsidR="006606C1" w:rsidRPr="006606C1" w:rsidRDefault="006606C1" w:rsidP="00362FD1">
      <w:pPr>
        <w:pStyle w:val="ab"/>
        <w:numPr>
          <w:ilvl w:val="1"/>
          <w:numId w:val="59"/>
        </w:numPr>
        <w:spacing w:line="276" w:lineRule="auto"/>
        <w:contextualSpacing w:val="0"/>
        <w:jc w:val="both"/>
      </w:pPr>
      <w:r w:rsidRPr="006606C1">
        <w:t>основа:</w:t>
      </w:r>
      <w:r w:rsidRPr="006606C1">
        <w:rPr>
          <w:b/>
        </w:rPr>
        <w:t xml:space="preserve"> органична</w:t>
      </w:r>
    </w:p>
    <w:p w14:paraId="77D818F9" w14:textId="77777777" w:rsidR="006606C1" w:rsidRPr="006606C1" w:rsidRDefault="006606C1" w:rsidP="007D7FB8">
      <w:pPr>
        <w:pStyle w:val="ab"/>
        <w:spacing w:line="276" w:lineRule="auto"/>
        <w:ind w:left="1080"/>
        <w:contextualSpacing w:val="0"/>
        <w:jc w:val="both"/>
      </w:pPr>
    </w:p>
    <w:p w14:paraId="38430C08" w14:textId="77777777" w:rsidR="006606C1" w:rsidRPr="006606C1" w:rsidRDefault="006606C1" w:rsidP="00362FD1">
      <w:pPr>
        <w:pStyle w:val="ab"/>
        <w:numPr>
          <w:ilvl w:val="0"/>
          <w:numId w:val="59"/>
        </w:numPr>
        <w:spacing w:line="276" w:lineRule="auto"/>
        <w:contextualSpacing w:val="0"/>
        <w:jc w:val="both"/>
      </w:pPr>
      <w:r w:rsidRPr="006606C1">
        <w:t xml:space="preserve">2 слой: </w:t>
      </w:r>
      <w:r w:rsidRPr="006606C1">
        <w:rPr>
          <w:b/>
        </w:rPr>
        <w:t>Битумна хидроизолационна мембрана без посипка</w:t>
      </w:r>
    </w:p>
    <w:p w14:paraId="7F31673E" w14:textId="77777777" w:rsidR="006606C1" w:rsidRPr="006606C1" w:rsidRDefault="006606C1" w:rsidP="00362FD1">
      <w:pPr>
        <w:pStyle w:val="ab"/>
        <w:numPr>
          <w:ilvl w:val="1"/>
          <w:numId w:val="59"/>
        </w:numPr>
        <w:spacing w:line="276" w:lineRule="auto"/>
        <w:contextualSpacing w:val="0"/>
        <w:jc w:val="both"/>
      </w:pPr>
      <w:r w:rsidRPr="006606C1">
        <w:t xml:space="preserve">тегло: </w:t>
      </w:r>
      <w:r w:rsidRPr="006606C1">
        <w:rPr>
          <w:b/>
        </w:rPr>
        <w:t>мин. 4</w:t>
      </w:r>
      <w:r w:rsidRPr="006606C1">
        <w:rPr>
          <w:b/>
          <w:lang w:val="en-US"/>
        </w:rPr>
        <w:t>.</w:t>
      </w:r>
      <w:r w:rsidRPr="006606C1">
        <w:rPr>
          <w:b/>
        </w:rPr>
        <w:t>5 кг/м2</w:t>
      </w:r>
    </w:p>
    <w:p w14:paraId="2552BBA6" w14:textId="6D89F83D" w:rsidR="006606C1" w:rsidRPr="006606C1" w:rsidRDefault="006606C1" w:rsidP="00362FD1">
      <w:pPr>
        <w:pStyle w:val="ab"/>
        <w:numPr>
          <w:ilvl w:val="1"/>
          <w:numId w:val="59"/>
        </w:numPr>
        <w:spacing w:line="276" w:lineRule="auto"/>
        <w:contextualSpacing w:val="0"/>
        <w:jc w:val="both"/>
      </w:pPr>
      <w:r w:rsidRPr="006606C1">
        <w:t>армировка/вложка:</w:t>
      </w:r>
      <w:r w:rsidRPr="006606C1">
        <w:rPr>
          <w:b/>
        </w:rPr>
        <w:t xml:space="preserve"> мин. 190 гр/м2</w:t>
      </w:r>
    </w:p>
    <w:p w14:paraId="71F5882C" w14:textId="77777777" w:rsidR="006606C1" w:rsidRPr="006606C1" w:rsidRDefault="006606C1" w:rsidP="00362FD1">
      <w:pPr>
        <w:pStyle w:val="ab"/>
        <w:numPr>
          <w:ilvl w:val="1"/>
          <w:numId w:val="59"/>
        </w:numPr>
        <w:spacing w:line="276" w:lineRule="auto"/>
        <w:contextualSpacing w:val="0"/>
        <w:jc w:val="both"/>
      </w:pPr>
      <w:r w:rsidRPr="006606C1">
        <w:t xml:space="preserve">модификация на битума: </w:t>
      </w:r>
      <w:r w:rsidRPr="006606C1">
        <w:rPr>
          <w:b/>
          <w:lang w:val="en-US"/>
        </w:rPr>
        <w:t>SBS</w:t>
      </w:r>
    </w:p>
    <w:p w14:paraId="7375FB04" w14:textId="77777777" w:rsidR="006606C1" w:rsidRPr="006606C1" w:rsidRDefault="006606C1" w:rsidP="00362FD1">
      <w:pPr>
        <w:pStyle w:val="ab"/>
        <w:numPr>
          <w:ilvl w:val="1"/>
          <w:numId w:val="59"/>
        </w:numPr>
        <w:spacing w:line="276" w:lineRule="auto"/>
        <w:contextualSpacing w:val="0"/>
        <w:jc w:val="both"/>
      </w:pPr>
      <w:r w:rsidRPr="006606C1">
        <w:t>огъваемост при ниски температури:</w:t>
      </w:r>
      <w:r w:rsidRPr="006606C1">
        <w:rPr>
          <w:b/>
        </w:rPr>
        <w:t xml:space="preserve"> поне до -25°</w:t>
      </w:r>
      <w:r w:rsidRPr="006606C1">
        <w:rPr>
          <w:b/>
          <w:lang w:val="de-DE"/>
        </w:rPr>
        <w:t>C</w:t>
      </w:r>
    </w:p>
    <w:p w14:paraId="102BAC30" w14:textId="77777777" w:rsidR="006606C1" w:rsidRPr="006606C1" w:rsidRDefault="006606C1" w:rsidP="00362FD1">
      <w:pPr>
        <w:pStyle w:val="ab"/>
        <w:numPr>
          <w:ilvl w:val="1"/>
          <w:numId w:val="59"/>
        </w:numPr>
        <w:spacing w:line="276" w:lineRule="auto"/>
        <w:contextualSpacing w:val="0"/>
        <w:jc w:val="both"/>
      </w:pPr>
      <w:r w:rsidRPr="006606C1">
        <w:t xml:space="preserve">топлоустойчивост: поне </w:t>
      </w:r>
      <w:r w:rsidRPr="006606C1">
        <w:rPr>
          <w:b/>
        </w:rPr>
        <w:t>до +100°</w:t>
      </w:r>
      <w:r w:rsidRPr="006606C1">
        <w:rPr>
          <w:b/>
          <w:lang w:val="de-DE"/>
        </w:rPr>
        <w:t>C</w:t>
      </w:r>
    </w:p>
    <w:p w14:paraId="767957EB" w14:textId="77777777" w:rsidR="006606C1" w:rsidRPr="006606C1" w:rsidRDefault="006606C1" w:rsidP="00362FD1">
      <w:pPr>
        <w:pStyle w:val="ab"/>
        <w:numPr>
          <w:ilvl w:val="1"/>
          <w:numId w:val="59"/>
        </w:numPr>
        <w:spacing w:line="276" w:lineRule="auto"/>
        <w:contextualSpacing w:val="0"/>
        <w:jc w:val="both"/>
      </w:pPr>
      <w:r w:rsidRPr="006606C1">
        <w:t xml:space="preserve">якост на опън (надлъжно): </w:t>
      </w:r>
      <w:r w:rsidRPr="006606C1">
        <w:rPr>
          <w:b/>
        </w:rPr>
        <w:t>мин.</w:t>
      </w:r>
      <w:r w:rsidRPr="006606C1">
        <w:t xml:space="preserve"> </w:t>
      </w:r>
      <w:r w:rsidRPr="006606C1">
        <w:rPr>
          <w:b/>
        </w:rPr>
        <w:t xml:space="preserve">1000 </w:t>
      </w:r>
      <w:r w:rsidRPr="006606C1">
        <w:rPr>
          <w:b/>
          <w:lang w:val="en-US"/>
        </w:rPr>
        <w:t>N</w:t>
      </w:r>
      <w:r w:rsidRPr="006606C1">
        <w:rPr>
          <w:b/>
        </w:rPr>
        <w:t>/50 мм</w:t>
      </w:r>
    </w:p>
    <w:p w14:paraId="282ED233" w14:textId="77777777" w:rsidR="006606C1" w:rsidRPr="006606C1" w:rsidRDefault="006606C1" w:rsidP="00362FD1">
      <w:pPr>
        <w:pStyle w:val="ab"/>
        <w:numPr>
          <w:ilvl w:val="1"/>
          <w:numId w:val="59"/>
        </w:numPr>
        <w:spacing w:line="276" w:lineRule="auto"/>
        <w:contextualSpacing w:val="0"/>
        <w:jc w:val="both"/>
      </w:pPr>
      <w:r w:rsidRPr="006606C1">
        <w:t xml:space="preserve">якост на опън (надлъжно): </w:t>
      </w:r>
      <w:r w:rsidRPr="006606C1">
        <w:rPr>
          <w:b/>
        </w:rPr>
        <w:t>мин.</w:t>
      </w:r>
      <w:r w:rsidRPr="006606C1">
        <w:t xml:space="preserve"> 1</w:t>
      </w:r>
      <w:r w:rsidRPr="006606C1">
        <w:rPr>
          <w:b/>
        </w:rPr>
        <w:t xml:space="preserve">200 </w:t>
      </w:r>
      <w:r w:rsidRPr="006606C1">
        <w:rPr>
          <w:b/>
          <w:lang w:val="en-US"/>
        </w:rPr>
        <w:t>N</w:t>
      </w:r>
      <w:r w:rsidRPr="006606C1">
        <w:rPr>
          <w:b/>
        </w:rPr>
        <w:t>/50 мм</w:t>
      </w:r>
    </w:p>
    <w:p w14:paraId="2742C3DF" w14:textId="77777777" w:rsidR="006606C1" w:rsidRPr="006606C1" w:rsidRDefault="006606C1" w:rsidP="00362FD1">
      <w:pPr>
        <w:pStyle w:val="ab"/>
        <w:numPr>
          <w:ilvl w:val="1"/>
          <w:numId w:val="59"/>
        </w:numPr>
        <w:spacing w:line="276" w:lineRule="auto"/>
        <w:contextualSpacing w:val="0"/>
        <w:jc w:val="both"/>
      </w:pPr>
      <w:r w:rsidRPr="006606C1">
        <w:t xml:space="preserve">водонепропускливост: </w:t>
      </w:r>
      <w:r w:rsidRPr="006606C1">
        <w:rPr>
          <w:b/>
        </w:rPr>
        <w:t xml:space="preserve">мин. 300 </w:t>
      </w:r>
      <w:r w:rsidRPr="006606C1">
        <w:rPr>
          <w:b/>
          <w:lang w:val="en-US"/>
        </w:rPr>
        <w:t>kPa</w:t>
      </w:r>
    </w:p>
    <w:p w14:paraId="47611794" w14:textId="77777777" w:rsidR="006606C1" w:rsidRPr="006606C1" w:rsidRDefault="006606C1" w:rsidP="00362FD1">
      <w:pPr>
        <w:pStyle w:val="ab"/>
        <w:numPr>
          <w:ilvl w:val="1"/>
          <w:numId w:val="59"/>
        </w:numPr>
        <w:spacing w:line="276" w:lineRule="auto"/>
        <w:contextualSpacing w:val="0"/>
        <w:jc w:val="both"/>
      </w:pPr>
      <w:r w:rsidRPr="006606C1">
        <w:t xml:space="preserve">реакция на огън: </w:t>
      </w:r>
      <w:r w:rsidRPr="006606C1">
        <w:rPr>
          <w:b/>
        </w:rPr>
        <w:t xml:space="preserve">клас </w:t>
      </w:r>
      <w:r w:rsidRPr="006606C1">
        <w:rPr>
          <w:b/>
          <w:lang w:val="en-US"/>
        </w:rPr>
        <w:t>F</w:t>
      </w:r>
      <w:r w:rsidRPr="006606C1">
        <w:rPr>
          <w:b/>
        </w:rPr>
        <w:t xml:space="preserve"> или по-добра</w:t>
      </w:r>
    </w:p>
    <w:p w14:paraId="72D2733C" w14:textId="77777777" w:rsidR="006606C1" w:rsidRPr="006606C1" w:rsidRDefault="006606C1" w:rsidP="00362FD1">
      <w:pPr>
        <w:pStyle w:val="ab"/>
        <w:numPr>
          <w:ilvl w:val="1"/>
          <w:numId w:val="59"/>
        </w:numPr>
        <w:spacing w:line="276" w:lineRule="auto"/>
        <w:contextualSpacing w:val="0"/>
        <w:jc w:val="both"/>
      </w:pPr>
      <w:r w:rsidRPr="006606C1">
        <w:t>експлоатационен срок:</w:t>
      </w:r>
      <w:r w:rsidRPr="006606C1">
        <w:rPr>
          <w:b/>
        </w:rPr>
        <w:t xml:space="preserve"> мин. 25 години</w:t>
      </w:r>
    </w:p>
    <w:p w14:paraId="0E9BC946" w14:textId="77777777" w:rsidR="006606C1" w:rsidRPr="006606C1" w:rsidRDefault="006606C1" w:rsidP="007D7FB8">
      <w:pPr>
        <w:pStyle w:val="ab"/>
        <w:spacing w:line="276" w:lineRule="auto"/>
        <w:ind w:left="1080"/>
        <w:contextualSpacing w:val="0"/>
        <w:jc w:val="both"/>
      </w:pPr>
    </w:p>
    <w:p w14:paraId="09853B4E" w14:textId="77777777" w:rsidR="006606C1" w:rsidRPr="006606C1" w:rsidRDefault="006606C1" w:rsidP="00362FD1">
      <w:pPr>
        <w:pStyle w:val="ab"/>
        <w:numPr>
          <w:ilvl w:val="0"/>
          <w:numId w:val="59"/>
        </w:numPr>
        <w:spacing w:line="276" w:lineRule="auto"/>
        <w:contextualSpacing w:val="0"/>
        <w:jc w:val="both"/>
      </w:pPr>
      <w:r w:rsidRPr="006606C1">
        <w:t xml:space="preserve">3 слой: </w:t>
      </w:r>
      <w:r w:rsidRPr="006606C1">
        <w:rPr>
          <w:b/>
        </w:rPr>
        <w:t>Битумна хидроизолационна мембрана с посипка</w:t>
      </w:r>
    </w:p>
    <w:p w14:paraId="5740CDA4" w14:textId="77777777" w:rsidR="006606C1" w:rsidRPr="006606C1" w:rsidRDefault="006606C1" w:rsidP="00362FD1">
      <w:pPr>
        <w:pStyle w:val="ab"/>
        <w:numPr>
          <w:ilvl w:val="1"/>
          <w:numId w:val="59"/>
        </w:numPr>
        <w:spacing w:line="276" w:lineRule="auto"/>
        <w:contextualSpacing w:val="0"/>
        <w:jc w:val="both"/>
      </w:pPr>
      <w:r w:rsidRPr="006606C1">
        <w:t xml:space="preserve">тегло: </w:t>
      </w:r>
      <w:r w:rsidRPr="006606C1">
        <w:rPr>
          <w:b/>
        </w:rPr>
        <w:t>мин. 5.0 кг/м2</w:t>
      </w:r>
    </w:p>
    <w:p w14:paraId="6C1DF028" w14:textId="4BE59B07" w:rsidR="006606C1" w:rsidRPr="006606C1" w:rsidRDefault="006606C1" w:rsidP="00362FD1">
      <w:pPr>
        <w:pStyle w:val="ab"/>
        <w:numPr>
          <w:ilvl w:val="1"/>
          <w:numId w:val="59"/>
        </w:numPr>
        <w:spacing w:line="276" w:lineRule="auto"/>
        <w:contextualSpacing w:val="0"/>
        <w:jc w:val="both"/>
      </w:pPr>
      <w:r w:rsidRPr="006606C1">
        <w:t>армировка/вложка:</w:t>
      </w:r>
      <w:r w:rsidRPr="006606C1">
        <w:rPr>
          <w:b/>
        </w:rPr>
        <w:t xml:space="preserve"> мин. 190 гр/м2</w:t>
      </w:r>
    </w:p>
    <w:p w14:paraId="539317BB" w14:textId="77777777" w:rsidR="006606C1" w:rsidRPr="006606C1" w:rsidRDefault="006606C1" w:rsidP="00362FD1">
      <w:pPr>
        <w:pStyle w:val="ab"/>
        <w:numPr>
          <w:ilvl w:val="1"/>
          <w:numId w:val="59"/>
        </w:numPr>
        <w:spacing w:line="276" w:lineRule="auto"/>
        <w:contextualSpacing w:val="0"/>
        <w:jc w:val="both"/>
      </w:pPr>
      <w:r w:rsidRPr="006606C1">
        <w:t>огъваемост при ниски температури:</w:t>
      </w:r>
      <w:r w:rsidRPr="006606C1">
        <w:rPr>
          <w:b/>
        </w:rPr>
        <w:t xml:space="preserve"> поне до -25°</w:t>
      </w:r>
      <w:r w:rsidRPr="006606C1">
        <w:rPr>
          <w:b/>
          <w:lang w:val="de-DE"/>
        </w:rPr>
        <w:t>C</w:t>
      </w:r>
    </w:p>
    <w:p w14:paraId="4D023BAC" w14:textId="77777777" w:rsidR="006606C1" w:rsidRPr="006606C1" w:rsidRDefault="006606C1" w:rsidP="00362FD1">
      <w:pPr>
        <w:pStyle w:val="ab"/>
        <w:numPr>
          <w:ilvl w:val="1"/>
          <w:numId w:val="59"/>
        </w:numPr>
        <w:spacing w:line="276" w:lineRule="auto"/>
        <w:contextualSpacing w:val="0"/>
        <w:jc w:val="both"/>
      </w:pPr>
      <w:r w:rsidRPr="006606C1">
        <w:t xml:space="preserve">топлоустойчивост: </w:t>
      </w:r>
      <w:r w:rsidRPr="006606C1">
        <w:rPr>
          <w:b/>
        </w:rPr>
        <w:t>поне до +100°</w:t>
      </w:r>
      <w:r w:rsidRPr="006606C1">
        <w:rPr>
          <w:b/>
          <w:lang w:val="de-DE"/>
        </w:rPr>
        <w:t>C</w:t>
      </w:r>
    </w:p>
    <w:p w14:paraId="69B80E0C" w14:textId="77777777" w:rsidR="006606C1" w:rsidRPr="006606C1" w:rsidRDefault="006606C1" w:rsidP="00362FD1">
      <w:pPr>
        <w:pStyle w:val="ab"/>
        <w:numPr>
          <w:ilvl w:val="1"/>
          <w:numId w:val="59"/>
        </w:numPr>
        <w:spacing w:line="276" w:lineRule="auto"/>
        <w:contextualSpacing w:val="0"/>
        <w:jc w:val="both"/>
      </w:pPr>
      <w:r w:rsidRPr="006606C1">
        <w:t xml:space="preserve">якост на опън (надлъжно): </w:t>
      </w:r>
      <w:r w:rsidRPr="006606C1">
        <w:rPr>
          <w:b/>
        </w:rPr>
        <w:t>мин.</w:t>
      </w:r>
      <w:r w:rsidRPr="006606C1">
        <w:t xml:space="preserve"> </w:t>
      </w:r>
      <w:r w:rsidRPr="006606C1">
        <w:rPr>
          <w:b/>
        </w:rPr>
        <w:t xml:space="preserve">1000 </w:t>
      </w:r>
      <w:r w:rsidRPr="006606C1">
        <w:rPr>
          <w:b/>
          <w:lang w:val="en-US"/>
        </w:rPr>
        <w:t>N</w:t>
      </w:r>
      <w:r w:rsidRPr="006606C1">
        <w:rPr>
          <w:b/>
        </w:rPr>
        <w:t>/50 мм</w:t>
      </w:r>
    </w:p>
    <w:p w14:paraId="54FFD706" w14:textId="77777777" w:rsidR="006606C1" w:rsidRPr="006606C1" w:rsidRDefault="006606C1" w:rsidP="00362FD1">
      <w:pPr>
        <w:pStyle w:val="ab"/>
        <w:numPr>
          <w:ilvl w:val="1"/>
          <w:numId w:val="59"/>
        </w:numPr>
        <w:spacing w:line="276" w:lineRule="auto"/>
        <w:contextualSpacing w:val="0"/>
        <w:jc w:val="both"/>
      </w:pPr>
      <w:r w:rsidRPr="006606C1">
        <w:t xml:space="preserve">якост на опън (надлъжно): </w:t>
      </w:r>
      <w:r w:rsidRPr="006606C1">
        <w:rPr>
          <w:b/>
        </w:rPr>
        <w:t>мин.</w:t>
      </w:r>
      <w:r w:rsidRPr="006606C1">
        <w:t xml:space="preserve"> 1</w:t>
      </w:r>
      <w:r w:rsidRPr="006606C1">
        <w:rPr>
          <w:b/>
        </w:rPr>
        <w:t xml:space="preserve">200 </w:t>
      </w:r>
      <w:r w:rsidRPr="006606C1">
        <w:rPr>
          <w:b/>
          <w:lang w:val="en-US"/>
        </w:rPr>
        <w:t>N</w:t>
      </w:r>
      <w:r w:rsidRPr="006606C1">
        <w:rPr>
          <w:b/>
        </w:rPr>
        <w:t>/50 мм</w:t>
      </w:r>
    </w:p>
    <w:p w14:paraId="75E8D3E6" w14:textId="77777777" w:rsidR="006606C1" w:rsidRPr="006606C1" w:rsidRDefault="006606C1" w:rsidP="00362FD1">
      <w:pPr>
        <w:pStyle w:val="ab"/>
        <w:numPr>
          <w:ilvl w:val="1"/>
          <w:numId w:val="59"/>
        </w:numPr>
        <w:spacing w:line="276" w:lineRule="auto"/>
        <w:contextualSpacing w:val="0"/>
        <w:jc w:val="both"/>
      </w:pPr>
      <w:r w:rsidRPr="006606C1">
        <w:t xml:space="preserve">водонепропускливост: </w:t>
      </w:r>
      <w:r w:rsidRPr="006606C1">
        <w:rPr>
          <w:b/>
        </w:rPr>
        <w:t xml:space="preserve">мин. 300 </w:t>
      </w:r>
      <w:r w:rsidRPr="006606C1">
        <w:rPr>
          <w:b/>
          <w:lang w:val="en-US"/>
        </w:rPr>
        <w:t>kPa</w:t>
      </w:r>
    </w:p>
    <w:p w14:paraId="00160CC7" w14:textId="77777777" w:rsidR="006606C1" w:rsidRPr="006606C1" w:rsidRDefault="006606C1" w:rsidP="00362FD1">
      <w:pPr>
        <w:pStyle w:val="ab"/>
        <w:numPr>
          <w:ilvl w:val="1"/>
          <w:numId w:val="59"/>
        </w:numPr>
        <w:spacing w:line="276" w:lineRule="auto"/>
        <w:contextualSpacing w:val="0"/>
        <w:jc w:val="both"/>
      </w:pPr>
      <w:r w:rsidRPr="006606C1">
        <w:t xml:space="preserve">реакция на огън: </w:t>
      </w:r>
      <w:r w:rsidRPr="006606C1">
        <w:rPr>
          <w:b/>
        </w:rPr>
        <w:t xml:space="preserve">клас </w:t>
      </w:r>
      <w:r w:rsidRPr="006606C1">
        <w:rPr>
          <w:b/>
          <w:lang w:val="en-US"/>
        </w:rPr>
        <w:t>F</w:t>
      </w:r>
      <w:r w:rsidRPr="006606C1">
        <w:rPr>
          <w:b/>
        </w:rPr>
        <w:t xml:space="preserve"> или по-добра</w:t>
      </w:r>
    </w:p>
    <w:p w14:paraId="68F4E942" w14:textId="77777777" w:rsidR="006606C1" w:rsidRPr="006606C1" w:rsidRDefault="006606C1" w:rsidP="00362FD1">
      <w:pPr>
        <w:pStyle w:val="ab"/>
        <w:numPr>
          <w:ilvl w:val="1"/>
          <w:numId w:val="59"/>
        </w:numPr>
        <w:spacing w:line="276" w:lineRule="auto"/>
        <w:contextualSpacing w:val="0"/>
        <w:jc w:val="both"/>
      </w:pPr>
      <w:r w:rsidRPr="006606C1">
        <w:t>експлоатационен срок:</w:t>
      </w:r>
      <w:r w:rsidRPr="006606C1">
        <w:rPr>
          <w:b/>
        </w:rPr>
        <w:t xml:space="preserve"> мин. 25 години</w:t>
      </w:r>
    </w:p>
    <w:p w14:paraId="16A5874F" w14:textId="77777777" w:rsidR="006606C1" w:rsidRPr="00577143" w:rsidRDefault="006606C1" w:rsidP="007D7FB8">
      <w:pPr>
        <w:spacing w:line="276" w:lineRule="auto"/>
        <w:jc w:val="both"/>
      </w:pPr>
    </w:p>
    <w:p w14:paraId="6744AC40" w14:textId="77777777" w:rsidR="006606C1" w:rsidRPr="006606C1" w:rsidRDefault="006606C1" w:rsidP="007D7FB8">
      <w:pPr>
        <w:spacing w:line="276" w:lineRule="auto"/>
        <w:jc w:val="both"/>
        <w:rPr>
          <w:b/>
          <w:u w:val="single"/>
        </w:rPr>
      </w:pPr>
      <w:r w:rsidRPr="006606C1">
        <w:rPr>
          <w:b/>
          <w:u w:val="single"/>
        </w:rPr>
        <w:t>Изисквания към хидроизолационни системи изпълнени с пластмасови и каучукови мушами</w:t>
      </w:r>
    </w:p>
    <w:p w14:paraId="50910930" w14:textId="77777777" w:rsidR="006606C1" w:rsidRDefault="006606C1" w:rsidP="007D7FB8">
      <w:pPr>
        <w:spacing w:line="276" w:lineRule="auto"/>
        <w:jc w:val="both"/>
      </w:pPr>
      <w:r w:rsidRPr="006606C1">
        <w:t xml:space="preserve">Изискванията към пластмасовите и каучуковите мушами са регулирани в БДС </w:t>
      </w:r>
      <w:r w:rsidRPr="006606C1">
        <w:rPr>
          <w:lang w:val="en-US"/>
        </w:rPr>
        <w:t>EN</w:t>
      </w:r>
      <w:r w:rsidRPr="006606C1">
        <w:t xml:space="preserve"> 13967:2012. </w:t>
      </w:r>
    </w:p>
    <w:p w14:paraId="291C06B8" w14:textId="77777777" w:rsidR="00CC7FBB" w:rsidRPr="00CC7FBB" w:rsidRDefault="00CC7FBB" w:rsidP="00CC7FBB">
      <w:pPr>
        <w:spacing w:line="276" w:lineRule="auto"/>
        <w:jc w:val="both"/>
      </w:pPr>
      <w:r>
        <w:t>Съгласно: НАРЕДБА № 2 ОТ 6 ОКТОМВРИ 2008 Г. ЗА ПРОЕКТИРАНЕ, ИЗПЪЛНЕНИЕ, КОНТРОЛ И ПРИЕМАНЕ НА ХИДРОИЗОЛАЦИИ И ХИДРОИЗОЛАЦИОННИ СИСТЕМИ НА СГРАДИ И СЪОРЪЖЕНИЯ:</w:t>
      </w:r>
    </w:p>
    <w:p w14:paraId="333A82C8" w14:textId="77777777" w:rsidR="00CC7FBB" w:rsidRDefault="00CC7FBB" w:rsidP="007D7FB8">
      <w:pPr>
        <w:spacing w:line="276" w:lineRule="auto"/>
        <w:jc w:val="both"/>
      </w:pPr>
      <w:r w:rsidRPr="00CC7FBB">
        <w:t>Чл. 15.</w:t>
      </w:r>
    </w:p>
    <w:p w14:paraId="35500856" w14:textId="2EBA4DDD" w:rsidR="00CC7FBB" w:rsidRDefault="00CC7FBB" w:rsidP="00362FD1">
      <w:pPr>
        <w:pStyle w:val="ab"/>
        <w:numPr>
          <w:ilvl w:val="0"/>
          <w:numId w:val="73"/>
        </w:numPr>
        <w:spacing w:line="276" w:lineRule="auto"/>
        <w:jc w:val="both"/>
      </w:pPr>
      <w:r w:rsidRPr="00CC7FBB">
        <w:t>Физико-механичните характеристики на огъваемите пластмасови и каучукови мушами са, както следва:</w:t>
      </w:r>
    </w:p>
    <w:p w14:paraId="325617EB" w14:textId="77777777" w:rsidR="00CC7FBB" w:rsidRDefault="00CC7FBB" w:rsidP="00CC7FBB">
      <w:pPr>
        <w:pStyle w:val="ab"/>
        <w:spacing w:line="276" w:lineRule="auto"/>
        <w:ind w:left="780"/>
        <w:jc w:val="both"/>
      </w:pPr>
      <w:r w:rsidRPr="00CC7FBB">
        <w:t>1. якост на опън (надлъжно и напречно) - і 0,9 МРа;</w:t>
      </w:r>
    </w:p>
    <w:p w14:paraId="3DFF2982" w14:textId="77777777" w:rsidR="00CC7FBB" w:rsidRDefault="00CC7FBB" w:rsidP="00CC7FBB">
      <w:pPr>
        <w:pStyle w:val="ab"/>
        <w:spacing w:line="276" w:lineRule="auto"/>
        <w:ind w:left="780"/>
        <w:jc w:val="both"/>
      </w:pPr>
      <w:r w:rsidRPr="00CC7FBB">
        <w:t>2. удължение (надлъжно и напречно) - с армираща тъкан і 30 %, а без армираща тъкан - і 100 %;</w:t>
      </w:r>
    </w:p>
    <w:p w14:paraId="7B4B9D6D" w14:textId="77777777" w:rsidR="00CC7FBB" w:rsidRDefault="00CC7FBB" w:rsidP="00CC7FBB">
      <w:pPr>
        <w:pStyle w:val="ab"/>
        <w:spacing w:line="276" w:lineRule="auto"/>
        <w:ind w:left="780"/>
        <w:jc w:val="both"/>
      </w:pPr>
      <w:r w:rsidRPr="00CC7FBB">
        <w:t>3. огъваемост при ниски температури - Ј минус 20 °С;</w:t>
      </w:r>
    </w:p>
    <w:p w14:paraId="6CD315CB" w14:textId="77777777" w:rsidR="00CC7FBB" w:rsidRDefault="00CC7FBB" w:rsidP="00CC7FBB">
      <w:pPr>
        <w:pStyle w:val="ab"/>
        <w:spacing w:line="276" w:lineRule="auto"/>
        <w:ind w:left="780"/>
        <w:jc w:val="both"/>
      </w:pPr>
      <w:r w:rsidRPr="00CC7FBB">
        <w:t>4. водонепропускливост при налягане 0,06 МРа в продължение на 24 h;</w:t>
      </w:r>
    </w:p>
    <w:p w14:paraId="5F6054A9" w14:textId="42F41A29" w:rsidR="00CC7FBB" w:rsidRDefault="00CC7FBB" w:rsidP="00CC7FBB">
      <w:pPr>
        <w:pStyle w:val="ab"/>
        <w:spacing w:line="276" w:lineRule="auto"/>
        <w:ind w:left="780"/>
        <w:jc w:val="both"/>
      </w:pPr>
      <w:r w:rsidRPr="00CC7FBB">
        <w:t>5. промяна в размерите след термично третиране (6h, 80 ± 2 °С) - Ј 1 %;</w:t>
      </w:r>
    </w:p>
    <w:p w14:paraId="5175C361" w14:textId="3F5F37FF" w:rsidR="00CC7FBB" w:rsidRDefault="00CC7FBB" w:rsidP="00CC7FBB">
      <w:pPr>
        <w:pStyle w:val="ab"/>
        <w:spacing w:line="276" w:lineRule="auto"/>
        <w:ind w:left="780"/>
        <w:jc w:val="both"/>
      </w:pPr>
      <w:r w:rsidRPr="00CC7FBB">
        <w:t>6. съпротивление на раздиране (със стебло на гвоздей) - і 180 N;</w:t>
      </w:r>
    </w:p>
    <w:p w14:paraId="68FC591B" w14:textId="7C3CB100" w:rsidR="00CC7FBB" w:rsidRDefault="00CC7FBB" w:rsidP="00CC7FBB">
      <w:pPr>
        <w:pStyle w:val="ab"/>
        <w:spacing w:line="276" w:lineRule="auto"/>
        <w:ind w:left="780"/>
        <w:jc w:val="both"/>
      </w:pPr>
      <w:r w:rsidRPr="00CC7FBB">
        <w:t>7. устойчивост на стичане при повишени температури (топлоустойчивост) - і 100 °С;</w:t>
      </w:r>
    </w:p>
    <w:p w14:paraId="19DACD67" w14:textId="22F06AC4" w:rsidR="00CC7FBB" w:rsidRDefault="00CC7FBB" w:rsidP="00CC7FBB">
      <w:pPr>
        <w:pStyle w:val="ab"/>
        <w:spacing w:line="276" w:lineRule="auto"/>
        <w:ind w:left="780"/>
        <w:jc w:val="both"/>
      </w:pPr>
      <w:r w:rsidRPr="00CC7FBB">
        <w:t>8. устойчивост на битум.</w:t>
      </w:r>
    </w:p>
    <w:p w14:paraId="6E5D4668" w14:textId="491AC47A" w:rsidR="00CC7FBB" w:rsidRDefault="00CC7FBB" w:rsidP="00CC7FBB">
      <w:pPr>
        <w:pStyle w:val="ab"/>
        <w:spacing w:line="276" w:lineRule="auto"/>
        <w:ind w:left="780"/>
        <w:jc w:val="both"/>
      </w:pPr>
      <w:r w:rsidRPr="00CC7FBB">
        <w:t>(2) Основата за изпълнение на хидроизолационна система от огъваеми пластмасови и каучукови мушами трябва да отговаря на следните изисквания:</w:t>
      </w:r>
    </w:p>
    <w:p w14:paraId="70073304" w14:textId="680CAB76" w:rsidR="00CC7FBB" w:rsidRDefault="00CC7FBB" w:rsidP="00CC7FBB">
      <w:pPr>
        <w:pStyle w:val="ab"/>
        <w:spacing w:line="276" w:lineRule="auto"/>
        <w:ind w:left="780"/>
        <w:jc w:val="both"/>
      </w:pPr>
      <w:r w:rsidRPr="00CC7FBB">
        <w:t>1. да е гладка, равна и здрава (с якост на натиск не по-малка от 10 MPa);</w:t>
      </w:r>
    </w:p>
    <w:p w14:paraId="45B34F05" w14:textId="0A4DDC64" w:rsidR="00CC7FBB" w:rsidRDefault="00CC7FBB" w:rsidP="00CC7FBB">
      <w:pPr>
        <w:pStyle w:val="ab"/>
        <w:spacing w:line="276" w:lineRule="auto"/>
        <w:ind w:left="780"/>
        <w:jc w:val="both"/>
      </w:pPr>
      <w:r w:rsidRPr="00CC7FBB">
        <w:t>2. да е суха, с влажност до 4 % при залепване;</w:t>
      </w:r>
    </w:p>
    <w:p w14:paraId="7EA3C950" w14:textId="678F94D7" w:rsidR="00CC7FBB" w:rsidRDefault="00CC7FBB" w:rsidP="00CC7FBB">
      <w:pPr>
        <w:pStyle w:val="ab"/>
        <w:spacing w:line="276" w:lineRule="auto"/>
        <w:ind w:left="780"/>
        <w:jc w:val="both"/>
      </w:pPr>
      <w:r w:rsidRPr="00CC7FBB">
        <w:t>3. да няма замърсявания от мазнини, прах и строителни отпадъци.</w:t>
      </w:r>
    </w:p>
    <w:p w14:paraId="7A7193F7" w14:textId="387E7D09" w:rsidR="00CC7FBB" w:rsidRDefault="00CC7FBB" w:rsidP="00CC7FBB">
      <w:pPr>
        <w:pStyle w:val="ab"/>
        <w:spacing w:line="276" w:lineRule="auto"/>
        <w:ind w:left="780"/>
        <w:jc w:val="both"/>
      </w:pPr>
      <w:r w:rsidRPr="00CC7FBB">
        <w:t>(3) Изискванията към закрепването на хидроизолацията към основата и снажданията са съгласно чл. 14, ал. 4 и се определят с технологични указания, разработени от проектанта или от изпълнителя на хидроизолацията.</w:t>
      </w:r>
    </w:p>
    <w:p w14:paraId="607C8312" w14:textId="128CA40F" w:rsidR="00CC7FBB" w:rsidRPr="006606C1" w:rsidRDefault="00CC7FBB" w:rsidP="00CC7FBB">
      <w:pPr>
        <w:pStyle w:val="ab"/>
        <w:spacing w:line="276" w:lineRule="auto"/>
        <w:ind w:left="780"/>
        <w:jc w:val="both"/>
      </w:pPr>
      <w:r w:rsidRPr="00CC7FBB">
        <w:t>(4) При изпълнението на хидроизолация от огъваеми пластмасови и каучукови мушами на подземните части на сгради и съоръжения се спазват изискванията по чл. 14, ал. 5, 6 и 7.</w:t>
      </w:r>
    </w:p>
    <w:p w14:paraId="671A4C87" w14:textId="77777777" w:rsidR="006606C1" w:rsidRPr="006606C1" w:rsidRDefault="006606C1" w:rsidP="007D7FB8">
      <w:pPr>
        <w:spacing w:line="276" w:lineRule="auto"/>
        <w:jc w:val="both"/>
        <w:rPr>
          <w:b/>
          <w:u w:val="single"/>
        </w:rPr>
      </w:pPr>
    </w:p>
    <w:p w14:paraId="76F6CBEE" w14:textId="77777777" w:rsidR="006606C1" w:rsidRPr="006606C1" w:rsidRDefault="006606C1" w:rsidP="007D7FB8">
      <w:pPr>
        <w:spacing w:line="276" w:lineRule="auto"/>
        <w:jc w:val="both"/>
        <w:rPr>
          <w:b/>
          <w:u w:val="single"/>
        </w:rPr>
      </w:pPr>
      <w:r w:rsidRPr="006606C1">
        <w:rPr>
          <w:b/>
          <w:u w:val="single"/>
        </w:rPr>
        <w:t>Изисквания към хидроизолационни системи изпълнени с течни полимерни състави</w:t>
      </w:r>
    </w:p>
    <w:p w14:paraId="3687B53D" w14:textId="30ABE816" w:rsidR="00CC7FBB" w:rsidRPr="00CC7FBB" w:rsidRDefault="00CC7FBB" w:rsidP="007D7FB8">
      <w:pPr>
        <w:spacing w:line="276" w:lineRule="auto"/>
        <w:jc w:val="both"/>
      </w:pPr>
      <w:r>
        <w:t>Съгласно: НАРЕДБА № 2 ОТ 6 ОКТОМВРИ 2008 Г. ЗА ПРОЕКТИРАНЕ, ИЗПЪЛНЕНИЕ, КОНТРОЛ И ПРИЕМАНЕ НА ХИДРОИЗОЛАЦИИ И ХИДРОИЗОЛАЦИОННИ СИСТЕМИ НА СГРАДИ И СЪОРЪЖЕНИЯ:</w:t>
      </w:r>
    </w:p>
    <w:p w14:paraId="22478D82" w14:textId="0EB79BA4" w:rsidR="00CC7FBB" w:rsidRDefault="00CC7FBB" w:rsidP="007D7FB8">
      <w:pPr>
        <w:spacing w:line="276" w:lineRule="auto"/>
        <w:jc w:val="both"/>
      </w:pPr>
      <w:r>
        <w:t xml:space="preserve">Чл. 17. (1) </w:t>
      </w:r>
      <w:r w:rsidRPr="00CC7FBB">
        <w:t>Физико-механичните характеристики на хидроизолациите и на хидроизолационните системи на база полимерни течни състави са, както следва:</w:t>
      </w:r>
    </w:p>
    <w:p w14:paraId="7F49A309" w14:textId="77777777" w:rsidR="00CC7FBB" w:rsidRDefault="00CC7FBB" w:rsidP="007D7FB8">
      <w:pPr>
        <w:spacing w:line="276" w:lineRule="auto"/>
        <w:jc w:val="both"/>
      </w:pPr>
      <w:r w:rsidRPr="00CC7FBB">
        <w:t>1. якост на опън (надлъжно и напречно) - і 1 МРа;</w:t>
      </w:r>
    </w:p>
    <w:p w14:paraId="7A4ED3BD" w14:textId="77777777" w:rsidR="00CC7FBB" w:rsidRDefault="00CC7FBB" w:rsidP="007D7FB8">
      <w:pPr>
        <w:spacing w:line="276" w:lineRule="auto"/>
        <w:jc w:val="both"/>
      </w:pPr>
      <w:r w:rsidRPr="00CC7FBB">
        <w:t>2. удължение в двете посоки (надлъжно и напречно) - і 30 %;</w:t>
      </w:r>
    </w:p>
    <w:p w14:paraId="42F4AEAC" w14:textId="77777777" w:rsidR="00CC7FBB" w:rsidRDefault="00CC7FBB" w:rsidP="007D7FB8">
      <w:pPr>
        <w:spacing w:line="276" w:lineRule="auto"/>
        <w:jc w:val="both"/>
      </w:pPr>
      <w:r w:rsidRPr="00CC7FBB">
        <w:t>3. огъваемост при ниски температури - Ј минус 10 °С;</w:t>
      </w:r>
    </w:p>
    <w:p w14:paraId="23D00AC3" w14:textId="77777777" w:rsidR="00CC7FBB" w:rsidRDefault="00CC7FBB" w:rsidP="007D7FB8">
      <w:pPr>
        <w:spacing w:line="276" w:lineRule="auto"/>
        <w:jc w:val="both"/>
      </w:pPr>
      <w:r w:rsidRPr="00CC7FBB">
        <w:t>4. водонепропускливост при налягане 0,06 МРа в продължение на 24 h;</w:t>
      </w:r>
    </w:p>
    <w:p w14:paraId="08F5711B" w14:textId="77777777" w:rsidR="00CC7FBB" w:rsidRDefault="00CC7FBB" w:rsidP="007D7FB8">
      <w:pPr>
        <w:spacing w:line="276" w:lineRule="auto"/>
        <w:jc w:val="both"/>
      </w:pPr>
      <w:r w:rsidRPr="00CC7FBB">
        <w:t>5. време на съхнене - Ј 12 h;</w:t>
      </w:r>
    </w:p>
    <w:p w14:paraId="46F1F28F" w14:textId="77777777" w:rsidR="00CC7FBB" w:rsidRDefault="00CC7FBB" w:rsidP="007D7FB8">
      <w:pPr>
        <w:spacing w:line="276" w:lineRule="auto"/>
        <w:jc w:val="both"/>
      </w:pPr>
      <w:r w:rsidRPr="00CC7FBB">
        <w:t>6. якост на сцепление при опън (адхезия) с бетонна повърхност і 1 МРа.</w:t>
      </w:r>
    </w:p>
    <w:p w14:paraId="6DF80D7E" w14:textId="77777777" w:rsidR="00CC7FBB" w:rsidRDefault="00CC7FBB" w:rsidP="007D7FB8">
      <w:pPr>
        <w:spacing w:line="276" w:lineRule="auto"/>
        <w:jc w:val="both"/>
      </w:pPr>
      <w:r w:rsidRPr="00CC7FBB">
        <w:t>(2) Основата за изпълнение на хидроизолационната система от полимерни течни състави трябва да отговаря на следните изисквания:</w:t>
      </w:r>
    </w:p>
    <w:p w14:paraId="553450D7" w14:textId="77777777" w:rsidR="00CC7FBB" w:rsidRDefault="00CC7FBB" w:rsidP="007D7FB8">
      <w:pPr>
        <w:spacing w:line="276" w:lineRule="auto"/>
        <w:jc w:val="both"/>
      </w:pPr>
      <w:r w:rsidRPr="00CC7FBB">
        <w:t>1. да е равна и гладка, без пукнатини;</w:t>
      </w:r>
    </w:p>
    <w:p w14:paraId="63C84996" w14:textId="77777777" w:rsidR="00CC7FBB" w:rsidRDefault="00CC7FBB" w:rsidP="007D7FB8">
      <w:pPr>
        <w:spacing w:line="276" w:lineRule="auto"/>
        <w:jc w:val="both"/>
      </w:pPr>
      <w:r w:rsidRPr="00CC7FBB">
        <w:t>2. да е здрава (с якост на натиск не по-малка от 10 MРa);</w:t>
      </w:r>
    </w:p>
    <w:p w14:paraId="3AF1133E" w14:textId="77777777" w:rsidR="00CC7FBB" w:rsidRDefault="00CC7FBB" w:rsidP="007D7FB8">
      <w:pPr>
        <w:spacing w:line="276" w:lineRule="auto"/>
        <w:jc w:val="both"/>
      </w:pPr>
      <w:r w:rsidRPr="00CC7FBB">
        <w:t>3. да е с влажност до 4 %;</w:t>
      </w:r>
    </w:p>
    <w:p w14:paraId="33FBC4E2" w14:textId="77777777" w:rsidR="00CC7FBB" w:rsidRDefault="00CC7FBB" w:rsidP="007D7FB8">
      <w:pPr>
        <w:spacing w:line="276" w:lineRule="auto"/>
        <w:jc w:val="both"/>
      </w:pPr>
      <w:r w:rsidRPr="00CC7FBB">
        <w:t>4. да няма замърсявания от мазнини, прах и строителни отпадъци.</w:t>
      </w:r>
    </w:p>
    <w:p w14:paraId="2F8C82E7" w14:textId="77777777" w:rsidR="00CC7FBB" w:rsidRDefault="00CC7FBB" w:rsidP="007D7FB8">
      <w:pPr>
        <w:spacing w:line="276" w:lineRule="auto"/>
        <w:jc w:val="both"/>
      </w:pPr>
      <w:r w:rsidRPr="00CC7FBB">
        <w:t>(3) В основата се допускат изпъкналости и вдлъбнатости с височина най-много 3 mm. В контактната зона на вертикалните и хоризонталните повърхности на основата при необходимост се оформя откос (холкер) с катет от 5 до 10 cm.</w:t>
      </w:r>
    </w:p>
    <w:p w14:paraId="0F6E80F5" w14:textId="77777777" w:rsidR="00CC7FBB" w:rsidRDefault="00CC7FBB" w:rsidP="007D7FB8">
      <w:pPr>
        <w:spacing w:line="276" w:lineRule="auto"/>
        <w:jc w:val="both"/>
      </w:pPr>
      <w:r w:rsidRPr="00CC7FBB">
        <w:t>(4) При изпълнението на хидроизолациите и на хидроизолационните системи на база полимерни течни състави се спазват изискванията по чл. 14, ал. 5, 6 и 7.</w:t>
      </w:r>
    </w:p>
    <w:p w14:paraId="42059AEC" w14:textId="3DAE3D90" w:rsidR="006606C1" w:rsidRPr="00CC7FBB" w:rsidRDefault="00CC7FBB" w:rsidP="007D7FB8">
      <w:pPr>
        <w:spacing w:line="276" w:lineRule="auto"/>
        <w:jc w:val="both"/>
      </w:pPr>
      <w:r w:rsidRPr="00CC7FBB">
        <w:t>(5) Изискванията при изпълнението на хидроизолациите и на хидроизолационните системи на база полимерни течни състави се определят с технологични указания, разработени от проектанта или от изпълнителя на хидроизолацията.</w:t>
      </w:r>
    </w:p>
    <w:p w14:paraId="053EA32E" w14:textId="77777777" w:rsidR="006606C1" w:rsidRPr="006606C1" w:rsidRDefault="006606C1" w:rsidP="007D7FB8">
      <w:pPr>
        <w:spacing w:line="276" w:lineRule="auto"/>
        <w:jc w:val="both"/>
        <w:rPr>
          <w:b/>
          <w:u w:val="single"/>
        </w:rPr>
      </w:pPr>
    </w:p>
    <w:p w14:paraId="4F06C1B3" w14:textId="77777777" w:rsidR="006606C1" w:rsidRDefault="006606C1" w:rsidP="007D7FB8">
      <w:pPr>
        <w:spacing w:line="276" w:lineRule="auto"/>
        <w:jc w:val="both"/>
        <w:rPr>
          <w:b/>
          <w:u w:val="single"/>
        </w:rPr>
      </w:pPr>
      <w:r w:rsidRPr="006606C1">
        <w:rPr>
          <w:b/>
          <w:u w:val="single"/>
        </w:rPr>
        <w:t>Изисквания към хидроизолационни системи изпълнени с циментнополимерни състави</w:t>
      </w:r>
    </w:p>
    <w:p w14:paraId="50F262BF" w14:textId="77777777" w:rsidR="00CC7FBB" w:rsidRPr="00CC7FBB" w:rsidRDefault="00CC7FBB" w:rsidP="00CC7FBB">
      <w:pPr>
        <w:spacing w:line="276" w:lineRule="auto"/>
        <w:jc w:val="both"/>
      </w:pPr>
      <w:r>
        <w:t>Съгласно: НАРЕДБА № 2 ОТ 6 ОКТОМВРИ 2008 Г. ЗА ПРОЕКТИРАНЕ, ИЗПЪЛНЕНИЕ, КОНТРОЛ И ПРИЕМАНЕ НА ХИДРОИЗОЛАЦИИ И ХИДРОИЗОЛАЦИОННИ СИСТЕМИ НА СГРАДИ И СЪОРЪЖЕНИЯ:</w:t>
      </w:r>
    </w:p>
    <w:p w14:paraId="0BFC6873" w14:textId="77777777" w:rsidR="00CC7FBB" w:rsidRPr="00CC7FBB" w:rsidRDefault="00CC7FBB" w:rsidP="007D7FB8">
      <w:pPr>
        <w:spacing w:line="276" w:lineRule="auto"/>
        <w:jc w:val="both"/>
      </w:pPr>
    </w:p>
    <w:p w14:paraId="6065E95B" w14:textId="77777777" w:rsidR="001E3682" w:rsidRDefault="00CC7FBB" w:rsidP="0035070D">
      <w:pPr>
        <w:spacing w:line="276" w:lineRule="auto"/>
        <w:jc w:val="both"/>
      </w:pPr>
      <w:r w:rsidRPr="00CC7FBB">
        <w:t>Чл. 19.</w:t>
      </w:r>
    </w:p>
    <w:p w14:paraId="6D7F65F6" w14:textId="77777777" w:rsidR="001E3682" w:rsidRDefault="00CC7FBB" w:rsidP="0035070D">
      <w:pPr>
        <w:spacing w:line="276" w:lineRule="auto"/>
        <w:jc w:val="both"/>
      </w:pPr>
      <w:r w:rsidRPr="00CC7FBB">
        <w:t>(1) Физико-механичните характеристики на хидроизолациите и на хидроизолационните системи на база циментнополимерни състави са, както следва:</w:t>
      </w:r>
    </w:p>
    <w:p w14:paraId="4FB31C24" w14:textId="25A44E17" w:rsidR="001E3682" w:rsidRDefault="00CC7FBB" w:rsidP="0035070D">
      <w:pPr>
        <w:spacing w:line="276" w:lineRule="auto"/>
        <w:jc w:val="both"/>
      </w:pPr>
      <w:r w:rsidRPr="00CC7FBB">
        <w:t>1. якост на опън (надлъжно и напречно) - і 1 МРа;</w:t>
      </w:r>
    </w:p>
    <w:p w14:paraId="5C6DC738" w14:textId="243F2612" w:rsidR="001E3682" w:rsidRDefault="00CC7FBB" w:rsidP="0035070D">
      <w:pPr>
        <w:spacing w:line="276" w:lineRule="auto"/>
        <w:jc w:val="both"/>
      </w:pPr>
      <w:r w:rsidRPr="00CC7FBB">
        <w:t>2. удължение в двете посоки (надлъжно и напречно) - і 10 %;</w:t>
      </w:r>
    </w:p>
    <w:p w14:paraId="3171B25C" w14:textId="4BCA201F" w:rsidR="001E3682" w:rsidRDefault="00CC7FBB" w:rsidP="0035070D">
      <w:pPr>
        <w:spacing w:line="276" w:lineRule="auto"/>
        <w:jc w:val="both"/>
      </w:pPr>
      <w:r w:rsidRPr="00CC7FBB">
        <w:t>3. огъваемост при ниски температури - Ј минус 10 °С;</w:t>
      </w:r>
    </w:p>
    <w:p w14:paraId="7415C984" w14:textId="67308779" w:rsidR="001E3682" w:rsidRDefault="00CC7FBB" w:rsidP="0035070D">
      <w:pPr>
        <w:spacing w:line="276" w:lineRule="auto"/>
        <w:jc w:val="both"/>
      </w:pPr>
      <w:r w:rsidRPr="00CC7FBB">
        <w:t>4. водонепропускливост при налягане 0,06 МРа в продължение на 24 h;</w:t>
      </w:r>
    </w:p>
    <w:p w14:paraId="02E0E3AA" w14:textId="32A7B752" w:rsidR="001E3682" w:rsidRDefault="00CC7FBB" w:rsidP="0035070D">
      <w:pPr>
        <w:spacing w:line="276" w:lineRule="auto"/>
        <w:jc w:val="both"/>
      </w:pPr>
      <w:r w:rsidRPr="00CC7FBB">
        <w:t>5. якост на сцепление при опън (адхезия) с бетонна повърхност і 1 МРа.</w:t>
      </w:r>
    </w:p>
    <w:p w14:paraId="4A4714E8" w14:textId="59BFEB03" w:rsidR="001E3682" w:rsidRDefault="00CC7FBB" w:rsidP="0035070D">
      <w:pPr>
        <w:spacing w:line="276" w:lineRule="auto"/>
        <w:jc w:val="both"/>
      </w:pPr>
      <w:r w:rsidRPr="00CC7FBB">
        <w:t>(2) Изискванията към основата за изпълнение на хидроизолационната система на база циментнополимерни състави са съгласно чл. 17, ал. 2.</w:t>
      </w:r>
    </w:p>
    <w:p w14:paraId="44038D48" w14:textId="4CA10EC1" w:rsidR="001E3682" w:rsidRDefault="00CC7FBB" w:rsidP="0035070D">
      <w:pPr>
        <w:spacing w:line="276" w:lineRule="auto"/>
        <w:jc w:val="both"/>
      </w:pPr>
      <w:r w:rsidRPr="00CC7FBB">
        <w:t>(3) При изпълнението на хидроизолациите и на хидроизолационните системи на база циментнополимерни състави се спазват изискванията по чл. 14, ал. 5, 6 и 7.</w:t>
      </w:r>
    </w:p>
    <w:p w14:paraId="6471353D" w14:textId="58F86755" w:rsidR="0035070D" w:rsidRPr="001E3682" w:rsidRDefault="00CC7FBB" w:rsidP="0035070D">
      <w:pPr>
        <w:spacing w:line="276" w:lineRule="auto"/>
        <w:jc w:val="both"/>
      </w:pPr>
      <w:r w:rsidRPr="00CC7FBB">
        <w:t>(4) Изискванията при изпълнението на хидроизолациите и на хидроизолационните системи на база циментнополимерни състави се определят с технологични указания, разработени от проектанта или от изпълнителя на хидроизолацията.</w:t>
      </w:r>
    </w:p>
    <w:p w14:paraId="37285678" w14:textId="77777777" w:rsidR="006606C1" w:rsidRPr="006606C1" w:rsidRDefault="006606C1" w:rsidP="007D7FB8">
      <w:pPr>
        <w:spacing w:line="276" w:lineRule="auto"/>
        <w:jc w:val="both"/>
        <w:rPr>
          <w:b/>
          <w:u w:val="single"/>
        </w:rPr>
      </w:pPr>
    </w:p>
    <w:p w14:paraId="2189F949" w14:textId="77777777" w:rsidR="006606C1" w:rsidRPr="006606C1" w:rsidRDefault="006606C1" w:rsidP="007D7FB8">
      <w:pPr>
        <w:spacing w:line="276" w:lineRule="auto"/>
        <w:jc w:val="both"/>
        <w:rPr>
          <w:b/>
        </w:rPr>
      </w:pPr>
      <w:r w:rsidRPr="006606C1">
        <w:rPr>
          <w:b/>
        </w:rPr>
        <w:t>3.5. Технически изисквания към доставени на строежа комплекти от сглобени прозорци и врати, които ще се монтират върху фасадите на сградите.</w:t>
      </w:r>
    </w:p>
    <w:p w14:paraId="452D2821" w14:textId="77777777" w:rsidR="006606C1" w:rsidRPr="006606C1" w:rsidRDefault="006606C1" w:rsidP="007D7FB8">
      <w:pPr>
        <w:spacing w:line="276" w:lineRule="auto"/>
        <w:jc w:val="both"/>
      </w:pPr>
      <w:r w:rsidRPr="006606C1">
        <w:t xml:space="preserve">В съответствие с </w:t>
      </w:r>
      <w:r w:rsidRPr="006606C1">
        <w:rPr>
          <w:i/>
        </w:rPr>
        <w:t>Наредба № 7 за енергийна ефективност, топлосъхранение и икономия на енергия в сгради</w:t>
      </w:r>
      <w:r w:rsidRPr="006606C1">
        <w:t>, на етапа на изпълнение на строителството доставените на строежа комплекти трябва да бъдат придружени с декларация за съответствие от изпитване на типа за доказване на съответствието на продукта с БДС EN 14351-1:2006 и БДС  EN ISO 10077-1:2006, която съдържа най-малко следната информация за:</w:t>
      </w:r>
    </w:p>
    <w:p w14:paraId="7069662F" w14:textId="77777777" w:rsidR="006606C1" w:rsidRPr="006606C1" w:rsidRDefault="006606C1" w:rsidP="00362FD1">
      <w:pPr>
        <w:numPr>
          <w:ilvl w:val="0"/>
          <w:numId w:val="57"/>
        </w:numPr>
        <w:spacing w:after="120" w:line="276" w:lineRule="auto"/>
        <w:jc w:val="both"/>
        <w:rPr>
          <w:lang w:eastAsia="bg-BG"/>
        </w:rPr>
      </w:pPr>
      <w:r w:rsidRPr="006606C1">
        <w:rPr>
          <w:lang w:eastAsia="bg-BG"/>
        </w:rPr>
        <w:t>коефициента на топлопреминаване на сглобения образец (Uw) в W/m</w:t>
      </w:r>
      <w:r w:rsidRPr="006606C1">
        <w:rPr>
          <w:vertAlign w:val="superscript"/>
          <w:lang w:eastAsia="bg-BG"/>
        </w:rPr>
        <w:t>2</w:t>
      </w:r>
      <w:r w:rsidRPr="006606C1">
        <w:rPr>
          <w:lang w:eastAsia="bg-BG"/>
        </w:rPr>
        <w:t>K;</w:t>
      </w:r>
    </w:p>
    <w:p w14:paraId="1681FE01" w14:textId="77777777" w:rsidR="006606C1" w:rsidRPr="006606C1" w:rsidRDefault="006606C1" w:rsidP="00362FD1">
      <w:pPr>
        <w:numPr>
          <w:ilvl w:val="0"/>
          <w:numId w:val="57"/>
        </w:numPr>
        <w:spacing w:after="120" w:line="276" w:lineRule="auto"/>
        <w:jc w:val="both"/>
        <w:rPr>
          <w:lang w:eastAsia="bg-BG"/>
        </w:rPr>
      </w:pPr>
      <w:r w:rsidRPr="006606C1">
        <w:rPr>
          <w:lang w:eastAsia="bg-BG"/>
        </w:rPr>
        <w:t>коефициента на топлопреминаване на остъкляването (Ug) в W/m</w:t>
      </w:r>
      <w:r w:rsidRPr="006606C1">
        <w:rPr>
          <w:vertAlign w:val="superscript"/>
          <w:lang w:eastAsia="bg-BG"/>
        </w:rPr>
        <w:t>2</w:t>
      </w:r>
      <w:r w:rsidRPr="006606C1">
        <w:rPr>
          <w:lang w:eastAsia="bg-BG"/>
        </w:rPr>
        <w:t>K;</w:t>
      </w:r>
    </w:p>
    <w:p w14:paraId="13FA399E" w14:textId="77777777" w:rsidR="006606C1" w:rsidRPr="006606C1" w:rsidRDefault="006606C1" w:rsidP="00362FD1">
      <w:pPr>
        <w:numPr>
          <w:ilvl w:val="0"/>
          <w:numId w:val="57"/>
        </w:numPr>
        <w:spacing w:after="120" w:line="276" w:lineRule="auto"/>
        <w:jc w:val="both"/>
        <w:rPr>
          <w:lang w:eastAsia="bg-BG"/>
        </w:rPr>
      </w:pPr>
      <w:r w:rsidRPr="006606C1">
        <w:rPr>
          <w:lang w:eastAsia="bg-BG"/>
        </w:rPr>
        <w:t>коефициента на топлопреминаване на рамката (Uf) в W/m</w:t>
      </w:r>
      <w:r w:rsidRPr="006606C1">
        <w:rPr>
          <w:vertAlign w:val="superscript"/>
          <w:lang w:eastAsia="bg-BG"/>
        </w:rPr>
        <w:t>2</w:t>
      </w:r>
      <w:r w:rsidRPr="006606C1">
        <w:rPr>
          <w:lang w:eastAsia="bg-BG"/>
        </w:rPr>
        <w:t>K;</w:t>
      </w:r>
    </w:p>
    <w:p w14:paraId="0181204B" w14:textId="77777777" w:rsidR="006606C1" w:rsidRPr="006606C1" w:rsidRDefault="006606C1" w:rsidP="00362FD1">
      <w:pPr>
        <w:numPr>
          <w:ilvl w:val="0"/>
          <w:numId w:val="57"/>
        </w:numPr>
        <w:spacing w:after="120" w:line="276" w:lineRule="auto"/>
        <w:jc w:val="both"/>
        <w:rPr>
          <w:lang w:eastAsia="bg-BG"/>
        </w:rPr>
      </w:pPr>
      <w:r w:rsidRPr="006606C1">
        <w:rPr>
          <w:lang w:eastAsia="bg-BG"/>
        </w:rPr>
        <w:t>коефициента на енергопреминаване на остъкляването (g);</w:t>
      </w:r>
    </w:p>
    <w:p w14:paraId="51C09212" w14:textId="77777777" w:rsidR="006606C1" w:rsidRPr="006606C1" w:rsidRDefault="006606C1" w:rsidP="00362FD1">
      <w:pPr>
        <w:numPr>
          <w:ilvl w:val="0"/>
          <w:numId w:val="57"/>
        </w:numPr>
        <w:spacing w:after="120" w:line="276" w:lineRule="auto"/>
        <w:jc w:val="both"/>
        <w:rPr>
          <w:lang w:eastAsia="bg-BG"/>
        </w:rPr>
      </w:pPr>
      <w:r w:rsidRPr="006606C1">
        <w:rPr>
          <w:lang w:eastAsia="bg-BG"/>
        </w:rPr>
        <w:t>радиационните характеристики - степен на светлопропускливост и спектрална характеристика;</w:t>
      </w:r>
    </w:p>
    <w:p w14:paraId="63B0988D" w14:textId="77777777" w:rsidR="006606C1" w:rsidRPr="006606C1" w:rsidRDefault="006606C1" w:rsidP="00362FD1">
      <w:pPr>
        <w:numPr>
          <w:ilvl w:val="0"/>
          <w:numId w:val="57"/>
        </w:numPr>
        <w:spacing w:after="120" w:line="276" w:lineRule="auto"/>
        <w:jc w:val="both"/>
        <w:rPr>
          <w:lang w:eastAsia="bg-BG"/>
        </w:rPr>
      </w:pPr>
      <w:r w:rsidRPr="006606C1">
        <w:rPr>
          <w:lang w:eastAsia="bg-BG"/>
        </w:rPr>
        <w:t>въздухопропускливостта на образеца;</w:t>
      </w:r>
    </w:p>
    <w:p w14:paraId="08D940A1" w14:textId="77777777" w:rsidR="006606C1" w:rsidRPr="006606C1" w:rsidRDefault="006606C1" w:rsidP="00362FD1">
      <w:pPr>
        <w:numPr>
          <w:ilvl w:val="0"/>
          <w:numId w:val="57"/>
        </w:numPr>
        <w:spacing w:after="120" w:line="276" w:lineRule="auto"/>
        <w:jc w:val="both"/>
        <w:rPr>
          <w:lang w:eastAsia="bg-BG"/>
        </w:rPr>
      </w:pPr>
      <w:r w:rsidRPr="006606C1">
        <w:rPr>
          <w:lang w:eastAsia="bg-BG"/>
        </w:rPr>
        <w:t>водонепропускливостта;</w:t>
      </w:r>
    </w:p>
    <w:p w14:paraId="11910714" w14:textId="77777777" w:rsidR="006606C1" w:rsidRPr="006606C1" w:rsidRDefault="006606C1" w:rsidP="00362FD1">
      <w:pPr>
        <w:numPr>
          <w:ilvl w:val="0"/>
          <w:numId w:val="57"/>
        </w:numPr>
        <w:spacing w:after="120" w:line="276" w:lineRule="auto"/>
        <w:jc w:val="both"/>
        <w:rPr>
          <w:lang w:eastAsia="bg-BG"/>
        </w:rPr>
      </w:pPr>
      <w:r w:rsidRPr="006606C1">
        <w:rPr>
          <w:lang w:eastAsia="bg-BG"/>
        </w:rPr>
        <w:t>защитата от шум.</w:t>
      </w:r>
    </w:p>
    <w:p w14:paraId="03C952A6" w14:textId="77777777" w:rsidR="006606C1" w:rsidRPr="006606C1" w:rsidRDefault="006606C1" w:rsidP="007D7FB8">
      <w:pPr>
        <w:spacing w:line="276" w:lineRule="auto"/>
        <w:jc w:val="both"/>
        <w:rPr>
          <w:b/>
        </w:rPr>
      </w:pPr>
      <w:r w:rsidRPr="006606C1">
        <w:rPr>
          <w:b/>
        </w:rPr>
        <w:t>3.6. Технически изисквания към енергийните характеристики за слънчеви колектори за системи, оползотворяващи слънчева енергия за загряване на вода за битови нужди в сградата.</w:t>
      </w:r>
    </w:p>
    <w:p w14:paraId="5D746F9D" w14:textId="77777777" w:rsidR="006606C1" w:rsidRPr="006606C1" w:rsidRDefault="006606C1" w:rsidP="007D7FB8">
      <w:pPr>
        <w:spacing w:line="276" w:lineRule="auto"/>
        <w:jc w:val="both"/>
        <w:rPr>
          <w:rFonts w:eastAsia="MS Mincho"/>
          <w:lang w:eastAsia="ar-SA"/>
        </w:rPr>
      </w:pPr>
      <w:r w:rsidRPr="006606C1">
        <w:rPr>
          <w:rFonts w:eastAsia="MS Mincho"/>
          <w:lang w:eastAsia="ar-SA"/>
        </w:rPr>
        <w:t>С отчитане нивото на технологиите препоръчителни за техническите спецификации са следните изисквания:</w:t>
      </w:r>
    </w:p>
    <w:p w14:paraId="56EAB48C" w14:textId="77777777" w:rsidR="006606C1" w:rsidRPr="006606C1" w:rsidRDefault="006606C1" w:rsidP="007D7FB8">
      <w:pPr>
        <w:spacing w:line="276" w:lineRule="auto"/>
        <w:jc w:val="both"/>
        <w:rPr>
          <w:rFonts w:eastAsia="MS Mincho"/>
          <w:b/>
          <w:lang w:eastAsia="ar-SA"/>
        </w:rPr>
      </w:pPr>
      <w:r w:rsidRPr="006606C1">
        <w:rPr>
          <w:rFonts w:eastAsia="MS Mincho"/>
          <w:b/>
          <w:lang w:eastAsia="ar-SA"/>
        </w:rPr>
        <w:t>3.6.1. Плоски слънчеви колектори</w:t>
      </w:r>
    </w:p>
    <w:p w14:paraId="051D48E3"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Коефициент на абсорбция (α) &gt;/= 90%</w:t>
      </w:r>
    </w:p>
    <w:p w14:paraId="4F81E0C4"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Коефициент на емисия (ε ) &lt;/= 5%</w:t>
      </w:r>
    </w:p>
    <w:p w14:paraId="449890CD"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Обобщен коефициент на топлинни загуби ( U</w:t>
      </w:r>
      <w:r w:rsidRPr="006606C1">
        <w:rPr>
          <w:rFonts w:eastAsia="MS Mincho"/>
          <w:vertAlign w:val="subscript"/>
          <w:lang w:eastAsia="ar-SA"/>
        </w:rPr>
        <w:t>L</w:t>
      </w:r>
      <w:r w:rsidRPr="006606C1">
        <w:rPr>
          <w:rFonts w:eastAsia="MS Mincho"/>
          <w:lang w:eastAsia="ar-SA"/>
        </w:rPr>
        <w:t xml:space="preserve"> &lt;/= 5 Вт/м</w:t>
      </w:r>
      <w:r w:rsidRPr="006606C1">
        <w:rPr>
          <w:rFonts w:eastAsia="MS Mincho"/>
          <w:vertAlign w:val="superscript"/>
          <w:lang w:eastAsia="ar-SA"/>
        </w:rPr>
        <w:t>2</w:t>
      </w:r>
      <w:r w:rsidRPr="006606C1">
        <w:rPr>
          <w:rFonts w:eastAsia="MS Mincho"/>
          <w:lang w:eastAsia="ar-SA"/>
        </w:rPr>
        <w:t>К )</w:t>
      </w:r>
    </w:p>
    <w:p w14:paraId="2BF7DAE5"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Използваната прозрачна изолация да е от закалено стъкло с ниско съдържание на желязо</w:t>
      </w:r>
    </w:p>
    <w:p w14:paraId="5E955589"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 xml:space="preserve">Работно налягане на колектора – 6 бара </w:t>
      </w:r>
    </w:p>
    <w:p w14:paraId="21FF5A83" w14:textId="77777777" w:rsidR="006606C1" w:rsidRPr="006606C1" w:rsidRDefault="006606C1" w:rsidP="007D7FB8">
      <w:pPr>
        <w:suppressAutoHyphens/>
        <w:autoSpaceDE w:val="0"/>
        <w:spacing w:line="276" w:lineRule="auto"/>
        <w:jc w:val="both"/>
        <w:rPr>
          <w:rFonts w:eastAsia="MS Mincho"/>
          <w:b/>
          <w:lang w:eastAsia="ar-SA"/>
        </w:rPr>
      </w:pPr>
      <w:r w:rsidRPr="006606C1">
        <w:rPr>
          <w:rFonts w:eastAsia="MS Mincho"/>
          <w:b/>
          <w:lang w:eastAsia="ar-SA"/>
        </w:rPr>
        <w:t>3.6.2. Вакуумно тръбни слънчеви колектори</w:t>
      </w:r>
    </w:p>
    <w:p w14:paraId="5C402316"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Коефициент на абсорбция (α) &gt;/= 90%</w:t>
      </w:r>
    </w:p>
    <w:p w14:paraId="238EF87B"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Коефициент на емисия (ε ) &lt;/= 5%</w:t>
      </w:r>
    </w:p>
    <w:p w14:paraId="3EDF5954" w14:textId="77777777" w:rsidR="006606C1" w:rsidRPr="006606C1" w:rsidRDefault="006606C1" w:rsidP="00362FD1">
      <w:pPr>
        <w:numPr>
          <w:ilvl w:val="0"/>
          <w:numId w:val="56"/>
        </w:numPr>
        <w:suppressAutoHyphens/>
        <w:autoSpaceDE w:val="0"/>
        <w:spacing w:after="120" w:line="276" w:lineRule="auto"/>
        <w:jc w:val="both"/>
        <w:rPr>
          <w:rFonts w:eastAsia="MS Mincho"/>
          <w:lang w:eastAsia="ar-SA"/>
        </w:rPr>
      </w:pPr>
      <w:r w:rsidRPr="006606C1">
        <w:rPr>
          <w:rFonts w:eastAsia="MS Mincho"/>
          <w:lang w:eastAsia="ar-SA"/>
        </w:rPr>
        <w:t>Обобщен коефициент на топлинни загуби ( U</w:t>
      </w:r>
      <w:r w:rsidRPr="006606C1">
        <w:rPr>
          <w:rFonts w:eastAsia="MS Mincho"/>
          <w:vertAlign w:val="subscript"/>
          <w:lang w:eastAsia="ar-SA"/>
        </w:rPr>
        <w:t xml:space="preserve">L </w:t>
      </w:r>
      <w:r w:rsidRPr="006606C1">
        <w:rPr>
          <w:rFonts w:eastAsia="MS Mincho"/>
          <w:lang w:eastAsia="ar-SA"/>
        </w:rPr>
        <w:t>&lt;/= 1,5  Вт/м</w:t>
      </w:r>
      <w:r w:rsidRPr="006606C1">
        <w:rPr>
          <w:rFonts w:eastAsia="MS Mincho"/>
          <w:vertAlign w:val="superscript"/>
          <w:lang w:eastAsia="ar-SA"/>
        </w:rPr>
        <w:t>2</w:t>
      </w:r>
      <w:r w:rsidRPr="006606C1">
        <w:rPr>
          <w:rFonts w:eastAsia="MS Mincho"/>
          <w:lang w:eastAsia="ar-SA"/>
        </w:rPr>
        <w:t>К )</w:t>
      </w:r>
    </w:p>
    <w:p w14:paraId="1972D2C5" w14:textId="77777777" w:rsidR="006606C1" w:rsidRPr="006606C1" w:rsidRDefault="006606C1" w:rsidP="007D7FB8">
      <w:pPr>
        <w:spacing w:line="276" w:lineRule="auto"/>
        <w:jc w:val="both"/>
        <w:rPr>
          <w:b/>
        </w:rPr>
      </w:pPr>
      <w:r w:rsidRPr="006606C1">
        <w:rPr>
          <w:b/>
        </w:rPr>
        <w:t>3.7. Технически изисквания към някои доставени на строежа продукти, потребяващи енергия (осветление и уреди).</w:t>
      </w:r>
    </w:p>
    <w:p w14:paraId="650C8E94" w14:textId="77777777" w:rsidR="006606C1" w:rsidRPr="006606C1" w:rsidRDefault="006606C1" w:rsidP="007D7FB8">
      <w:pPr>
        <w:spacing w:line="276" w:lineRule="auto"/>
        <w:jc w:val="both"/>
        <w:rPr>
          <w:b/>
        </w:rPr>
      </w:pPr>
      <w:r w:rsidRPr="006606C1">
        <w:rPr>
          <w:b/>
        </w:rPr>
        <w:t>3.7.1.</w:t>
      </w:r>
      <w:r w:rsidRPr="006606C1">
        <w:t xml:space="preserve"> </w:t>
      </w:r>
      <w:r w:rsidRPr="006606C1">
        <w:rPr>
          <w:b/>
        </w:rPr>
        <w:t>Светлинен поток за консумирана мощност на източника на светлина или светлинен добив на източника за вграждане в осветителите:</w:t>
      </w:r>
    </w:p>
    <w:p w14:paraId="2DC6BAC1" w14:textId="77777777" w:rsidR="006606C1" w:rsidRPr="006606C1" w:rsidRDefault="006606C1" w:rsidP="007D7FB8">
      <w:pPr>
        <w:spacing w:line="276" w:lineRule="auto"/>
        <w:ind w:left="369"/>
        <w:jc w:val="both"/>
      </w:pPr>
      <w:r w:rsidRPr="006606C1">
        <w:rPr>
          <w:b/>
        </w:rPr>
        <w:t>•</w:t>
      </w:r>
      <w:r w:rsidRPr="006606C1">
        <w:rPr>
          <w:b/>
        </w:rPr>
        <w:tab/>
      </w:r>
      <w:r w:rsidRPr="006606C1">
        <w:t>Компактни флуоресцентни осветители не по-малко от   70 lm/W;</w:t>
      </w:r>
    </w:p>
    <w:p w14:paraId="3BF742AC" w14:textId="77777777" w:rsidR="006606C1" w:rsidRPr="006606C1" w:rsidRDefault="006606C1" w:rsidP="007D7FB8">
      <w:pPr>
        <w:spacing w:line="276" w:lineRule="auto"/>
        <w:ind w:left="369"/>
        <w:jc w:val="both"/>
      </w:pPr>
      <w:r w:rsidRPr="006606C1">
        <w:t>•</w:t>
      </w:r>
      <w:r w:rsidRPr="006606C1">
        <w:tab/>
        <w:t>Флуоресцентни осветители не по-малко от  70 lm/W;</w:t>
      </w:r>
    </w:p>
    <w:p w14:paraId="17C5A20B" w14:textId="77777777" w:rsidR="006606C1" w:rsidRPr="006606C1" w:rsidRDefault="006606C1" w:rsidP="007D7FB8">
      <w:pPr>
        <w:spacing w:line="276" w:lineRule="auto"/>
        <w:ind w:left="369"/>
        <w:jc w:val="both"/>
      </w:pPr>
      <w:r w:rsidRPr="006606C1">
        <w:t>•</w:t>
      </w:r>
      <w:r w:rsidRPr="006606C1">
        <w:tab/>
        <w:t>Натриеви осветители не по-малко от  120 lm/W;</w:t>
      </w:r>
    </w:p>
    <w:p w14:paraId="13E64682" w14:textId="77777777" w:rsidR="006606C1" w:rsidRPr="006606C1" w:rsidRDefault="006606C1" w:rsidP="007D7FB8">
      <w:pPr>
        <w:spacing w:line="276" w:lineRule="auto"/>
        <w:ind w:left="369"/>
        <w:jc w:val="both"/>
      </w:pPr>
      <w:r w:rsidRPr="006606C1">
        <w:t>•</w:t>
      </w:r>
      <w:r w:rsidRPr="006606C1">
        <w:tab/>
        <w:t>Метал-халогенидни осветители: не по-малко от  60 lm/W;</w:t>
      </w:r>
    </w:p>
    <w:p w14:paraId="042B99C9" w14:textId="77777777" w:rsidR="006606C1" w:rsidRPr="006606C1" w:rsidRDefault="006606C1" w:rsidP="007D7FB8">
      <w:pPr>
        <w:spacing w:line="276" w:lineRule="auto"/>
        <w:jc w:val="both"/>
        <w:rPr>
          <w:b/>
          <w:i/>
        </w:rPr>
      </w:pPr>
      <w:r w:rsidRPr="006606C1">
        <w:rPr>
          <w:b/>
        </w:rPr>
        <w:t>3.7.2. Светлинен добив на източника за вграждане в осветителите – за светодиодни</w:t>
      </w:r>
      <w:r w:rsidRPr="006606C1">
        <w:rPr>
          <w:b/>
          <w:i/>
        </w:rPr>
        <w:t xml:space="preserve"> -</w:t>
      </w:r>
      <w:r w:rsidRPr="006606C1">
        <w:t xml:space="preserve"> не по-малко от  60 lm/W;</w:t>
      </w:r>
    </w:p>
    <w:p w14:paraId="17B75C1C" w14:textId="77777777" w:rsidR="006606C1" w:rsidRPr="006606C1" w:rsidRDefault="006606C1" w:rsidP="007D7FB8">
      <w:pPr>
        <w:spacing w:line="276" w:lineRule="auto"/>
        <w:ind w:left="369"/>
        <w:jc w:val="both"/>
      </w:pPr>
      <w:r w:rsidRPr="006606C1">
        <w:t>Енергиен клас на осветителя – препоръчва се клас A, съгл. Регламент (ЕО) 874/2012.</w:t>
      </w:r>
    </w:p>
    <w:p w14:paraId="70555877" w14:textId="77777777" w:rsidR="006606C1" w:rsidRPr="006606C1" w:rsidRDefault="006606C1" w:rsidP="007D7FB8">
      <w:pPr>
        <w:spacing w:line="276" w:lineRule="auto"/>
        <w:ind w:left="369"/>
        <w:jc w:val="both"/>
      </w:pPr>
      <w:r w:rsidRPr="006606C1">
        <w:t>Енергиен клас на баласта - съгласно Регламент (ЕО) 245/2009 и Регламент (ЕО) 347/2010.</w:t>
      </w:r>
    </w:p>
    <w:p w14:paraId="152FB336" w14:textId="77777777" w:rsidR="006606C1" w:rsidRPr="006606C1" w:rsidRDefault="006606C1" w:rsidP="007D7FB8">
      <w:pPr>
        <w:spacing w:line="276" w:lineRule="auto"/>
        <w:ind w:left="369"/>
        <w:jc w:val="both"/>
      </w:pPr>
      <w:r w:rsidRPr="006606C1">
        <w:t>Среден (номинален) период на работа, по време на който известен брой осветители отказват напълно:</w:t>
      </w:r>
    </w:p>
    <w:p w14:paraId="61FADA55" w14:textId="77777777" w:rsidR="006606C1" w:rsidRPr="006606C1" w:rsidRDefault="006606C1" w:rsidP="007D7FB8">
      <w:pPr>
        <w:spacing w:line="276" w:lineRule="auto"/>
        <w:ind w:left="369"/>
        <w:jc w:val="both"/>
      </w:pPr>
      <w:r w:rsidRPr="006606C1">
        <w:t>Компактни флуоресцентни осветители: 50%  не по-малко от 20 000 часа;</w:t>
      </w:r>
    </w:p>
    <w:p w14:paraId="6F96E62A" w14:textId="77777777" w:rsidR="006606C1" w:rsidRPr="006606C1" w:rsidRDefault="006606C1" w:rsidP="007D7FB8">
      <w:pPr>
        <w:spacing w:line="276" w:lineRule="auto"/>
        <w:ind w:left="369"/>
        <w:jc w:val="both"/>
      </w:pPr>
      <w:r w:rsidRPr="006606C1">
        <w:t>Флуоресцентни осветители 50%  не по-малко от 15 000 часа;</w:t>
      </w:r>
    </w:p>
    <w:p w14:paraId="0B08B9B2" w14:textId="77777777" w:rsidR="006606C1" w:rsidRPr="006606C1" w:rsidRDefault="006606C1" w:rsidP="007D7FB8">
      <w:pPr>
        <w:spacing w:line="276" w:lineRule="auto"/>
        <w:ind w:left="369"/>
        <w:jc w:val="both"/>
      </w:pPr>
      <w:r w:rsidRPr="006606C1">
        <w:t xml:space="preserve">Натриеви осветители 50%  не по-малко от 15 000 часа. </w:t>
      </w:r>
    </w:p>
    <w:p w14:paraId="68C88C72" w14:textId="77777777" w:rsidR="006606C1" w:rsidRPr="006606C1" w:rsidRDefault="006606C1" w:rsidP="007D7FB8">
      <w:pPr>
        <w:spacing w:line="276" w:lineRule="auto"/>
        <w:ind w:left="369"/>
        <w:jc w:val="both"/>
      </w:pPr>
      <w:r w:rsidRPr="006606C1">
        <w:t>Намаляване на светлинния поток - за светодиодни осветители: •</w:t>
      </w:r>
      <w:r w:rsidRPr="006606C1">
        <w:tab/>
        <w:t>не повече от 30 % за не по-малко от 50 000 часа</w:t>
      </w:r>
    </w:p>
    <w:p w14:paraId="70C0E6C0" w14:textId="77777777" w:rsidR="006606C1" w:rsidRPr="006606C1" w:rsidRDefault="006606C1" w:rsidP="007D7FB8">
      <w:pPr>
        <w:spacing w:line="276" w:lineRule="auto"/>
        <w:ind w:left="369" w:firstLine="708"/>
        <w:jc w:val="both"/>
      </w:pPr>
      <w:r w:rsidRPr="006606C1">
        <w:t>Всички светлотехнически параметри на осветителя  се удостоверяват с протокол от изпитвателна лаборатория.</w:t>
      </w:r>
    </w:p>
    <w:p w14:paraId="33613ED3" w14:textId="77777777" w:rsidR="006606C1" w:rsidRPr="006606C1" w:rsidRDefault="006606C1" w:rsidP="007D7FB8">
      <w:pPr>
        <w:spacing w:line="276" w:lineRule="auto"/>
        <w:jc w:val="both"/>
        <w:rPr>
          <w:i/>
        </w:rPr>
      </w:pPr>
      <w:r w:rsidRPr="006606C1">
        <w:rPr>
          <w:i/>
        </w:rPr>
        <w:t xml:space="preserve">В случаите когато се ползва самостоятелно източник на светлина за директна замяна, неговите технически параметри се удостоверяват, като изрично се подчертава, че става въпрос за използван светлинен източник, а не за осветител. </w:t>
      </w:r>
    </w:p>
    <w:p w14:paraId="34B3EDDC" w14:textId="77777777" w:rsidR="006606C1" w:rsidRPr="006606C1" w:rsidRDefault="006606C1" w:rsidP="007D7FB8">
      <w:pPr>
        <w:spacing w:line="276" w:lineRule="auto"/>
        <w:jc w:val="both"/>
        <w:rPr>
          <w:i/>
        </w:rPr>
      </w:pPr>
    </w:p>
    <w:p w14:paraId="75B8D627" w14:textId="77777777" w:rsidR="006606C1" w:rsidRPr="00C05896" w:rsidRDefault="006606C1" w:rsidP="007D7FB8">
      <w:pPr>
        <w:pStyle w:val="1"/>
        <w:spacing w:line="276" w:lineRule="auto"/>
        <w:jc w:val="both"/>
        <w:rPr>
          <w:rStyle w:val="30"/>
          <w:rFonts w:ascii="Times New Roman" w:hAnsi="Times New Roman" w:cs="Times New Roman"/>
          <w:b/>
          <w:color w:val="auto"/>
        </w:rPr>
      </w:pPr>
      <w:r w:rsidRPr="00C05896">
        <w:rPr>
          <w:rStyle w:val="30"/>
          <w:rFonts w:ascii="Times New Roman" w:hAnsi="Times New Roman" w:cs="Times New Roman"/>
          <w:b/>
          <w:color w:val="auto"/>
        </w:rPr>
        <w:t>Срок за изпълнение на поръчката</w:t>
      </w:r>
    </w:p>
    <w:p w14:paraId="4EFC9013" w14:textId="77777777" w:rsidR="006606C1" w:rsidRPr="00C05896" w:rsidRDefault="006606C1" w:rsidP="007D7FB8">
      <w:pPr>
        <w:tabs>
          <w:tab w:val="left" w:pos="-600"/>
        </w:tabs>
        <w:spacing w:line="276" w:lineRule="auto"/>
        <w:ind w:left="-601" w:firstLine="601"/>
        <w:contextualSpacing/>
        <w:jc w:val="both"/>
        <w:rPr>
          <w:rFonts w:eastAsia="Batang"/>
          <w:b/>
          <w:i/>
        </w:rPr>
      </w:pPr>
    </w:p>
    <w:p w14:paraId="4A30171F" w14:textId="53FFED6F" w:rsidR="006606C1" w:rsidRPr="00C05896" w:rsidRDefault="006606C1" w:rsidP="007D7FB8">
      <w:pPr>
        <w:spacing w:line="276" w:lineRule="auto"/>
        <w:ind w:right="23" w:firstLine="708"/>
        <w:jc w:val="both"/>
        <w:rPr>
          <w:color w:val="00B050"/>
        </w:rPr>
      </w:pPr>
      <w:r w:rsidRPr="00C05896">
        <w:t>Срокът за изпълнение на строителството за всяка обособена позиция поотделно не следва да бъде по</w:t>
      </w:r>
      <w:r w:rsidR="000010DB" w:rsidRPr="00C05896">
        <w:t>-</w:t>
      </w:r>
      <w:r w:rsidRPr="00C05896">
        <w:t>малък от 90 кале</w:t>
      </w:r>
      <w:r w:rsidR="00DE28D7" w:rsidRPr="00C05896">
        <w:t>ндарни дни и не по</w:t>
      </w:r>
      <w:r w:rsidR="000010DB" w:rsidRPr="00C05896">
        <w:t>-</w:t>
      </w:r>
      <w:r w:rsidR="00DE28D7" w:rsidRPr="00C05896">
        <w:t>дълъг от 15</w:t>
      </w:r>
      <w:r w:rsidRPr="00C05896">
        <w:t xml:space="preserve">0 календарни дни. </w:t>
      </w:r>
      <w:r w:rsidRPr="00C05896">
        <w:rPr>
          <w:color w:val="000000"/>
        </w:rPr>
        <w:t>Предложеният срок за изпълнение на строителството следва да бъде цяло число!</w:t>
      </w:r>
    </w:p>
    <w:p w14:paraId="31F3E185" w14:textId="4298DA28" w:rsidR="006606C1" w:rsidRPr="006606C1" w:rsidRDefault="006606C1" w:rsidP="007D7FB8">
      <w:pPr>
        <w:spacing w:line="276" w:lineRule="auto"/>
        <w:ind w:right="23" w:firstLine="720"/>
        <w:jc w:val="both"/>
        <w:rPr>
          <w:color w:val="000000"/>
        </w:rPr>
      </w:pPr>
      <w:r w:rsidRPr="00C05896">
        <w:t>Срокът за изготвяне на работен проект да бъде от</w:t>
      </w:r>
      <w:r w:rsidR="00DE28D7" w:rsidRPr="00C05896">
        <w:t xml:space="preserve"> 30 /тридесет/ до не повече от 6</w:t>
      </w:r>
      <w:r w:rsidRPr="00C05896">
        <w:t>0 /</w:t>
      </w:r>
      <w:r w:rsidR="00DE28D7" w:rsidRPr="00C05896">
        <w:t>шест</w:t>
      </w:r>
      <w:r w:rsidRPr="00C05896">
        <w:t>десет/ календарни дни.</w:t>
      </w:r>
      <w:r w:rsidRPr="00C05896">
        <w:rPr>
          <w:color w:val="000000"/>
        </w:rPr>
        <w:t xml:space="preserve"> Предложеният срок за изпълнение на проектирането следва да бъде цяло число! </w:t>
      </w:r>
      <w:r w:rsidRPr="00C05896">
        <w:rPr>
          <w:b/>
          <w:color w:val="000000"/>
        </w:rPr>
        <w:t>Срокът за съгласуването и одобряване на инвестиционния проект и издаването на разрешение за строеж не се включва в този срок.</w:t>
      </w:r>
    </w:p>
    <w:p w14:paraId="741F7C50" w14:textId="77777777" w:rsidR="006606C1" w:rsidRPr="006606C1" w:rsidRDefault="006606C1" w:rsidP="007D7FB8">
      <w:pPr>
        <w:autoSpaceDE w:val="0"/>
        <w:autoSpaceDN w:val="0"/>
        <w:spacing w:line="276" w:lineRule="auto"/>
        <w:ind w:firstLine="708"/>
        <w:jc w:val="both"/>
      </w:pPr>
      <w:r w:rsidRPr="006606C1">
        <w:t>Срокът за упражняване на авторски надзор е до завършване на строителството с подписване на необходимите и установени от закона актове за неговото приключване</w:t>
      </w:r>
      <w:r w:rsidRPr="006606C1">
        <w:rPr>
          <w:rStyle w:val="aff3"/>
          <w:color w:val="000000"/>
          <w:sz w:val="24"/>
          <w:szCs w:val="24"/>
        </w:rPr>
        <w:t>.</w:t>
      </w:r>
    </w:p>
    <w:p w14:paraId="76F0F076" w14:textId="77777777" w:rsidR="006606C1" w:rsidRDefault="006606C1" w:rsidP="007D7FB8">
      <w:pPr>
        <w:tabs>
          <w:tab w:val="left" w:pos="720"/>
        </w:tabs>
        <w:autoSpaceDE w:val="0"/>
        <w:autoSpaceDN w:val="0"/>
        <w:adjustRightInd w:val="0"/>
        <w:spacing w:line="276" w:lineRule="auto"/>
        <w:jc w:val="both"/>
        <w:rPr>
          <w:bCs/>
          <w:lang w:val="en-US"/>
        </w:rPr>
      </w:pPr>
      <w:r w:rsidRPr="006606C1">
        <w:rPr>
          <w:bCs/>
          <w:color w:val="FF0000"/>
        </w:rPr>
        <w:tab/>
      </w:r>
      <w:r w:rsidRPr="006606C1">
        <w:rPr>
          <w:bCs/>
        </w:rPr>
        <w:t>Срокът за изпълнение на поръчката се посочва от участника в Техническата оферта към поръчката и в Линеен график, част от нея.</w:t>
      </w:r>
    </w:p>
    <w:p w14:paraId="1445D22F" w14:textId="77777777" w:rsidR="00587A47" w:rsidRPr="00587A47" w:rsidRDefault="00587A47" w:rsidP="007D7FB8">
      <w:pPr>
        <w:autoSpaceDE w:val="0"/>
        <w:autoSpaceDN w:val="0"/>
        <w:adjustRightInd w:val="0"/>
        <w:spacing w:before="120" w:line="276" w:lineRule="auto"/>
        <w:jc w:val="both"/>
        <w:rPr>
          <w:u w:val="single"/>
          <w:lang w:eastAsia="bg-BG"/>
        </w:rPr>
      </w:pPr>
      <w:r w:rsidRPr="00587A47">
        <w:rPr>
          <w:b/>
          <w:u w:val="single"/>
          <w:lang w:eastAsia="bg-BG"/>
        </w:rPr>
        <w:t>Важно! Съгласно одобрената методика за оценка срокът за изпълнение на предмета на поръчката подлежи на оценка.</w:t>
      </w:r>
      <w:r w:rsidRPr="00587A47">
        <w:rPr>
          <w:u w:val="single"/>
          <w:lang w:eastAsia="bg-BG"/>
        </w:rPr>
        <w:t xml:space="preserve">   </w:t>
      </w:r>
    </w:p>
    <w:p w14:paraId="0782B6B0" w14:textId="77777777" w:rsidR="006606C1" w:rsidRPr="006606C1" w:rsidRDefault="006606C1" w:rsidP="007D7FB8">
      <w:pPr>
        <w:tabs>
          <w:tab w:val="left" w:pos="720"/>
        </w:tabs>
        <w:autoSpaceDE w:val="0"/>
        <w:autoSpaceDN w:val="0"/>
        <w:adjustRightInd w:val="0"/>
        <w:spacing w:line="276" w:lineRule="auto"/>
        <w:jc w:val="both"/>
        <w:rPr>
          <w:bCs/>
        </w:rPr>
      </w:pPr>
    </w:p>
    <w:p w14:paraId="3CA72DF8" w14:textId="77777777" w:rsidR="006606C1" w:rsidRDefault="006606C1" w:rsidP="007D7FB8">
      <w:pPr>
        <w:spacing w:line="276" w:lineRule="auto"/>
        <w:jc w:val="both"/>
        <w:rPr>
          <w:b/>
          <w:u w:val="single"/>
        </w:rPr>
      </w:pPr>
      <w:r w:rsidRPr="006606C1">
        <w:rPr>
          <w:b/>
          <w:u w:val="single"/>
        </w:rPr>
        <w:t>ВАЖНО! При евентуално посочване на определен сертификат, стандарт или друго подобно в настоящата спецификация, както и навсякъде другаде от документацията за настоящата процедура, следва да се има предвид, че е допустимо да се предложи еквивалент.</w:t>
      </w:r>
    </w:p>
    <w:p w14:paraId="749B4720" w14:textId="77777777" w:rsidR="006606C1" w:rsidRPr="006606C1" w:rsidRDefault="006606C1" w:rsidP="007D7FB8">
      <w:pPr>
        <w:spacing w:line="276" w:lineRule="auto"/>
        <w:jc w:val="both"/>
        <w:rPr>
          <w:b/>
          <w:u w:val="single"/>
        </w:rPr>
      </w:pPr>
    </w:p>
    <w:p w14:paraId="4F89AE97" w14:textId="77777777" w:rsidR="00C24DA4" w:rsidRDefault="006606C1" w:rsidP="007D7FB8">
      <w:pPr>
        <w:autoSpaceDE w:val="0"/>
        <w:autoSpaceDN w:val="0"/>
        <w:adjustRightInd w:val="0"/>
        <w:spacing w:line="276" w:lineRule="auto"/>
        <w:jc w:val="both"/>
        <w:rPr>
          <w:b/>
          <w:bCs/>
        </w:rPr>
      </w:pPr>
      <w:r w:rsidRPr="00221646">
        <w:rPr>
          <w:b/>
          <w:bCs/>
        </w:rPr>
        <w:t>Спецификация</w:t>
      </w:r>
      <w:r w:rsidR="00CC44ED">
        <w:rPr>
          <w:b/>
          <w:bCs/>
        </w:rPr>
        <w:t>та</w:t>
      </w:r>
      <w:r w:rsidRPr="00221646">
        <w:rPr>
          <w:b/>
          <w:bCs/>
        </w:rPr>
        <w:t xml:space="preserve"> е подготвена от:</w:t>
      </w:r>
      <w:r w:rsidR="00EA4ED6">
        <w:rPr>
          <w:b/>
          <w:bCs/>
        </w:rPr>
        <w:t xml:space="preserve"> </w:t>
      </w:r>
    </w:p>
    <w:p w14:paraId="3860F055" w14:textId="33FE21FD" w:rsidR="006606C1" w:rsidRPr="00221646" w:rsidRDefault="00DC58D6" w:rsidP="007D7FB8">
      <w:pPr>
        <w:autoSpaceDE w:val="0"/>
        <w:autoSpaceDN w:val="0"/>
        <w:adjustRightInd w:val="0"/>
        <w:spacing w:line="276" w:lineRule="auto"/>
        <w:jc w:val="both"/>
        <w:rPr>
          <w:b/>
          <w:bCs/>
        </w:rPr>
      </w:pPr>
      <w:r>
        <w:rPr>
          <w:b/>
          <w:bCs/>
        </w:rPr>
        <w:t>Кристиян Симеонов</w:t>
      </w:r>
      <w:r w:rsidR="00EA4ED6">
        <w:rPr>
          <w:b/>
          <w:bCs/>
        </w:rPr>
        <w:t xml:space="preserve">, </w:t>
      </w:r>
      <w:r>
        <w:rPr>
          <w:b/>
          <w:bCs/>
        </w:rPr>
        <w:t xml:space="preserve">зам. </w:t>
      </w:r>
      <w:r w:rsidR="00EA4ED6">
        <w:rPr>
          <w:b/>
          <w:bCs/>
        </w:rPr>
        <w:t>изпълнителен директор на Сдружение „Регионална енергийна агенция – Русе</w:t>
      </w:r>
      <w:r w:rsidR="00C24DA4">
        <w:rPr>
          <w:b/>
          <w:bCs/>
        </w:rPr>
        <w:t xml:space="preserve">“, съгласно договор </w:t>
      </w:r>
      <w:r w:rsidR="00470C04" w:rsidRPr="00470C04">
        <w:rPr>
          <w:b/>
          <w:bCs/>
        </w:rPr>
        <w:t>№ЕР-2807 от 02.02.2016</w:t>
      </w:r>
      <w:r w:rsidR="00C24DA4" w:rsidRPr="00470C04">
        <w:rPr>
          <w:b/>
          <w:bCs/>
        </w:rPr>
        <w:t xml:space="preserve"> г.</w:t>
      </w:r>
    </w:p>
    <w:p w14:paraId="511AADE2" w14:textId="77777777" w:rsidR="00C24DA4" w:rsidRDefault="006606C1" w:rsidP="007D7FB8">
      <w:pPr>
        <w:autoSpaceDE w:val="0"/>
        <w:autoSpaceDN w:val="0"/>
        <w:adjustRightInd w:val="0"/>
        <w:spacing w:line="276" w:lineRule="auto"/>
        <w:jc w:val="both"/>
        <w:rPr>
          <w:b/>
          <w:bCs/>
        </w:rPr>
      </w:pPr>
      <w:r w:rsidRPr="00221646">
        <w:rPr>
          <w:b/>
          <w:bCs/>
        </w:rPr>
        <w:t xml:space="preserve">                                                           </w:t>
      </w:r>
    </w:p>
    <w:p w14:paraId="60203B24" w14:textId="77777777" w:rsidR="00C24DA4" w:rsidRDefault="00C24DA4" w:rsidP="007D7FB8">
      <w:pPr>
        <w:autoSpaceDE w:val="0"/>
        <w:autoSpaceDN w:val="0"/>
        <w:adjustRightInd w:val="0"/>
        <w:spacing w:line="276" w:lineRule="auto"/>
        <w:jc w:val="both"/>
        <w:rPr>
          <w:b/>
          <w:bCs/>
        </w:rPr>
      </w:pPr>
    </w:p>
    <w:p w14:paraId="24B6B602" w14:textId="434801AE" w:rsidR="00CC44ED" w:rsidRDefault="00C24DA4" w:rsidP="0098451C">
      <w:pPr>
        <w:autoSpaceDE w:val="0"/>
        <w:autoSpaceDN w:val="0"/>
        <w:adjustRightInd w:val="0"/>
        <w:spacing w:line="276" w:lineRule="auto"/>
        <w:jc w:val="both"/>
      </w:pPr>
      <w:r>
        <w:rPr>
          <w:b/>
          <w:bCs/>
        </w:rPr>
        <w:t xml:space="preserve"> </w:t>
      </w:r>
      <w:r w:rsidR="006606C1" w:rsidRPr="00221646">
        <w:rPr>
          <w:b/>
          <w:bCs/>
        </w:rPr>
        <w:t>/име и подпис/</w:t>
      </w:r>
      <w:r w:rsidR="00CC44ED">
        <w:br w:type="page"/>
      </w:r>
    </w:p>
    <w:p w14:paraId="1071405F" w14:textId="77777777" w:rsidR="00263A38" w:rsidRPr="0050576E" w:rsidRDefault="00263A38" w:rsidP="007D7FB8">
      <w:pPr>
        <w:spacing w:line="276" w:lineRule="auto"/>
        <w:jc w:val="center"/>
        <w:rPr>
          <w:b/>
          <w:lang w:val="en-US"/>
        </w:rPr>
      </w:pPr>
      <w:r w:rsidRPr="00014FB6">
        <w:rPr>
          <w:b/>
        </w:rPr>
        <w:t>РАЗДЕЛ</w:t>
      </w:r>
      <w:r w:rsidRPr="00014FB6">
        <w:rPr>
          <w:b/>
          <w:bCs/>
          <w:iCs/>
        </w:rPr>
        <w:t xml:space="preserve"> V</w:t>
      </w:r>
      <w:r>
        <w:rPr>
          <w:b/>
          <w:bCs/>
          <w:iCs/>
          <w:lang w:val="en-US"/>
        </w:rPr>
        <w:t>II</w:t>
      </w:r>
    </w:p>
    <w:p w14:paraId="63BF4797" w14:textId="77777777" w:rsidR="00263A38" w:rsidRDefault="00ED19FC" w:rsidP="007D7FB8">
      <w:pPr>
        <w:spacing w:line="276" w:lineRule="auto"/>
        <w:ind w:firstLine="720"/>
        <w:jc w:val="center"/>
        <w:rPr>
          <w:b/>
          <w:bCs/>
          <w:iCs/>
        </w:rPr>
      </w:pPr>
      <w:r w:rsidRPr="00ED19FC">
        <w:rPr>
          <w:b/>
          <w:bCs/>
          <w:iCs/>
        </w:rPr>
        <w:t>МЕТОДИКА ЗА ОПРЕДЕЛЯНЕ НА КОМПЛЕКСНАТА ОЦЕНКА НА ОФЕРТИТЕ</w:t>
      </w:r>
    </w:p>
    <w:p w14:paraId="3C2A45D8" w14:textId="77777777" w:rsidR="00263A38" w:rsidRPr="00787946" w:rsidRDefault="00263A38" w:rsidP="007D7FB8">
      <w:pPr>
        <w:spacing w:line="276" w:lineRule="auto"/>
        <w:jc w:val="center"/>
        <w:rPr>
          <w:sz w:val="16"/>
          <w:szCs w:val="16"/>
        </w:rPr>
      </w:pPr>
    </w:p>
    <w:p w14:paraId="3CC64F14" w14:textId="77777777" w:rsidR="007B7F96" w:rsidRDefault="007B7F96" w:rsidP="007D7FB8">
      <w:pPr>
        <w:spacing w:line="276" w:lineRule="auto"/>
        <w:jc w:val="both"/>
        <w:rPr>
          <w:b/>
        </w:rPr>
      </w:pPr>
      <w:r w:rsidRPr="009632E1">
        <w:rPr>
          <w:b/>
        </w:rPr>
        <w:t xml:space="preserve">Офертите на участниците, които отговарят на изискванията на </w:t>
      </w:r>
      <w:r>
        <w:rPr>
          <w:b/>
        </w:rPr>
        <w:t>в</w:t>
      </w:r>
      <w:r w:rsidRPr="009632E1">
        <w:rPr>
          <w:b/>
        </w:rPr>
        <w:t>ъзложителя, се оценяват по следния начин</w:t>
      </w:r>
      <w:r w:rsidR="00ED19FC">
        <w:rPr>
          <w:b/>
        </w:rPr>
        <w:t xml:space="preserve"> </w:t>
      </w:r>
      <w:r w:rsidR="00ED19FC" w:rsidRPr="00ED19FC">
        <w:rPr>
          <w:b/>
        </w:rPr>
        <w:t>за всяка една обособена позиция поотделно</w:t>
      </w:r>
      <w:r w:rsidRPr="009632E1">
        <w:rPr>
          <w:b/>
        </w:rPr>
        <w:t>:</w:t>
      </w:r>
      <w:r w:rsidR="00ED19FC">
        <w:rPr>
          <w:b/>
        </w:rPr>
        <w:t xml:space="preserve"> </w:t>
      </w:r>
    </w:p>
    <w:p w14:paraId="1ED4836A" w14:textId="77777777" w:rsidR="007B7F96" w:rsidRPr="00787946" w:rsidRDefault="007B7F96" w:rsidP="007D7FB8">
      <w:pPr>
        <w:spacing w:line="276" w:lineRule="auto"/>
        <w:jc w:val="both"/>
        <w:rPr>
          <w:b/>
          <w:sz w:val="16"/>
          <w:szCs w:val="16"/>
        </w:rPr>
      </w:pPr>
    </w:p>
    <w:p w14:paraId="59C2487B" w14:textId="77777777" w:rsidR="007B7F96" w:rsidRPr="008456E4" w:rsidRDefault="00BF6700" w:rsidP="007D7FB8">
      <w:pPr>
        <w:spacing w:line="276" w:lineRule="auto"/>
        <w:rPr>
          <w:u w:val="single"/>
          <w:lang w:val="ru-RU"/>
        </w:rPr>
      </w:pPr>
      <w:r>
        <w:rPr>
          <w:b/>
          <w:lang w:val="en-US"/>
        </w:rPr>
        <w:t xml:space="preserve">1. </w:t>
      </w:r>
      <w:r w:rsidR="007B7F96" w:rsidRPr="008456E4">
        <w:rPr>
          <w:lang w:val="ru-RU"/>
        </w:rPr>
        <w:t xml:space="preserve">Критерият за оценка на офертите е </w:t>
      </w:r>
      <w:r w:rsidR="007B7F96" w:rsidRPr="008456E4">
        <w:rPr>
          <w:b/>
          <w:bCs/>
          <w:u w:val="single"/>
          <w:lang w:val="ru-RU"/>
        </w:rPr>
        <w:t>икономически най-изгодна оферта.</w:t>
      </w:r>
      <w:r w:rsidR="007B7F96" w:rsidRPr="008456E4">
        <w:rPr>
          <w:u w:val="single"/>
          <w:lang w:val="ru-RU"/>
        </w:rPr>
        <w:t xml:space="preserve"> </w:t>
      </w:r>
    </w:p>
    <w:p w14:paraId="0D6381C2" w14:textId="77777777" w:rsidR="007B7F96" w:rsidRPr="009632E1" w:rsidRDefault="007B7F96" w:rsidP="007D7FB8">
      <w:pPr>
        <w:spacing w:line="276" w:lineRule="auto"/>
        <w:jc w:val="both"/>
        <w:rPr>
          <w:b/>
        </w:rPr>
      </w:pPr>
    </w:p>
    <w:p w14:paraId="3D75B89B" w14:textId="77777777" w:rsidR="00BF6700" w:rsidRPr="009D05CA" w:rsidRDefault="00BF6700" w:rsidP="007D7FB8">
      <w:pPr>
        <w:spacing w:line="276" w:lineRule="auto"/>
        <w:jc w:val="both"/>
      </w:pPr>
      <w:r w:rsidRPr="009D05CA">
        <w:t>Комплексната оценка се изчислява по следната формула:</w:t>
      </w:r>
    </w:p>
    <w:p w14:paraId="6837F6EF" w14:textId="77777777" w:rsidR="00BF6700" w:rsidRPr="009D05CA" w:rsidRDefault="00BF6700" w:rsidP="007D7FB8">
      <w:pPr>
        <w:spacing w:line="276" w:lineRule="auto"/>
        <w:jc w:val="both"/>
        <w:rPr>
          <w:b/>
        </w:rPr>
      </w:pPr>
      <w:r w:rsidRPr="009D05CA">
        <w:rPr>
          <w:b/>
        </w:rPr>
        <w:t>Комплексна оценка (КО) = ОТ</w:t>
      </w:r>
      <w:r>
        <w:rPr>
          <w:b/>
        </w:rPr>
        <w:t xml:space="preserve"> </w:t>
      </w:r>
      <w:r w:rsidRPr="009D05CA">
        <w:rPr>
          <w:b/>
        </w:rPr>
        <w:t>+</w:t>
      </w:r>
      <w:r>
        <w:rPr>
          <w:b/>
        </w:rPr>
        <w:t xml:space="preserve"> ОС</w:t>
      </w:r>
      <w:r w:rsidRPr="009D05CA">
        <w:rPr>
          <w:b/>
        </w:rPr>
        <w:t xml:space="preserve"> + ОЦ,</w:t>
      </w:r>
    </w:p>
    <w:p w14:paraId="46092CDB" w14:textId="77777777" w:rsidR="00BF6700" w:rsidRDefault="00BF6700" w:rsidP="007D7FB8">
      <w:pPr>
        <w:spacing w:line="276" w:lineRule="auto"/>
        <w:jc w:val="both"/>
      </w:pPr>
      <w:r w:rsidRPr="009D05CA">
        <w:t xml:space="preserve">Където </w:t>
      </w:r>
      <w:r w:rsidRPr="009D05CA">
        <w:rPr>
          <w:b/>
          <w:bCs/>
        </w:rPr>
        <w:t>„</w:t>
      </w:r>
      <w:r w:rsidRPr="009D05CA">
        <w:rPr>
          <w:b/>
        </w:rPr>
        <w:t>ОТ</w:t>
      </w:r>
      <w:r w:rsidRPr="009D05CA">
        <w:rPr>
          <w:b/>
          <w:bCs/>
        </w:rPr>
        <w:t>”</w:t>
      </w:r>
      <w:r w:rsidRPr="009D05CA">
        <w:t xml:space="preserve"> е оценката по показател </w:t>
      </w:r>
      <w:r w:rsidRPr="009D05CA">
        <w:rPr>
          <w:b/>
        </w:rPr>
        <w:t>„Техническо предложение”</w:t>
      </w:r>
      <w:r>
        <w:t>;</w:t>
      </w:r>
    </w:p>
    <w:p w14:paraId="690A94F7" w14:textId="77777777" w:rsidR="00BF6700" w:rsidRPr="009D05CA" w:rsidRDefault="00BF6700" w:rsidP="007D7FB8">
      <w:pPr>
        <w:spacing w:line="276" w:lineRule="auto"/>
        <w:jc w:val="both"/>
        <w:rPr>
          <w:b/>
        </w:rPr>
      </w:pPr>
      <w:r>
        <w:rPr>
          <w:b/>
        </w:rPr>
        <w:t xml:space="preserve">„ОС“ </w:t>
      </w:r>
      <w:r>
        <w:t xml:space="preserve">е оценката по показател </w:t>
      </w:r>
      <w:r>
        <w:rPr>
          <w:b/>
        </w:rPr>
        <w:t xml:space="preserve">„Срок за изпълнение“ </w:t>
      </w:r>
      <w:r>
        <w:t>и</w:t>
      </w:r>
      <w:r w:rsidRPr="009D05CA">
        <w:rPr>
          <w:b/>
        </w:rPr>
        <w:t xml:space="preserve"> </w:t>
      </w:r>
    </w:p>
    <w:p w14:paraId="5601A58A" w14:textId="77777777" w:rsidR="00BF6700" w:rsidRPr="009D05CA" w:rsidRDefault="00BF6700" w:rsidP="007D7FB8">
      <w:pPr>
        <w:spacing w:line="276" w:lineRule="auto"/>
        <w:jc w:val="both"/>
        <w:rPr>
          <w:b/>
        </w:rPr>
      </w:pPr>
      <w:r w:rsidRPr="009D05CA">
        <w:rPr>
          <w:b/>
          <w:bCs/>
        </w:rPr>
        <w:t>„</w:t>
      </w:r>
      <w:r w:rsidRPr="009D05CA">
        <w:rPr>
          <w:b/>
        </w:rPr>
        <w:t>ОЦ</w:t>
      </w:r>
      <w:r w:rsidRPr="009D05CA">
        <w:rPr>
          <w:b/>
          <w:bCs/>
        </w:rPr>
        <w:t>”</w:t>
      </w:r>
      <w:r w:rsidRPr="009D05CA">
        <w:rPr>
          <w:b/>
        </w:rPr>
        <w:t xml:space="preserve"> </w:t>
      </w:r>
      <w:r w:rsidRPr="009D05CA">
        <w:t xml:space="preserve">е оценката по показател </w:t>
      </w:r>
      <w:r w:rsidRPr="009D05CA">
        <w:rPr>
          <w:b/>
        </w:rPr>
        <w:t xml:space="preserve">„Предлагана цена” </w:t>
      </w:r>
    </w:p>
    <w:p w14:paraId="183888DC" w14:textId="77777777" w:rsidR="00BF6700" w:rsidRPr="009D05CA" w:rsidRDefault="00BF6700" w:rsidP="007D7FB8">
      <w:pPr>
        <w:spacing w:line="276" w:lineRule="auto"/>
        <w:jc w:val="both"/>
      </w:pPr>
    </w:p>
    <w:p w14:paraId="4BE71EB6" w14:textId="77777777" w:rsidR="00BF6700" w:rsidRPr="009D05CA" w:rsidRDefault="00BF6700" w:rsidP="007D7FB8">
      <w:pPr>
        <w:spacing w:line="276" w:lineRule="auto"/>
        <w:jc w:val="both"/>
      </w:pPr>
      <w:r w:rsidRPr="009D05CA">
        <w:t xml:space="preserve">На първо място се класира участникът, получил най-много точки. </w:t>
      </w:r>
    </w:p>
    <w:p w14:paraId="7C920E32" w14:textId="77777777" w:rsidR="00BF6700" w:rsidRPr="009D05CA" w:rsidRDefault="00BF6700" w:rsidP="007D7FB8">
      <w:pPr>
        <w:spacing w:line="276" w:lineRule="auto"/>
        <w:jc w:val="both"/>
      </w:pPr>
    </w:p>
    <w:p w14:paraId="0A378B74" w14:textId="77777777" w:rsidR="00BF6700" w:rsidRPr="00C54D81" w:rsidRDefault="00BF6700" w:rsidP="007D7FB8">
      <w:pPr>
        <w:spacing w:line="276" w:lineRule="auto"/>
        <w:jc w:val="both"/>
        <w:rPr>
          <w:b/>
        </w:rPr>
      </w:pPr>
      <w:r w:rsidRPr="00C54D81">
        <w:t xml:space="preserve">Максималният брой точки, който може да получи участник, е </w:t>
      </w:r>
      <w:r w:rsidRPr="00C54D81">
        <w:rPr>
          <w:b/>
        </w:rPr>
        <w:t>100 т.</w:t>
      </w:r>
    </w:p>
    <w:p w14:paraId="0FED9B37" w14:textId="77777777" w:rsidR="00BF6700" w:rsidRPr="00C54D81" w:rsidRDefault="00BF6700" w:rsidP="007D7FB8">
      <w:pPr>
        <w:spacing w:line="276" w:lineRule="auto"/>
        <w:jc w:val="both"/>
        <w:rPr>
          <w:b/>
        </w:rPr>
      </w:pPr>
    </w:p>
    <w:p w14:paraId="296837B1" w14:textId="77777777" w:rsidR="00BF6700" w:rsidRPr="00C54D81" w:rsidRDefault="00BF6700" w:rsidP="007D7FB8">
      <w:pPr>
        <w:spacing w:line="276" w:lineRule="auto"/>
        <w:jc w:val="both"/>
        <w:rPr>
          <w:b/>
        </w:rPr>
      </w:pPr>
      <w:r w:rsidRPr="00C54D81">
        <w:rPr>
          <w:b/>
        </w:rPr>
        <w:t xml:space="preserve">Относителна тежест на показателите за оценяване:                                           </w:t>
      </w:r>
    </w:p>
    <w:p w14:paraId="1E2D494F" w14:textId="77777777" w:rsidR="00BF6700" w:rsidRPr="00C54D81" w:rsidRDefault="00BF6700" w:rsidP="007D7FB8">
      <w:pPr>
        <w:spacing w:line="276" w:lineRule="auto"/>
        <w:ind w:firstLine="425"/>
        <w:jc w:val="both"/>
        <w:rPr>
          <w:b/>
        </w:rPr>
      </w:pPr>
      <w:r w:rsidRPr="00C54D81">
        <w:rPr>
          <w:b/>
        </w:rPr>
        <w:t>ОТ = 60 точки, максимална стойност</w:t>
      </w:r>
    </w:p>
    <w:p w14:paraId="4A622487" w14:textId="77777777" w:rsidR="00BF6700" w:rsidRPr="00C54D81" w:rsidRDefault="00BF6700" w:rsidP="007D7FB8">
      <w:pPr>
        <w:spacing w:line="276" w:lineRule="auto"/>
        <w:ind w:firstLine="425"/>
        <w:jc w:val="both"/>
        <w:rPr>
          <w:b/>
        </w:rPr>
      </w:pPr>
      <w:r w:rsidRPr="00C54D81">
        <w:rPr>
          <w:b/>
        </w:rPr>
        <w:t>ОС = 5 точки, максимална и</w:t>
      </w:r>
    </w:p>
    <w:p w14:paraId="32203E2A" w14:textId="77777777" w:rsidR="00BF6700" w:rsidRPr="009D05CA" w:rsidRDefault="00BF6700" w:rsidP="007D7FB8">
      <w:pPr>
        <w:spacing w:line="276" w:lineRule="auto"/>
        <w:ind w:firstLine="425"/>
        <w:jc w:val="both"/>
        <w:rPr>
          <w:b/>
        </w:rPr>
      </w:pPr>
      <w:r w:rsidRPr="00C54D81">
        <w:rPr>
          <w:b/>
        </w:rPr>
        <w:t>ОЦ = 35 точки, максимална стойност</w:t>
      </w:r>
    </w:p>
    <w:p w14:paraId="19FD930C" w14:textId="77777777" w:rsidR="007B7F96" w:rsidRPr="00787946" w:rsidRDefault="007B7F96" w:rsidP="007D7FB8">
      <w:pPr>
        <w:spacing w:line="276" w:lineRule="auto"/>
        <w:jc w:val="both"/>
        <w:rPr>
          <w:b/>
          <w:sz w:val="16"/>
          <w:szCs w:val="16"/>
          <w:lang w:val="ru-RU"/>
        </w:rPr>
      </w:pPr>
    </w:p>
    <w:p w14:paraId="2FFEF945" w14:textId="77777777" w:rsidR="007B7F96" w:rsidRPr="009632E1" w:rsidRDefault="007B7F96" w:rsidP="007D7FB8">
      <w:pPr>
        <w:spacing w:line="276" w:lineRule="auto"/>
        <w:jc w:val="both"/>
        <w:rPr>
          <w:b/>
        </w:rPr>
      </w:pPr>
      <w:r w:rsidRPr="009632E1">
        <w:rPr>
          <w:b/>
          <w:lang w:val="ru-RU"/>
        </w:rPr>
        <w:t xml:space="preserve">2. Броят на точките за показатели </w:t>
      </w:r>
      <w:r w:rsidRPr="009632E1">
        <w:rPr>
          <w:b/>
        </w:rPr>
        <w:t>„Техническо предложение” (</w:t>
      </w:r>
      <w:r w:rsidRPr="009632E1">
        <w:rPr>
          <w:b/>
          <w:bCs/>
        </w:rPr>
        <w:t>„</w:t>
      </w:r>
      <w:r w:rsidRPr="009632E1">
        <w:rPr>
          <w:b/>
          <w:lang w:val="ru-RU"/>
        </w:rPr>
        <w:t>ОТ</w:t>
      </w:r>
      <w:r w:rsidRPr="009632E1">
        <w:rPr>
          <w:b/>
          <w:bCs/>
        </w:rPr>
        <w:t>”)</w:t>
      </w:r>
      <w:r w:rsidR="00BF6700">
        <w:rPr>
          <w:b/>
          <w:bCs/>
          <w:lang w:val="en-US"/>
        </w:rPr>
        <w:t>,</w:t>
      </w:r>
      <w:r w:rsidRPr="009632E1">
        <w:rPr>
          <w:b/>
          <w:bCs/>
        </w:rPr>
        <w:t xml:space="preserve"> </w:t>
      </w:r>
      <w:r w:rsidR="00BF6700">
        <w:rPr>
          <w:b/>
          <w:bCs/>
        </w:rPr>
        <w:t>„Срок за изпълнение“ („ОС“)</w:t>
      </w:r>
      <w:r w:rsidR="00BF6700" w:rsidRPr="009D05CA">
        <w:rPr>
          <w:b/>
          <w:bCs/>
        </w:rPr>
        <w:t xml:space="preserve"> и</w:t>
      </w:r>
      <w:r w:rsidRPr="009632E1">
        <w:rPr>
          <w:b/>
          <w:bCs/>
        </w:rPr>
        <w:t xml:space="preserve"> </w:t>
      </w:r>
      <w:r w:rsidRPr="009632E1">
        <w:rPr>
          <w:b/>
        </w:rPr>
        <w:t>„Предлагана цена” („ОЦ”) се изчисляват по следната методика:</w:t>
      </w:r>
    </w:p>
    <w:p w14:paraId="63AD9199" w14:textId="77777777" w:rsidR="007B7F96" w:rsidRPr="004E68DA" w:rsidRDefault="007B7F96" w:rsidP="007D7FB8">
      <w:pPr>
        <w:spacing w:line="276" w:lineRule="auto"/>
        <w:ind w:left="786"/>
        <w:jc w:val="both"/>
        <w:rPr>
          <w:b/>
          <w:u w:val="single"/>
          <w:lang w:val="ru-RU"/>
        </w:rPr>
      </w:pPr>
      <w:r>
        <w:rPr>
          <w:b/>
          <w:u w:val="single"/>
          <w:lang w:val="ru-RU"/>
        </w:rPr>
        <w:t xml:space="preserve">Показател - </w:t>
      </w:r>
      <w:r w:rsidRPr="003A37F6">
        <w:rPr>
          <w:b/>
          <w:u w:val="single"/>
        </w:rPr>
        <w:t>„Техническо предложение” (</w:t>
      </w:r>
      <w:r w:rsidRPr="003A37F6">
        <w:rPr>
          <w:b/>
          <w:bCs/>
          <w:u w:val="single"/>
        </w:rPr>
        <w:t>„</w:t>
      </w:r>
      <w:r w:rsidRPr="003A37F6">
        <w:rPr>
          <w:b/>
          <w:u w:val="single"/>
          <w:lang w:val="ru-RU"/>
        </w:rPr>
        <w:t>ОТ</w:t>
      </w:r>
      <w:r w:rsidRPr="003A37F6">
        <w:rPr>
          <w:b/>
          <w:bCs/>
          <w:u w:val="single"/>
        </w:rPr>
        <w:t xml:space="preserve">”) </w:t>
      </w:r>
    </w:p>
    <w:p w14:paraId="14B78A01" w14:textId="77777777" w:rsidR="007B7F96" w:rsidRDefault="007B7F96" w:rsidP="007D7FB8">
      <w:pPr>
        <w:spacing w:line="276" w:lineRule="auto"/>
        <w:ind w:firstLine="426"/>
        <w:jc w:val="both"/>
        <w:rPr>
          <w:lang w:val="ru-RU"/>
        </w:rPr>
      </w:pPr>
    </w:p>
    <w:p w14:paraId="6035FFA9" w14:textId="77777777" w:rsidR="007B7F96" w:rsidRPr="00182D78" w:rsidRDefault="007B7F96" w:rsidP="007D7FB8">
      <w:pPr>
        <w:spacing w:line="276" w:lineRule="auto"/>
        <w:ind w:firstLine="426"/>
        <w:jc w:val="both"/>
        <w:rPr>
          <w:lang w:val="ru-RU"/>
        </w:rPr>
      </w:pPr>
      <w:r>
        <w:rPr>
          <w:lang w:val="ru-RU"/>
        </w:rPr>
        <w:t>О</w:t>
      </w:r>
      <w:r w:rsidRPr="001A1DC4">
        <w:rPr>
          <w:lang w:val="ru-RU"/>
        </w:rPr>
        <w:t xml:space="preserve">ценката по показател </w:t>
      </w:r>
      <w:r w:rsidRPr="001A1DC4">
        <w:rPr>
          <w:b/>
        </w:rPr>
        <w:t>„Техническо предложение”</w:t>
      </w:r>
      <w:r w:rsidRPr="001A1DC4">
        <w:rPr>
          <w:b/>
          <w:lang w:val="ru-RU"/>
        </w:rPr>
        <w:t xml:space="preserve"> </w:t>
      </w:r>
      <w:r w:rsidRPr="00182D78">
        <w:rPr>
          <w:lang w:val="ru-RU"/>
        </w:rPr>
        <w:t xml:space="preserve">на всяко едно от предложенията се изчислява по следната формула: </w:t>
      </w:r>
    </w:p>
    <w:p w14:paraId="129DD22F" w14:textId="77777777" w:rsidR="007B7F96" w:rsidRPr="004E68DA" w:rsidRDefault="007B7F96" w:rsidP="007D7FB8">
      <w:pPr>
        <w:spacing w:line="276" w:lineRule="auto"/>
        <w:ind w:firstLine="426"/>
        <w:jc w:val="both"/>
        <w:rPr>
          <w:b/>
          <w:lang w:val="ru-RU"/>
        </w:rPr>
      </w:pPr>
      <w:r w:rsidRPr="004E68DA">
        <w:rPr>
          <w:b/>
          <w:lang w:val="ru-RU"/>
        </w:rPr>
        <w:tab/>
      </w:r>
      <w:r>
        <w:rPr>
          <w:b/>
          <w:lang w:val="ru-RU"/>
        </w:rPr>
        <w:t xml:space="preserve">          </w:t>
      </w:r>
      <w:r w:rsidRPr="004E68DA">
        <w:rPr>
          <w:b/>
          <w:lang w:val="en-US"/>
        </w:rPr>
        <w:t>T</w:t>
      </w:r>
      <w:r w:rsidRPr="004E68DA">
        <w:rPr>
          <w:b/>
          <w:vertAlign w:val="subscript"/>
          <w:lang w:val="en-US"/>
        </w:rPr>
        <w:t>N</w:t>
      </w:r>
    </w:p>
    <w:p w14:paraId="4B951C1B" w14:textId="77777777" w:rsidR="007B7F96" w:rsidRPr="004E68DA" w:rsidRDefault="007B7F96" w:rsidP="007D7FB8">
      <w:pPr>
        <w:spacing w:line="276" w:lineRule="auto"/>
        <w:ind w:firstLine="426"/>
        <w:jc w:val="both"/>
        <w:rPr>
          <w:b/>
          <w:lang w:val="ru-RU"/>
        </w:rPr>
      </w:pPr>
      <w:r>
        <w:rPr>
          <w:b/>
          <w:lang w:val="ru-RU"/>
        </w:rPr>
        <w:t>ОТ</w:t>
      </w:r>
      <w:r w:rsidRPr="004E68DA">
        <w:rPr>
          <w:b/>
          <w:lang w:val="ru-RU"/>
        </w:rPr>
        <w:t xml:space="preserve"> = -------------- </w:t>
      </w:r>
      <w:r w:rsidRPr="004E68DA">
        <w:rPr>
          <w:b/>
          <w:lang w:val="en-US"/>
        </w:rPr>
        <w:t>x</w:t>
      </w:r>
      <w:r w:rsidRPr="004E68DA">
        <w:rPr>
          <w:b/>
          <w:lang w:val="ru-RU"/>
        </w:rPr>
        <w:t xml:space="preserve"> </w:t>
      </w:r>
      <w:r w:rsidR="00BF6700">
        <w:rPr>
          <w:b/>
          <w:lang w:val="en-US"/>
        </w:rPr>
        <w:t>6</w:t>
      </w:r>
      <w:r w:rsidRPr="004E68DA">
        <w:rPr>
          <w:b/>
          <w:lang w:val="ru-RU"/>
        </w:rPr>
        <w:t>0</w:t>
      </w:r>
    </w:p>
    <w:p w14:paraId="32641924" w14:textId="77777777" w:rsidR="007B7F96" w:rsidRDefault="007B7F96" w:rsidP="007D7FB8">
      <w:pPr>
        <w:spacing w:line="276" w:lineRule="auto"/>
        <w:ind w:firstLine="426"/>
        <w:jc w:val="both"/>
        <w:rPr>
          <w:b/>
          <w:vertAlign w:val="subscript"/>
        </w:rPr>
      </w:pPr>
      <w:r w:rsidRPr="004E68DA">
        <w:rPr>
          <w:b/>
          <w:lang w:val="ru-RU"/>
        </w:rPr>
        <w:tab/>
      </w:r>
      <w:r>
        <w:rPr>
          <w:b/>
          <w:lang w:val="ru-RU"/>
        </w:rPr>
        <w:t xml:space="preserve">        </w:t>
      </w:r>
      <w:r w:rsidRPr="004E68DA">
        <w:rPr>
          <w:b/>
          <w:lang w:val="en-US"/>
        </w:rPr>
        <w:t>T</w:t>
      </w:r>
      <w:r w:rsidRPr="004E68DA">
        <w:rPr>
          <w:b/>
          <w:vertAlign w:val="subscript"/>
          <w:lang w:val="en-US"/>
        </w:rPr>
        <w:t>Nmax</w:t>
      </w:r>
    </w:p>
    <w:p w14:paraId="4525520B" w14:textId="77777777" w:rsidR="007B7F96" w:rsidRPr="00182D78" w:rsidRDefault="007B7F96" w:rsidP="007D7FB8">
      <w:pPr>
        <w:spacing w:line="276" w:lineRule="auto"/>
        <w:ind w:firstLine="426"/>
        <w:jc w:val="both"/>
        <w:rPr>
          <w:b/>
          <w:vertAlign w:val="subscript"/>
        </w:rPr>
      </w:pPr>
    </w:p>
    <w:p w14:paraId="43C95347" w14:textId="77777777" w:rsidR="007B7F96" w:rsidRPr="004E68DA" w:rsidRDefault="007B7F96" w:rsidP="007D7FB8">
      <w:pPr>
        <w:spacing w:line="276" w:lineRule="auto"/>
        <w:ind w:firstLine="426"/>
        <w:jc w:val="both"/>
        <w:rPr>
          <w:b/>
          <w:lang w:val="ru-RU"/>
        </w:rPr>
      </w:pPr>
      <w:r w:rsidRPr="004E68DA">
        <w:rPr>
          <w:b/>
          <w:lang w:val="ru-RU"/>
        </w:rPr>
        <w:t>където:</w:t>
      </w:r>
    </w:p>
    <w:p w14:paraId="1D8C981F" w14:textId="77777777" w:rsidR="007B7F96" w:rsidRPr="00182D78" w:rsidRDefault="007B7F96" w:rsidP="007D7FB8">
      <w:pPr>
        <w:spacing w:line="276" w:lineRule="auto"/>
        <w:ind w:firstLine="426"/>
        <w:jc w:val="both"/>
        <w:rPr>
          <w:lang w:val="ru-RU"/>
        </w:rPr>
      </w:pPr>
      <w:r w:rsidRPr="00182D78">
        <w:rPr>
          <w:lang w:val="ru-RU"/>
        </w:rPr>
        <w:t>Т</w:t>
      </w:r>
      <w:r w:rsidRPr="00182D78">
        <w:rPr>
          <w:vertAlign w:val="subscript"/>
          <w:lang w:val="en-US"/>
        </w:rPr>
        <w:t>N</w:t>
      </w:r>
      <w:r w:rsidRPr="00182D78">
        <w:rPr>
          <w:lang w:val="ru-RU"/>
        </w:rPr>
        <w:t xml:space="preserve"> – резултата от оценката на членовете на комисията за оценяваната оферта</w:t>
      </w:r>
    </w:p>
    <w:p w14:paraId="35B4A21F" w14:textId="77777777" w:rsidR="007B7F96" w:rsidRPr="00182D78" w:rsidRDefault="007B7F96" w:rsidP="007D7FB8">
      <w:pPr>
        <w:spacing w:line="276" w:lineRule="auto"/>
        <w:ind w:firstLine="426"/>
        <w:jc w:val="both"/>
        <w:rPr>
          <w:lang w:val="ru-RU"/>
        </w:rPr>
      </w:pPr>
      <w:r w:rsidRPr="00182D78">
        <w:rPr>
          <w:lang w:val="en-US"/>
        </w:rPr>
        <w:t>T</w:t>
      </w:r>
      <w:r w:rsidRPr="00182D78">
        <w:rPr>
          <w:vertAlign w:val="subscript"/>
          <w:lang w:val="en-US"/>
        </w:rPr>
        <w:t>Nmax</w:t>
      </w:r>
      <w:r w:rsidRPr="00182D78">
        <w:rPr>
          <w:lang w:val="ru-RU"/>
        </w:rPr>
        <w:t xml:space="preserve"> – максималната стойност сред получените оценки на всички оферти</w:t>
      </w:r>
    </w:p>
    <w:p w14:paraId="6DBC5653" w14:textId="77777777" w:rsidR="007B7F96" w:rsidRPr="0012667A" w:rsidRDefault="007B7F96" w:rsidP="007D7FB8">
      <w:pPr>
        <w:spacing w:after="120" w:line="276" w:lineRule="auto"/>
        <w:ind w:firstLine="425"/>
        <w:jc w:val="both"/>
        <w:rPr>
          <w:b/>
          <w:u w:val="single"/>
          <w:lang w:val="ru-RU"/>
        </w:rPr>
      </w:pPr>
      <w:r w:rsidRPr="0012667A">
        <w:rPr>
          <w:b/>
          <w:u w:val="single"/>
          <w:lang w:val="ru-RU"/>
        </w:rPr>
        <w:t>Точките по елементите</w:t>
      </w:r>
      <w:r>
        <w:rPr>
          <w:b/>
          <w:u w:val="single"/>
          <w:lang w:val="ru-RU"/>
        </w:rPr>
        <w:t>/компонентите/частите</w:t>
      </w:r>
      <w:r w:rsidRPr="0012667A">
        <w:rPr>
          <w:b/>
          <w:u w:val="single"/>
          <w:lang w:val="ru-RU"/>
        </w:rPr>
        <w:t xml:space="preserve"> от показател „Техническо предложение” („ОТ”) ще се бъдат присъждани от помощния орган на възложителя – оценителната комисия по експертна мотивирана оценка. Офертите на участниците, които отговарят на изискванията на възложителя, се подлагат на сравнителен анализ, съпоставят се една с друга и се оценяват по следния начин:</w:t>
      </w:r>
    </w:p>
    <w:p w14:paraId="6D48B0E6" w14:textId="77777777" w:rsidR="007B7F96" w:rsidRDefault="007B7F96" w:rsidP="007D7FB8">
      <w:pPr>
        <w:spacing w:line="276" w:lineRule="auto"/>
        <w:ind w:firstLine="426"/>
        <w:jc w:val="both"/>
        <w:rPr>
          <w:lang w:val="ru-RU"/>
        </w:rPr>
      </w:pPr>
      <w:r w:rsidRPr="00BA131B">
        <w:rPr>
          <w:lang w:val="ru-RU"/>
        </w:rPr>
        <w:t xml:space="preserve">Оценяват се </w:t>
      </w:r>
      <w:r>
        <w:rPr>
          <w:lang w:val="ru-RU"/>
        </w:rPr>
        <w:t>следните</w:t>
      </w:r>
      <w:r w:rsidRPr="00BA131B">
        <w:rPr>
          <w:lang w:val="ru-RU"/>
        </w:rPr>
        <w:t xml:space="preserve"> основни </w:t>
      </w:r>
      <w:r>
        <w:rPr>
          <w:lang w:val="ru-RU"/>
        </w:rPr>
        <w:t xml:space="preserve">задължителни компонента </w:t>
      </w:r>
      <w:r w:rsidRPr="00BA131B">
        <w:rPr>
          <w:lang w:val="ru-RU"/>
        </w:rPr>
        <w:t xml:space="preserve">на Техническото предложение, както следва (максимален брой точки – </w:t>
      </w:r>
      <w:r w:rsidRPr="00BA131B">
        <w:rPr>
          <w:lang w:val="en-US"/>
        </w:rPr>
        <w:t>3</w:t>
      </w:r>
      <w:r>
        <w:t>0</w:t>
      </w:r>
      <w:r w:rsidRPr="00BA131B">
        <w:rPr>
          <w:lang w:val="ru-RU"/>
        </w:rPr>
        <w:t>):</w:t>
      </w:r>
    </w:p>
    <w:p w14:paraId="18B76669" w14:textId="77777777" w:rsidR="007B7F96" w:rsidRPr="00BA131B" w:rsidRDefault="007B7F96" w:rsidP="007D7FB8">
      <w:pPr>
        <w:spacing w:line="276" w:lineRule="auto"/>
        <w:ind w:firstLine="426"/>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2051"/>
      </w:tblGrid>
      <w:tr w:rsidR="007B7F96" w:rsidRPr="004E68DA" w14:paraId="6AA098A1" w14:textId="77777777" w:rsidTr="00B1283D">
        <w:tc>
          <w:tcPr>
            <w:tcW w:w="3896" w:type="pct"/>
            <w:shd w:val="pct15" w:color="auto" w:fill="auto"/>
          </w:tcPr>
          <w:p w14:paraId="4EE0918D" w14:textId="77777777" w:rsidR="007B7F96" w:rsidRPr="004E68DA" w:rsidRDefault="007B7F96" w:rsidP="007D7FB8">
            <w:pPr>
              <w:spacing w:line="276" w:lineRule="auto"/>
              <w:ind w:firstLine="426"/>
              <w:jc w:val="both"/>
              <w:rPr>
                <w:b/>
              </w:rPr>
            </w:pPr>
            <w:r>
              <w:rPr>
                <w:b/>
                <w:lang w:val="ru-RU"/>
              </w:rPr>
              <w:t>І. Работна програма за изпълнение на предмета на поръчката</w:t>
            </w:r>
          </w:p>
        </w:tc>
        <w:tc>
          <w:tcPr>
            <w:tcW w:w="1104" w:type="pct"/>
            <w:shd w:val="pct15" w:color="auto" w:fill="auto"/>
          </w:tcPr>
          <w:p w14:paraId="183CAC09" w14:textId="77777777" w:rsidR="007B7F96" w:rsidRPr="004E68DA" w:rsidRDefault="007B7F96" w:rsidP="007D7FB8">
            <w:pPr>
              <w:spacing w:line="276" w:lineRule="auto"/>
              <w:ind w:firstLine="426"/>
              <w:jc w:val="both"/>
              <w:rPr>
                <w:b/>
                <w:lang w:val="en-US"/>
              </w:rPr>
            </w:pPr>
            <w:r>
              <w:rPr>
                <w:b/>
                <w:lang w:val="ru-RU"/>
              </w:rPr>
              <w:t>д</w:t>
            </w:r>
            <w:r w:rsidRPr="004E68DA">
              <w:rPr>
                <w:b/>
                <w:lang w:val="ru-RU"/>
              </w:rPr>
              <w:t xml:space="preserve">о </w:t>
            </w:r>
            <w:r>
              <w:rPr>
                <w:b/>
                <w:lang w:val="ru-RU"/>
              </w:rPr>
              <w:t>15</w:t>
            </w:r>
            <w:r w:rsidRPr="004E68DA">
              <w:rPr>
                <w:b/>
                <w:lang w:val="ru-RU"/>
              </w:rPr>
              <w:t xml:space="preserve"> т</w:t>
            </w:r>
            <w:r w:rsidRPr="004E68DA">
              <w:rPr>
                <w:b/>
                <w:lang w:val="en-US"/>
              </w:rPr>
              <w:t>.</w:t>
            </w:r>
          </w:p>
        </w:tc>
      </w:tr>
    </w:tbl>
    <w:p w14:paraId="2E0C3DA5" w14:textId="77777777" w:rsidR="007B7F96" w:rsidRDefault="007B7F96" w:rsidP="007D7FB8">
      <w:pPr>
        <w:spacing w:line="276" w:lineRule="auto"/>
        <w:ind w:firstLine="426"/>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2051"/>
      </w:tblGrid>
      <w:tr w:rsidR="007B7F96" w:rsidRPr="004E68DA" w14:paraId="20FB25DC" w14:textId="77777777" w:rsidTr="00B1283D">
        <w:tc>
          <w:tcPr>
            <w:tcW w:w="3896" w:type="pct"/>
            <w:shd w:val="pct15" w:color="auto" w:fill="auto"/>
          </w:tcPr>
          <w:p w14:paraId="26A59EA9" w14:textId="77777777" w:rsidR="007B7F96" w:rsidRPr="004E68DA" w:rsidRDefault="007B7F96" w:rsidP="007D7FB8">
            <w:pPr>
              <w:spacing w:line="276" w:lineRule="auto"/>
              <w:ind w:firstLine="426"/>
              <w:jc w:val="both"/>
              <w:rPr>
                <w:b/>
              </w:rPr>
            </w:pPr>
            <w:r>
              <w:rPr>
                <w:b/>
                <w:lang w:val="ru-RU"/>
              </w:rPr>
              <w:t>ІІ. Обяснителна записка</w:t>
            </w:r>
          </w:p>
        </w:tc>
        <w:tc>
          <w:tcPr>
            <w:tcW w:w="1104" w:type="pct"/>
            <w:shd w:val="pct15" w:color="auto" w:fill="auto"/>
          </w:tcPr>
          <w:p w14:paraId="3AC48A51" w14:textId="77777777" w:rsidR="007B7F96" w:rsidRPr="004E68DA" w:rsidRDefault="007B7F96" w:rsidP="007D7FB8">
            <w:pPr>
              <w:spacing w:line="276" w:lineRule="auto"/>
              <w:ind w:firstLine="426"/>
              <w:jc w:val="both"/>
              <w:rPr>
                <w:b/>
                <w:lang w:val="en-US"/>
              </w:rPr>
            </w:pPr>
            <w:r>
              <w:rPr>
                <w:b/>
                <w:lang w:val="ru-RU"/>
              </w:rPr>
              <w:t>д</w:t>
            </w:r>
            <w:r w:rsidRPr="004E68DA">
              <w:rPr>
                <w:b/>
                <w:lang w:val="ru-RU"/>
              </w:rPr>
              <w:t xml:space="preserve">о </w:t>
            </w:r>
            <w:r>
              <w:rPr>
                <w:b/>
                <w:lang w:val="ru-RU"/>
              </w:rPr>
              <w:t>15</w:t>
            </w:r>
            <w:r w:rsidRPr="004E68DA">
              <w:rPr>
                <w:b/>
                <w:lang w:val="ru-RU"/>
              </w:rPr>
              <w:t xml:space="preserve"> т</w:t>
            </w:r>
            <w:r w:rsidRPr="004E68DA">
              <w:rPr>
                <w:b/>
                <w:lang w:val="en-US"/>
              </w:rPr>
              <w:t>.</w:t>
            </w:r>
          </w:p>
        </w:tc>
      </w:tr>
    </w:tbl>
    <w:p w14:paraId="5DE839FE" w14:textId="77777777" w:rsidR="007B7F96" w:rsidRDefault="007B7F96" w:rsidP="007D7FB8">
      <w:pPr>
        <w:spacing w:line="276" w:lineRule="auto"/>
        <w:ind w:firstLine="426"/>
        <w:jc w:val="both"/>
        <w:rPr>
          <w:b/>
          <w:lang w:val="ru-RU"/>
        </w:rPr>
      </w:pPr>
    </w:p>
    <w:p w14:paraId="3105B3A5" w14:textId="77777777" w:rsidR="007B7F96" w:rsidRDefault="007B7F96" w:rsidP="007D7FB8">
      <w:pPr>
        <w:spacing w:line="276" w:lineRule="auto"/>
        <w:ind w:firstLine="426"/>
        <w:jc w:val="both"/>
        <w:rPr>
          <w:b/>
          <w:lang w:val="ru-RU"/>
        </w:rPr>
      </w:pPr>
      <w:r>
        <w:rPr>
          <w:b/>
          <w:lang w:val="ru-RU"/>
        </w:rPr>
        <w:t>І</w:t>
      </w:r>
      <w:r w:rsidRPr="004E68DA">
        <w:rPr>
          <w:b/>
          <w:lang w:val="ru-RU"/>
        </w:rPr>
        <w:t xml:space="preserve">. </w:t>
      </w:r>
      <w:r w:rsidRPr="00F84224">
        <w:rPr>
          <w:b/>
          <w:lang w:val="ru-RU"/>
        </w:rPr>
        <w:t>Работна програма за изпълнение на предмета на поръчката</w:t>
      </w:r>
      <w:r>
        <w:rPr>
          <w:b/>
          <w:lang w:val="ru-RU"/>
        </w:rPr>
        <w:t>.</w:t>
      </w:r>
    </w:p>
    <w:p w14:paraId="42C989C6" w14:textId="77777777" w:rsidR="007B7F96" w:rsidRPr="006F51A9" w:rsidRDefault="007B7F96" w:rsidP="007D7FB8">
      <w:pPr>
        <w:spacing w:line="276" w:lineRule="auto"/>
        <w:ind w:firstLine="567"/>
        <w:jc w:val="both"/>
        <w:rPr>
          <w:i/>
          <w:sz w:val="16"/>
          <w:szCs w:val="16"/>
        </w:rPr>
      </w:pPr>
    </w:p>
    <w:p w14:paraId="48B739AF" w14:textId="77777777" w:rsidR="007B7F96" w:rsidRDefault="007B7F96" w:rsidP="007D7FB8">
      <w:pPr>
        <w:spacing w:line="276" w:lineRule="auto"/>
        <w:ind w:firstLine="567"/>
        <w:jc w:val="both"/>
        <w:rPr>
          <w:i/>
        </w:rPr>
      </w:pPr>
      <w:r w:rsidRPr="00625D79">
        <w:rPr>
          <w:i/>
        </w:rPr>
        <w:t xml:space="preserve">Минимални изисквания към съдържанието на </w:t>
      </w:r>
      <w:r w:rsidRPr="005D4FD8">
        <w:rPr>
          <w:i/>
        </w:rPr>
        <w:t>Работна</w:t>
      </w:r>
      <w:r>
        <w:rPr>
          <w:i/>
        </w:rPr>
        <w:t>та</w:t>
      </w:r>
      <w:r w:rsidRPr="005D4FD8">
        <w:rPr>
          <w:i/>
        </w:rPr>
        <w:t xml:space="preserve"> програма</w:t>
      </w:r>
      <w:r w:rsidRPr="00625D79">
        <w:rPr>
          <w:i/>
        </w:rPr>
        <w:t>:</w:t>
      </w:r>
    </w:p>
    <w:p w14:paraId="382CD6BA" w14:textId="77777777" w:rsidR="007B7F96" w:rsidRPr="006F51A9" w:rsidRDefault="007B7F96" w:rsidP="007D7FB8">
      <w:pPr>
        <w:spacing w:line="276" w:lineRule="auto"/>
        <w:ind w:firstLine="567"/>
        <w:jc w:val="both"/>
        <w:rPr>
          <w:i/>
          <w:sz w:val="16"/>
          <w:szCs w:val="16"/>
        </w:rPr>
      </w:pPr>
    </w:p>
    <w:p w14:paraId="2B36637B" w14:textId="77777777" w:rsidR="007B7F96" w:rsidRDefault="007B7F96" w:rsidP="007D7FB8">
      <w:pPr>
        <w:numPr>
          <w:ilvl w:val="0"/>
          <w:numId w:val="20"/>
        </w:numPr>
        <w:spacing w:line="276" w:lineRule="auto"/>
        <w:jc w:val="both"/>
        <w:rPr>
          <w:b/>
        </w:rPr>
      </w:pPr>
      <w:r w:rsidRPr="000A4285">
        <w:rPr>
          <w:b/>
        </w:rPr>
        <w:t xml:space="preserve">Предложение за </w:t>
      </w:r>
      <w:r w:rsidRPr="0081283D">
        <w:rPr>
          <w:b/>
        </w:rPr>
        <w:t>о</w:t>
      </w:r>
      <w:r w:rsidRPr="0081283D">
        <w:rPr>
          <w:b/>
          <w:lang w:val="ru-RU"/>
        </w:rPr>
        <w:t xml:space="preserve">рганизацията на </w:t>
      </w:r>
      <w:r>
        <w:rPr>
          <w:b/>
          <w:lang w:val="ru-RU"/>
        </w:rPr>
        <w:t>изпълнение на строежа</w:t>
      </w:r>
      <w:r w:rsidRPr="0081283D">
        <w:rPr>
          <w:b/>
          <w:lang w:val="ru-RU"/>
        </w:rPr>
        <w:t>, включващо</w:t>
      </w:r>
      <w:r>
        <w:rPr>
          <w:b/>
          <w:lang w:val="ru-RU"/>
        </w:rPr>
        <w:t xml:space="preserve"> следните елементи:</w:t>
      </w:r>
    </w:p>
    <w:p w14:paraId="60932B37" w14:textId="77777777" w:rsidR="007B7F96" w:rsidRDefault="007B7F96" w:rsidP="007D7FB8">
      <w:pPr>
        <w:numPr>
          <w:ilvl w:val="0"/>
          <w:numId w:val="21"/>
        </w:numPr>
        <w:spacing w:line="276" w:lineRule="auto"/>
        <w:jc w:val="both"/>
        <w:rPr>
          <w:b/>
        </w:rPr>
      </w:pPr>
      <w:r w:rsidRPr="00516055">
        <w:rPr>
          <w:b/>
          <w:i/>
        </w:rPr>
        <w:t>Описание на основните дейности и свързаните с тях под</w:t>
      </w:r>
      <w:r>
        <w:rPr>
          <w:b/>
          <w:i/>
        </w:rPr>
        <w:t>-</w:t>
      </w:r>
      <w:r w:rsidRPr="00516055">
        <w:rPr>
          <w:b/>
          <w:i/>
        </w:rPr>
        <w:t>дейности, необходими за изпълнението на  предмета на поръчката</w:t>
      </w:r>
      <w:r w:rsidRPr="00516055">
        <w:rPr>
          <w:i/>
        </w:rPr>
        <w:t xml:space="preserve"> - Следва да се обхванат всички дейности и под-дейности, необходими за изпълнението предмета на поръчката, отчитайки времето за тяхното изпълнение, включително подготвителни дейности,</w:t>
      </w:r>
      <w:r>
        <w:rPr>
          <w:i/>
        </w:rPr>
        <w:t xml:space="preserve"> подготовка на инвестицион</w:t>
      </w:r>
      <w:r w:rsidR="00725E5B">
        <w:rPr>
          <w:i/>
        </w:rPr>
        <w:t>е</w:t>
      </w:r>
      <w:r>
        <w:rPr>
          <w:i/>
        </w:rPr>
        <w:t>н пр</w:t>
      </w:r>
      <w:r w:rsidR="00587A47">
        <w:rPr>
          <w:i/>
        </w:rPr>
        <w:t>оект във фаза работ</w:t>
      </w:r>
      <w:r w:rsidR="00725E5B">
        <w:rPr>
          <w:i/>
        </w:rPr>
        <w:t>е</w:t>
      </w:r>
      <w:r w:rsidR="00587A47">
        <w:rPr>
          <w:i/>
        </w:rPr>
        <w:t>н проект</w:t>
      </w:r>
      <w:r>
        <w:rPr>
          <w:i/>
        </w:rPr>
        <w:t xml:space="preserve"> и съдействие на възложителя при съгласуване, одобрение на проект</w:t>
      </w:r>
      <w:r w:rsidR="00725E5B">
        <w:rPr>
          <w:i/>
        </w:rPr>
        <w:t>а</w:t>
      </w:r>
      <w:r>
        <w:rPr>
          <w:i/>
        </w:rPr>
        <w:t xml:space="preserve"> и получаване на разрешени</w:t>
      </w:r>
      <w:r w:rsidR="00725E5B">
        <w:rPr>
          <w:i/>
        </w:rPr>
        <w:t>е</w:t>
      </w:r>
      <w:r>
        <w:rPr>
          <w:i/>
        </w:rPr>
        <w:t xml:space="preserve"> за строеж,</w:t>
      </w:r>
      <w:r w:rsidRPr="00516055">
        <w:rPr>
          <w:i/>
        </w:rPr>
        <w:t xml:space="preserve"> дейности по изпълнението на строително-монтажните работи,</w:t>
      </w:r>
      <w:r w:rsidR="00221727">
        <w:rPr>
          <w:i/>
        </w:rPr>
        <w:t xml:space="preserve"> упражняване на авторски надзор,</w:t>
      </w:r>
      <w:r w:rsidRPr="00516055">
        <w:rPr>
          <w:i/>
        </w:rPr>
        <w:t xml:space="preserve"> тествания, съставяне на актове и протоколи по време на строителството, съгласно Наредба № 3/31.07.2003 г. за съставяне на актове и протоколи по време на строителството, както и всички други дейности, необходими за постигане целите на договора</w:t>
      </w:r>
      <w:r w:rsidRPr="000A4285">
        <w:t xml:space="preserve"> </w:t>
      </w:r>
      <w:r w:rsidRPr="00516055">
        <w:rPr>
          <w:i/>
        </w:rPr>
        <w:t>по преценка на участника</w:t>
      </w:r>
      <w:r w:rsidRPr="000A4285">
        <w:t>.</w:t>
      </w:r>
    </w:p>
    <w:p w14:paraId="08EDCC67" w14:textId="77777777" w:rsidR="007B7F96" w:rsidRPr="00516055" w:rsidRDefault="007B7F96" w:rsidP="007D7FB8">
      <w:pPr>
        <w:numPr>
          <w:ilvl w:val="0"/>
          <w:numId w:val="21"/>
        </w:numPr>
        <w:spacing w:line="276" w:lineRule="auto"/>
        <w:jc w:val="both"/>
        <w:rPr>
          <w:b/>
        </w:rPr>
      </w:pPr>
      <w:r w:rsidRPr="00121DB8">
        <w:rPr>
          <w:b/>
          <w:i/>
        </w:rPr>
        <w:t>Организация, мобилизация и разпределение на използваните от участника ресурси</w:t>
      </w:r>
      <w:r w:rsidR="00FF3F6E">
        <w:rPr>
          <w:b/>
          <w:i/>
        </w:rPr>
        <w:t xml:space="preserve"> (</w:t>
      </w:r>
      <w:r w:rsidR="00FF3F6E" w:rsidRPr="00FF3F6E">
        <w:rPr>
          <w:b/>
          <w:i/>
        </w:rPr>
        <w:t>организация на проектантския и строителния процес</w:t>
      </w:r>
      <w:r w:rsidR="00FF3F6E">
        <w:rPr>
          <w:b/>
          <w:i/>
        </w:rPr>
        <w:t>)</w:t>
      </w:r>
      <w:r w:rsidRPr="00516055">
        <w:rPr>
          <w:b/>
        </w:rPr>
        <w:t>,</w:t>
      </w:r>
      <w:r w:rsidRPr="000A4285">
        <w:t xml:space="preserve"> </w:t>
      </w:r>
      <w:r w:rsidRPr="00516055">
        <w:rPr>
          <w:i/>
        </w:rPr>
        <w:t>обвързани с конкретния подход за изпълнение на предмета на поръчката (</w:t>
      </w:r>
      <w:r w:rsidR="00D60B13">
        <w:rPr>
          <w:i/>
        </w:rPr>
        <w:t xml:space="preserve">проектиране и </w:t>
      </w:r>
      <w:r w:rsidRPr="00516055">
        <w:rPr>
          <w:i/>
        </w:rPr>
        <w:t xml:space="preserve">строителство) и съответните основни дейности и свързаните с тях под-дейности.   </w:t>
      </w:r>
    </w:p>
    <w:p w14:paraId="25C742B8" w14:textId="77777777" w:rsidR="00725E5B" w:rsidRPr="00725E5B" w:rsidRDefault="007B7F96" w:rsidP="007D7FB8">
      <w:pPr>
        <w:numPr>
          <w:ilvl w:val="0"/>
          <w:numId w:val="20"/>
        </w:numPr>
        <w:spacing w:line="276" w:lineRule="auto"/>
        <w:jc w:val="both"/>
        <w:rPr>
          <w:b/>
          <w:i/>
        </w:rPr>
      </w:pPr>
      <w:r w:rsidRPr="00AC026C">
        <w:rPr>
          <w:b/>
        </w:rPr>
        <w:t xml:space="preserve">Предложение относно мерки за осигуряване на качеството, включително </w:t>
      </w:r>
      <w:r w:rsidRPr="00AC026C">
        <w:rPr>
          <w:b/>
          <w:lang w:val="ru-RU"/>
        </w:rPr>
        <w:t xml:space="preserve">процедури за контрол с цел качественото и навременно изпълнение на поръчката </w:t>
      </w:r>
      <w:r w:rsidRPr="000A4285">
        <w:t xml:space="preserve">- </w:t>
      </w:r>
      <w:r w:rsidRPr="00480E79">
        <w:rPr>
          <w:i/>
        </w:rPr>
        <w:t xml:space="preserve">Участниците следва да направят предложение относно мерките/начините за осигуряване на качество по време на изпълнението на договора за </w:t>
      </w:r>
      <w:r>
        <w:rPr>
          <w:i/>
        </w:rPr>
        <w:t>проектиране и строителство (инженеринг)</w:t>
      </w:r>
      <w:r w:rsidRPr="00480E79">
        <w:rPr>
          <w:i/>
        </w:rPr>
        <w:t>, както и предложение относно контрола за качество, който ще се упражнява по време на изпълнението на договора.</w:t>
      </w:r>
      <w:r w:rsidR="00725E5B">
        <w:rPr>
          <w:i/>
          <w:lang w:val="en-US"/>
        </w:rPr>
        <w:t xml:space="preserve"> </w:t>
      </w:r>
      <w:r w:rsidR="00725E5B">
        <w:rPr>
          <w:i/>
        </w:rPr>
        <w:t>Според възложителя устойчивите материали, материалите, оборудването и останалите артикули, които се предлага да бъдат вложени по време на изпълнението на договора, чиито технически характеристики</w:t>
      </w:r>
      <w:r w:rsidR="00667C1D">
        <w:rPr>
          <w:i/>
        </w:rPr>
        <w:t>/показатели</w:t>
      </w:r>
      <w:r w:rsidR="00725E5B">
        <w:rPr>
          <w:i/>
        </w:rPr>
        <w:t xml:space="preserve"> и параметри са по-добри от характеристиките и параметрите на останалите материали, оборудване и артикули допринасят и са същинските мерки за </w:t>
      </w:r>
      <w:r w:rsidR="00725E5B" w:rsidRPr="001E671F">
        <w:rPr>
          <w:i/>
        </w:rPr>
        <w:t>осигуряване на качеството</w:t>
      </w:r>
      <w:r w:rsidR="00725E5B">
        <w:rPr>
          <w:i/>
        </w:rPr>
        <w:t xml:space="preserve">. Спазването на действащите норми по време на подготовката на инвестиционния проект също е една от основните мерки за осигуряване на качеството. Входящият контрол от страна на експерти, отговарящи за контрола на качеството при получаване на материали, оборудване и други стоки на обекта е мярка, гарантираща, че на строежа няма да се вложат материали, оборудване и/или други стоки, имащи явни дефекти. </w:t>
      </w:r>
      <w:r w:rsidR="00725E5B" w:rsidRPr="00725E5B">
        <w:rPr>
          <w:b/>
          <w:i/>
        </w:rPr>
        <w:t xml:space="preserve">Като минимум всички тези посочени от възложителя мерки за гарантиране на качеството на изпълнението на предмета на поръчката следва да се разгледат от участниците в тази част от техническите им предложения.   </w:t>
      </w:r>
    </w:p>
    <w:p w14:paraId="68574244" w14:textId="77777777" w:rsidR="007B7F96" w:rsidRPr="0070639F" w:rsidRDefault="007B7F96" w:rsidP="007D7FB8">
      <w:pPr>
        <w:numPr>
          <w:ilvl w:val="0"/>
          <w:numId w:val="20"/>
        </w:numPr>
        <w:spacing w:line="276" w:lineRule="auto"/>
        <w:jc w:val="both"/>
      </w:pPr>
      <w:r w:rsidRPr="00B75EFE">
        <w:rPr>
          <w:b/>
        </w:rPr>
        <w:t xml:space="preserve">Линеен график </w:t>
      </w:r>
      <w:r w:rsidRPr="00B75EFE">
        <w:rPr>
          <w:i/>
        </w:rPr>
        <w:t xml:space="preserve">за </w:t>
      </w:r>
      <w:r w:rsidRPr="0070639F">
        <w:rPr>
          <w:i/>
        </w:rPr>
        <w:t xml:space="preserve">изпълнение на предмета на поръчката, който да съдържа времевото разпределение на всички дейности, включително да отразява тяхната </w:t>
      </w:r>
      <w:r>
        <w:rPr>
          <w:i/>
        </w:rPr>
        <w:t>продължителност</w:t>
      </w:r>
      <w:r w:rsidRPr="0070639F">
        <w:rPr>
          <w:i/>
        </w:rPr>
        <w:t xml:space="preserve">. </w:t>
      </w:r>
      <w:r>
        <w:rPr>
          <w:i/>
        </w:rPr>
        <w:t>Предлаганият линеен график следва да съответствува на п</w:t>
      </w:r>
      <w:r w:rsidRPr="00B53939">
        <w:rPr>
          <w:i/>
        </w:rPr>
        <w:t>редвидените основни дейности и под-дейности</w:t>
      </w:r>
      <w:r>
        <w:rPr>
          <w:i/>
        </w:rPr>
        <w:t>.</w:t>
      </w:r>
    </w:p>
    <w:p w14:paraId="76961818" w14:textId="77777777" w:rsidR="007B7F96" w:rsidRDefault="007B7F96" w:rsidP="007D7FB8">
      <w:pPr>
        <w:spacing w:line="276" w:lineRule="auto"/>
        <w:ind w:firstLine="426"/>
        <w:jc w:val="both"/>
        <w:rPr>
          <w:b/>
          <w:i/>
        </w:rPr>
      </w:pPr>
    </w:p>
    <w:p w14:paraId="77275869" w14:textId="77777777" w:rsidR="007B7F96" w:rsidRDefault="007B7F96" w:rsidP="007D7FB8">
      <w:pPr>
        <w:spacing w:line="276" w:lineRule="auto"/>
        <w:ind w:firstLine="426"/>
        <w:jc w:val="both"/>
        <w:rPr>
          <w:b/>
          <w:i/>
        </w:rPr>
      </w:pPr>
      <w:r w:rsidRPr="00507070">
        <w:rPr>
          <w:b/>
          <w:i/>
        </w:rPr>
        <w:t xml:space="preserve"> Работната програма следва да отговаря на изискванията на </w:t>
      </w:r>
      <w:r w:rsidR="00F86152">
        <w:rPr>
          <w:b/>
          <w:i/>
        </w:rPr>
        <w:t>в</w:t>
      </w:r>
      <w:r w:rsidRPr="00507070">
        <w:rPr>
          <w:b/>
          <w:i/>
        </w:rPr>
        <w:t xml:space="preserve">ъзложителя, посочени </w:t>
      </w:r>
      <w:r w:rsidRPr="00DD1E87">
        <w:rPr>
          <w:b/>
          <w:i/>
        </w:rPr>
        <w:t xml:space="preserve">в </w:t>
      </w:r>
      <w:r>
        <w:rPr>
          <w:b/>
          <w:i/>
        </w:rPr>
        <w:t>документацията за участие</w:t>
      </w:r>
      <w:r w:rsidRPr="00DD1E87">
        <w:rPr>
          <w:b/>
          <w:i/>
        </w:rPr>
        <w:t xml:space="preserve">, техническата спецификация, на действащото законодателство, на съществуващите технически изисквания и стандарти, </w:t>
      </w:r>
      <w:r w:rsidRPr="00B02FBD">
        <w:rPr>
          <w:b/>
          <w:i/>
        </w:rPr>
        <w:t>и да е съобразена с предмета</w:t>
      </w:r>
      <w:r w:rsidRPr="00DD1E87">
        <w:rPr>
          <w:b/>
          <w:i/>
        </w:rPr>
        <w:t xml:space="preserve"> на поръчката.</w:t>
      </w:r>
      <w:r w:rsidRPr="00507070">
        <w:rPr>
          <w:b/>
          <w:i/>
        </w:rPr>
        <w:t xml:space="preserve"> </w:t>
      </w:r>
    </w:p>
    <w:p w14:paraId="3B77B28D" w14:textId="77777777" w:rsidR="007B7F96" w:rsidRPr="005958F1" w:rsidRDefault="007B7F96" w:rsidP="007D7FB8">
      <w:pPr>
        <w:spacing w:line="276" w:lineRule="auto"/>
        <w:ind w:firstLine="426"/>
        <w:jc w:val="both"/>
        <w:rPr>
          <w:b/>
          <w:i/>
        </w:rPr>
      </w:pPr>
      <w:r w:rsidRPr="005958F1">
        <w:rPr>
          <w:b/>
          <w:i/>
        </w:rPr>
        <w:t xml:space="preserve">Няма да бъдат оценявани предложения и </w:t>
      </w:r>
      <w:r w:rsidRPr="005958F1">
        <w:rPr>
          <w:b/>
          <w:i/>
          <w:u w:val="single"/>
        </w:rPr>
        <w:t>следва да бъдат предложени за отстраняване</w:t>
      </w:r>
      <w:r w:rsidRPr="005958F1">
        <w:rPr>
          <w:b/>
          <w:i/>
        </w:rPr>
        <w:t xml:space="preserve">  в случаите, в които е налице поне едно от следните условия:</w:t>
      </w:r>
    </w:p>
    <w:p w14:paraId="7A098F2E" w14:textId="77777777" w:rsidR="007B7F96" w:rsidRDefault="007B7F96" w:rsidP="007D7FB8">
      <w:pPr>
        <w:numPr>
          <w:ilvl w:val="0"/>
          <w:numId w:val="20"/>
        </w:numPr>
        <w:spacing w:line="276" w:lineRule="auto"/>
        <w:jc w:val="both"/>
        <w:rPr>
          <w:b/>
          <w:i/>
        </w:rPr>
      </w:pPr>
      <w:r>
        <w:rPr>
          <w:b/>
          <w:i/>
        </w:rPr>
        <w:t>Липсва компонента „</w:t>
      </w:r>
      <w:r w:rsidRPr="00286272">
        <w:rPr>
          <w:b/>
          <w:i/>
        </w:rPr>
        <w:t>Работна програма</w:t>
      </w:r>
      <w:r>
        <w:rPr>
          <w:b/>
          <w:i/>
        </w:rPr>
        <w:t>“ на Техническото предложение;</w:t>
      </w:r>
    </w:p>
    <w:p w14:paraId="5BC6CE3F" w14:textId="77777777" w:rsidR="007B7F96" w:rsidRPr="005958F1" w:rsidRDefault="007B7F96" w:rsidP="007D7FB8">
      <w:pPr>
        <w:numPr>
          <w:ilvl w:val="0"/>
          <w:numId w:val="20"/>
        </w:numPr>
        <w:spacing w:line="276" w:lineRule="auto"/>
        <w:jc w:val="both"/>
        <w:rPr>
          <w:b/>
          <w:i/>
        </w:rPr>
      </w:pPr>
      <w:r w:rsidRPr="00B07E77">
        <w:rPr>
          <w:b/>
          <w:i/>
        </w:rPr>
        <w:t xml:space="preserve">Работната програма </w:t>
      </w:r>
      <w:r>
        <w:rPr>
          <w:b/>
          <w:i/>
        </w:rPr>
        <w:t>не отговаря на минималните изисквания към нейното съдържание, в т. ч. л</w:t>
      </w:r>
      <w:r w:rsidRPr="005958F1">
        <w:rPr>
          <w:b/>
          <w:i/>
        </w:rPr>
        <w:t>ипсва някоя от съставните части</w:t>
      </w:r>
      <w:r>
        <w:rPr>
          <w:b/>
          <w:i/>
        </w:rPr>
        <w:t xml:space="preserve"> </w:t>
      </w:r>
      <w:r w:rsidRPr="005958F1">
        <w:rPr>
          <w:b/>
          <w:i/>
        </w:rPr>
        <w:t>на Работната програма</w:t>
      </w:r>
      <w:r>
        <w:rPr>
          <w:b/>
          <w:i/>
        </w:rPr>
        <w:t xml:space="preserve"> или техни елементи</w:t>
      </w:r>
      <w:r w:rsidRPr="005958F1">
        <w:rPr>
          <w:b/>
          <w:i/>
        </w:rPr>
        <w:t>;</w:t>
      </w:r>
    </w:p>
    <w:p w14:paraId="74E32E82" w14:textId="77777777" w:rsidR="007B7F96" w:rsidRPr="005958F1" w:rsidRDefault="007B7F96" w:rsidP="007D7FB8">
      <w:pPr>
        <w:numPr>
          <w:ilvl w:val="0"/>
          <w:numId w:val="20"/>
        </w:numPr>
        <w:spacing w:line="276" w:lineRule="auto"/>
        <w:jc w:val="both"/>
        <w:rPr>
          <w:b/>
          <w:i/>
        </w:rPr>
      </w:pPr>
      <w:r w:rsidRPr="005958F1">
        <w:rPr>
          <w:b/>
          <w:i/>
        </w:rPr>
        <w:t xml:space="preserve">Работната програма </w:t>
      </w:r>
      <w:r>
        <w:rPr>
          <w:b/>
          <w:i/>
        </w:rPr>
        <w:t>(</w:t>
      </w:r>
      <w:r w:rsidRPr="005958F1">
        <w:rPr>
          <w:b/>
          <w:i/>
        </w:rPr>
        <w:t>в цялост или нейна съставна част</w:t>
      </w:r>
      <w:r>
        <w:rPr>
          <w:b/>
          <w:i/>
        </w:rPr>
        <w:t xml:space="preserve"> или елемент на съставната </w:t>
      </w:r>
      <w:r w:rsidRPr="007B15B1">
        <w:rPr>
          <w:b/>
          <w:i/>
        </w:rPr>
        <w:t>част) не отговаря на</w:t>
      </w:r>
      <w:r w:rsidRPr="005958F1">
        <w:rPr>
          <w:b/>
          <w:i/>
        </w:rPr>
        <w:t xml:space="preserve"> </w:t>
      </w:r>
      <w:r w:rsidRPr="00700559">
        <w:rPr>
          <w:b/>
          <w:i/>
        </w:rPr>
        <w:t xml:space="preserve">изискванията на </w:t>
      </w:r>
      <w:r w:rsidR="00F86152" w:rsidRPr="00700559">
        <w:rPr>
          <w:b/>
          <w:i/>
        </w:rPr>
        <w:t>в</w:t>
      </w:r>
      <w:r w:rsidRPr="00700559">
        <w:rPr>
          <w:b/>
          <w:i/>
        </w:rPr>
        <w:t>ъзложителя, посочени в документацията за участие</w:t>
      </w:r>
      <w:r>
        <w:rPr>
          <w:b/>
          <w:i/>
        </w:rPr>
        <w:t>,</w:t>
      </w:r>
      <w:r w:rsidRPr="00700559">
        <w:rPr>
          <w:b/>
          <w:i/>
        </w:rPr>
        <w:t xml:space="preserve"> </w:t>
      </w:r>
      <w:r w:rsidRPr="005958F1">
        <w:rPr>
          <w:b/>
          <w:i/>
        </w:rPr>
        <w:t>техническата спецификация, действащото законодателство, техническите изисквания и стандарти</w:t>
      </w:r>
      <w:r>
        <w:rPr>
          <w:b/>
          <w:i/>
        </w:rPr>
        <w:t xml:space="preserve"> или не е съобразена с предмета на поръчката, включително когато липсват данни за установяване на някое от горните изисквания/съответствие</w:t>
      </w:r>
      <w:r w:rsidRPr="005958F1">
        <w:rPr>
          <w:b/>
          <w:i/>
        </w:rPr>
        <w:t>;</w:t>
      </w:r>
      <w:r>
        <w:rPr>
          <w:b/>
          <w:i/>
        </w:rPr>
        <w:t xml:space="preserve"> </w:t>
      </w:r>
    </w:p>
    <w:p w14:paraId="4A7C3972" w14:textId="77777777" w:rsidR="007B7F96" w:rsidRDefault="007B7F96" w:rsidP="007D7FB8">
      <w:pPr>
        <w:numPr>
          <w:ilvl w:val="0"/>
          <w:numId w:val="20"/>
        </w:numPr>
        <w:spacing w:line="276" w:lineRule="auto"/>
        <w:jc w:val="both"/>
        <w:rPr>
          <w:b/>
          <w:i/>
        </w:rPr>
      </w:pPr>
      <w:r>
        <w:rPr>
          <w:b/>
          <w:i/>
        </w:rPr>
        <w:t>П</w:t>
      </w:r>
      <w:r w:rsidRPr="004A0C88">
        <w:rPr>
          <w:b/>
          <w:i/>
        </w:rPr>
        <w:t>редвидените основни дейности и под-дейности</w:t>
      </w:r>
      <w:r>
        <w:rPr>
          <w:b/>
          <w:i/>
        </w:rPr>
        <w:t xml:space="preserve"> </w:t>
      </w:r>
      <w:r w:rsidRPr="00783153">
        <w:rPr>
          <w:b/>
          <w:i/>
        </w:rPr>
        <w:t>не съответства</w:t>
      </w:r>
      <w:r>
        <w:rPr>
          <w:b/>
          <w:i/>
        </w:rPr>
        <w:t>т</w:t>
      </w:r>
      <w:r w:rsidRPr="00783153">
        <w:rPr>
          <w:b/>
          <w:i/>
        </w:rPr>
        <w:t xml:space="preserve"> на конкретния линеен график. </w:t>
      </w:r>
    </w:p>
    <w:p w14:paraId="1AB4ACF3" w14:textId="77777777" w:rsidR="007B7F96" w:rsidRPr="00783153" w:rsidRDefault="007B7F96" w:rsidP="007D7FB8">
      <w:pPr>
        <w:spacing w:line="276" w:lineRule="auto"/>
        <w:ind w:left="720"/>
        <w:jc w:val="both"/>
        <w:rPr>
          <w:b/>
          <w:i/>
        </w:rPr>
      </w:pPr>
      <w:r w:rsidRPr="00783153">
        <w:rPr>
          <w:b/>
          <w:i/>
        </w:rPr>
        <w:t xml:space="preserve"> </w:t>
      </w:r>
    </w:p>
    <w:p w14:paraId="205B9449" w14:textId="77777777" w:rsidR="007B7F96" w:rsidRPr="004E68DA" w:rsidRDefault="007B7F96" w:rsidP="007D7FB8">
      <w:pPr>
        <w:spacing w:after="120" w:line="276" w:lineRule="auto"/>
        <w:ind w:firstLine="425"/>
        <w:jc w:val="both"/>
        <w:rPr>
          <w:b/>
          <w:lang w:val="ru-RU"/>
        </w:rPr>
      </w:pPr>
      <w:r w:rsidRPr="004E68DA">
        <w:rPr>
          <w:b/>
          <w:lang w:val="ru-RU"/>
        </w:rPr>
        <w:t>Метод на формиране на оценката:</w:t>
      </w:r>
    </w:p>
    <w:p w14:paraId="74547C39" w14:textId="77777777" w:rsidR="00A96DCC" w:rsidRDefault="007B7F96" w:rsidP="007D7FB8">
      <w:pPr>
        <w:spacing w:line="276" w:lineRule="auto"/>
        <w:ind w:firstLine="426"/>
        <w:jc w:val="both"/>
      </w:pPr>
      <w:r w:rsidRPr="004E68DA">
        <w:rPr>
          <w:b/>
          <w:lang w:val="ru-RU"/>
        </w:rPr>
        <w:t>оценка 1</w:t>
      </w:r>
      <w:r>
        <w:rPr>
          <w:b/>
        </w:rPr>
        <w:t>5</w:t>
      </w:r>
      <w:r w:rsidRPr="004E68DA">
        <w:rPr>
          <w:b/>
          <w:lang w:val="ru-RU"/>
        </w:rPr>
        <w:t xml:space="preserve"> точки – </w:t>
      </w:r>
      <w:r w:rsidRPr="00BC3F0B">
        <w:rPr>
          <w:lang w:val="ru-RU"/>
        </w:rPr>
        <w:t xml:space="preserve">за предложения, които отговарят на </w:t>
      </w:r>
      <w:r>
        <w:rPr>
          <w:lang w:val="ru-RU"/>
        </w:rPr>
        <w:t>м</w:t>
      </w:r>
      <w:r w:rsidRPr="0010192E">
        <w:t>инимални</w:t>
      </w:r>
      <w:r>
        <w:t>те</w:t>
      </w:r>
      <w:r w:rsidRPr="0010192E">
        <w:t xml:space="preserve"> изисквания към съдържанието на Работната програма</w:t>
      </w:r>
      <w:r>
        <w:t xml:space="preserve">, </w:t>
      </w:r>
      <w:r w:rsidRPr="00BC3F0B">
        <w:rPr>
          <w:lang w:val="ru-RU"/>
        </w:rPr>
        <w:t xml:space="preserve">на изискванията на възложителя, посочени в </w:t>
      </w:r>
      <w:r w:rsidRPr="005E331A">
        <w:t>документацията за участие</w:t>
      </w:r>
      <w:r w:rsidRPr="00BC3F0B">
        <w:rPr>
          <w:lang w:val="ru-RU"/>
        </w:rPr>
        <w:t xml:space="preserve">,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w:t>
      </w:r>
      <w:r w:rsidRPr="0035271D">
        <w:t>Представено е ясно и подробно предложение по отношение изпълнението на основните дейности</w:t>
      </w:r>
      <w:r w:rsidR="00F86152">
        <w:t xml:space="preserve"> (проектиране и строителство</w:t>
      </w:r>
      <w:r w:rsidR="00010D1A">
        <w:t xml:space="preserve"> </w:t>
      </w:r>
      <w:r w:rsidR="00010D1A" w:rsidRPr="00010D1A">
        <w:t>за обновяване за енерг</w:t>
      </w:r>
      <w:r w:rsidR="00010D1A">
        <w:t>ийна ефективност на многофамилна</w:t>
      </w:r>
      <w:r w:rsidR="00010D1A" w:rsidRPr="00010D1A">
        <w:t xml:space="preserve"> жилищн</w:t>
      </w:r>
      <w:r w:rsidR="00010D1A">
        <w:t>а</w:t>
      </w:r>
      <w:r w:rsidR="00010D1A" w:rsidRPr="00010D1A">
        <w:t xml:space="preserve"> сград</w:t>
      </w:r>
      <w:r w:rsidR="00010D1A">
        <w:t>а</w:t>
      </w:r>
      <w:r w:rsidR="00F86152">
        <w:t>)</w:t>
      </w:r>
      <w:r>
        <w:t xml:space="preserve"> и свързаните с тях под-дейности</w:t>
      </w:r>
      <w:r w:rsidRPr="0035271D">
        <w:t xml:space="preserve">, необходими за изпълнението на  предмета на поръчката. </w:t>
      </w:r>
      <w:r w:rsidRPr="00A02093">
        <w:rPr>
          <w:lang w:val="ru-RU"/>
        </w:rPr>
        <w:t>Подробно е представена организацията за изпълнение на отделните дейности</w:t>
      </w:r>
      <w:r w:rsidR="007A2499">
        <w:rPr>
          <w:lang w:val="ru-RU"/>
        </w:rPr>
        <w:t xml:space="preserve"> (подготвителни дейности, проектиране, оказване на подкрепа на възложителя при съгласуване, одобрение на подготвени</w:t>
      </w:r>
      <w:r w:rsidR="00010D1A">
        <w:rPr>
          <w:lang w:val="ru-RU"/>
        </w:rPr>
        <w:t>я</w:t>
      </w:r>
      <w:r w:rsidR="007A2499">
        <w:rPr>
          <w:lang w:val="ru-RU"/>
        </w:rPr>
        <w:t xml:space="preserve"> проект и получаване на разрешени</w:t>
      </w:r>
      <w:r w:rsidR="00010D1A">
        <w:rPr>
          <w:lang w:val="ru-RU"/>
        </w:rPr>
        <w:t>е</w:t>
      </w:r>
      <w:r w:rsidR="007A2499">
        <w:rPr>
          <w:lang w:val="ru-RU"/>
        </w:rPr>
        <w:t xml:space="preserve"> за строеж, мобилизация, СМР,</w:t>
      </w:r>
      <w:r w:rsidR="00221727">
        <w:rPr>
          <w:lang w:val="ru-RU"/>
        </w:rPr>
        <w:t xml:space="preserve"> упражняване на авторски надзор,</w:t>
      </w:r>
      <w:r w:rsidR="007A2499">
        <w:rPr>
          <w:lang w:val="ru-RU"/>
        </w:rPr>
        <w:t xml:space="preserve"> тествания,</w:t>
      </w:r>
      <w:r w:rsidR="00010D1A">
        <w:rPr>
          <w:lang w:val="ru-RU"/>
        </w:rPr>
        <w:t xml:space="preserve"> където е необходимо,</w:t>
      </w:r>
      <w:r w:rsidR="007A2499">
        <w:rPr>
          <w:lang w:val="ru-RU"/>
        </w:rPr>
        <w:t xml:space="preserve"> предаване на строеж</w:t>
      </w:r>
      <w:r w:rsidR="00010D1A">
        <w:rPr>
          <w:lang w:val="ru-RU"/>
        </w:rPr>
        <w:t>а</w:t>
      </w:r>
      <w:r w:rsidR="007A2499">
        <w:rPr>
          <w:lang w:val="ru-RU"/>
        </w:rPr>
        <w:t xml:space="preserve"> на възложителя, отстраняване на евентуални забележки от компетентните органи и гаранционна поддръжка)</w:t>
      </w:r>
      <w:r w:rsidRPr="00A02093">
        <w:rPr>
          <w:lang w:val="ru-RU"/>
        </w:rPr>
        <w:t>, необходими за изпълнението на договора.</w:t>
      </w:r>
      <w:r w:rsidR="003B6F44">
        <w:rPr>
          <w:lang w:val="ru-RU"/>
        </w:rPr>
        <w:t xml:space="preserve"> С</w:t>
      </w:r>
      <w:r w:rsidR="003B6F44">
        <w:rPr>
          <w:lang w:val="en-US"/>
        </w:rPr>
        <w:t xml:space="preserve"> </w:t>
      </w:r>
      <w:r w:rsidR="003B6F44">
        <w:t>15 точки ще се премират предложения, съдържащи техники за изпълнение, които не затрудняват</w:t>
      </w:r>
      <w:r w:rsidR="005F7F9F">
        <w:t xml:space="preserve"> сериозно</w:t>
      </w:r>
      <w:r w:rsidR="003B6F44">
        <w:t xml:space="preserve"> ползвателите на имотите в жилищната сграда в обхвата на изпълнението на предвидените строителни работи (</w:t>
      </w:r>
      <w:r w:rsidR="003B6F44" w:rsidRPr="003B6F44">
        <w:t>като например: спиране на работния процес на обяд и вечер, когато има повече хора в сградата;</w:t>
      </w:r>
      <w:r w:rsidR="003B6F44">
        <w:t xml:space="preserve"> </w:t>
      </w:r>
      <w:r w:rsidR="003B6F44" w:rsidRPr="003B6F44">
        <w:t xml:space="preserve">предложение </w:t>
      </w:r>
      <w:r w:rsidR="003B6F44">
        <w:t>относно</w:t>
      </w:r>
      <w:r w:rsidR="003B6F44" w:rsidRPr="003B6F44">
        <w:t xml:space="preserve"> мерки за намаляване вредното въздействие от изпълнението на СМР върху </w:t>
      </w:r>
      <w:r w:rsidR="003B6F44">
        <w:t>ползвателите на имотите в сградата</w:t>
      </w:r>
      <w:r w:rsidR="003B6F44" w:rsidRPr="003B6F44">
        <w:t xml:space="preserve">, съобразено със спецификата на </w:t>
      </w:r>
      <w:r w:rsidR="003B6F44">
        <w:t>мястото</w:t>
      </w:r>
      <w:r w:rsidR="003B6F44" w:rsidRPr="003B6F44">
        <w:t xml:space="preserve"> на работа</w:t>
      </w:r>
      <w:r w:rsidR="003B6F44">
        <w:t>та</w:t>
      </w:r>
      <w:r w:rsidR="003B6F44" w:rsidRPr="003B6F44">
        <w:t xml:space="preserve"> </w:t>
      </w:r>
      <w:r w:rsidR="003B6F44">
        <w:t>или други подобни според предложенията на участниците).</w:t>
      </w:r>
      <w:r w:rsidRPr="00A02093">
        <w:rPr>
          <w:lang w:val="ru-RU"/>
        </w:rPr>
        <w:t xml:space="preserve"> </w:t>
      </w:r>
      <w:r w:rsidRPr="00F03A9C">
        <w:t>Ясно и конкретно е демонстрирана връзката между предвидените дейности от една страна, а от друга предложението за организацията, мобилизацията и разпределението на използваните от участника ресурси (човешки ресурси</w:t>
      </w:r>
      <w:r w:rsidR="005F7F9F">
        <w:t xml:space="preserve"> – проектантски и изпълнителски екипи,</w:t>
      </w:r>
      <w:r w:rsidRPr="00F03A9C">
        <w:t xml:space="preserve"> предвидените техника и механизация).</w:t>
      </w:r>
      <w:r>
        <w:t xml:space="preserve"> </w:t>
      </w:r>
      <w:r>
        <w:rPr>
          <w:lang w:val="ru-RU"/>
        </w:rPr>
        <w:t xml:space="preserve">Представено е подробно </w:t>
      </w:r>
      <w:r w:rsidRPr="00A02093">
        <w:rPr>
          <w:lang w:val="ru-RU"/>
        </w:rPr>
        <w:t xml:space="preserve">описание на начините за разпределение на дейностите и отговорностите между </w:t>
      </w:r>
      <w:r>
        <w:rPr>
          <w:lang w:val="ru-RU"/>
        </w:rPr>
        <w:t xml:space="preserve">експертите във връзка с изпълнението на дейностите, както и </w:t>
      </w:r>
      <w:r w:rsidRPr="00A02093">
        <w:rPr>
          <w:lang w:val="ru-RU"/>
        </w:rPr>
        <w:t>отн</w:t>
      </w:r>
      <w:r w:rsidR="005F7F9F">
        <w:rPr>
          <w:lang w:val="ru-RU"/>
        </w:rPr>
        <w:t xml:space="preserve">ошенията и връзките на контрол и </w:t>
      </w:r>
      <w:r w:rsidRPr="00A02093">
        <w:rPr>
          <w:lang w:val="ru-RU"/>
        </w:rPr>
        <w:t>взаимодействие</w:t>
      </w:r>
      <w:r w:rsidR="005F7F9F">
        <w:rPr>
          <w:lang w:val="ru-RU"/>
        </w:rPr>
        <w:t>,</w:t>
      </w:r>
      <w:r w:rsidRPr="00A02093">
        <w:rPr>
          <w:lang w:val="ru-RU"/>
        </w:rPr>
        <w:t xml:space="preserve"> </w:t>
      </w:r>
      <w:r>
        <w:rPr>
          <w:lang w:val="ru-RU"/>
        </w:rPr>
        <w:t xml:space="preserve">както между предлаганите </w:t>
      </w:r>
      <w:r w:rsidRPr="00A02093">
        <w:rPr>
          <w:lang w:val="ru-RU"/>
        </w:rPr>
        <w:t>специ</w:t>
      </w:r>
      <w:r>
        <w:rPr>
          <w:lang w:val="ru-RU"/>
        </w:rPr>
        <w:t>алисти</w:t>
      </w:r>
      <w:r w:rsidR="005F7F9F">
        <w:rPr>
          <w:lang w:val="ru-RU"/>
        </w:rPr>
        <w:t xml:space="preserve"> и квалифицирани строителни работници</w:t>
      </w:r>
      <w:r>
        <w:rPr>
          <w:lang w:val="ru-RU"/>
        </w:rPr>
        <w:t xml:space="preserve">, така и в отношенията с </w:t>
      </w:r>
      <w:r>
        <w:t>в</w:t>
      </w:r>
      <w:r w:rsidRPr="00A02093">
        <w:rPr>
          <w:lang w:val="ru-RU"/>
        </w:rPr>
        <w:t xml:space="preserve">ъзложителя и останалите участници </w:t>
      </w:r>
      <w:r>
        <w:rPr>
          <w:lang w:val="ru-RU"/>
        </w:rPr>
        <w:t xml:space="preserve">в изпълнението на </w:t>
      </w:r>
      <w:r w:rsidR="007A2499">
        <w:rPr>
          <w:lang w:val="ru-RU"/>
        </w:rPr>
        <w:t>строеж</w:t>
      </w:r>
      <w:r w:rsidR="005F7F9F">
        <w:rPr>
          <w:lang w:val="ru-RU"/>
        </w:rPr>
        <w:t>а</w:t>
      </w:r>
      <w:r w:rsidRPr="00A02093">
        <w:rPr>
          <w:lang w:val="ru-RU"/>
        </w:rPr>
        <w:t>.</w:t>
      </w:r>
      <w:r>
        <w:rPr>
          <w:lang w:val="ru-RU"/>
        </w:rPr>
        <w:t xml:space="preserve"> </w:t>
      </w:r>
      <w:r>
        <w:t>Предложението</w:t>
      </w:r>
      <w:r w:rsidRPr="0082312B">
        <w:t xml:space="preserve"> предвижда ясни и конкретни мерки за осигуряване на качество по време на изпълнението на предвидените в рамките на договора дейности. Поставен е акцент върху предложението на конкретните мерки, осигуряващи необходимия контрол на качеството. Подробно са предложени начините (мерките) за постигане на качество - проверки и осъществяване на контрол за качество, изпълнение на отделните основни</w:t>
      </w:r>
      <w:r w:rsidR="002C5D36">
        <w:t xml:space="preserve"> дейности</w:t>
      </w:r>
      <w:r w:rsidR="00A96DCC">
        <w:t>: проектиране</w:t>
      </w:r>
      <w:r w:rsidR="002C5D36">
        <w:t xml:space="preserve"> и строителни</w:t>
      </w:r>
      <w:r w:rsidRPr="0082312B">
        <w:t xml:space="preserve"> работи от предвидените екипи (качество на труда, качество на материалите), както и на други начини, необходими за изпълнението на предмета на договора, от което да е видно, че предложението има най-висок качествен ефект за изпълнение на поръчката като цяло.</w:t>
      </w:r>
      <w:r w:rsidR="00A96DCC">
        <w:t xml:space="preserve"> Освен това е видно, че предложението съдържа добавена стойност, поради което е над базовите изисквания на възложителя, заложени в техническите спецификации по следните елементи:</w:t>
      </w:r>
    </w:p>
    <w:p w14:paraId="682E9063" w14:textId="77777777" w:rsidR="00A96DCC" w:rsidRPr="003361C3" w:rsidRDefault="00A96DCC" w:rsidP="007D7FB8">
      <w:pPr>
        <w:spacing w:line="276" w:lineRule="auto"/>
        <w:ind w:firstLine="284"/>
        <w:jc w:val="both"/>
        <w:rPr>
          <w:bCs/>
        </w:rPr>
      </w:pPr>
      <w:r>
        <w:rPr>
          <w:bCs/>
        </w:rPr>
        <w:t xml:space="preserve">- </w:t>
      </w:r>
      <w:r w:rsidRPr="003361C3">
        <w:rPr>
          <w:bCs/>
        </w:rPr>
        <w:t>необходими за изпълнението на предмета на поръчката дейности и ресурси и</w:t>
      </w:r>
    </w:p>
    <w:p w14:paraId="5D662591" w14:textId="77777777" w:rsidR="007B7F96" w:rsidRDefault="00A96DCC" w:rsidP="007D7FB8">
      <w:pPr>
        <w:spacing w:line="276" w:lineRule="auto"/>
        <w:ind w:firstLine="284"/>
        <w:jc w:val="both"/>
        <w:rPr>
          <w:bCs/>
        </w:rPr>
      </w:pPr>
      <w:r>
        <w:rPr>
          <w:bCs/>
        </w:rPr>
        <w:t xml:space="preserve">- </w:t>
      </w:r>
      <w:r w:rsidRPr="003361C3">
        <w:rPr>
          <w:bCs/>
        </w:rPr>
        <w:t>мерките (начините) за постигане на качество и/или контрола за качество.</w:t>
      </w:r>
    </w:p>
    <w:p w14:paraId="32BC1254" w14:textId="77777777" w:rsidR="00A96DCC" w:rsidRPr="00C24411" w:rsidRDefault="00A96DCC" w:rsidP="007D7FB8">
      <w:pPr>
        <w:spacing w:line="276" w:lineRule="auto"/>
        <w:ind w:firstLine="284"/>
        <w:jc w:val="both"/>
        <w:rPr>
          <w:sz w:val="16"/>
          <w:szCs w:val="16"/>
          <w:lang w:val="ru-RU"/>
        </w:rPr>
      </w:pPr>
    </w:p>
    <w:p w14:paraId="7417F482" w14:textId="77777777" w:rsidR="007B7F96" w:rsidRPr="00543A11" w:rsidRDefault="007B7F96" w:rsidP="007D7FB8">
      <w:pPr>
        <w:spacing w:after="120" w:line="276" w:lineRule="auto"/>
        <w:ind w:firstLine="425"/>
        <w:jc w:val="both"/>
      </w:pPr>
      <w:r w:rsidRPr="004E68DA">
        <w:rPr>
          <w:b/>
          <w:lang w:val="ru-RU"/>
        </w:rPr>
        <w:t xml:space="preserve">оценка </w:t>
      </w:r>
      <w:r>
        <w:rPr>
          <w:b/>
        </w:rPr>
        <w:t>7</w:t>
      </w:r>
      <w:r w:rsidRPr="004E68DA">
        <w:rPr>
          <w:b/>
          <w:lang w:val="ru-RU"/>
        </w:rPr>
        <w:t xml:space="preserve"> точки – </w:t>
      </w:r>
      <w:r w:rsidRPr="00103043">
        <w:rPr>
          <w:lang w:val="ru-RU"/>
        </w:rPr>
        <w:t>за предложения, които отговарят на м</w:t>
      </w:r>
      <w:r w:rsidRPr="00103043">
        <w:t xml:space="preserve">инималните изисквания към съдържанието на Работната програма, </w:t>
      </w:r>
      <w:r w:rsidRPr="00103043">
        <w:rPr>
          <w:lang w:val="ru-RU"/>
        </w:rPr>
        <w:t xml:space="preserve">на изискванията на възложителя, посочени в </w:t>
      </w:r>
      <w:r w:rsidRPr="00B07E77">
        <w:t>документацията за участие</w:t>
      </w:r>
      <w:r w:rsidRPr="00103043">
        <w:rPr>
          <w:lang w:val="ru-RU"/>
        </w:rPr>
        <w:t xml:space="preserve">, техническата спецификация, на действащото законодателство, на съществуващите технически изисквания и стандарти и са съобразени </w:t>
      </w:r>
      <w:r w:rsidRPr="00DC3A56">
        <w:rPr>
          <w:lang w:val="ru-RU"/>
        </w:rPr>
        <w:t>с предмета на поръчката</w:t>
      </w:r>
      <w:r>
        <w:rPr>
          <w:lang w:val="ru-RU"/>
        </w:rPr>
        <w:t>. Оценката се поставя за предложения, които са подробни/конкретни, но се установява</w:t>
      </w:r>
      <w:r w:rsidR="00A96DCC" w:rsidRPr="00A96DCC">
        <w:rPr>
          <w:lang w:val="ru-RU"/>
        </w:rPr>
        <w:t>, че отговарят изцяло само и единствено на базовите изисквания, заложени в</w:t>
      </w:r>
      <w:r w:rsidR="00A96DCC">
        <w:rPr>
          <w:lang w:val="ru-RU"/>
        </w:rPr>
        <w:t xml:space="preserve"> техническите</w:t>
      </w:r>
      <w:r w:rsidR="00A96DCC" w:rsidRPr="00A96DCC">
        <w:rPr>
          <w:lang w:val="ru-RU"/>
        </w:rPr>
        <w:t xml:space="preserve"> спецификации относно организацията, мобилизацията и/или разпределението на използваните от участника ресурси</w:t>
      </w:r>
      <w:r w:rsidR="00A96DCC">
        <w:rPr>
          <w:lang w:val="ru-RU"/>
        </w:rPr>
        <w:t xml:space="preserve"> </w:t>
      </w:r>
      <w:r w:rsidR="00A96DCC" w:rsidRPr="00A96DCC">
        <w:rPr>
          <w:lang w:val="ru-RU"/>
        </w:rPr>
        <w:t>(организация на проектантския и строителния процес), обвързани с предложението за изпълнение на дейностите и/или относно мерките (начините) за постигане на качество, и/или контрола за качество, който ще се упражнява по време на изпълнение на договора, което не означава, че може да се направи обоснован извод, че предложението не отговаря на изискванията на възложителя и следва да бъде предложено за отстраняване.</w:t>
      </w:r>
      <w:r w:rsidR="00A96DCC">
        <w:rPr>
          <w:lang w:val="ru-RU"/>
        </w:rPr>
        <w:t xml:space="preserve"> И/или</w:t>
      </w:r>
      <w:r w:rsidR="00A96DCC" w:rsidRPr="00A96DCC">
        <w:rPr>
          <w:lang w:val="ru-RU"/>
        </w:rPr>
        <w:t xml:space="preserve"> </w:t>
      </w:r>
      <w:r w:rsidR="00A96DCC">
        <w:rPr>
          <w:lang w:val="ru-RU"/>
        </w:rPr>
        <w:t>7</w:t>
      </w:r>
      <w:r w:rsidR="00A96DCC" w:rsidRPr="00A96DCC">
        <w:rPr>
          <w:lang w:val="ru-RU"/>
        </w:rPr>
        <w:t xml:space="preserve"> точки се поставят на предложения, съдържащи техники за изпълнение, които не затрудняват сериозно ползвателите на имотите в жилищната сграда в обхвата на изпълнението на предвидените строителни работи, но са по-малко на брой в сравнение с предложението/предложенията, оценени с максимален брой точки – 15</w:t>
      </w:r>
      <w:r>
        <w:t>.</w:t>
      </w:r>
      <w:r w:rsidR="00A96DCC">
        <w:t xml:space="preserve"> </w:t>
      </w:r>
      <w:r>
        <w:t xml:space="preserve">  </w:t>
      </w:r>
    </w:p>
    <w:p w14:paraId="560C10D1" w14:textId="77777777" w:rsidR="007B7F96" w:rsidRDefault="007B7F96" w:rsidP="007D7FB8">
      <w:pPr>
        <w:spacing w:after="120" w:line="276" w:lineRule="auto"/>
        <w:ind w:firstLine="425"/>
        <w:jc w:val="both"/>
        <w:rPr>
          <w:lang w:val="ru-RU"/>
        </w:rPr>
      </w:pPr>
      <w:r w:rsidRPr="004E68DA">
        <w:rPr>
          <w:b/>
          <w:lang w:val="ru-RU"/>
        </w:rPr>
        <w:t xml:space="preserve">оценка </w:t>
      </w:r>
      <w:r>
        <w:rPr>
          <w:b/>
        </w:rPr>
        <w:t>1</w:t>
      </w:r>
      <w:r w:rsidRPr="004E68DA">
        <w:rPr>
          <w:b/>
          <w:lang w:val="ru-RU"/>
        </w:rPr>
        <w:t xml:space="preserve"> точк</w:t>
      </w:r>
      <w:r>
        <w:rPr>
          <w:b/>
          <w:lang w:val="ru-RU"/>
        </w:rPr>
        <w:t>а</w:t>
      </w:r>
      <w:r w:rsidRPr="004E68DA">
        <w:rPr>
          <w:b/>
          <w:lang w:val="ru-RU"/>
        </w:rPr>
        <w:t xml:space="preserve"> </w:t>
      </w:r>
      <w:r w:rsidRPr="00DC3A56">
        <w:rPr>
          <w:lang w:val="ru-RU"/>
        </w:rPr>
        <w:t xml:space="preserve">– </w:t>
      </w:r>
      <w:r w:rsidRPr="006A397F">
        <w:rPr>
          <w:lang w:val="ru-RU"/>
        </w:rPr>
        <w:t>за предложения, които отговарят на м</w:t>
      </w:r>
      <w:r w:rsidRPr="006A397F">
        <w:t xml:space="preserve">инималните изисквания към съдържанието на Работната програма, </w:t>
      </w:r>
      <w:r w:rsidRPr="006A397F">
        <w:rPr>
          <w:lang w:val="ru-RU"/>
        </w:rPr>
        <w:t xml:space="preserve">на изискванията на възложителя, посочени в </w:t>
      </w:r>
      <w:r w:rsidRPr="002847EB">
        <w:t>документацията за участие</w:t>
      </w:r>
      <w:r w:rsidRPr="002847EB">
        <w:rPr>
          <w:lang w:val="ru-RU"/>
        </w:rPr>
        <w:t>,</w:t>
      </w:r>
      <w:r w:rsidRPr="006A397F">
        <w:rPr>
          <w:lang w:val="ru-RU"/>
        </w:rPr>
        <w:t xml:space="preserve">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r>
        <w:rPr>
          <w:lang w:val="ru-RU"/>
        </w:rPr>
        <w:t>, но не са ясни и/или подробни/</w:t>
      </w:r>
      <w:r w:rsidRPr="00DC3A56">
        <w:rPr>
          <w:lang w:val="ru-RU"/>
        </w:rPr>
        <w:t xml:space="preserve">конкретни </w:t>
      </w:r>
      <w:r>
        <w:rPr>
          <w:lang w:val="ru-RU"/>
        </w:rPr>
        <w:t xml:space="preserve">по отношение на: </w:t>
      </w:r>
    </w:p>
    <w:p w14:paraId="27EE09DA" w14:textId="77777777" w:rsidR="007B7F96" w:rsidRDefault="007B7F96" w:rsidP="007D7FB8">
      <w:pPr>
        <w:spacing w:line="276" w:lineRule="auto"/>
        <w:ind w:firstLine="284"/>
        <w:jc w:val="both"/>
      </w:pPr>
      <w:r>
        <w:rPr>
          <w:bCs/>
        </w:rPr>
        <w:t>-</w:t>
      </w:r>
      <w:r w:rsidRPr="003C07B0">
        <w:rPr>
          <w:bCs/>
        </w:rPr>
        <w:t xml:space="preserve"> </w:t>
      </w:r>
      <w:r>
        <w:rPr>
          <w:bCs/>
        </w:rPr>
        <w:t xml:space="preserve"> </w:t>
      </w:r>
      <w:r>
        <w:t>изпълнение на една или повече от дейностите</w:t>
      </w:r>
      <w:r w:rsidR="00A96DCC">
        <w:t xml:space="preserve"> или поддейностите</w:t>
      </w:r>
      <w:r>
        <w:t>, и/или</w:t>
      </w:r>
    </w:p>
    <w:p w14:paraId="71FCC78F" w14:textId="77777777" w:rsidR="007B7F96" w:rsidRDefault="007B7F96" w:rsidP="007D7FB8">
      <w:pPr>
        <w:spacing w:line="276" w:lineRule="auto"/>
        <w:ind w:firstLine="284"/>
        <w:jc w:val="both"/>
      </w:pPr>
      <w:r>
        <w:t>- о</w:t>
      </w:r>
      <w:r w:rsidRPr="00244A8F">
        <w:t>рганизация</w:t>
      </w:r>
      <w:r>
        <w:t xml:space="preserve">та, </w:t>
      </w:r>
      <w:r w:rsidRPr="00244A8F">
        <w:t>мобилизация</w:t>
      </w:r>
      <w:r>
        <w:t>та</w:t>
      </w:r>
      <w:r w:rsidRPr="00244A8F">
        <w:t xml:space="preserve"> и</w:t>
      </w:r>
      <w:r>
        <w:t>/или</w:t>
      </w:r>
      <w:r w:rsidRPr="00244A8F">
        <w:t xml:space="preserve"> разпределение</w:t>
      </w:r>
      <w:r>
        <w:t>то</w:t>
      </w:r>
      <w:r w:rsidRPr="00244A8F">
        <w:t xml:space="preserve"> на използваните от участника ресурси</w:t>
      </w:r>
      <w:r w:rsidR="00A96DCC">
        <w:t xml:space="preserve"> </w:t>
      </w:r>
      <w:r w:rsidR="00A96DCC" w:rsidRPr="00A96DCC">
        <w:t>(организация на проектантския и строителния процес)</w:t>
      </w:r>
      <w:r w:rsidRPr="00244A8F">
        <w:t xml:space="preserve">, обвързани с </w:t>
      </w:r>
      <w:r>
        <w:t xml:space="preserve">предложението за </w:t>
      </w:r>
      <w:r w:rsidRPr="00244A8F">
        <w:t xml:space="preserve">изпълнение на </w:t>
      </w:r>
      <w:r>
        <w:t>дейностите, и/или</w:t>
      </w:r>
    </w:p>
    <w:p w14:paraId="0980B136" w14:textId="77777777" w:rsidR="007B7F96" w:rsidRDefault="007B7F96" w:rsidP="007D7FB8">
      <w:pPr>
        <w:spacing w:line="276" w:lineRule="auto"/>
        <w:ind w:firstLine="284"/>
        <w:jc w:val="both"/>
      </w:pPr>
      <w:r>
        <w:t xml:space="preserve">-  </w:t>
      </w:r>
      <w:r w:rsidR="00A96DCC" w:rsidRPr="003C07B0">
        <w:t xml:space="preserve">мерките </w:t>
      </w:r>
      <w:r w:rsidRPr="003C07B0">
        <w:t>(</w:t>
      </w:r>
      <w:r w:rsidR="00A96DCC" w:rsidRPr="003C07B0">
        <w:t>начините</w:t>
      </w:r>
      <w:r w:rsidRPr="003C07B0">
        <w:t>) за постигане на качество</w:t>
      </w:r>
      <w:r w:rsidRPr="00CF6D27">
        <w:t xml:space="preserve"> и/или контрола за качество</w:t>
      </w:r>
      <w:r>
        <w:t>.</w:t>
      </w:r>
      <w:r w:rsidR="00A96DCC">
        <w:t xml:space="preserve"> </w:t>
      </w:r>
    </w:p>
    <w:p w14:paraId="291B2CA0" w14:textId="77777777" w:rsidR="00A96DCC" w:rsidRDefault="00A96DCC" w:rsidP="007D7FB8">
      <w:pPr>
        <w:spacing w:line="276" w:lineRule="auto"/>
        <w:jc w:val="both"/>
      </w:pPr>
      <w:r>
        <w:t>И/или 1</w:t>
      </w:r>
      <w:r w:rsidRPr="00485E35">
        <w:t xml:space="preserve"> точка се поставя </w:t>
      </w:r>
      <w:r>
        <w:t>н</w:t>
      </w:r>
      <w:r w:rsidRPr="00485E35">
        <w:t>а предложения, в които се установява нереалистичност в срока за изпълнение на една или повече от дейностите, съобразно добрите практики в областта на</w:t>
      </w:r>
      <w:r w:rsidR="009E3636">
        <w:t xml:space="preserve"> проектирането и</w:t>
      </w:r>
      <w:r w:rsidRPr="00485E35">
        <w:t xml:space="preserve"> строителството и/или сроковете, определени в действащото законодателство и стандарти.</w:t>
      </w:r>
      <w:r>
        <w:t xml:space="preserve"> </w:t>
      </w:r>
      <w:r w:rsidR="009E3636">
        <w:t>И/или</w:t>
      </w:r>
      <w:r>
        <w:t xml:space="preserve"> </w:t>
      </w:r>
      <w:r w:rsidR="009E3636">
        <w:t>1</w:t>
      </w:r>
      <w:r>
        <w:t xml:space="preserve"> точка се поставя на предложения, когато е установено, че </w:t>
      </w:r>
      <w:r>
        <w:rPr>
          <w:bCs/>
          <w:lang w:val="ru-RU"/>
        </w:rPr>
        <w:t>съдържат техники на изпълнение, затрудняващи</w:t>
      </w:r>
      <w:r w:rsidR="009E3636">
        <w:rPr>
          <w:bCs/>
          <w:lang w:val="ru-RU"/>
        </w:rPr>
        <w:t xml:space="preserve"> </w:t>
      </w:r>
      <w:r w:rsidR="009E3636" w:rsidRPr="00A96DCC">
        <w:rPr>
          <w:lang w:val="ru-RU"/>
        </w:rPr>
        <w:t>ползвателите на имотите в жилищната сграда в обхвата на изпълнението на предвидените строителни работи</w:t>
      </w:r>
      <w:r>
        <w:t xml:space="preserve"> (като например: </w:t>
      </w:r>
      <w:r w:rsidR="009E3636">
        <w:t>предложение за изпълнение на предвидените СМР през целия ден без прекъсвания; предложение за изпълнение на предвидените СМР без съобразяване с поставени антени, простори, улуци и други принадлежности на ползвателите на имотите</w:t>
      </w:r>
      <w:r>
        <w:t xml:space="preserve"> или други подобни според предложенията на участниците).</w:t>
      </w:r>
      <w:r w:rsidRPr="00485E35">
        <w:t xml:space="preserve"> Всичко това не означава, че може да се направи обоснован извод, че предложението не отговаря на изискванията на възложителя и следва да бъде предложено за отстраняване.</w:t>
      </w:r>
      <w:r w:rsidR="009E3636">
        <w:t xml:space="preserve"> </w:t>
      </w:r>
      <w:r w:rsidRPr="00485E35">
        <w:t xml:space="preserve"> </w:t>
      </w:r>
    </w:p>
    <w:p w14:paraId="128BBEF5" w14:textId="77777777" w:rsidR="009E3636" w:rsidRDefault="009E3636" w:rsidP="007D7FB8">
      <w:pPr>
        <w:spacing w:line="276" w:lineRule="auto"/>
        <w:ind w:firstLine="426"/>
        <w:jc w:val="both"/>
        <w:rPr>
          <w:b/>
          <w:u w:val="single"/>
          <w:lang w:val="ru-RU"/>
        </w:rPr>
      </w:pPr>
    </w:p>
    <w:p w14:paraId="162985C3" w14:textId="77777777" w:rsidR="007B7F96" w:rsidRPr="00613AAE" w:rsidRDefault="007B7F96" w:rsidP="007D7FB8">
      <w:pPr>
        <w:spacing w:line="276" w:lineRule="auto"/>
        <w:ind w:firstLine="426"/>
        <w:jc w:val="both"/>
        <w:rPr>
          <w:b/>
        </w:rPr>
      </w:pPr>
      <w:r w:rsidRPr="00613AAE">
        <w:rPr>
          <w:b/>
          <w:lang w:val="ru-RU"/>
        </w:rPr>
        <w:t xml:space="preserve">ІІ. </w:t>
      </w:r>
      <w:r w:rsidRPr="00613AAE">
        <w:rPr>
          <w:b/>
          <w:lang w:val="en-US"/>
        </w:rPr>
        <w:t>Обяснителна записка</w:t>
      </w:r>
    </w:p>
    <w:p w14:paraId="51FD4BA0" w14:textId="77777777" w:rsidR="007B7F96" w:rsidRPr="00787946" w:rsidRDefault="007B7F96" w:rsidP="007D7FB8">
      <w:pPr>
        <w:spacing w:line="276" w:lineRule="auto"/>
        <w:ind w:firstLine="426"/>
        <w:jc w:val="both"/>
        <w:rPr>
          <w:b/>
          <w:sz w:val="16"/>
          <w:szCs w:val="16"/>
          <w:u w:val="single"/>
        </w:rPr>
      </w:pPr>
    </w:p>
    <w:p w14:paraId="7D4B2565" w14:textId="77777777" w:rsidR="007B7F96" w:rsidRDefault="007B7F96" w:rsidP="007D7FB8">
      <w:pPr>
        <w:spacing w:line="276" w:lineRule="auto"/>
        <w:ind w:firstLine="567"/>
        <w:jc w:val="both"/>
        <w:rPr>
          <w:i/>
        </w:rPr>
      </w:pPr>
      <w:r w:rsidRPr="00625D79">
        <w:rPr>
          <w:i/>
        </w:rPr>
        <w:t xml:space="preserve">Минимални изисквания към съдържанието на </w:t>
      </w:r>
      <w:r>
        <w:rPr>
          <w:i/>
        </w:rPr>
        <w:t>Обяснителната записка</w:t>
      </w:r>
      <w:r w:rsidRPr="00625D79">
        <w:rPr>
          <w:i/>
        </w:rPr>
        <w:t>:</w:t>
      </w:r>
    </w:p>
    <w:p w14:paraId="46E67F97" w14:textId="77777777" w:rsidR="007B7F96" w:rsidRPr="00E54271" w:rsidRDefault="007B7F96" w:rsidP="007D7FB8">
      <w:pPr>
        <w:spacing w:line="276" w:lineRule="auto"/>
        <w:ind w:firstLine="567"/>
        <w:jc w:val="both"/>
        <w:rPr>
          <w:i/>
          <w:sz w:val="16"/>
          <w:szCs w:val="16"/>
        </w:rPr>
      </w:pPr>
    </w:p>
    <w:p w14:paraId="13B98CEA" w14:textId="77777777" w:rsidR="007B7F96" w:rsidRPr="00126578" w:rsidRDefault="007B7F96" w:rsidP="007D7FB8">
      <w:pPr>
        <w:numPr>
          <w:ilvl w:val="0"/>
          <w:numId w:val="19"/>
        </w:numPr>
        <w:tabs>
          <w:tab w:val="clear" w:pos="283"/>
          <w:tab w:val="num" w:pos="709"/>
        </w:tabs>
        <w:spacing w:after="120" w:line="276" w:lineRule="auto"/>
        <w:ind w:left="709" w:hanging="425"/>
        <w:jc w:val="both"/>
        <w:rPr>
          <w:i/>
          <w:lang w:val="ru-RU"/>
        </w:rPr>
      </w:pPr>
      <w:r w:rsidRPr="00343355">
        <w:rPr>
          <w:b/>
          <w:lang w:val="ru-RU"/>
        </w:rPr>
        <w:t xml:space="preserve">Предложение за изпълнение на </w:t>
      </w:r>
      <w:r w:rsidR="0073424B">
        <w:rPr>
          <w:b/>
          <w:lang w:val="ru-RU"/>
        </w:rPr>
        <w:t>предвидените СМР</w:t>
      </w:r>
      <w:r w:rsidRPr="00343355">
        <w:rPr>
          <w:b/>
          <w:lang w:val="ru-RU"/>
        </w:rPr>
        <w:t>, включващо технически пре</w:t>
      </w:r>
      <w:r w:rsidR="009E3636" w:rsidRPr="00343355">
        <w:rPr>
          <w:b/>
          <w:lang w:val="ru-RU"/>
        </w:rPr>
        <w:t>д</w:t>
      </w:r>
      <w:r w:rsidRPr="00343355">
        <w:rPr>
          <w:b/>
          <w:lang w:val="ru-RU"/>
        </w:rPr>
        <w:t>имства, включително</w:t>
      </w:r>
      <w:r w:rsidR="009E3636" w:rsidRPr="00343355">
        <w:rPr>
          <w:b/>
          <w:lang w:val="ru-RU"/>
        </w:rPr>
        <w:t xml:space="preserve"> </w:t>
      </w:r>
      <w:r w:rsidR="009E3636" w:rsidRPr="00343355">
        <w:rPr>
          <w:b/>
        </w:rPr>
        <w:t xml:space="preserve">предложения начин за монтаж на </w:t>
      </w:r>
      <w:r w:rsidR="00BF0E17" w:rsidRPr="00343355">
        <w:rPr>
          <w:b/>
        </w:rPr>
        <w:t>предвиден</w:t>
      </w:r>
      <w:r w:rsidR="00343355" w:rsidRPr="00343355">
        <w:rPr>
          <w:b/>
        </w:rPr>
        <w:t>а</w:t>
      </w:r>
      <w:r w:rsidR="00BF0E17" w:rsidRPr="00343355">
        <w:rPr>
          <w:b/>
        </w:rPr>
        <w:t>т</w:t>
      </w:r>
      <w:r w:rsidR="00343355" w:rsidRPr="00343355">
        <w:rPr>
          <w:b/>
        </w:rPr>
        <w:t>а</w:t>
      </w:r>
      <w:r w:rsidR="00BF0E17" w:rsidRPr="00343355">
        <w:rPr>
          <w:b/>
        </w:rPr>
        <w:t xml:space="preserve"> топлоизолационн</w:t>
      </w:r>
      <w:r w:rsidR="00343355" w:rsidRPr="00343355">
        <w:rPr>
          <w:b/>
        </w:rPr>
        <w:t>а</w:t>
      </w:r>
      <w:r w:rsidR="00BF0E17" w:rsidRPr="00343355">
        <w:rPr>
          <w:b/>
        </w:rPr>
        <w:t xml:space="preserve"> </w:t>
      </w:r>
      <w:r w:rsidR="00343355" w:rsidRPr="00343355">
        <w:rPr>
          <w:b/>
        </w:rPr>
        <w:t>система</w:t>
      </w:r>
      <w:r w:rsidR="00BF0E17" w:rsidRPr="00343355">
        <w:rPr>
          <w:b/>
        </w:rPr>
        <w:t xml:space="preserve"> /комплект/</w:t>
      </w:r>
      <w:r w:rsidR="009E3636" w:rsidRPr="00343355">
        <w:rPr>
          <w:b/>
          <w:lang w:val="ru-RU"/>
        </w:rPr>
        <w:t xml:space="preserve"> </w:t>
      </w:r>
      <w:r w:rsidR="00BF0E17" w:rsidRPr="00343355">
        <w:rPr>
          <w:b/>
          <w:lang w:val="ru-RU"/>
        </w:rPr>
        <w:t>(съобразно т</w:t>
      </w:r>
      <w:r w:rsidRPr="00343355">
        <w:rPr>
          <w:b/>
          <w:lang w:val="ru-RU"/>
        </w:rPr>
        <w:t>ехническата спецификация</w:t>
      </w:r>
      <w:r w:rsidR="00BF0E17" w:rsidRPr="00343355">
        <w:rPr>
          <w:b/>
          <w:lang w:val="ru-RU"/>
        </w:rPr>
        <w:t xml:space="preserve"> на възложителя</w:t>
      </w:r>
      <w:r w:rsidRPr="00343355">
        <w:rPr>
          <w:b/>
        </w:rPr>
        <w:t xml:space="preserve"> и </w:t>
      </w:r>
      <w:r w:rsidR="00BF0E17" w:rsidRPr="00343355">
        <w:rPr>
          <w:b/>
        </w:rPr>
        <w:t>разработения инвестиционен проект във фаза работен проект от бъдещия изпълнител</w:t>
      </w:r>
      <w:r w:rsidRPr="00343355">
        <w:rPr>
          <w:b/>
          <w:lang w:val="ru-RU"/>
        </w:rPr>
        <w:t xml:space="preserve">) </w:t>
      </w:r>
      <w:r w:rsidRPr="00343355">
        <w:rPr>
          <w:b/>
        </w:rPr>
        <w:t xml:space="preserve">- </w:t>
      </w:r>
      <w:r w:rsidRPr="00343355">
        <w:rPr>
          <w:i/>
        </w:rPr>
        <w:t>В тази част от офертата всеки Участник следва да направи описание на техническите пре</w:t>
      </w:r>
      <w:r w:rsidR="00343355" w:rsidRPr="00343355">
        <w:rPr>
          <w:i/>
        </w:rPr>
        <w:t>д</w:t>
      </w:r>
      <w:r w:rsidRPr="00343355">
        <w:rPr>
          <w:i/>
        </w:rPr>
        <w:t>имства на своето предложение, включително</w:t>
      </w:r>
      <w:r w:rsidR="00343355" w:rsidRPr="00343355">
        <w:rPr>
          <w:i/>
        </w:rPr>
        <w:t xml:space="preserve"> подробно</w:t>
      </w:r>
      <w:r w:rsidRPr="00343355">
        <w:rPr>
          <w:i/>
          <w:lang w:val="ru-RU"/>
        </w:rPr>
        <w:t xml:space="preserve"> </w:t>
      </w:r>
      <w:r w:rsidRPr="00343355">
        <w:rPr>
          <w:i/>
        </w:rPr>
        <w:t>описание</w:t>
      </w:r>
      <w:r w:rsidR="00343355" w:rsidRPr="00343355">
        <w:rPr>
          <w:i/>
        </w:rPr>
        <w:t xml:space="preserve"> на всички операции по монтиране на топлоизолационната система, с които гарантира устойчивост на мярката и високо качество </w:t>
      </w:r>
      <w:r w:rsidRPr="00343355">
        <w:rPr>
          <w:i/>
          <w:lang w:val="ru-RU"/>
        </w:rPr>
        <w:t xml:space="preserve">на база представените данни в </w:t>
      </w:r>
      <w:r w:rsidR="00343355">
        <w:rPr>
          <w:i/>
          <w:lang w:val="ru-RU"/>
        </w:rPr>
        <w:t>т</w:t>
      </w:r>
      <w:r w:rsidRPr="00343355">
        <w:rPr>
          <w:i/>
          <w:lang w:val="ru-RU"/>
        </w:rPr>
        <w:t xml:space="preserve">ехническата спецификация и </w:t>
      </w:r>
      <w:r w:rsidR="00343355">
        <w:rPr>
          <w:i/>
          <w:lang w:val="ru-RU"/>
        </w:rPr>
        <w:t>бъдещия инвестиционен проект във фаза работен проект</w:t>
      </w:r>
      <w:r w:rsidRPr="00343355">
        <w:rPr>
          <w:i/>
          <w:lang w:val="ru-RU"/>
        </w:rPr>
        <w:t>.</w:t>
      </w:r>
      <w:r w:rsidR="00633411" w:rsidRPr="00633411">
        <w:rPr>
          <w:b/>
          <w:i/>
          <w:lang w:val="ru-RU"/>
        </w:rPr>
        <w:t xml:space="preserve"> </w:t>
      </w:r>
      <w:r w:rsidR="00633411" w:rsidRPr="00D66619">
        <w:rPr>
          <w:b/>
          <w:i/>
          <w:lang w:val="ru-RU"/>
        </w:rPr>
        <w:t>Основн</w:t>
      </w:r>
      <w:r w:rsidR="00633411">
        <w:rPr>
          <w:b/>
          <w:i/>
          <w:lang w:val="ru-RU"/>
        </w:rPr>
        <w:t>о</w:t>
      </w:r>
      <w:r w:rsidR="00633411" w:rsidRPr="00D66619">
        <w:rPr>
          <w:b/>
          <w:i/>
          <w:lang w:val="ru-RU"/>
        </w:rPr>
        <w:t>т</w:t>
      </w:r>
      <w:r w:rsidR="00633411">
        <w:rPr>
          <w:b/>
          <w:i/>
          <w:lang w:val="ru-RU"/>
        </w:rPr>
        <w:t>о</w:t>
      </w:r>
      <w:r w:rsidR="00633411" w:rsidRPr="00D66619">
        <w:rPr>
          <w:b/>
          <w:i/>
          <w:lang w:val="ru-RU"/>
        </w:rPr>
        <w:t xml:space="preserve"> </w:t>
      </w:r>
      <w:r w:rsidR="00633411">
        <w:rPr>
          <w:b/>
          <w:i/>
          <w:lang w:val="ru-RU"/>
        </w:rPr>
        <w:t>изискване/намерението</w:t>
      </w:r>
      <w:r w:rsidR="00633411" w:rsidRPr="00D66619">
        <w:rPr>
          <w:b/>
          <w:i/>
          <w:lang w:val="ru-RU"/>
        </w:rPr>
        <w:t xml:space="preserve"> на възложителя е изпълнение на строежа в предварително определения срок, с необходимото качество</w:t>
      </w:r>
      <w:r w:rsidR="00633411">
        <w:rPr>
          <w:b/>
          <w:i/>
          <w:lang w:val="ru-RU"/>
        </w:rPr>
        <w:t xml:space="preserve"> и гаранция за дълготрайна употреба на новоизпълнените СМР</w:t>
      </w:r>
      <w:r w:rsidR="00126578">
        <w:rPr>
          <w:b/>
          <w:i/>
          <w:lang w:val="ru-RU"/>
        </w:rPr>
        <w:t xml:space="preserve"> за енергийна ефективност и безопасност при използването на сградата</w:t>
      </w:r>
      <w:r w:rsidR="00633411">
        <w:rPr>
          <w:b/>
          <w:i/>
          <w:lang w:val="ru-RU"/>
        </w:rPr>
        <w:t xml:space="preserve"> (устойчивост на очаквания краен резултат от изпълненото на проектирането и строителството). Такава е целта на </w:t>
      </w:r>
      <w:r w:rsidR="00126578">
        <w:rPr>
          <w:b/>
          <w:i/>
          <w:lang w:val="ru-RU"/>
        </w:rPr>
        <w:t>Националната програма за енергийна ефективност на многофамилни жилищни сгради</w:t>
      </w:r>
      <w:r w:rsidR="00633411">
        <w:rPr>
          <w:b/>
          <w:i/>
          <w:lang w:val="ru-RU"/>
        </w:rPr>
        <w:t>. Технически пре</w:t>
      </w:r>
      <w:r w:rsidR="00126578">
        <w:rPr>
          <w:b/>
          <w:i/>
          <w:lang w:val="ru-RU"/>
        </w:rPr>
        <w:t>д</w:t>
      </w:r>
      <w:r w:rsidR="00633411">
        <w:rPr>
          <w:b/>
          <w:i/>
          <w:lang w:val="ru-RU"/>
        </w:rPr>
        <w:t>имства на предложенията на участниците, допринасящи за постигането и насочени към това основно изискване/намерение се целят от възложителя. За яснота на изложеното и за да знаят участниците, какво да включат в офертите си в частта относно техническите пре</w:t>
      </w:r>
      <w:r w:rsidR="00126578">
        <w:rPr>
          <w:b/>
          <w:i/>
          <w:lang w:val="ru-RU"/>
        </w:rPr>
        <w:t>д</w:t>
      </w:r>
      <w:r w:rsidR="00633411">
        <w:rPr>
          <w:b/>
          <w:i/>
          <w:lang w:val="ru-RU"/>
        </w:rPr>
        <w:t>имства, примерни пре</w:t>
      </w:r>
      <w:r w:rsidR="00126578">
        <w:rPr>
          <w:b/>
          <w:i/>
          <w:lang w:val="ru-RU"/>
        </w:rPr>
        <w:t>д</w:t>
      </w:r>
      <w:r w:rsidR="00633411">
        <w:rPr>
          <w:b/>
          <w:i/>
          <w:lang w:val="ru-RU"/>
        </w:rPr>
        <w:t xml:space="preserve">имства за конкретната обществена поръчка </w:t>
      </w:r>
      <w:r w:rsidR="00126578">
        <w:rPr>
          <w:b/>
          <w:i/>
          <w:lang w:val="ru-RU"/>
        </w:rPr>
        <w:t>могат да бъдат</w:t>
      </w:r>
      <w:r w:rsidR="00633411">
        <w:rPr>
          <w:b/>
          <w:i/>
          <w:lang w:val="ru-RU"/>
        </w:rPr>
        <w:t>:</w:t>
      </w:r>
    </w:p>
    <w:p w14:paraId="505FA44E" w14:textId="77777777" w:rsidR="0073424B" w:rsidRPr="0073424B" w:rsidRDefault="00126578" w:rsidP="007D7FB8">
      <w:pPr>
        <w:tabs>
          <w:tab w:val="num" w:pos="709"/>
        </w:tabs>
        <w:spacing w:after="120" w:line="276" w:lineRule="auto"/>
        <w:ind w:left="709"/>
        <w:jc w:val="both"/>
        <w:rPr>
          <w:b/>
          <w:i/>
          <w:lang w:val="ru-RU"/>
        </w:rPr>
      </w:pPr>
      <w:r w:rsidRPr="0073424B">
        <w:rPr>
          <w:b/>
          <w:i/>
          <w:lang w:val="ru-RU"/>
        </w:rPr>
        <w:t>-</w:t>
      </w:r>
      <w:r w:rsidR="00406B16" w:rsidRPr="0073424B">
        <w:rPr>
          <w:b/>
          <w:i/>
          <w:lang w:val="ru-RU"/>
        </w:rPr>
        <w:t xml:space="preserve"> </w:t>
      </w:r>
      <w:r w:rsidR="0073424B" w:rsidRPr="0073424B">
        <w:rPr>
          <w:b/>
          <w:i/>
          <w:lang w:val="ru-RU"/>
        </w:rPr>
        <w:t>изпълняване на енергоспестяващи мерки с по-висока енергийна ефективност от предписаните, където е приложимо;</w:t>
      </w:r>
    </w:p>
    <w:p w14:paraId="002F2021" w14:textId="77777777" w:rsidR="0073424B" w:rsidRDefault="0073424B" w:rsidP="007D7FB8">
      <w:pPr>
        <w:tabs>
          <w:tab w:val="num" w:pos="709"/>
        </w:tabs>
        <w:spacing w:after="120" w:line="276" w:lineRule="auto"/>
        <w:ind w:left="709"/>
        <w:jc w:val="both"/>
        <w:rPr>
          <w:b/>
          <w:i/>
          <w:lang w:val="ru-RU"/>
        </w:rPr>
      </w:pPr>
      <w:r w:rsidRPr="0073424B">
        <w:rPr>
          <w:b/>
          <w:i/>
          <w:lang w:val="ru-RU"/>
        </w:rPr>
        <w:t>-</w:t>
      </w:r>
      <w:r>
        <w:rPr>
          <w:b/>
          <w:i/>
          <w:lang w:val="ru-RU"/>
        </w:rPr>
        <w:t xml:space="preserve"> използване на единна топлоизолационна система /комплект/ - висока технология;</w:t>
      </w:r>
    </w:p>
    <w:p w14:paraId="2AF032A9" w14:textId="77777777" w:rsidR="00126578" w:rsidRPr="0073424B" w:rsidRDefault="0073424B" w:rsidP="007D7FB8">
      <w:pPr>
        <w:tabs>
          <w:tab w:val="num" w:pos="709"/>
        </w:tabs>
        <w:spacing w:after="120" w:line="276" w:lineRule="auto"/>
        <w:ind w:left="709"/>
        <w:jc w:val="both"/>
        <w:rPr>
          <w:b/>
          <w:i/>
          <w:lang w:val="ru-RU"/>
        </w:rPr>
      </w:pPr>
      <w:r>
        <w:rPr>
          <w:b/>
          <w:i/>
          <w:lang w:val="ru-RU"/>
        </w:rPr>
        <w:t xml:space="preserve">- </w:t>
      </w:r>
      <w:r w:rsidRPr="00DD5EAB">
        <w:rPr>
          <w:b/>
          <w:i/>
          <w:lang w:val="ru-RU"/>
        </w:rPr>
        <w:t>предложения за осигуряване на по-добро качество и устойчивост на влаганите материали, техники на изпълнение, насо</w:t>
      </w:r>
      <w:r>
        <w:rPr>
          <w:b/>
          <w:i/>
          <w:lang w:val="ru-RU"/>
        </w:rPr>
        <w:t>ч</w:t>
      </w:r>
      <w:r w:rsidRPr="00DD5EAB">
        <w:rPr>
          <w:b/>
          <w:i/>
          <w:lang w:val="ru-RU"/>
        </w:rPr>
        <w:t>ени към гарантиране на по-голяма безопасност</w:t>
      </w:r>
      <w:r>
        <w:rPr>
          <w:b/>
          <w:i/>
          <w:lang w:val="ru-RU"/>
        </w:rPr>
        <w:t xml:space="preserve"> при ползването на имотите и помещенията на сградата, ефективност</w:t>
      </w:r>
      <w:r w:rsidRPr="00DD5EAB">
        <w:rPr>
          <w:b/>
          <w:i/>
          <w:lang w:val="ru-RU"/>
        </w:rPr>
        <w:t xml:space="preserve"> и дълготрайност на изграден</w:t>
      </w:r>
      <w:r>
        <w:rPr>
          <w:b/>
          <w:i/>
          <w:lang w:val="ru-RU"/>
        </w:rPr>
        <w:t>и</w:t>
      </w:r>
      <w:r w:rsidRPr="00DD5EAB">
        <w:rPr>
          <w:b/>
          <w:i/>
          <w:lang w:val="ru-RU"/>
        </w:rPr>
        <w:t>т</w:t>
      </w:r>
      <w:r>
        <w:rPr>
          <w:b/>
          <w:i/>
          <w:lang w:val="ru-RU"/>
        </w:rPr>
        <w:t>е</w:t>
      </w:r>
      <w:r w:rsidRPr="00DD5EAB">
        <w:rPr>
          <w:b/>
          <w:i/>
          <w:lang w:val="ru-RU"/>
        </w:rPr>
        <w:t xml:space="preserve"> </w:t>
      </w:r>
      <w:r>
        <w:rPr>
          <w:b/>
          <w:i/>
          <w:lang w:val="ru-RU"/>
        </w:rPr>
        <w:t>енергоспестяващи мерки и/или укрепвания</w:t>
      </w:r>
      <w:r w:rsidRPr="00DD5EAB">
        <w:rPr>
          <w:b/>
          <w:i/>
          <w:lang w:val="ru-RU"/>
        </w:rPr>
        <w:t xml:space="preserve"> </w:t>
      </w:r>
      <w:r w:rsidRPr="0073424B">
        <w:rPr>
          <w:b/>
          <w:i/>
          <w:lang w:val="ru-RU"/>
        </w:rPr>
        <w:t>или други според предложенията на участниците</w:t>
      </w:r>
      <w:r w:rsidRPr="00DD5EAB">
        <w:rPr>
          <w:b/>
          <w:i/>
          <w:lang w:val="ru-RU"/>
        </w:rPr>
        <w:t xml:space="preserve">. </w:t>
      </w:r>
      <w:r w:rsidRPr="0073424B">
        <w:rPr>
          <w:b/>
          <w:i/>
          <w:lang w:val="ru-RU"/>
        </w:rPr>
        <w:t xml:space="preserve"> </w:t>
      </w:r>
      <w:r w:rsidR="00126578" w:rsidRPr="0073424B">
        <w:rPr>
          <w:b/>
          <w:i/>
          <w:lang w:val="ru-RU"/>
        </w:rPr>
        <w:t xml:space="preserve"> </w:t>
      </w:r>
    </w:p>
    <w:p w14:paraId="5BD4385D" w14:textId="77777777" w:rsidR="007B7F96" w:rsidRPr="00C12A0A" w:rsidRDefault="007B7F96" w:rsidP="007D7FB8">
      <w:pPr>
        <w:numPr>
          <w:ilvl w:val="0"/>
          <w:numId w:val="19"/>
        </w:numPr>
        <w:tabs>
          <w:tab w:val="clear" w:pos="283"/>
          <w:tab w:val="num" w:pos="709"/>
        </w:tabs>
        <w:spacing w:after="120" w:line="276" w:lineRule="auto"/>
        <w:ind w:left="709" w:hanging="425"/>
        <w:jc w:val="both"/>
        <w:rPr>
          <w:i/>
          <w:lang w:val="ru-RU"/>
        </w:rPr>
      </w:pPr>
      <w:r w:rsidRPr="00C12A0A">
        <w:rPr>
          <w:b/>
          <w:lang w:val="ru-RU"/>
        </w:rPr>
        <w:t xml:space="preserve">Предложение относно функционалните характеристики, свързани с експлоатационните качества на </w:t>
      </w:r>
      <w:r w:rsidR="00BB2062">
        <w:rPr>
          <w:b/>
          <w:lang w:val="ru-RU"/>
        </w:rPr>
        <w:t>строеж</w:t>
      </w:r>
      <w:r w:rsidR="00343355">
        <w:rPr>
          <w:b/>
          <w:lang w:val="ru-RU"/>
        </w:rPr>
        <w:t>а</w:t>
      </w:r>
      <w:r w:rsidRPr="00C12A0A">
        <w:rPr>
          <w:b/>
          <w:lang w:val="ru-RU"/>
        </w:rPr>
        <w:t xml:space="preserve"> - </w:t>
      </w:r>
      <w:r w:rsidRPr="00C12A0A">
        <w:rPr>
          <w:i/>
          <w:lang w:val="ru-RU"/>
        </w:rPr>
        <w:t xml:space="preserve">В тази част от офертата всеки Участник следва да предложи характеристики, насочени към бъдещата функционалност на </w:t>
      </w:r>
      <w:r w:rsidR="00EC3350">
        <w:rPr>
          <w:i/>
          <w:lang w:val="ru-RU"/>
        </w:rPr>
        <w:t>обновената за енергийна ефективност сграда</w:t>
      </w:r>
      <w:r w:rsidRPr="00C12A0A">
        <w:rPr>
          <w:i/>
          <w:lang w:val="ru-RU"/>
        </w:rPr>
        <w:t xml:space="preserve"> от</w:t>
      </w:r>
      <w:r w:rsidR="00BB2062">
        <w:rPr>
          <w:i/>
          <w:lang w:val="ru-RU"/>
        </w:rPr>
        <w:t xml:space="preserve"> предмета </w:t>
      </w:r>
      <w:r w:rsidR="00343355">
        <w:rPr>
          <w:i/>
          <w:lang w:val="ru-RU"/>
        </w:rPr>
        <w:t>на настоящата обществена поръчка</w:t>
      </w:r>
      <w:r w:rsidRPr="00C12A0A">
        <w:rPr>
          <w:i/>
          <w:lang w:val="ru-RU"/>
        </w:rPr>
        <w:t>. Под функционалн</w:t>
      </w:r>
      <w:r>
        <w:rPr>
          <w:i/>
          <w:lang w:val="ru-RU"/>
        </w:rPr>
        <w:t>и</w:t>
      </w:r>
      <w:r w:rsidRPr="00C12A0A">
        <w:rPr>
          <w:i/>
          <w:lang w:val="ru-RU"/>
        </w:rPr>
        <w:t xml:space="preserve"> следва да се разбират характеристики на предложението, включващи оптимизиране и максимизиране на експлоатационните качества</w:t>
      </w:r>
      <w:r w:rsidR="00EC3350">
        <w:rPr>
          <w:i/>
          <w:lang w:val="ru-RU"/>
        </w:rPr>
        <w:t xml:space="preserve"> (основно, свързани с енергийна ефективност)</w:t>
      </w:r>
      <w:r w:rsidRPr="00C12A0A">
        <w:rPr>
          <w:i/>
          <w:lang w:val="ru-RU"/>
        </w:rPr>
        <w:t xml:space="preserve"> на всяко едно помещение от </w:t>
      </w:r>
      <w:r w:rsidR="00BB2062">
        <w:rPr>
          <w:i/>
          <w:lang w:val="ru-RU"/>
        </w:rPr>
        <w:t>строеж</w:t>
      </w:r>
      <w:r w:rsidR="00EC3350">
        <w:rPr>
          <w:i/>
          <w:lang w:val="ru-RU"/>
        </w:rPr>
        <w:t>а</w:t>
      </w:r>
      <w:r w:rsidRPr="00C12A0A">
        <w:rPr>
          <w:i/>
          <w:lang w:val="ru-RU"/>
        </w:rPr>
        <w:t>, предвид факта, че обект</w:t>
      </w:r>
      <w:r w:rsidR="00BB2062">
        <w:rPr>
          <w:i/>
          <w:lang w:val="ru-RU"/>
        </w:rPr>
        <w:t>и</w:t>
      </w:r>
      <w:r w:rsidRPr="00C12A0A">
        <w:rPr>
          <w:i/>
          <w:lang w:val="ru-RU"/>
        </w:rPr>
        <w:t>т</w:t>
      </w:r>
      <w:r w:rsidR="00BB2062">
        <w:rPr>
          <w:i/>
          <w:lang w:val="ru-RU"/>
        </w:rPr>
        <w:t>е</w:t>
      </w:r>
      <w:r w:rsidRPr="00C12A0A">
        <w:rPr>
          <w:i/>
          <w:lang w:val="ru-RU"/>
        </w:rPr>
        <w:t xml:space="preserve"> се намира</w:t>
      </w:r>
      <w:r w:rsidR="00BB2062">
        <w:rPr>
          <w:i/>
          <w:lang w:val="ru-RU"/>
        </w:rPr>
        <w:t>т</w:t>
      </w:r>
      <w:r w:rsidRPr="00C12A0A">
        <w:rPr>
          <w:i/>
          <w:lang w:val="ru-RU"/>
        </w:rPr>
        <w:t xml:space="preserve"> в</w:t>
      </w:r>
      <w:r w:rsidR="00EC3350">
        <w:rPr>
          <w:i/>
          <w:lang w:val="ru-RU"/>
        </w:rPr>
        <w:t xml:space="preserve"> жилищна сграда,</w:t>
      </w:r>
      <w:r w:rsidRPr="00C12A0A">
        <w:rPr>
          <w:i/>
          <w:lang w:val="ru-RU"/>
        </w:rPr>
        <w:t xml:space="preserve"> включително такива, свързани с тяхното бъдещо използване</w:t>
      </w:r>
      <w:r w:rsidR="00EC3350">
        <w:rPr>
          <w:i/>
          <w:lang w:val="ru-RU"/>
        </w:rPr>
        <w:t xml:space="preserve"> от ползвателите на имотите в сградата</w:t>
      </w:r>
      <w:r w:rsidRPr="00C12A0A">
        <w:rPr>
          <w:i/>
          <w:lang w:val="ru-RU"/>
        </w:rPr>
        <w:t>.</w:t>
      </w:r>
    </w:p>
    <w:p w14:paraId="77832E22" w14:textId="77777777" w:rsidR="007B7F96" w:rsidRDefault="007B7F96" w:rsidP="007D7FB8">
      <w:pPr>
        <w:spacing w:line="276" w:lineRule="auto"/>
        <w:ind w:firstLine="426"/>
        <w:jc w:val="both"/>
        <w:rPr>
          <w:b/>
          <w:i/>
        </w:rPr>
      </w:pPr>
      <w:r>
        <w:rPr>
          <w:b/>
          <w:i/>
        </w:rPr>
        <w:t>Обяснителната записка</w:t>
      </w:r>
      <w:r w:rsidRPr="00507070">
        <w:rPr>
          <w:b/>
          <w:i/>
        </w:rPr>
        <w:t xml:space="preserve"> следва да отговаря на изискванията на </w:t>
      </w:r>
      <w:r>
        <w:rPr>
          <w:b/>
          <w:i/>
        </w:rPr>
        <w:t>в</w:t>
      </w:r>
      <w:r w:rsidRPr="00507070">
        <w:rPr>
          <w:b/>
          <w:i/>
        </w:rPr>
        <w:t xml:space="preserve">ъзложителя, посочени </w:t>
      </w:r>
      <w:r w:rsidRPr="00DD1E87">
        <w:rPr>
          <w:b/>
          <w:i/>
        </w:rPr>
        <w:t xml:space="preserve">в </w:t>
      </w:r>
      <w:r w:rsidRPr="007E51EB">
        <w:rPr>
          <w:b/>
          <w:i/>
        </w:rPr>
        <w:t>документацията за участие,</w:t>
      </w:r>
      <w:r w:rsidRPr="00DD1E87">
        <w:rPr>
          <w:b/>
          <w:i/>
        </w:rPr>
        <w:t xml:space="preserve"> техническата спецификация, на действащото законодателство, на съществуващите технически изисквания и стандарти</w:t>
      </w:r>
      <w:r w:rsidRPr="00906980">
        <w:rPr>
          <w:b/>
          <w:i/>
        </w:rPr>
        <w:t>, и да е съобразена с предмета н</w:t>
      </w:r>
      <w:r w:rsidRPr="00DD1E87">
        <w:rPr>
          <w:b/>
          <w:i/>
        </w:rPr>
        <w:t>а поръчката.</w:t>
      </w:r>
      <w:r w:rsidRPr="00507070">
        <w:rPr>
          <w:b/>
          <w:i/>
        </w:rPr>
        <w:t xml:space="preserve"> </w:t>
      </w:r>
    </w:p>
    <w:p w14:paraId="7E8DD332" w14:textId="77777777" w:rsidR="007B7F96" w:rsidRPr="005958F1" w:rsidRDefault="007B7F96" w:rsidP="007D7FB8">
      <w:pPr>
        <w:spacing w:line="276" w:lineRule="auto"/>
        <w:ind w:firstLine="426"/>
        <w:jc w:val="both"/>
        <w:rPr>
          <w:b/>
          <w:i/>
        </w:rPr>
      </w:pPr>
      <w:r w:rsidRPr="005958F1">
        <w:rPr>
          <w:b/>
          <w:i/>
        </w:rPr>
        <w:t xml:space="preserve">Няма да бъдат оценявани предложения и </w:t>
      </w:r>
      <w:r w:rsidRPr="005958F1">
        <w:rPr>
          <w:b/>
          <w:i/>
          <w:u w:val="single"/>
        </w:rPr>
        <w:t>следва да бъдат предложени за отстраняване</w:t>
      </w:r>
      <w:r w:rsidRPr="005958F1">
        <w:rPr>
          <w:b/>
          <w:i/>
        </w:rPr>
        <w:t xml:space="preserve">  в случаите, в които е налице поне едно от следните условия:</w:t>
      </w:r>
    </w:p>
    <w:p w14:paraId="21EC2751" w14:textId="77777777" w:rsidR="007B7F96" w:rsidRPr="009C7FAB" w:rsidRDefault="007B7F96" w:rsidP="007D7FB8">
      <w:pPr>
        <w:numPr>
          <w:ilvl w:val="0"/>
          <w:numId w:val="20"/>
        </w:numPr>
        <w:spacing w:line="276" w:lineRule="auto"/>
        <w:jc w:val="both"/>
        <w:rPr>
          <w:b/>
          <w:i/>
        </w:rPr>
      </w:pPr>
      <w:r w:rsidRPr="009C7FAB">
        <w:rPr>
          <w:b/>
          <w:i/>
        </w:rPr>
        <w:t>Липсва компонента „Обяснителна записка“ на Техническото предложение;</w:t>
      </w:r>
    </w:p>
    <w:p w14:paraId="7BAD1588" w14:textId="77777777" w:rsidR="007B7F96" w:rsidRPr="005958F1" w:rsidRDefault="007B7F96" w:rsidP="007D7FB8">
      <w:pPr>
        <w:numPr>
          <w:ilvl w:val="0"/>
          <w:numId w:val="20"/>
        </w:numPr>
        <w:spacing w:line="276" w:lineRule="auto"/>
        <w:jc w:val="both"/>
        <w:rPr>
          <w:b/>
          <w:i/>
        </w:rPr>
      </w:pPr>
      <w:r w:rsidRPr="00906980">
        <w:rPr>
          <w:b/>
          <w:i/>
        </w:rPr>
        <w:t>Обяснителната записка не отговаря на минималните изисквания към нейното съдържание,</w:t>
      </w:r>
      <w:r>
        <w:rPr>
          <w:b/>
          <w:i/>
        </w:rPr>
        <w:t xml:space="preserve"> в т. ч. л</w:t>
      </w:r>
      <w:r w:rsidRPr="005958F1">
        <w:rPr>
          <w:b/>
          <w:i/>
        </w:rPr>
        <w:t xml:space="preserve">ипсва някоя от съставните </w:t>
      </w:r>
      <w:r>
        <w:rPr>
          <w:b/>
          <w:i/>
        </w:rPr>
        <w:t xml:space="preserve">й </w:t>
      </w:r>
      <w:r w:rsidRPr="005958F1">
        <w:rPr>
          <w:b/>
          <w:i/>
        </w:rPr>
        <w:t>части;</w:t>
      </w:r>
    </w:p>
    <w:p w14:paraId="3A1FEAB5" w14:textId="77777777" w:rsidR="007B7F96" w:rsidRPr="006752D3" w:rsidRDefault="007B7F96" w:rsidP="007D7FB8">
      <w:pPr>
        <w:numPr>
          <w:ilvl w:val="0"/>
          <w:numId w:val="20"/>
        </w:numPr>
        <w:spacing w:line="276" w:lineRule="auto"/>
        <w:jc w:val="both"/>
        <w:rPr>
          <w:b/>
          <w:i/>
        </w:rPr>
      </w:pPr>
      <w:r w:rsidRPr="00A65343">
        <w:rPr>
          <w:b/>
          <w:i/>
        </w:rPr>
        <w:t xml:space="preserve">Обяснителната записка </w:t>
      </w:r>
      <w:r>
        <w:rPr>
          <w:b/>
          <w:i/>
        </w:rPr>
        <w:t>(</w:t>
      </w:r>
      <w:r w:rsidRPr="005958F1">
        <w:rPr>
          <w:b/>
          <w:i/>
        </w:rPr>
        <w:t>в цялост или нейна съставна част</w:t>
      </w:r>
      <w:r>
        <w:rPr>
          <w:b/>
          <w:i/>
        </w:rPr>
        <w:t>)</w:t>
      </w:r>
      <w:r w:rsidRPr="005958F1">
        <w:rPr>
          <w:b/>
          <w:i/>
        </w:rPr>
        <w:t xml:space="preserve"> </w:t>
      </w:r>
      <w:r w:rsidRPr="006752D3">
        <w:rPr>
          <w:b/>
          <w:i/>
        </w:rPr>
        <w:t xml:space="preserve">не отговаря на изискванията на </w:t>
      </w:r>
      <w:r>
        <w:rPr>
          <w:b/>
          <w:i/>
        </w:rPr>
        <w:t>в</w:t>
      </w:r>
      <w:r w:rsidRPr="006752D3">
        <w:rPr>
          <w:b/>
          <w:i/>
        </w:rPr>
        <w:t>ъзложителя, посочени в документацията за участие, техническата спецификация, действащото законодателство, техническите изисквания и стандарти или не е съобразена с предмета на поръчката</w:t>
      </w:r>
      <w:r>
        <w:rPr>
          <w:b/>
          <w:i/>
        </w:rPr>
        <w:t>,</w:t>
      </w:r>
      <w:r w:rsidRPr="00115A43">
        <w:rPr>
          <w:b/>
          <w:i/>
        </w:rPr>
        <w:t xml:space="preserve"> включително когато липсват данни за установяване на някое от горните изисквания/съответствие</w:t>
      </w:r>
      <w:r w:rsidR="00575587">
        <w:rPr>
          <w:b/>
          <w:i/>
        </w:rPr>
        <w:t>.</w:t>
      </w:r>
      <w:r>
        <w:rPr>
          <w:b/>
          <w:i/>
        </w:rPr>
        <w:t xml:space="preserve"> </w:t>
      </w:r>
    </w:p>
    <w:p w14:paraId="757BF599" w14:textId="77777777" w:rsidR="007B7F96" w:rsidRPr="00787946" w:rsidRDefault="007B7F96" w:rsidP="007D7FB8">
      <w:pPr>
        <w:spacing w:line="276" w:lineRule="auto"/>
        <w:ind w:firstLine="426"/>
        <w:jc w:val="both"/>
        <w:rPr>
          <w:sz w:val="16"/>
          <w:szCs w:val="16"/>
          <w:lang w:val="ru-RU"/>
        </w:rPr>
      </w:pPr>
    </w:p>
    <w:p w14:paraId="2F89D23D" w14:textId="77777777" w:rsidR="007B7F96" w:rsidRDefault="007B7F96" w:rsidP="007D7FB8">
      <w:pPr>
        <w:spacing w:line="276" w:lineRule="auto"/>
        <w:ind w:firstLine="426"/>
        <w:jc w:val="both"/>
        <w:rPr>
          <w:b/>
          <w:lang w:val="ru-RU"/>
        </w:rPr>
      </w:pPr>
      <w:r w:rsidRPr="004E68DA">
        <w:rPr>
          <w:b/>
          <w:lang w:val="ru-RU"/>
        </w:rPr>
        <w:t>Метод на формиране на оценката:</w:t>
      </w:r>
      <w:r>
        <w:rPr>
          <w:b/>
          <w:lang w:val="ru-RU"/>
        </w:rPr>
        <w:t xml:space="preserve">   </w:t>
      </w:r>
    </w:p>
    <w:p w14:paraId="5553381D" w14:textId="77777777" w:rsidR="007B7F96" w:rsidRPr="00881B11" w:rsidRDefault="007B7F96" w:rsidP="007D7FB8">
      <w:pPr>
        <w:spacing w:before="120" w:after="120" w:line="276" w:lineRule="auto"/>
        <w:jc w:val="both"/>
      </w:pPr>
      <w:r w:rsidRPr="004E68DA">
        <w:rPr>
          <w:b/>
          <w:lang w:val="ru-RU"/>
        </w:rPr>
        <w:t>оценка 1</w:t>
      </w:r>
      <w:r>
        <w:rPr>
          <w:b/>
        </w:rPr>
        <w:t>5</w:t>
      </w:r>
      <w:r w:rsidRPr="004E68DA">
        <w:rPr>
          <w:b/>
          <w:lang w:val="ru-RU"/>
        </w:rPr>
        <w:t xml:space="preserve"> точки – </w:t>
      </w:r>
      <w:r w:rsidRPr="00BC3F0B">
        <w:rPr>
          <w:lang w:val="ru-RU"/>
        </w:rPr>
        <w:t xml:space="preserve">за предложения, които отговарят на </w:t>
      </w:r>
      <w:r>
        <w:rPr>
          <w:lang w:val="ru-RU"/>
        </w:rPr>
        <w:t>м</w:t>
      </w:r>
      <w:r w:rsidRPr="0010192E">
        <w:t>инимални</w:t>
      </w:r>
      <w:r>
        <w:t>те</w:t>
      </w:r>
      <w:r w:rsidRPr="0010192E">
        <w:t xml:space="preserve"> изисквания към съдържанието на </w:t>
      </w:r>
      <w:r>
        <w:t xml:space="preserve">Обяснителната записка, </w:t>
      </w:r>
      <w:r w:rsidRPr="00BC3F0B">
        <w:rPr>
          <w:lang w:val="ru-RU"/>
        </w:rPr>
        <w:t xml:space="preserve">на изискванията на възложителя, посочени в </w:t>
      </w:r>
      <w:r w:rsidRPr="00040012">
        <w:t>документацията за участие</w:t>
      </w:r>
      <w:r w:rsidRPr="00040012">
        <w:rPr>
          <w:lang w:val="ru-RU"/>
        </w:rPr>
        <w:t>,</w:t>
      </w:r>
      <w:r w:rsidRPr="00BC3F0B">
        <w:rPr>
          <w:lang w:val="ru-RU"/>
        </w:rPr>
        <w:t xml:space="preserve">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r>
        <w:rPr>
          <w:b/>
        </w:rPr>
        <w:t xml:space="preserve"> </w:t>
      </w:r>
      <w:r w:rsidRPr="009D2063">
        <w:t xml:space="preserve">Ясно са описани и демонстрирани </w:t>
      </w:r>
      <w:r>
        <w:t xml:space="preserve">техническите </w:t>
      </w:r>
      <w:r w:rsidRPr="009D2063">
        <w:t>пре</w:t>
      </w:r>
      <w:r w:rsidR="00B331A7">
        <w:t>д</w:t>
      </w:r>
      <w:r w:rsidRPr="009D2063">
        <w:t>имства на конкретното предложение спрямо данн</w:t>
      </w:r>
      <w:r w:rsidR="00B331A7">
        <w:t>ите и информацията, посочени в т</w:t>
      </w:r>
      <w:r w:rsidRPr="009D2063">
        <w:t>ехническата спецификация</w:t>
      </w:r>
      <w:r>
        <w:t xml:space="preserve">. Подробно са описани предлаганите </w:t>
      </w:r>
      <w:r w:rsidRPr="00877112">
        <w:rPr>
          <w:lang w:val="ru-RU"/>
        </w:rPr>
        <w:t>технологи</w:t>
      </w:r>
      <w:r>
        <w:rPr>
          <w:lang w:val="ru-RU"/>
        </w:rPr>
        <w:t>и</w:t>
      </w:r>
      <w:r w:rsidRPr="00877112">
        <w:rPr>
          <w:lang w:val="ru-RU"/>
        </w:rPr>
        <w:t xml:space="preserve"> за изпълнение на </w:t>
      </w:r>
      <w:r>
        <w:rPr>
          <w:lang w:val="ru-RU"/>
        </w:rPr>
        <w:t xml:space="preserve">отделните </w:t>
      </w:r>
      <w:r w:rsidRPr="00877112">
        <w:rPr>
          <w:lang w:val="ru-RU"/>
        </w:rPr>
        <w:t xml:space="preserve">СМР при пълно съобразяване и </w:t>
      </w:r>
      <w:r>
        <w:rPr>
          <w:lang w:val="ru-RU"/>
        </w:rPr>
        <w:t xml:space="preserve">в </w:t>
      </w:r>
      <w:r w:rsidRPr="00877112">
        <w:rPr>
          <w:lang w:val="ru-RU"/>
        </w:rPr>
        <w:t>съответствие с</w:t>
      </w:r>
      <w:r>
        <w:rPr>
          <w:lang w:val="ru-RU"/>
        </w:rPr>
        <w:t xml:space="preserve"> данните,</w:t>
      </w:r>
      <w:r w:rsidRPr="00877112">
        <w:rPr>
          <w:iCs/>
          <w:lang w:val="ru-RU"/>
        </w:rPr>
        <w:t xml:space="preserve"> заложени в </w:t>
      </w:r>
      <w:r w:rsidRPr="00877112">
        <w:rPr>
          <w:lang w:val="ru-RU"/>
        </w:rPr>
        <w:t>Техническата спецификация</w:t>
      </w:r>
      <w:r>
        <w:rPr>
          <w:lang w:val="ru-RU"/>
        </w:rPr>
        <w:t>, вкл</w:t>
      </w:r>
      <w:r w:rsidR="00B331A7">
        <w:rPr>
          <w:lang w:val="ru-RU"/>
        </w:rPr>
        <w:t>ючително</w:t>
      </w:r>
      <w:r>
        <w:rPr>
          <w:lang w:val="ru-RU"/>
        </w:rPr>
        <w:t xml:space="preserve"> по отношение на</w:t>
      </w:r>
      <w:r w:rsidR="00B331A7">
        <w:rPr>
          <w:lang w:val="ru-RU"/>
        </w:rPr>
        <w:t xml:space="preserve"> предлаганата </w:t>
      </w:r>
      <w:r w:rsidR="00B331A7" w:rsidRPr="00B331A7">
        <w:rPr>
          <w:lang w:val="ru-RU"/>
        </w:rPr>
        <w:t>топлоизолационна система /комплект/</w:t>
      </w:r>
      <w:r w:rsidR="00221727">
        <w:rPr>
          <w:lang w:val="ru-RU"/>
        </w:rPr>
        <w:t>, като комисията установява че са предложени операции по монтирането й, които гарантират устойчивост на мярката и високо качество</w:t>
      </w:r>
      <w:r w:rsidRPr="00877112">
        <w:rPr>
          <w:lang w:val="ru-RU"/>
        </w:rPr>
        <w:t>.</w:t>
      </w:r>
      <w:r>
        <w:rPr>
          <w:b/>
        </w:rPr>
        <w:t xml:space="preserve"> </w:t>
      </w:r>
      <w:r w:rsidRPr="00877112">
        <w:rPr>
          <w:lang w:val="ru-RU"/>
        </w:rPr>
        <w:t xml:space="preserve">Направено е </w:t>
      </w:r>
      <w:r>
        <w:rPr>
          <w:lang w:val="ru-RU"/>
        </w:rPr>
        <w:t xml:space="preserve">подробно описание </w:t>
      </w:r>
      <w:r w:rsidRPr="00877112">
        <w:rPr>
          <w:lang w:val="ru-RU"/>
        </w:rPr>
        <w:t>на технически</w:t>
      </w:r>
      <w:r>
        <w:rPr>
          <w:lang w:val="ru-RU"/>
        </w:rPr>
        <w:t>те показатели на строителните продукти</w:t>
      </w:r>
      <w:r w:rsidRPr="00877112">
        <w:rPr>
          <w:lang w:val="ru-RU"/>
        </w:rPr>
        <w:t>, които ще се влож</w:t>
      </w:r>
      <w:r>
        <w:rPr>
          <w:lang w:val="ru-RU"/>
        </w:rPr>
        <w:t>ат при изпълнението на договора</w:t>
      </w:r>
      <w:r w:rsidRPr="00877112">
        <w:rPr>
          <w:lang w:val="ru-RU"/>
        </w:rPr>
        <w:t xml:space="preserve"> и тяхното</w:t>
      </w:r>
      <w:r w:rsidR="00B331A7">
        <w:rPr>
          <w:lang w:val="ru-RU"/>
        </w:rPr>
        <w:t xml:space="preserve"> съответствие с изискванията в т</w:t>
      </w:r>
      <w:r w:rsidRPr="00877112">
        <w:rPr>
          <w:lang w:val="ru-RU"/>
        </w:rPr>
        <w:t>ехническата спецификация.</w:t>
      </w:r>
      <w:r>
        <w:rPr>
          <w:lang w:val="ru-RU"/>
        </w:rPr>
        <w:t xml:space="preserve"> Предложението </w:t>
      </w:r>
      <w:r w:rsidRPr="00877112">
        <w:rPr>
          <w:lang w:val="ru-RU"/>
        </w:rPr>
        <w:t>напълно отговаря на Техническата спецификация</w:t>
      </w:r>
      <w:r>
        <w:rPr>
          <w:lang w:val="ru-RU"/>
        </w:rPr>
        <w:t xml:space="preserve"> като я допълва или превъзхожда и </w:t>
      </w:r>
      <w:r w:rsidRPr="00877112">
        <w:rPr>
          <w:lang w:val="ru-RU"/>
        </w:rPr>
        <w:t>съдържа технически пре</w:t>
      </w:r>
      <w:r w:rsidR="00B331A7">
        <w:rPr>
          <w:lang w:val="ru-RU"/>
        </w:rPr>
        <w:t>д</w:t>
      </w:r>
      <w:r w:rsidRPr="00877112">
        <w:rPr>
          <w:lang w:val="ru-RU"/>
        </w:rPr>
        <w:t xml:space="preserve">имства относно </w:t>
      </w:r>
      <w:r w:rsidRPr="00C03D3E">
        <w:rPr>
          <w:lang w:val="ru-RU"/>
        </w:rPr>
        <w:t>предлаган</w:t>
      </w:r>
      <w:r>
        <w:rPr>
          <w:lang w:val="ru-RU"/>
        </w:rPr>
        <w:t>ите</w:t>
      </w:r>
      <w:r w:rsidRPr="00A60403">
        <w:rPr>
          <w:lang w:val="ru-RU"/>
        </w:rPr>
        <w:t xml:space="preserve"> технологи</w:t>
      </w:r>
      <w:r>
        <w:rPr>
          <w:lang w:val="ru-RU"/>
        </w:rPr>
        <w:t>и</w:t>
      </w:r>
      <w:r w:rsidRPr="00A60403">
        <w:rPr>
          <w:lang w:val="ru-RU"/>
        </w:rPr>
        <w:t xml:space="preserve"> на изпълнение</w:t>
      </w:r>
      <w:r w:rsidRPr="00C03D3E">
        <w:rPr>
          <w:lang w:val="ru-RU"/>
        </w:rPr>
        <w:t xml:space="preserve"> </w:t>
      </w:r>
      <w:r>
        <w:rPr>
          <w:lang w:val="ru-RU"/>
        </w:rPr>
        <w:t xml:space="preserve">и строителни продукти, и </w:t>
      </w:r>
      <w:r w:rsidRPr="00877112">
        <w:rPr>
          <w:lang w:val="ru-RU"/>
        </w:rPr>
        <w:t>останалите дейности</w:t>
      </w:r>
      <w:r>
        <w:rPr>
          <w:lang w:val="ru-RU"/>
        </w:rPr>
        <w:t xml:space="preserve">, </w:t>
      </w:r>
      <w:r w:rsidRPr="00877112">
        <w:rPr>
          <w:lang w:val="ru-RU"/>
        </w:rPr>
        <w:t>съгласно спецификацията</w:t>
      </w:r>
      <w:r>
        <w:rPr>
          <w:lang w:val="ru-RU"/>
        </w:rPr>
        <w:t xml:space="preserve">, </w:t>
      </w:r>
      <w:r w:rsidRPr="00877112">
        <w:rPr>
          <w:lang w:val="ru-RU"/>
        </w:rPr>
        <w:t xml:space="preserve">спрямо другите предложения, </w:t>
      </w:r>
      <w:r w:rsidRPr="00904559">
        <w:rPr>
          <w:lang w:val="ru-RU"/>
        </w:rPr>
        <w:t xml:space="preserve">както и </w:t>
      </w:r>
      <w:r>
        <w:rPr>
          <w:lang w:val="ru-RU"/>
        </w:rPr>
        <w:t>гарантира качествен ефект</w:t>
      </w:r>
      <w:r w:rsidRPr="00FD50DD">
        <w:t xml:space="preserve"> от прилагането на предлаганите </w:t>
      </w:r>
      <w:r w:rsidRPr="00FD50DD">
        <w:rPr>
          <w:lang w:val="ru-RU"/>
        </w:rPr>
        <w:t>строителните продукти</w:t>
      </w:r>
      <w:r w:rsidRPr="00FD50DD">
        <w:t>, които ще се вложат при изпълнението на договора и предлаган</w:t>
      </w:r>
      <w:r>
        <w:t>ите</w:t>
      </w:r>
      <w:r w:rsidRPr="00FD50DD">
        <w:t xml:space="preserve"> технологи</w:t>
      </w:r>
      <w:r>
        <w:t>и</w:t>
      </w:r>
      <w:r w:rsidRPr="00FD50DD">
        <w:t xml:space="preserve"> на </w:t>
      </w:r>
      <w:r>
        <w:t>изпълнение по отношение изпълнението на</w:t>
      </w:r>
      <w:r w:rsidR="009D26D4">
        <w:t xml:space="preserve"> отделните</w:t>
      </w:r>
      <w:r>
        <w:t xml:space="preserve"> </w:t>
      </w:r>
      <w:r w:rsidR="00B331A7">
        <w:t xml:space="preserve">части от </w:t>
      </w:r>
      <w:r w:rsidR="009D26D4">
        <w:t>строежа от предмета на поръчката</w:t>
      </w:r>
      <w:r w:rsidRPr="00FD50DD">
        <w:t>.</w:t>
      </w:r>
      <w:r>
        <w:rPr>
          <w:lang w:val="ru-RU"/>
        </w:rPr>
        <w:t xml:space="preserve"> </w:t>
      </w:r>
      <w:r>
        <w:t>Предложението съдържа подробна обосновка по отношение на бъдещите функционални характеристики на</w:t>
      </w:r>
      <w:r w:rsidR="00BC0A8C">
        <w:t xml:space="preserve"> </w:t>
      </w:r>
      <w:r w:rsidR="00B331A7">
        <w:t>отделните части от строежа</w:t>
      </w:r>
      <w:r>
        <w:t xml:space="preserve"> и представлява добавена стойност по отношение на експлоатационните качества на </w:t>
      </w:r>
      <w:r w:rsidR="00B331A7">
        <w:t>обновеното/</w:t>
      </w:r>
      <w:r w:rsidR="00BC0A8C">
        <w:t>изграденото</w:t>
      </w:r>
      <w:r>
        <w:t xml:space="preserve">. Предложени са и подробно обосновани конкретни </w:t>
      </w:r>
      <w:r w:rsidR="00B331A7">
        <w:t>функционални характеристики</w:t>
      </w:r>
      <w:r>
        <w:t>, свързани с</w:t>
      </w:r>
      <w:r w:rsidR="00221727">
        <w:t xml:space="preserve"> </w:t>
      </w:r>
      <w:r>
        <w:t xml:space="preserve">използването </w:t>
      </w:r>
      <w:r w:rsidR="00221727">
        <w:t>на сградата и въведените енергоспестяващи мерки</w:t>
      </w:r>
      <w:r>
        <w:t>.</w:t>
      </w:r>
    </w:p>
    <w:p w14:paraId="749C9516" w14:textId="77777777" w:rsidR="007B7F96" w:rsidRDefault="007B7F96" w:rsidP="007D7FB8">
      <w:pPr>
        <w:spacing w:before="120" w:after="120" w:line="276" w:lineRule="auto"/>
        <w:ind w:firstLine="425"/>
        <w:jc w:val="both"/>
      </w:pPr>
      <w:r w:rsidRPr="004E68DA">
        <w:rPr>
          <w:b/>
          <w:lang w:val="ru-RU"/>
        </w:rPr>
        <w:t xml:space="preserve">оценка </w:t>
      </w:r>
      <w:r>
        <w:rPr>
          <w:b/>
        </w:rPr>
        <w:t>7</w:t>
      </w:r>
      <w:r w:rsidRPr="004E68DA">
        <w:rPr>
          <w:b/>
          <w:lang w:val="ru-RU"/>
        </w:rPr>
        <w:t xml:space="preserve"> точки – </w:t>
      </w:r>
      <w:r w:rsidRPr="00BC3F0B">
        <w:rPr>
          <w:lang w:val="ru-RU"/>
        </w:rPr>
        <w:t xml:space="preserve">за предложения, които отговарят на </w:t>
      </w:r>
      <w:r>
        <w:rPr>
          <w:lang w:val="ru-RU"/>
        </w:rPr>
        <w:t>м</w:t>
      </w:r>
      <w:r w:rsidRPr="0010192E">
        <w:t>инимални</w:t>
      </w:r>
      <w:r>
        <w:t>те</w:t>
      </w:r>
      <w:r w:rsidRPr="0010192E">
        <w:t xml:space="preserve"> изисквания към съдържанието на </w:t>
      </w:r>
      <w:r>
        <w:t xml:space="preserve">Обяснителната записка, </w:t>
      </w:r>
      <w:r w:rsidRPr="00BC3F0B">
        <w:rPr>
          <w:lang w:val="ru-RU"/>
        </w:rPr>
        <w:t xml:space="preserve">на изискванията на възложителя, посочени в </w:t>
      </w:r>
      <w:r w:rsidRPr="00487CA3">
        <w:t>документацията за участие</w:t>
      </w:r>
      <w:r w:rsidRPr="00487CA3">
        <w:rPr>
          <w:lang w:val="ru-RU"/>
        </w:rPr>
        <w:t>, техническата</w:t>
      </w:r>
      <w:r w:rsidRPr="00BC3F0B">
        <w:rPr>
          <w:lang w:val="ru-RU"/>
        </w:rPr>
        <w:t xml:space="preserve"> спецификация, на действащото законодателство, на съществуващите технически изисквания и стандарти и са съобразени </w:t>
      </w:r>
      <w:r>
        <w:rPr>
          <w:lang w:val="ru-RU"/>
        </w:rPr>
        <w:t>с предмета на поръчката</w:t>
      </w:r>
      <w:r w:rsidR="001057BB">
        <w:rPr>
          <w:lang w:val="ru-RU"/>
        </w:rPr>
        <w:t xml:space="preserve">. </w:t>
      </w:r>
      <w:r w:rsidR="001057BB" w:rsidRPr="00DD5EAB">
        <w:rPr>
          <w:lang w:val="ru-RU"/>
        </w:rPr>
        <w:t>Предложението напълно отговаря на Техническата спецификация, но не съдържа технически пре</w:t>
      </w:r>
      <w:r w:rsidR="001057BB">
        <w:rPr>
          <w:lang w:val="ru-RU"/>
        </w:rPr>
        <w:t>д</w:t>
      </w:r>
      <w:r w:rsidR="001057BB" w:rsidRPr="00DD5EAB">
        <w:rPr>
          <w:lang w:val="ru-RU"/>
        </w:rPr>
        <w:t>имства, относно предлаганите технологии на изпълнение на отделните СМР и/или строителни продукти и/или материали</w:t>
      </w:r>
      <w:r w:rsidR="001057BB" w:rsidRPr="00DD5EAB">
        <w:t xml:space="preserve"> и/или има по-нисък качествен ефект </w:t>
      </w:r>
      <w:r w:rsidR="001057BB" w:rsidRPr="00DD5EAB">
        <w:rPr>
          <w:lang w:val="ru-RU"/>
        </w:rPr>
        <w:t xml:space="preserve"> </w:t>
      </w:r>
      <w:r w:rsidR="001057BB" w:rsidRPr="00DD5EAB">
        <w:t xml:space="preserve">от прилагането на предлаганите </w:t>
      </w:r>
      <w:r w:rsidR="001057BB" w:rsidRPr="00DD5EAB">
        <w:rPr>
          <w:lang w:val="ru-RU"/>
        </w:rPr>
        <w:t>строителни продукти и/или материали</w:t>
      </w:r>
      <w:r w:rsidR="001057BB" w:rsidRPr="00DD5EAB">
        <w:t xml:space="preserve">, които ще се вложат при изпълнението на договора, и/или предлаганите технологии на изпълнение </w:t>
      </w:r>
      <w:r w:rsidR="001057BB" w:rsidRPr="00DD5EAB">
        <w:rPr>
          <w:lang w:val="ru-RU"/>
        </w:rPr>
        <w:t>в сравнение с предложението/предложенията, оценено/и с максимален брой точки</w:t>
      </w:r>
      <w:r w:rsidR="00DB5A48">
        <w:rPr>
          <w:lang w:val="ru-RU"/>
        </w:rPr>
        <w:t xml:space="preserve"> или предложените предимства не се приемат за такива от оценителната комисия</w:t>
      </w:r>
      <w:r w:rsidR="001057BB" w:rsidRPr="00DD5EAB">
        <w:rPr>
          <w:lang w:val="ru-RU"/>
        </w:rPr>
        <w:t>.</w:t>
      </w:r>
      <w:r w:rsidR="001057BB">
        <w:rPr>
          <w:lang w:val="ru-RU"/>
        </w:rPr>
        <w:t xml:space="preserve"> И/или комисията установява, че предложените операции по монтирането на предлаганата </w:t>
      </w:r>
      <w:r w:rsidR="001057BB" w:rsidRPr="00B331A7">
        <w:rPr>
          <w:lang w:val="ru-RU"/>
        </w:rPr>
        <w:t>топлоизолационна система /комплект/</w:t>
      </w:r>
      <w:r w:rsidR="001057BB">
        <w:rPr>
          <w:lang w:val="ru-RU"/>
        </w:rPr>
        <w:t xml:space="preserve"> не гарантират устойчивост на мярката и/или високо качество спрямо тези, предложени в офертите, оценени с максимален брой точки. И/или </w:t>
      </w:r>
      <w:r>
        <w:rPr>
          <w:lang w:val="ru-RU"/>
        </w:rPr>
        <w:t>7 точки се поставят ако се установи, че п</w:t>
      </w:r>
      <w:r w:rsidRPr="007F6525">
        <w:rPr>
          <w:lang w:val="ru-RU"/>
        </w:rPr>
        <w:t>редложения съдържат функционални характеристики относно експлоатационните качества</w:t>
      </w:r>
      <w:r>
        <w:rPr>
          <w:lang w:val="ru-RU"/>
        </w:rPr>
        <w:t xml:space="preserve"> на</w:t>
      </w:r>
      <w:r w:rsidR="005A5271">
        <w:rPr>
          <w:lang w:val="ru-RU"/>
        </w:rPr>
        <w:t xml:space="preserve"> строеж</w:t>
      </w:r>
      <w:r w:rsidR="00DB5A48">
        <w:rPr>
          <w:lang w:val="ru-RU"/>
        </w:rPr>
        <w:t>а</w:t>
      </w:r>
      <w:r w:rsidRPr="007F6525">
        <w:rPr>
          <w:lang w:val="ru-RU"/>
        </w:rPr>
        <w:t>, но липсва подробно описание и/или конкретна аргументация в един или няколко от предлаганите основни функционални параметри спрямо спецификата и посочените за</w:t>
      </w:r>
      <w:r w:rsidR="005A5271">
        <w:rPr>
          <w:lang w:val="ru-RU"/>
        </w:rPr>
        <w:t xml:space="preserve"> строеж</w:t>
      </w:r>
      <w:r w:rsidR="00DB5A48">
        <w:rPr>
          <w:lang w:val="ru-RU"/>
        </w:rPr>
        <w:t>а или за част от него</w:t>
      </w:r>
      <w:r>
        <w:rPr>
          <w:lang w:val="ru-RU"/>
        </w:rPr>
        <w:t xml:space="preserve"> специфични</w:t>
      </w:r>
      <w:r w:rsidRPr="007F6525">
        <w:rPr>
          <w:lang w:val="ru-RU"/>
        </w:rPr>
        <w:t xml:space="preserve"> технически характеристики</w:t>
      </w:r>
      <w:r>
        <w:rPr>
          <w:lang w:val="ru-RU"/>
        </w:rPr>
        <w:t xml:space="preserve">, което </w:t>
      </w:r>
      <w:r>
        <w:t>не означава, че може да се направи обоснован извод, че такива предложения не отговарят на изискванията на възложителя и следва да бъдат предложени за отстраняване</w:t>
      </w:r>
      <w:r w:rsidRPr="007F6525">
        <w:rPr>
          <w:lang w:val="ru-RU"/>
        </w:rPr>
        <w:t>.</w:t>
      </w:r>
      <w:r>
        <w:rPr>
          <w:lang w:val="ru-RU"/>
        </w:rPr>
        <w:t xml:space="preserve"> </w:t>
      </w:r>
    </w:p>
    <w:p w14:paraId="3610640E" w14:textId="77777777" w:rsidR="007B7F96" w:rsidRPr="002E2E74" w:rsidRDefault="007B7F96" w:rsidP="007D7FB8">
      <w:pPr>
        <w:spacing w:line="276" w:lineRule="auto"/>
        <w:ind w:firstLine="425"/>
        <w:jc w:val="both"/>
        <w:rPr>
          <w:lang w:val="ru-RU"/>
        </w:rPr>
      </w:pPr>
      <w:r w:rsidRPr="004E68DA">
        <w:rPr>
          <w:b/>
          <w:lang w:val="ru-RU"/>
        </w:rPr>
        <w:t xml:space="preserve">оценка </w:t>
      </w:r>
      <w:r>
        <w:rPr>
          <w:b/>
        </w:rPr>
        <w:t>1</w:t>
      </w:r>
      <w:r w:rsidRPr="004E68DA">
        <w:rPr>
          <w:b/>
          <w:lang w:val="ru-RU"/>
        </w:rPr>
        <w:t xml:space="preserve"> точк</w:t>
      </w:r>
      <w:r>
        <w:rPr>
          <w:b/>
          <w:lang w:val="ru-RU"/>
        </w:rPr>
        <w:t>а</w:t>
      </w:r>
      <w:r w:rsidRPr="004E68DA">
        <w:rPr>
          <w:b/>
          <w:lang w:val="ru-RU"/>
        </w:rPr>
        <w:t xml:space="preserve"> – </w:t>
      </w:r>
      <w:r w:rsidRPr="00BC3F0B">
        <w:rPr>
          <w:lang w:val="ru-RU"/>
        </w:rPr>
        <w:t xml:space="preserve">за предложения, които отговарят на </w:t>
      </w:r>
      <w:r>
        <w:rPr>
          <w:lang w:val="ru-RU"/>
        </w:rPr>
        <w:t>м</w:t>
      </w:r>
      <w:r w:rsidRPr="0010192E">
        <w:t>инимални</w:t>
      </w:r>
      <w:r>
        <w:t>те</w:t>
      </w:r>
      <w:r w:rsidRPr="0010192E">
        <w:t xml:space="preserve"> изисквания към съдържанието на </w:t>
      </w:r>
      <w:r>
        <w:t xml:space="preserve">Обяснителната записка, </w:t>
      </w:r>
      <w:r w:rsidRPr="00BC3F0B">
        <w:rPr>
          <w:lang w:val="ru-RU"/>
        </w:rPr>
        <w:t xml:space="preserve">на изискванията на възложителя, посочени в </w:t>
      </w:r>
      <w:r w:rsidRPr="00397E8C">
        <w:t>документацията за участие</w:t>
      </w:r>
      <w:r w:rsidRPr="00397E8C">
        <w:rPr>
          <w:lang w:val="ru-RU"/>
        </w:rPr>
        <w:t>, техническата</w:t>
      </w:r>
      <w:r w:rsidRPr="00BC3F0B">
        <w:rPr>
          <w:lang w:val="ru-RU"/>
        </w:rPr>
        <w:t xml:space="preserve"> спецификация, на действащото законодателство, на съществуващите технически изисквания и стандарти и са съобразени </w:t>
      </w:r>
      <w:r>
        <w:rPr>
          <w:lang w:val="ru-RU"/>
        </w:rPr>
        <w:t>с предмета на поръчката</w:t>
      </w:r>
      <w:r w:rsidR="00EF3F6F" w:rsidRPr="00485E35">
        <w:rPr>
          <w:lang w:val="ru-RU"/>
        </w:rPr>
        <w:t xml:space="preserve">, </w:t>
      </w:r>
      <w:r w:rsidR="00EF3F6F" w:rsidRPr="00485E35">
        <w:rPr>
          <w:bCs/>
          <w:lang w:val="ru-RU"/>
        </w:rPr>
        <w:t xml:space="preserve">но не са ясни и/или не са подробно/конкретно изложени, </w:t>
      </w:r>
      <w:r w:rsidR="00EF3F6F" w:rsidRPr="00485E35">
        <w:rPr>
          <w:lang w:val="ru-RU"/>
        </w:rPr>
        <w:t>включително по отношение на предлаганите технологии на изпълнение на отделните СМР и</w:t>
      </w:r>
      <w:r w:rsidR="00EF3F6F">
        <w:rPr>
          <w:lang w:val="ru-RU"/>
        </w:rPr>
        <w:t>/или</w:t>
      </w:r>
      <w:r w:rsidR="00EF3F6F" w:rsidRPr="00485E35">
        <w:rPr>
          <w:lang w:val="ru-RU"/>
        </w:rPr>
        <w:t xml:space="preserve"> на техническите показатели на строителните продукти</w:t>
      </w:r>
      <w:r w:rsidR="00EF3F6F">
        <w:rPr>
          <w:lang w:val="ru-RU"/>
        </w:rPr>
        <w:t xml:space="preserve"> и материали</w:t>
      </w:r>
      <w:r w:rsidR="00EF3F6F" w:rsidRPr="00485E35">
        <w:rPr>
          <w:lang w:val="ru-RU"/>
        </w:rPr>
        <w:t xml:space="preserve"> на база представените данни в Техническата спецификация. </w:t>
      </w:r>
      <w:r w:rsidR="00EF3F6F" w:rsidRPr="00485E35">
        <w:rPr>
          <w:iCs/>
          <w:lang w:val="ru-RU"/>
        </w:rPr>
        <w:t xml:space="preserve">Предложението напълно отговаря на Техническата спецификация, без да </w:t>
      </w:r>
      <w:r w:rsidR="00EF3F6F">
        <w:rPr>
          <w:iCs/>
          <w:lang w:val="ru-RU"/>
        </w:rPr>
        <w:t>я</w:t>
      </w:r>
      <w:r w:rsidR="00EF3F6F" w:rsidRPr="00485E35">
        <w:rPr>
          <w:iCs/>
          <w:lang w:val="ru-RU"/>
        </w:rPr>
        <w:t xml:space="preserve"> допълва или превъзхожда</w:t>
      </w:r>
      <w:r w:rsidR="00EF3F6F">
        <w:rPr>
          <w:iCs/>
          <w:lang w:val="ru-RU"/>
        </w:rPr>
        <w:t>. Предложението в тази си част отговаря на базовите изисквания</w:t>
      </w:r>
      <w:r w:rsidR="00EF3F6F" w:rsidRPr="00485E35">
        <w:rPr>
          <w:iCs/>
          <w:lang w:val="ru-RU"/>
        </w:rPr>
        <w:t xml:space="preserve"> съгласно спецификацията, спрямо другите предложения</w:t>
      </w:r>
      <w:r w:rsidR="00EF3F6F">
        <w:rPr>
          <w:iCs/>
          <w:lang w:val="ru-RU"/>
        </w:rPr>
        <w:t>, които надграждат изложеното в спецификацията и са оценени с 15 или 7 точки</w:t>
      </w:r>
      <w:r w:rsidR="00EF3F6F" w:rsidRPr="00485E35">
        <w:rPr>
          <w:iCs/>
          <w:lang w:val="ru-RU"/>
        </w:rPr>
        <w:t>.</w:t>
      </w:r>
      <w:r w:rsidR="00EF3F6F" w:rsidRPr="00485E35">
        <w:rPr>
          <w:b/>
          <w:lang w:val="ru-RU"/>
        </w:rPr>
        <w:t xml:space="preserve"> </w:t>
      </w:r>
      <w:r w:rsidR="00EF3F6F" w:rsidRPr="00485E35">
        <w:rPr>
          <w:lang w:val="ru-RU"/>
        </w:rPr>
        <w:t xml:space="preserve">Предложението има </w:t>
      </w:r>
      <w:r w:rsidR="00EF3F6F">
        <w:t>по-малко качествен ефект и/или по-малка устойчивост спрямо другите предложния</w:t>
      </w:r>
      <w:r w:rsidR="00EF3F6F" w:rsidRPr="00485E35">
        <w:rPr>
          <w:lang w:val="ru-RU"/>
        </w:rPr>
        <w:t xml:space="preserve"> </w:t>
      </w:r>
      <w:r w:rsidR="00EF3F6F" w:rsidRPr="00485E35">
        <w:t xml:space="preserve">от прилагането на предлаганите </w:t>
      </w:r>
      <w:r w:rsidR="00EF3F6F" w:rsidRPr="00485E35">
        <w:rPr>
          <w:lang w:val="ru-RU"/>
        </w:rPr>
        <w:t>строителните продукти</w:t>
      </w:r>
      <w:r w:rsidR="00EF3F6F">
        <w:rPr>
          <w:lang w:val="ru-RU"/>
        </w:rPr>
        <w:t xml:space="preserve"> и/или материали</w:t>
      </w:r>
      <w:r w:rsidR="00EF3F6F" w:rsidRPr="00485E35">
        <w:t>, които ще се вложат при изпълнението на договора и</w:t>
      </w:r>
      <w:r w:rsidR="00EF3F6F">
        <w:t>/или</w:t>
      </w:r>
      <w:r w:rsidR="00EF3F6F" w:rsidRPr="00485E35">
        <w:t xml:space="preserve"> предлаганите </w:t>
      </w:r>
      <w:r w:rsidR="00EF3F6F">
        <w:rPr>
          <w:lang w:val="ru-RU"/>
        </w:rPr>
        <w:t>операции по монтирането</w:t>
      </w:r>
      <w:r w:rsidR="00EF3F6F" w:rsidRPr="00485E35">
        <w:t xml:space="preserve"> на</w:t>
      </w:r>
      <w:r w:rsidR="00EF3F6F">
        <w:t xml:space="preserve"> </w:t>
      </w:r>
      <w:r w:rsidR="00EF3F6F" w:rsidRPr="00B331A7">
        <w:rPr>
          <w:lang w:val="ru-RU"/>
        </w:rPr>
        <w:t>топлоизолационна система /комплект/</w:t>
      </w:r>
      <w:r w:rsidR="00EF3F6F" w:rsidRPr="00485E35">
        <w:t xml:space="preserve"> </w:t>
      </w:r>
      <w:r w:rsidR="00EF3F6F" w:rsidRPr="00485E35">
        <w:rPr>
          <w:lang w:val="ru-RU"/>
        </w:rPr>
        <w:t xml:space="preserve">в сравнение с предложението/предложенията, посочени в предходните две скали за </w:t>
      </w:r>
      <w:r w:rsidR="00EF3F6F" w:rsidRPr="00485E35">
        <w:rPr>
          <w:lang w:val="en-US"/>
        </w:rPr>
        <w:t>1</w:t>
      </w:r>
      <w:r w:rsidR="00EF3F6F" w:rsidRPr="00485E35">
        <w:t>5</w:t>
      </w:r>
      <w:r w:rsidR="00EF3F6F" w:rsidRPr="00485E35">
        <w:rPr>
          <w:lang w:val="ru-RU"/>
        </w:rPr>
        <w:t xml:space="preserve"> и за 7 точки</w:t>
      </w:r>
      <w:r w:rsidR="00EF3F6F">
        <w:rPr>
          <w:lang w:val="ru-RU"/>
        </w:rPr>
        <w:t>. И/</w:t>
      </w:r>
      <w:r>
        <w:rPr>
          <w:lang w:val="ru-RU"/>
        </w:rPr>
        <w:t xml:space="preserve">или 1 точка </w:t>
      </w:r>
      <w:r>
        <w:t xml:space="preserve">получават предложения, които </w:t>
      </w:r>
      <w:r w:rsidRPr="003C07B0">
        <w:t xml:space="preserve">отговарят на </w:t>
      </w:r>
      <w:r>
        <w:t>общите изисквания</w:t>
      </w:r>
      <w:r w:rsidRPr="003C07B0">
        <w:t xml:space="preserve"> на въз</w:t>
      </w:r>
      <w:r>
        <w:t>ложителя, посочени в указанията и</w:t>
      </w:r>
      <w:r w:rsidRPr="003C07B0">
        <w:t xml:space="preserve"> техническата спецификация </w:t>
      </w:r>
      <w:r>
        <w:t>по отношение на бъдещите функционални характеристики на</w:t>
      </w:r>
      <w:r w:rsidR="00584114">
        <w:t xml:space="preserve"> строеж</w:t>
      </w:r>
      <w:r w:rsidR="00EF3F6F">
        <w:t>а</w:t>
      </w:r>
      <w:r>
        <w:t xml:space="preserve">, но не предлагат конкретни преимущества, свързани с функционирането на </w:t>
      </w:r>
      <w:r w:rsidR="00EF3F6F">
        <w:t>обновените</w:t>
      </w:r>
      <w:r w:rsidR="00584114">
        <w:t xml:space="preserve"> помещения</w:t>
      </w:r>
      <w:r>
        <w:t xml:space="preserve">, съответните съоръжения и/или елементи от тях, експлоатацията им и използването им и/или </w:t>
      </w:r>
      <w:r w:rsidR="00584114">
        <w:t xml:space="preserve">1 </w:t>
      </w:r>
      <w:r>
        <w:t>точк</w:t>
      </w:r>
      <w:r w:rsidR="00584114">
        <w:t>а</w:t>
      </w:r>
      <w:r>
        <w:t xml:space="preserve"> се поставя на предложение, съдържащо общо описание на функционални характеристики без посочване на конкретни примери (показатели) за тях спрямо изискванията на документацията. Гореописаното не води до несъответствие на предложението с изискванията на възложителя, участникът може да изпълни обекта и офертата му не следва да бъде предложена за отстраняване поради несъответствие с изискванията на възложителя.</w:t>
      </w:r>
    </w:p>
    <w:p w14:paraId="2DDB38B1" w14:textId="77777777" w:rsidR="007B7F96" w:rsidRPr="00B50B7E" w:rsidRDefault="007B7F96" w:rsidP="007D7FB8">
      <w:pPr>
        <w:spacing w:line="276" w:lineRule="auto"/>
        <w:jc w:val="both"/>
        <w:rPr>
          <w:b/>
          <w:sz w:val="16"/>
          <w:szCs w:val="16"/>
          <w:lang w:val="ru-RU"/>
        </w:rPr>
      </w:pPr>
    </w:p>
    <w:p w14:paraId="4E1A9C57" w14:textId="77777777" w:rsidR="007B7F96" w:rsidRDefault="007B7F96" w:rsidP="007D7FB8">
      <w:pPr>
        <w:spacing w:line="276" w:lineRule="auto"/>
        <w:jc w:val="both"/>
        <w:rPr>
          <w:i/>
        </w:rPr>
      </w:pPr>
      <w:r w:rsidRPr="00B43AD1">
        <w:rPr>
          <w:i/>
        </w:rPr>
        <w:t xml:space="preserve">За целите на настоящата методика, използваните в </w:t>
      </w:r>
      <w:r>
        <w:rPr>
          <w:i/>
        </w:rPr>
        <w:t>нея</w:t>
      </w:r>
      <w:r w:rsidRPr="00B43AD1">
        <w:rPr>
          <w:i/>
        </w:rPr>
        <w:t xml:space="preserve"> определения следва да се тълкуват, както следва:</w:t>
      </w:r>
    </w:p>
    <w:p w14:paraId="6DEC9EBA" w14:textId="77777777" w:rsidR="007B7F96" w:rsidRPr="00B50B7E" w:rsidRDefault="007B7F96" w:rsidP="007D7FB8">
      <w:pPr>
        <w:spacing w:line="276" w:lineRule="auto"/>
        <w:jc w:val="both"/>
        <w:rPr>
          <w:i/>
          <w:sz w:val="16"/>
          <w:szCs w:val="16"/>
        </w:rPr>
      </w:pPr>
    </w:p>
    <w:p w14:paraId="29923FB5" w14:textId="77777777" w:rsidR="007B7F96" w:rsidRPr="000C4F58" w:rsidRDefault="007B7F96" w:rsidP="007D7FB8">
      <w:pPr>
        <w:spacing w:after="120" w:line="276" w:lineRule="auto"/>
        <w:ind w:firstLine="425"/>
        <w:jc w:val="both"/>
        <w:rPr>
          <w:b/>
          <w:i/>
          <w:u w:val="single"/>
          <w:lang w:val="ru-RU"/>
        </w:rPr>
      </w:pPr>
      <w:r w:rsidRPr="000C4F58">
        <w:rPr>
          <w:b/>
          <w:i/>
          <w:u w:val="single"/>
          <w:lang w:val="ru-RU"/>
        </w:rPr>
        <w:t xml:space="preserve">* „Ясно“ - следва да се разбира </w:t>
      </w:r>
      <w:r w:rsidRPr="000C4F58">
        <w:rPr>
          <w:b/>
          <w:i/>
          <w:u w:val="single"/>
        </w:rPr>
        <w:t>описание (обяснение), което цялостно отчита и е насочено към специфичния предмет на</w:t>
      </w:r>
      <w:r>
        <w:rPr>
          <w:b/>
          <w:i/>
          <w:u w:val="single"/>
        </w:rPr>
        <w:t xml:space="preserve"> </w:t>
      </w:r>
      <w:r w:rsidRPr="000C4F58">
        <w:rPr>
          <w:b/>
          <w:i/>
          <w:u w:val="single"/>
        </w:rPr>
        <w:t>поръчката (т.е. е отчетен нейният специфичен обхват), както и са представени всеобхватно всички аспекти на посочените по-г</w:t>
      </w:r>
      <w:r>
        <w:rPr>
          <w:b/>
          <w:i/>
          <w:u w:val="single"/>
        </w:rPr>
        <w:t xml:space="preserve">оре съставни части и елементи на компонентите на </w:t>
      </w:r>
      <w:r w:rsidRPr="000C4F58">
        <w:rPr>
          <w:b/>
          <w:i/>
          <w:u w:val="single"/>
        </w:rPr>
        <w:t xml:space="preserve">показателя "Техническо предложение". Ясно означава и предложение, което е недвусмислено и не налага необходимостта от тълкуването му от страна на </w:t>
      </w:r>
      <w:r>
        <w:rPr>
          <w:b/>
          <w:i/>
          <w:u w:val="single"/>
        </w:rPr>
        <w:t>оценителната/</w:t>
      </w:r>
      <w:r w:rsidRPr="000C4F58">
        <w:rPr>
          <w:b/>
          <w:i/>
          <w:u w:val="single"/>
        </w:rPr>
        <w:t>оценъчната комисия;</w:t>
      </w:r>
    </w:p>
    <w:p w14:paraId="6AA2B939" w14:textId="77777777" w:rsidR="007B7F96" w:rsidRPr="002A30EC" w:rsidRDefault="007B7F96" w:rsidP="007D7FB8">
      <w:pPr>
        <w:spacing w:after="120" w:line="276" w:lineRule="auto"/>
        <w:ind w:firstLine="425"/>
        <w:jc w:val="both"/>
        <w:rPr>
          <w:b/>
          <w:i/>
          <w:highlight w:val="yellow"/>
          <w:u w:val="single"/>
          <w:lang w:val="ru-RU"/>
        </w:rPr>
      </w:pPr>
      <w:r w:rsidRPr="002A30EC">
        <w:rPr>
          <w:b/>
          <w:i/>
          <w:u w:val="single"/>
          <w:lang w:val="ru-RU"/>
        </w:rPr>
        <w:t xml:space="preserve">** „Подробно/Конкретно“ – </w:t>
      </w:r>
      <w:r w:rsidRPr="00C66122">
        <w:rPr>
          <w:b/>
          <w:i/>
          <w:u w:val="single"/>
        </w:rPr>
        <w:t xml:space="preserve">предложение, което освен че съдържа </w:t>
      </w:r>
      <w:r>
        <w:rPr>
          <w:b/>
          <w:i/>
          <w:u w:val="single"/>
        </w:rPr>
        <w:t xml:space="preserve">информация относно </w:t>
      </w:r>
      <w:r w:rsidRPr="00C66122">
        <w:rPr>
          <w:b/>
          <w:i/>
          <w:u w:val="single"/>
        </w:rPr>
        <w:t xml:space="preserve">изброените от възложителя </w:t>
      </w:r>
      <w:r w:rsidRPr="008653E4">
        <w:rPr>
          <w:b/>
          <w:i/>
          <w:u w:val="single"/>
        </w:rPr>
        <w:t>съставни части и елементи на компонентите на пока</w:t>
      </w:r>
      <w:r>
        <w:rPr>
          <w:b/>
          <w:i/>
          <w:u w:val="single"/>
        </w:rPr>
        <w:t>зателя "Техническо предложение"</w:t>
      </w:r>
      <w:r w:rsidRPr="00C66122">
        <w:rPr>
          <w:b/>
          <w:i/>
          <w:u w:val="single"/>
        </w:rPr>
        <w:t>, не се ограничава единствено до тяхното изброяване, а представ</w:t>
      </w:r>
      <w:r>
        <w:rPr>
          <w:b/>
          <w:i/>
          <w:u w:val="single"/>
        </w:rPr>
        <w:t>я</w:t>
      </w:r>
      <w:r w:rsidRPr="00C66122">
        <w:rPr>
          <w:b/>
          <w:i/>
          <w:u w:val="single"/>
        </w:rPr>
        <w:t xml:space="preserve"> допълнителни поясняващи предложението текстове,</w:t>
      </w:r>
      <w:r w:rsidRPr="002C40F6">
        <w:rPr>
          <w:b/>
          <w:i/>
          <w:u w:val="single"/>
        </w:rPr>
        <w:t xml:space="preserve"> детайлна информация</w:t>
      </w:r>
      <w:r>
        <w:rPr>
          <w:b/>
          <w:i/>
          <w:u w:val="single"/>
        </w:rPr>
        <w:t>,</w:t>
      </w:r>
      <w:r w:rsidRPr="00C66122">
        <w:rPr>
          <w:b/>
          <w:i/>
          <w:u w:val="single"/>
        </w:rPr>
        <w:t xml:space="preserve"> свързани с </w:t>
      </w:r>
      <w:r>
        <w:rPr>
          <w:b/>
          <w:i/>
          <w:u w:val="single"/>
        </w:rPr>
        <w:t xml:space="preserve">конкретните изисквания към съдържанието на компонентите на  техническото предложение, техния конкретен обхват, и аспекти, зададени от </w:t>
      </w:r>
      <w:r w:rsidRPr="00EF233B">
        <w:rPr>
          <w:b/>
          <w:i/>
          <w:u w:val="single"/>
        </w:rPr>
        <w:t>документацията за възлагане</w:t>
      </w:r>
      <w:r>
        <w:rPr>
          <w:b/>
          <w:i/>
          <w:u w:val="single"/>
        </w:rPr>
        <w:t xml:space="preserve">, </w:t>
      </w:r>
      <w:r w:rsidRPr="00C66122">
        <w:rPr>
          <w:b/>
          <w:i/>
          <w:u w:val="single"/>
        </w:rPr>
        <w:t>имащи отношение към качеството на изпълнение на</w:t>
      </w:r>
      <w:r>
        <w:rPr>
          <w:b/>
          <w:i/>
          <w:u w:val="single"/>
        </w:rPr>
        <w:t xml:space="preserve"> </w:t>
      </w:r>
      <w:r w:rsidR="00584114">
        <w:rPr>
          <w:b/>
          <w:i/>
          <w:u w:val="single"/>
        </w:rPr>
        <w:t>съответната</w:t>
      </w:r>
      <w:r>
        <w:rPr>
          <w:b/>
          <w:i/>
          <w:u w:val="single"/>
        </w:rPr>
        <w:t xml:space="preserve"> позиция от</w:t>
      </w:r>
      <w:r w:rsidRPr="00C66122">
        <w:rPr>
          <w:b/>
          <w:i/>
          <w:u w:val="single"/>
        </w:rPr>
        <w:t xml:space="preserve"> поръчката</w:t>
      </w:r>
      <w:r>
        <w:rPr>
          <w:b/>
          <w:i/>
          <w:u w:val="single"/>
        </w:rPr>
        <w:t>, както</w:t>
      </w:r>
      <w:r w:rsidRPr="00C66122">
        <w:rPr>
          <w:b/>
          <w:i/>
          <w:u w:val="single"/>
        </w:rPr>
        <w:t xml:space="preserve"> и надграждане над предвидените технически спецификации и изисквания;</w:t>
      </w:r>
      <w:r>
        <w:rPr>
          <w:b/>
          <w:i/>
          <w:u w:val="single"/>
        </w:rPr>
        <w:t xml:space="preserve"> </w:t>
      </w:r>
    </w:p>
    <w:p w14:paraId="7FA8C1EE" w14:textId="77777777" w:rsidR="007B7F96" w:rsidRPr="002C46F0" w:rsidRDefault="007B7F96" w:rsidP="007D7FB8">
      <w:pPr>
        <w:spacing w:after="120" w:line="276" w:lineRule="auto"/>
        <w:ind w:firstLine="425"/>
        <w:jc w:val="both"/>
        <w:rPr>
          <w:b/>
          <w:i/>
          <w:u w:val="single"/>
        </w:rPr>
      </w:pPr>
      <w:r w:rsidRPr="00C340E1">
        <w:rPr>
          <w:b/>
          <w:i/>
          <w:u w:val="single"/>
          <w:lang w:val="ru-RU"/>
        </w:rPr>
        <w:t xml:space="preserve">*** </w:t>
      </w:r>
      <w:r w:rsidRPr="002C46F0">
        <w:rPr>
          <w:b/>
          <w:i/>
          <w:u w:val="single"/>
        </w:rPr>
        <w:t xml:space="preserve">„Адекватно/относимо” – предложение, отчитащо спецификата на </w:t>
      </w:r>
      <w:r w:rsidR="00584114">
        <w:rPr>
          <w:b/>
          <w:i/>
          <w:u w:val="single"/>
        </w:rPr>
        <w:t>съответн</w:t>
      </w:r>
      <w:r w:rsidRPr="002C46F0">
        <w:rPr>
          <w:b/>
          <w:i/>
          <w:u w:val="single"/>
        </w:rPr>
        <w:t>ата</w:t>
      </w:r>
      <w:r>
        <w:rPr>
          <w:b/>
          <w:i/>
          <w:u w:val="single"/>
        </w:rPr>
        <w:t xml:space="preserve"> обособена позиция от предмета на</w:t>
      </w:r>
      <w:r w:rsidRPr="002C46F0">
        <w:rPr>
          <w:b/>
          <w:i/>
          <w:u w:val="single"/>
        </w:rPr>
        <w:t xml:space="preserve"> обществена</w:t>
      </w:r>
      <w:r>
        <w:rPr>
          <w:b/>
          <w:i/>
          <w:u w:val="single"/>
        </w:rPr>
        <w:t>та</w:t>
      </w:r>
      <w:r w:rsidRPr="002C46F0">
        <w:rPr>
          <w:b/>
          <w:i/>
          <w:u w:val="single"/>
        </w:rPr>
        <w:t xml:space="preserve"> поръчка, както и такова, което напълно съответства на конкрет</w:t>
      </w:r>
      <w:r>
        <w:rPr>
          <w:b/>
          <w:i/>
          <w:u w:val="single"/>
        </w:rPr>
        <w:t xml:space="preserve">ен </w:t>
      </w:r>
      <w:r w:rsidRPr="002C46F0">
        <w:rPr>
          <w:b/>
          <w:i/>
          <w:u w:val="single"/>
        </w:rPr>
        <w:t>елемент от предмета на поръчката</w:t>
      </w:r>
      <w:r>
        <w:rPr>
          <w:b/>
          <w:i/>
          <w:u w:val="single"/>
        </w:rPr>
        <w:t xml:space="preserve"> и съставна част/елемент от техническото предложение</w:t>
      </w:r>
      <w:r w:rsidRPr="002C46F0">
        <w:rPr>
          <w:b/>
          <w:i/>
          <w:u w:val="single"/>
        </w:rPr>
        <w:t xml:space="preserve">, за който се отнася; </w:t>
      </w:r>
    </w:p>
    <w:p w14:paraId="0824BBD4" w14:textId="77777777" w:rsidR="00EF3F6F" w:rsidRPr="00DD5EAB" w:rsidRDefault="00EF3F6F" w:rsidP="007D7FB8">
      <w:pPr>
        <w:spacing w:after="120" w:line="276" w:lineRule="auto"/>
        <w:ind w:firstLine="425"/>
        <w:jc w:val="both"/>
        <w:rPr>
          <w:b/>
          <w:i/>
          <w:u w:val="single"/>
        </w:rPr>
      </w:pPr>
      <w:r w:rsidRPr="00DD5EAB">
        <w:rPr>
          <w:b/>
          <w:i/>
          <w:u w:val="single"/>
        </w:rPr>
        <w:t xml:space="preserve">**** "Добавена стойност" следва да се разбира предложение, което е адекватно на предмета на поръчката за конкретен елемент, дейност или система, което не се изисква в техническата спецификация, но води до по-качествен продукт от дейност или извършено СМР и до подобряване функционалността и/или устойчивостта и/или естетическите характеристики на обект и/или част от строежа и/или от система/елемент или извършена дейност. </w:t>
      </w:r>
    </w:p>
    <w:p w14:paraId="04466AF1" w14:textId="77777777" w:rsidR="007B7F96" w:rsidRDefault="00EF3F6F" w:rsidP="007D7FB8">
      <w:pPr>
        <w:spacing w:after="120" w:line="276" w:lineRule="auto"/>
        <w:ind w:firstLine="425"/>
        <w:jc w:val="both"/>
        <w:rPr>
          <w:b/>
          <w:i/>
          <w:u w:val="single"/>
          <w:lang w:val="ru-RU"/>
        </w:rPr>
      </w:pPr>
      <w:r w:rsidRPr="00DD5EAB">
        <w:rPr>
          <w:b/>
          <w:i/>
          <w:u w:val="single"/>
          <w:lang w:val="ru-RU"/>
        </w:rPr>
        <w:t xml:space="preserve">***** </w:t>
      </w:r>
      <w:r w:rsidRPr="00DD5EAB">
        <w:rPr>
          <w:b/>
          <w:i/>
          <w:u w:val="single"/>
        </w:rPr>
        <w:t>„</w:t>
      </w:r>
      <w:r w:rsidRPr="00DD5EAB">
        <w:rPr>
          <w:b/>
          <w:i/>
          <w:u w:val="single"/>
          <w:lang w:val="ru-RU"/>
        </w:rPr>
        <w:t>Качествен ефект</w:t>
      </w:r>
      <w:r w:rsidRPr="00DD5EAB">
        <w:rPr>
          <w:b/>
          <w:i/>
          <w:u w:val="single"/>
        </w:rPr>
        <w:t xml:space="preserve">“ има предложение, което демонстрира, че участникът който го прави е предвидил възможно най-качествените на пазара материали, оборудване и други </w:t>
      </w:r>
      <w:r w:rsidR="00813B9E">
        <w:rPr>
          <w:b/>
          <w:i/>
          <w:u w:val="single"/>
        </w:rPr>
        <w:t>продукти и артикули</w:t>
      </w:r>
      <w:r w:rsidRPr="00DD5EAB">
        <w:rPr>
          <w:b/>
          <w:i/>
          <w:u w:val="single"/>
        </w:rPr>
        <w:t>, които предлага да вложи в изпълнението на строежа. Описал е предимствата и техническите характеристики на тези материали, оборудвани и/или други стоки, за да докаже, че са най-качествените на пазара. Предложил е как ще осигури качеството на</w:t>
      </w:r>
      <w:r w:rsidR="00813B9E">
        <w:rPr>
          <w:b/>
          <w:i/>
          <w:u w:val="single"/>
        </w:rPr>
        <w:t xml:space="preserve"> инвестиционния проект и/или</w:t>
      </w:r>
      <w:r w:rsidRPr="00DD5EAB">
        <w:rPr>
          <w:b/>
          <w:i/>
          <w:u w:val="single"/>
        </w:rPr>
        <w:t xml:space="preserve"> изпълнението от строителна и технологична гледна точка, което следва да се направи като част от предмета на договора, предвидил е осъществяване на начини за контрол на качеството на изпълненото от</w:t>
      </w:r>
      <w:r w:rsidR="00813B9E">
        <w:rPr>
          <w:b/>
          <w:i/>
          <w:u w:val="single"/>
        </w:rPr>
        <w:t xml:space="preserve"> експертите проектанти,</w:t>
      </w:r>
      <w:r w:rsidRPr="00DD5EAB">
        <w:rPr>
          <w:b/>
          <w:i/>
          <w:u w:val="single"/>
        </w:rPr>
        <w:t xml:space="preserve"> инженерния състав на строежа, както и от самите строителни работници, техника и механизация. От предложението личи, че участникът е оферирал дори и най-дребните детайли, свързани с бъдещата реализация на договора. </w:t>
      </w:r>
      <w:r w:rsidR="007B7F96" w:rsidRPr="004E68DA">
        <w:rPr>
          <w:b/>
          <w:i/>
          <w:u w:val="single"/>
          <w:lang w:val="ru-RU"/>
        </w:rPr>
        <w:t xml:space="preserve"> </w:t>
      </w:r>
    </w:p>
    <w:p w14:paraId="1C815880" w14:textId="77777777" w:rsidR="007B7F96" w:rsidRPr="00C7512C" w:rsidRDefault="007B7F96" w:rsidP="007D7FB8">
      <w:pPr>
        <w:spacing w:line="276" w:lineRule="auto"/>
        <w:ind w:firstLine="567"/>
        <w:jc w:val="both"/>
        <w:rPr>
          <w:b/>
          <w:sz w:val="16"/>
          <w:szCs w:val="16"/>
        </w:rPr>
      </w:pPr>
    </w:p>
    <w:p w14:paraId="292CDBC7" w14:textId="77777777" w:rsidR="00C24411" w:rsidRPr="009D05CA" w:rsidRDefault="00C24411" w:rsidP="007D7FB8">
      <w:pPr>
        <w:autoSpaceDE w:val="0"/>
        <w:autoSpaceDN w:val="0"/>
        <w:adjustRightInd w:val="0"/>
        <w:spacing w:line="276" w:lineRule="auto"/>
        <w:jc w:val="center"/>
        <w:rPr>
          <w:b/>
          <w:u w:val="single"/>
        </w:rPr>
      </w:pPr>
      <w:r w:rsidRPr="009D05CA">
        <w:rPr>
          <w:b/>
          <w:u w:val="single"/>
        </w:rPr>
        <w:t>Показател – „</w:t>
      </w:r>
      <w:r w:rsidRPr="00F76BDE">
        <w:rPr>
          <w:b/>
          <w:u w:val="single"/>
        </w:rPr>
        <w:t>Срок за изпълнение</w:t>
      </w:r>
      <w:r w:rsidRPr="009D05CA">
        <w:rPr>
          <w:b/>
          <w:u w:val="single"/>
        </w:rPr>
        <w:t>” (О</w:t>
      </w:r>
      <w:r>
        <w:rPr>
          <w:b/>
          <w:u w:val="single"/>
        </w:rPr>
        <w:t>С</w:t>
      </w:r>
      <w:r w:rsidRPr="009D05CA">
        <w:rPr>
          <w:b/>
          <w:u w:val="single"/>
        </w:rPr>
        <w:t>)</w:t>
      </w:r>
    </w:p>
    <w:p w14:paraId="38F81A64" w14:textId="77777777" w:rsidR="00C24411" w:rsidRPr="009D05CA" w:rsidRDefault="00C24411" w:rsidP="007D7FB8">
      <w:pPr>
        <w:spacing w:line="276" w:lineRule="auto"/>
        <w:ind w:left="720"/>
        <w:jc w:val="both"/>
        <w:rPr>
          <w:b/>
          <w:u w:val="single"/>
        </w:rPr>
      </w:pPr>
    </w:p>
    <w:p w14:paraId="2119318B" w14:textId="77777777" w:rsidR="00C24411" w:rsidRPr="009D05CA" w:rsidRDefault="00C24411" w:rsidP="007D7FB8">
      <w:pPr>
        <w:spacing w:line="276" w:lineRule="auto"/>
        <w:ind w:firstLine="426"/>
        <w:jc w:val="both"/>
        <w:rPr>
          <w:b/>
          <w:u w:val="single"/>
        </w:rPr>
      </w:pPr>
      <w:r w:rsidRPr="009D05CA">
        <w:rPr>
          <w:bCs/>
        </w:rPr>
        <w:t>Показател „</w:t>
      </w:r>
      <w:r w:rsidRPr="00F76BDE">
        <w:rPr>
          <w:bCs/>
        </w:rPr>
        <w:t>Срок за изпълнение</w:t>
      </w:r>
      <w:r w:rsidRPr="009D05CA">
        <w:rPr>
          <w:bCs/>
        </w:rPr>
        <w:t xml:space="preserve">” – с максимален брой </w:t>
      </w:r>
      <w:r>
        <w:rPr>
          <w:b/>
        </w:rPr>
        <w:t>5</w:t>
      </w:r>
      <w:r w:rsidRPr="009D05CA">
        <w:rPr>
          <w:b/>
        </w:rPr>
        <w:t xml:space="preserve"> точки.</w:t>
      </w:r>
    </w:p>
    <w:p w14:paraId="5E8E5259" w14:textId="77777777" w:rsidR="00C24411" w:rsidRPr="009D05CA" w:rsidRDefault="00C24411" w:rsidP="007D7FB8">
      <w:pPr>
        <w:spacing w:line="276" w:lineRule="auto"/>
        <w:ind w:firstLine="426"/>
        <w:jc w:val="both"/>
      </w:pPr>
      <w:r w:rsidRPr="009D05CA">
        <w:t xml:space="preserve">Оценката по показател </w:t>
      </w:r>
      <w:r w:rsidRPr="009D05CA">
        <w:rPr>
          <w:b/>
          <w:bCs/>
        </w:rPr>
        <w:t>„</w:t>
      </w:r>
      <w:r w:rsidRPr="00F76BDE">
        <w:rPr>
          <w:b/>
          <w:bCs/>
        </w:rPr>
        <w:t>Срок за изпълнение</w:t>
      </w:r>
      <w:r w:rsidRPr="009D05CA">
        <w:rPr>
          <w:b/>
          <w:bCs/>
        </w:rPr>
        <w:t xml:space="preserve">” </w:t>
      </w:r>
      <w:r w:rsidRPr="009D05CA">
        <w:t xml:space="preserve">на всяко едно от предложенията се изчислява по следната формула: </w:t>
      </w:r>
    </w:p>
    <w:p w14:paraId="14FA0AA9" w14:textId="77777777" w:rsidR="00C24411" w:rsidRPr="009D05CA" w:rsidRDefault="00C24411" w:rsidP="007D7FB8">
      <w:pPr>
        <w:spacing w:line="276" w:lineRule="auto"/>
        <w:ind w:firstLine="426"/>
        <w:jc w:val="both"/>
      </w:pPr>
    </w:p>
    <w:p w14:paraId="57779F34" w14:textId="77777777" w:rsidR="00C24411" w:rsidRPr="009D05CA" w:rsidRDefault="00C24411" w:rsidP="007D7FB8">
      <w:pPr>
        <w:spacing w:line="276" w:lineRule="auto"/>
        <w:ind w:firstLine="425"/>
        <w:jc w:val="both"/>
        <w:rPr>
          <w:b/>
        </w:rPr>
      </w:pPr>
      <w:r>
        <w:rPr>
          <w:b/>
        </w:rPr>
        <w:t>ОС = Сmin/Сn х 5</w:t>
      </w:r>
    </w:p>
    <w:p w14:paraId="2323755E" w14:textId="77777777" w:rsidR="00C24411" w:rsidRPr="009D05CA" w:rsidRDefault="00C24411" w:rsidP="007D7FB8">
      <w:pPr>
        <w:spacing w:line="276" w:lineRule="auto"/>
        <w:ind w:firstLine="425"/>
        <w:jc w:val="both"/>
        <w:rPr>
          <w:b/>
        </w:rPr>
      </w:pPr>
      <w:r w:rsidRPr="009D05CA">
        <w:rPr>
          <w:b/>
        </w:rPr>
        <w:t>където:</w:t>
      </w:r>
    </w:p>
    <w:p w14:paraId="225A6B12" w14:textId="77777777" w:rsidR="00C24411" w:rsidRPr="009D05CA" w:rsidRDefault="00C24411" w:rsidP="007D7FB8">
      <w:pPr>
        <w:spacing w:line="276" w:lineRule="auto"/>
        <w:ind w:firstLine="425"/>
        <w:jc w:val="both"/>
      </w:pPr>
      <w:r>
        <w:t>С</w:t>
      </w:r>
      <w:r w:rsidRPr="009D05CA">
        <w:t xml:space="preserve">min – </w:t>
      </w:r>
      <w:r>
        <w:t>най-краткият</w:t>
      </w:r>
      <w:r w:rsidRPr="009D05CA">
        <w:t xml:space="preserve"> предложен</w:t>
      </w:r>
      <w:r>
        <w:t xml:space="preserve"> срок за изпълнение на поръчката (относно проектирането и строителството) </w:t>
      </w:r>
      <w:r w:rsidRPr="009D05CA">
        <w:t>сред всички допуснати до оценка оферти</w:t>
      </w:r>
    </w:p>
    <w:p w14:paraId="01CA55CE" w14:textId="77777777" w:rsidR="00C24411" w:rsidRPr="009D05CA" w:rsidRDefault="00C24411" w:rsidP="007D7FB8">
      <w:pPr>
        <w:spacing w:line="276" w:lineRule="auto"/>
        <w:ind w:firstLine="425"/>
        <w:jc w:val="both"/>
      </w:pPr>
      <w:r>
        <w:t>С</w:t>
      </w:r>
      <w:r w:rsidRPr="009D05CA">
        <w:t xml:space="preserve">n – </w:t>
      </w:r>
      <w:r>
        <w:t>срокът за изпълнение на поръчката,</w:t>
      </w:r>
      <w:r w:rsidRPr="009D05CA">
        <w:t xml:space="preserve"> предложен в оценяваната оферта </w:t>
      </w:r>
    </w:p>
    <w:p w14:paraId="4A4A5F28" w14:textId="78AC6501" w:rsidR="00C24411" w:rsidRPr="001D098D" w:rsidRDefault="00C24411" w:rsidP="007D7FB8">
      <w:pPr>
        <w:autoSpaceDE w:val="0"/>
        <w:autoSpaceDN w:val="0"/>
        <w:adjustRightInd w:val="0"/>
        <w:spacing w:before="120" w:line="276" w:lineRule="auto"/>
        <w:jc w:val="both"/>
        <w:rPr>
          <w:b/>
          <w:lang w:eastAsia="bg-BG"/>
        </w:rPr>
      </w:pPr>
      <w:r w:rsidRPr="001D098D">
        <w:rPr>
          <w:b/>
          <w:lang w:eastAsia="bg-BG"/>
        </w:rPr>
        <w:t>ВАЖНО! Предложеният срок за изпълнението на предмета на поръ</w:t>
      </w:r>
      <w:r w:rsidR="00DE28D7" w:rsidRPr="001D098D">
        <w:rPr>
          <w:b/>
          <w:lang w:eastAsia="bg-BG"/>
        </w:rPr>
        <w:t>чката не трябва да надвишава 210</w:t>
      </w:r>
      <w:r w:rsidRPr="001D098D">
        <w:rPr>
          <w:b/>
          <w:lang w:eastAsia="bg-BG"/>
        </w:rPr>
        <w:t xml:space="preserve"> календарни дни (общо за проектиране и строителство) и не може да бъде по-кратък от 120 календарни дни и се посочва в цели календарни дни. Участници</w:t>
      </w:r>
      <w:r w:rsidR="00292A53" w:rsidRPr="001D098D">
        <w:rPr>
          <w:b/>
          <w:lang w:eastAsia="bg-BG"/>
        </w:rPr>
        <w:t>,</w:t>
      </w:r>
      <w:r w:rsidRPr="001D098D">
        <w:rPr>
          <w:b/>
          <w:lang w:eastAsia="bg-BG"/>
        </w:rPr>
        <w:t xml:space="preserve"> предложили срок за изпълнението на предм</w:t>
      </w:r>
      <w:r w:rsidR="00DE28D7" w:rsidRPr="001D098D">
        <w:rPr>
          <w:b/>
          <w:lang w:eastAsia="bg-BG"/>
        </w:rPr>
        <w:t>ета на поръчката, надвишаващ 210</w:t>
      </w:r>
      <w:r w:rsidRPr="001D098D">
        <w:rPr>
          <w:b/>
          <w:lang w:eastAsia="bg-BG"/>
        </w:rPr>
        <w:t xml:space="preserve"> календарни дни и/или по-кратък от 120 календарни дни и/или непосочен в цели календарни дни ще бъдат предложени за отстраняване от процедурата. </w:t>
      </w:r>
    </w:p>
    <w:p w14:paraId="22315887" w14:textId="736831D4" w:rsidR="00C24411" w:rsidRPr="001D098D" w:rsidRDefault="00C24411" w:rsidP="007D7FB8">
      <w:pPr>
        <w:autoSpaceDE w:val="0"/>
        <w:autoSpaceDN w:val="0"/>
        <w:adjustRightInd w:val="0"/>
        <w:spacing w:before="120" w:line="276" w:lineRule="auto"/>
        <w:jc w:val="both"/>
        <w:rPr>
          <w:b/>
          <w:lang w:eastAsia="bg-BG"/>
        </w:rPr>
      </w:pPr>
      <w:r w:rsidRPr="001D098D">
        <w:rPr>
          <w:b/>
          <w:lang w:eastAsia="bg-BG"/>
        </w:rPr>
        <w:t>Срокът за изпълнение на строителството за всяка обособена позиция поотделно не следва да бъде по</w:t>
      </w:r>
      <w:r w:rsidR="00C728C3" w:rsidRPr="001D098D">
        <w:rPr>
          <w:b/>
          <w:lang w:eastAsia="bg-BG"/>
        </w:rPr>
        <w:t>-</w:t>
      </w:r>
      <w:r w:rsidRPr="001D098D">
        <w:rPr>
          <w:b/>
          <w:lang w:eastAsia="bg-BG"/>
        </w:rPr>
        <w:t>малък от 90 кале</w:t>
      </w:r>
      <w:r w:rsidR="00DE28D7" w:rsidRPr="001D098D">
        <w:rPr>
          <w:b/>
          <w:lang w:eastAsia="bg-BG"/>
        </w:rPr>
        <w:t>ндарни дни и не по</w:t>
      </w:r>
      <w:r w:rsidR="00C728C3" w:rsidRPr="001D098D">
        <w:rPr>
          <w:b/>
          <w:lang w:eastAsia="bg-BG"/>
        </w:rPr>
        <w:t>-</w:t>
      </w:r>
      <w:r w:rsidR="00DE28D7" w:rsidRPr="001D098D">
        <w:rPr>
          <w:b/>
          <w:lang w:eastAsia="bg-BG"/>
        </w:rPr>
        <w:t>дълъг от 15</w:t>
      </w:r>
      <w:r w:rsidRPr="001D098D">
        <w:rPr>
          <w:b/>
          <w:lang w:eastAsia="bg-BG"/>
        </w:rPr>
        <w:t xml:space="preserve">0 календарни дни. </w:t>
      </w:r>
    </w:p>
    <w:p w14:paraId="5A1DF91A" w14:textId="56F374DB" w:rsidR="00C24411" w:rsidRPr="00F76BDE" w:rsidRDefault="00C24411" w:rsidP="007D7FB8">
      <w:pPr>
        <w:autoSpaceDE w:val="0"/>
        <w:autoSpaceDN w:val="0"/>
        <w:adjustRightInd w:val="0"/>
        <w:spacing w:before="120" w:line="276" w:lineRule="auto"/>
        <w:jc w:val="both"/>
        <w:rPr>
          <w:b/>
          <w:lang w:eastAsia="bg-BG"/>
        </w:rPr>
      </w:pPr>
      <w:r w:rsidRPr="001D098D">
        <w:rPr>
          <w:b/>
          <w:lang w:eastAsia="bg-BG"/>
        </w:rPr>
        <w:t>Срокът за изготвяне на работен проект да бъде от</w:t>
      </w:r>
      <w:r w:rsidR="00DE28D7" w:rsidRPr="001D098D">
        <w:rPr>
          <w:b/>
          <w:lang w:eastAsia="bg-BG"/>
        </w:rPr>
        <w:t xml:space="preserve"> 30 /тридесет/ до не повече от 6</w:t>
      </w:r>
      <w:r w:rsidRPr="001D098D">
        <w:rPr>
          <w:b/>
          <w:lang w:eastAsia="bg-BG"/>
        </w:rPr>
        <w:t>0 /</w:t>
      </w:r>
      <w:r w:rsidR="00DE28D7" w:rsidRPr="001D098D">
        <w:rPr>
          <w:b/>
          <w:lang w:eastAsia="bg-BG"/>
        </w:rPr>
        <w:t>шест</w:t>
      </w:r>
      <w:r w:rsidRPr="001D098D">
        <w:rPr>
          <w:b/>
          <w:lang w:eastAsia="bg-BG"/>
        </w:rPr>
        <w:t>десет/ календарни дни. Срокът за съгласуването и одобряване на инвестиционния проект и издаването на разрешение за строеж не се включва в този срок.</w:t>
      </w:r>
    </w:p>
    <w:p w14:paraId="4AEA2DEA" w14:textId="77777777" w:rsidR="00C24411" w:rsidRDefault="00C24411" w:rsidP="007D7FB8">
      <w:pPr>
        <w:autoSpaceDE w:val="0"/>
        <w:autoSpaceDN w:val="0"/>
        <w:adjustRightInd w:val="0"/>
        <w:spacing w:line="276" w:lineRule="auto"/>
        <w:jc w:val="center"/>
        <w:rPr>
          <w:b/>
          <w:u w:val="single"/>
        </w:rPr>
      </w:pPr>
    </w:p>
    <w:p w14:paraId="14F05130" w14:textId="77777777" w:rsidR="007B7F96" w:rsidRPr="00B75DA0" w:rsidRDefault="007B7F96" w:rsidP="007D7FB8">
      <w:pPr>
        <w:autoSpaceDE w:val="0"/>
        <w:autoSpaceDN w:val="0"/>
        <w:adjustRightInd w:val="0"/>
        <w:spacing w:line="276" w:lineRule="auto"/>
        <w:jc w:val="center"/>
        <w:rPr>
          <w:b/>
          <w:u w:val="single"/>
        </w:rPr>
      </w:pPr>
      <w:r w:rsidRPr="00B75DA0">
        <w:rPr>
          <w:b/>
          <w:u w:val="single"/>
        </w:rPr>
        <w:t>Показател – „Предлагана цена” (ОЦ)</w:t>
      </w:r>
    </w:p>
    <w:p w14:paraId="6267567B" w14:textId="77777777" w:rsidR="007B7F96" w:rsidRDefault="007B7F96" w:rsidP="007D7FB8">
      <w:pPr>
        <w:spacing w:line="276" w:lineRule="auto"/>
        <w:ind w:left="720"/>
        <w:jc w:val="both"/>
        <w:rPr>
          <w:b/>
          <w:u w:val="single"/>
          <w:lang w:val="ru-RU"/>
        </w:rPr>
      </w:pPr>
    </w:p>
    <w:p w14:paraId="316DA7CB" w14:textId="77777777" w:rsidR="007B7F96" w:rsidRDefault="007B7F96" w:rsidP="007D7FB8">
      <w:pPr>
        <w:spacing w:line="276" w:lineRule="auto"/>
        <w:ind w:firstLine="426"/>
        <w:jc w:val="both"/>
        <w:rPr>
          <w:b/>
          <w:u w:val="single"/>
          <w:lang w:val="ru-RU"/>
        </w:rPr>
      </w:pPr>
      <w:r w:rsidRPr="00CD5C7B">
        <w:rPr>
          <w:bCs/>
        </w:rPr>
        <w:t xml:space="preserve">Показател „Предлагана цена” – с максимален брой </w:t>
      </w:r>
      <w:r w:rsidR="00C24411">
        <w:rPr>
          <w:b/>
          <w:lang w:val="ru-RU"/>
        </w:rPr>
        <w:t>35</w:t>
      </w:r>
      <w:r w:rsidRPr="00642FD9">
        <w:rPr>
          <w:b/>
          <w:lang w:val="ru-RU"/>
        </w:rPr>
        <w:t xml:space="preserve"> точки.</w:t>
      </w:r>
    </w:p>
    <w:p w14:paraId="56CADAEE" w14:textId="77777777" w:rsidR="007B7F96" w:rsidRDefault="007B7F96" w:rsidP="007D7FB8">
      <w:pPr>
        <w:spacing w:line="276" w:lineRule="auto"/>
        <w:ind w:firstLine="426"/>
        <w:jc w:val="both"/>
        <w:rPr>
          <w:lang w:val="ru-RU"/>
        </w:rPr>
      </w:pPr>
      <w:r>
        <w:rPr>
          <w:lang w:val="ru-RU"/>
        </w:rPr>
        <w:t>Ценовите</w:t>
      </w:r>
      <w:r w:rsidRPr="001D2547">
        <w:rPr>
          <w:lang w:val="ru-RU"/>
        </w:rPr>
        <w:t xml:space="preserve"> предложения се проверяват, за да се установи, че са подготвени и представени в съответствие с изискванията на документацията за участие в процедурата. При различия между сумите, изразени с цифри и думи, за вярно се приема словесното изражение на сумата.</w:t>
      </w:r>
    </w:p>
    <w:p w14:paraId="3F3DC18A" w14:textId="77777777" w:rsidR="007B7F96" w:rsidRPr="00182D78" w:rsidRDefault="007B7F96" w:rsidP="007D7FB8">
      <w:pPr>
        <w:spacing w:line="276" w:lineRule="auto"/>
        <w:ind w:firstLine="426"/>
        <w:jc w:val="both"/>
        <w:rPr>
          <w:lang w:val="ru-RU"/>
        </w:rPr>
      </w:pPr>
      <w:r>
        <w:rPr>
          <w:lang w:val="ru-RU"/>
        </w:rPr>
        <w:t>О</w:t>
      </w:r>
      <w:r w:rsidRPr="001A1DC4">
        <w:rPr>
          <w:lang w:val="ru-RU"/>
        </w:rPr>
        <w:t xml:space="preserve">ценката по показател </w:t>
      </w:r>
      <w:r w:rsidRPr="00E40E62">
        <w:rPr>
          <w:b/>
          <w:bCs/>
        </w:rPr>
        <w:t xml:space="preserve">„Предлагана цена” </w:t>
      </w:r>
      <w:r w:rsidRPr="00182D78">
        <w:rPr>
          <w:lang w:val="ru-RU"/>
        </w:rPr>
        <w:t xml:space="preserve">на всяко едно от предложенията се изчислява по следната формула: </w:t>
      </w:r>
    </w:p>
    <w:p w14:paraId="3F36A63F" w14:textId="77777777" w:rsidR="007B7F96" w:rsidRPr="009657B4" w:rsidRDefault="007B7F96" w:rsidP="007D7FB8">
      <w:pPr>
        <w:spacing w:line="276" w:lineRule="auto"/>
        <w:ind w:firstLine="426"/>
        <w:jc w:val="both"/>
        <w:rPr>
          <w:sz w:val="16"/>
          <w:szCs w:val="16"/>
          <w:lang w:val="ru-RU"/>
        </w:rPr>
      </w:pPr>
    </w:p>
    <w:p w14:paraId="2E9493EF" w14:textId="77777777" w:rsidR="007B7F96" w:rsidRDefault="007B7F96" w:rsidP="007D7FB8">
      <w:pPr>
        <w:spacing w:after="120" w:line="276" w:lineRule="auto"/>
        <w:ind w:firstLine="425"/>
        <w:jc w:val="both"/>
        <w:rPr>
          <w:b/>
          <w:lang w:val="ru-RU"/>
        </w:rPr>
      </w:pPr>
      <w:r w:rsidRPr="00466C44">
        <w:rPr>
          <w:b/>
          <w:lang w:val="ru-RU"/>
        </w:rPr>
        <w:t>ОЦ = Ц</w:t>
      </w:r>
      <w:r w:rsidRPr="00466C44">
        <w:rPr>
          <w:b/>
          <w:lang w:val="en-US"/>
        </w:rPr>
        <w:t>min</w:t>
      </w:r>
      <w:r w:rsidRPr="00466C44">
        <w:rPr>
          <w:b/>
          <w:lang w:val="ru-RU"/>
        </w:rPr>
        <w:t>/Ц</w:t>
      </w:r>
      <w:r w:rsidRPr="00466C44">
        <w:rPr>
          <w:b/>
          <w:lang w:val="en-US"/>
        </w:rPr>
        <w:t>n</w:t>
      </w:r>
      <w:r>
        <w:rPr>
          <w:b/>
          <w:lang w:val="ru-RU"/>
        </w:rPr>
        <w:t xml:space="preserve"> х </w:t>
      </w:r>
      <w:r w:rsidR="00C24411">
        <w:rPr>
          <w:b/>
          <w:lang w:val="ru-RU"/>
        </w:rPr>
        <w:t>3</w:t>
      </w:r>
      <w:r>
        <w:rPr>
          <w:b/>
          <w:lang w:val="ru-RU"/>
        </w:rPr>
        <w:t>5</w:t>
      </w:r>
    </w:p>
    <w:p w14:paraId="14FBF186" w14:textId="77777777" w:rsidR="007B7F96" w:rsidRPr="00466C44" w:rsidRDefault="007B7F96" w:rsidP="007D7FB8">
      <w:pPr>
        <w:spacing w:after="120" w:line="276" w:lineRule="auto"/>
        <w:ind w:firstLine="425"/>
        <w:jc w:val="both"/>
        <w:rPr>
          <w:b/>
          <w:lang w:val="ru-RU"/>
        </w:rPr>
      </w:pPr>
      <w:r w:rsidRPr="00466C44">
        <w:rPr>
          <w:b/>
          <w:lang w:val="ru-RU"/>
        </w:rPr>
        <w:t>където:</w:t>
      </w:r>
    </w:p>
    <w:p w14:paraId="206D4FEA" w14:textId="77777777" w:rsidR="007B7F96" w:rsidRPr="001D2547" w:rsidRDefault="007B7F96" w:rsidP="007D7FB8">
      <w:pPr>
        <w:spacing w:after="120" w:line="276" w:lineRule="auto"/>
        <w:ind w:firstLine="425"/>
        <w:jc w:val="both"/>
        <w:rPr>
          <w:lang w:val="ru-RU"/>
        </w:rPr>
      </w:pPr>
      <w:r w:rsidRPr="001D2547">
        <w:rPr>
          <w:lang w:val="ru-RU"/>
        </w:rPr>
        <w:t>Ц</w:t>
      </w:r>
      <w:r w:rsidRPr="001D2547">
        <w:rPr>
          <w:lang w:val="en-US"/>
        </w:rPr>
        <w:t>min</w:t>
      </w:r>
      <w:r w:rsidRPr="001D2547">
        <w:rPr>
          <w:lang w:val="ru-RU"/>
        </w:rPr>
        <w:t xml:space="preserve"> – минималната предложена цена сред всички допуснати до оценка оферти</w:t>
      </w:r>
    </w:p>
    <w:p w14:paraId="1C9F7A42" w14:textId="77777777" w:rsidR="007B7F96" w:rsidRDefault="007B7F96" w:rsidP="007D7FB8">
      <w:pPr>
        <w:spacing w:after="120" w:line="276" w:lineRule="auto"/>
        <w:ind w:firstLine="425"/>
        <w:jc w:val="both"/>
        <w:rPr>
          <w:lang w:val="ru-RU"/>
        </w:rPr>
      </w:pPr>
      <w:r w:rsidRPr="001D2547">
        <w:rPr>
          <w:lang w:val="ru-RU"/>
        </w:rPr>
        <w:t>Ц</w:t>
      </w:r>
      <w:r w:rsidRPr="001D2547">
        <w:rPr>
          <w:lang w:val="en-US"/>
        </w:rPr>
        <w:t>n</w:t>
      </w:r>
      <w:r w:rsidRPr="001D2547">
        <w:rPr>
          <w:lang w:val="ru-RU"/>
        </w:rPr>
        <w:t xml:space="preserve"> – цената предложена в </w:t>
      </w:r>
      <w:r w:rsidRPr="007F7590">
        <w:rPr>
          <w:lang w:val="ru-RU"/>
        </w:rPr>
        <w:t xml:space="preserve">оценяваната оферта </w:t>
      </w:r>
    </w:p>
    <w:p w14:paraId="2D21FCEF" w14:textId="77777777" w:rsidR="007B7F96" w:rsidRPr="001D2547" w:rsidRDefault="007B7F96" w:rsidP="007D7FB8">
      <w:pPr>
        <w:spacing w:after="120" w:line="276" w:lineRule="auto"/>
        <w:ind w:firstLine="425"/>
        <w:jc w:val="both"/>
        <w:rPr>
          <w:lang w:val="ru-RU"/>
        </w:rPr>
      </w:pPr>
      <w:r w:rsidRPr="00466C44">
        <w:rPr>
          <w:b/>
          <w:lang w:val="ru-RU"/>
        </w:rPr>
        <w:t>ОЦ</w:t>
      </w:r>
      <w:r w:rsidRPr="001D2547">
        <w:rPr>
          <w:lang w:val="ru-RU"/>
        </w:rPr>
        <w:t xml:space="preserve"> се изчислява до втория знак след десетичната запетая.  </w:t>
      </w:r>
    </w:p>
    <w:p w14:paraId="0BF13731" w14:textId="77777777" w:rsidR="007B7F96" w:rsidRPr="004E68DA" w:rsidRDefault="007B7F96" w:rsidP="007D7FB8">
      <w:pPr>
        <w:spacing w:line="276" w:lineRule="auto"/>
        <w:ind w:firstLine="426"/>
        <w:jc w:val="both"/>
        <w:rPr>
          <w:b/>
          <w:u w:val="single"/>
          <w:lang w:val="ru-RU"/>
        </w:rPr>
      </w:pPr>
      <w:r w:rsidRPr="008F3008">
        <w:rPr>
          <w:b/>
          <w:lang w:val="ru-RU"/>
        </w:rPr>
        <w:t>Резултатите на всеки участник по ОЦ ще се бъдат закръглени до втория знак след десетичната запетая.</w:t>
      </w:r>
    </w:p>
    <w:p w14:paraId="3FDF0886" w14:textId="77777777" w:rsidR="007B7F96" w:rsidRPr="00181107" w:rsidRDefault="007B7F96" w:rsidP="007D7FB8">
      <w:pPr>
        <w:spacing w:line="276" w:lineRule="auto"/>
        <w:ind w:firstLine="426"/>
        <w:jc w:val="both"/>
        <w:rPr>
          <w:b/>
          <w:sz w:val="16"/>
          <w:szCs w:val="16"/>
        </w:rPr>
      </w:pPr>
    </w:p>
    <w:p w14:paraId="6A56DF95" w14:textId="77777777" w:rsidR="007B7F96" w:rsidRDefault="007B7F96" w:rsidP="007D7FB8">
      <w:pPr>
        <w:spacing w:line="276" w:lineRule="auto"/>
        <w:ind w:firstLine="426"/>
        <w:jc w:val="both"/>
        <w:rPr>
          <w:b/>
        </w:rPr>
      </w:pPr>
      <w:r w:rsidRPr="004E68DA">
        <w:rPr>
          <w:b/>
        </w:rPr>
        <w:t xml:space="preserve">ВАЖНО!!! </w:t>
      </w:r>
      <w:r w:rsidRPr="0008235F">
        <w:rPr>
          <w:b/>
        </w:rPr>
        <w:t xml:space="preserve">При подготовката на ценовата оферта всеки участник следва да направи проверка за аритметични грешки, тъй като за сключване на договор ще се приема предложената цена в образеца на ценовото предложение. Всички суми следва да бъдат закръглени до втория знак след </w:t>
      </w:r>
      <w:r>
        <w:rPr>
          <w:b/>
        </w:rPr>
        <w:t xml:space="preserve">десетичната </w:t>
      </w:r>
      <w:r w:rsidRPr="0008235F">
        <w:rPr>
          <w:b/>
        </w:rPr>
        <w:t>запетая.</w:t>
      </w:r>
    </w:p>
    <w:p w14:paraId="21CC4E58" w14:textId="77777777" w:rsidR="00181107" w:rsidRDefault="00181107" w:rsidP="007D7FB8">
      <w:pPr>
        <w:autoSpaceDE w:val="0"/>
        <w:autoSpaceDN w:val="0"/>
        <w:adjustRightInd w:val="0"/>
        <w:spacing w:line="276" w:lineRule="auto"/>
        <w:jc w:val="both"/>
        <w:rPr>
          <w:rFonts w:eastAsia="Calibri"/>
          <w:bCs/>
        </w:rPr>
      </w:pPr>
    </w:p>
    <w:p w14:paraId="35E63912" w14:textId="77777777" w:rsidR="006C5FB1" w:rsidRDefault="006C5FB1" w:rsidP="007D7FB8">
      <w:pPr>
        <w:autoSpaceDE w:val="0"/>
        <w:autoSpaceDN w:val="0"/>
        <w:adjustRightInd w:val="0"/>
        <w:spacing w:line="276" w:lineRule="auto"/>
        <w:jc w:val="both"/>
        <w:rPr>
          <w:rFonts w:eastAsia="Calibri"/>
          <w:bCs/>
        </w:rPr>
      </w:pPr>
    </w:p>
    <w:p w14:paraId="5C283CBB" w14:textId="77777777" w:rsidR="00181107" w:rsidRPr="00181107" w:rsidRDefault="00181107" w:rsidP="007D7FB8">
      <w:pPr>
        <w:autoSpaceDE w:val="0"/>
        <w:autoSpaceDN w:val="0"/>
        <w:adjustRightInd w:val="0"/>
        <w:spacing w:line="276" w:lineRule="auto"/>
        <w:jc w:val="both"/>
        <w:rPr>
          <w:rFonts w:eastAsia="Calibri"/>
          <w:bCs/>
          <w:sz w:val="16"/>
          <w:szCs w:val="16"/>
        </w:rPr>
      </w:pPr>
    </w:p>
    <w:p w14:paraId="0EAEBFEF" w14:textId="77777777" w:rsidR="00C24411" w:rsidRPr="00B51444" w:rsidRDefault="00C24411" w:rsidP="007D7FB8">
      <w:pPr>
        <w:autoSpaceDE w:val="0"/>
        <w:autoSpaceDN w:val="0"/>
        <w:adjustRightInd w:val="0"/>
        <w:spacing w:line="276" w:lineRule="auto"/>
        <w:jc w:val="both"/>
        <w:rPr>
          <w:rFonts w:eastAsia="Calibri"/>
          <w:b/>
          <w:bCs/>
        </w:rPr>
      </w:pPr>
      <w:r w:rsidRPr="00B51444">
        <w:rPr>
          <w:rFonts w:eastAsia="Calibri"/>
          <w:b/>
          <w:bCs/>
        </w:rPr>
        <w:t>Методиката е подготвена от:</w:t>
      </w:r>
    </w:p>
    <w:p w14:paraId="0BFD8567" w14:textId="72ACD1F3" w:rsidR="00470C04" w:rsidRPr="00470C04" w:rsidRDefault="00674947" w:rsidP="00470C04">
      <w:pPr>
        <w:autoSpaceDE w:val="0"/>
        <w:autoSpaceDN w:val="0"/>
        <w:adjustRightInd w:val="0"/>
        <w:spacing w:line="276" w:lineRule="auto"/>
        <w:jc w:val="both"/>
        <w:rPr>
          <w:rFonts w:eastAsia="Calibri"/>
          <w:b/>
          <w:bCs/>
        </w:rPr>
      </w:pPr>
      <w:r>
        <w:rPr>
          <w:rFonts w:eastAsia="Calibri"/>
          <w:b/>
          <w:bCs/>
        </w:rPr>
        <w:t>Кристиян Симеонов</w:t>
      </w:r>
      <w:r w:rsidR="00470C04" w:rsidRPr="00470C04">
        <w:rPr>
          <w:rFonts w:eastAsia="Calibri"/>
          <w:b/>
          <w:bCs/>
        </w:rPr>
        <w:t xml:space="preserve">, </w:t>
      </w:r>
      <w:r>
        <w:rPr>
          <w:rFonts w:eastAsia="Calibri"/>
          <w:b/>
          <w:bCs/>
        </w:rPr>
        <w:t xml:space="preserve">зам. </w:t>
      </w:r>
      <w:r w:rsidR="00470C04" w:rsidRPr="00470C04">
        <w:rPr>
          <w:rFonts w:eastAsia="Calibri"/>
          <w:b/>
          <w:bCs/>
        </w:rPr>
        <w:t>изпълнителен директор на Сдружение „Регионална енергийна агенция – Русе“, съгласно договор №ЕР-2807 от 02.02.2016 г.</w:t>
      </w:r>
    </w:p>
    <w:p w14:paraId="17F376AB" w14:textId="77777777" w:rsidR="00470C04" w:rsidRPr="00470C04" w:rsidRDefault="00470C04" w:rsidP="00470C04">
      <w:pPr>
        <w:autoSpaceDE w:val="0"/>
        <w:autoSpaceDN w:val="0"/>
        <w:adjustRightInd w:val="0"/>
        <w:spacing w:line="276" w:lineRule="auto"/>
        <w:jc w:val="both"/>
        <w:rPr>
          <w:rFonts w:eastAsia="Calibri"/>
          <w:b/>
          <w:bCs/>
        </w:rPr>
      </w:pPr>
      <w:r w:rsidRPr="00470C04">
        <w:rPr>
          <w:rFonts w:eastAsia="Calibri"/>
          <w:b/>
          <w:bCs/>
        </w:rPr>
        <w:t xml:space="preserve">                                                           </w:t>
      </w:r>
    </w:p>
    <w:p w14:paraId="721C4513" w14:textId="77777777" w:rsidR="00470C04" w:rsidRPr="00470C04" w:rsidRDefault="00470C04" w:rsidP="00470C04">
      <w:pPr>
        <w:autoSpaceDE w:val="0"/>
        <w:autoSpaceDN w:val="0"/>
        <w:adjustRightInd w:val="0"/>
        <w:spacing w:line="276" w:lineRule="auto"/>
        <w:jc w:val="both"/>
        <w:rPr>
          <w:rFonts w:eastAsia="Calibri"/>
          <w:b/>
          <w:bCs/>
        </w:rPr>
      </w:pPr>
    </w:p>
    <w:p w14:paraId="4529F452" w14:textId="6A733837" w:rsidR="00470C04" w:rsidRPr="00B51444" w:rsidRDefault="00470C04" w:rsidP="00470C04">
      <w:pPr>
        <w:autoSpaceDE w:val="0"/>
        <w:autoSpaceDN w:val="0"/>
        <w:adjustRightInd w:val="0"/>
        <w:spacing w:line="276" w:lineRule="auto"/>
        <w:jc w:val="both"/>
        <w:rPr>
          <w:rFonts w:eastAsia="Calibri"/>
          <w:b/>
          <w:bCs/>
        </w:rPr>
      </w:pPr>
      <w:r w:rsidRPr="00470C04">
        <w:rPr>
          <w:rFonts w:eastAsia="Calibri"/>
          <w:b/>
          <w:bCs/>
        </w:rPr>
        <w:t>/име и подпис/</w:t>
      </w:r>
    </w:p>
    <w:p w14:paraId="3881DDED" w14:textId="77777777" w:rsidR="00C24411" w:rsidRDefault="00C24411" w:rsidP="007D7FB8">
      <w:pPr>
        <w:spacing w:line="276" w:lineRule="auto"/>
        <w:ind w:firstLine="426"/>
        <w:jc w:val="both"/>
        <w:rPr>
          <w:b/>
        </w:rPr>
      </w:pPr>
    </w:p>
    <w:p w14:paraId="61407FDA" w14:textId="77777777" w:rsidR="00470C04" w:rsidRDefault="00470C04" w:rsidP="007D7FB8">
      <w:pPr>
        <w:spacing w:line="276" w:lineRule="auto"/>
        <w:ind w:firstLine="426"/>
        <w:jc w:val="both"/>
        <w:rPr>
          <w:b/>
        </w:rPr>
      </w:pPr>
    </w:p>
    <w:p w14:paraId="692B8D02" w14:textId="77777777" w:rsidR="000773C5" w:rsidRPr="00195F05" w:rsidRDefault="000773C5" w:rsidP="007D7FB8">
      <w:pPr>
        <w:spacing w:line="276" w:lineRule="auto"/>
        <w:jc w:val="center"/>
        <w:rPr>
          <w:b/>
        </w:rPr>
      </w:pPr>
      <w:r w:rsidRPr="00195F05">
        <w:rPr>
          <w:b/>
        </w:rPr>
        <w:t>РАЗДЕЛ</w:t>
      </w:r>
      <w:r w:rsidRPr="00195F05">
        <w:rPr>
          <w:b/>
          <w:bCs/>
          <w:iCs/>
        </w:rPr>
        <w:t xml:space="preserve"> V</w:t>
      </w:r>
      <w:r w:rsidRPr="00195F05">
        <w:rPr>
          <w:b/>
          <w:bCs/>
          <w:iCs/>
          <w:lang w:val="en-US"/>
        </w:rPr>
        <w:t>I</w:t>
      </w:r>
      <w:r w:rsidR="000931B6">
        <w:rPr>
          <w:b/>
          <w:bCs/>
          <w:iCs/>
          <w:lang w:val="en-US"/>
        </w:rPr>
        <w:t>I</w:t>
      </w:r>
      <w:r w:rsidRPr="00195F05">
        <w:rPr>
          <w:b/>
          <w:bCs/>
          <w:iCs/>
          <w:lang w:val="en-US"/>
        </w:rPr>
        <w:t>I</w:t>
      </w:r>
    </w:p>
    <w:p w14:paraId="46CD839B" w14:textId="77777777" w:rsidR="005B53D3" w:rsidRPr="00732FA4" w:rsidRDefault="005B53D3" w:rsidP="007D7FB8">
      <w:pPr>
        <w:spacing w:line="276" w:lineRule="auto"/>
        <w:jc w:val="center"/>
        <w:rPr>
          <w:b/>
          <w:bCs/>
          <w:iCs/>
        </w:rPr>
      </w:pPr>
    </w:p>
    <w:p w14:paraId="553EB124" w14:textId="77777777" w:rsidR="005B53D3" w:rsidRPr="00732FA4" w:rsidRDefault="005B53D3" w:rsidP="007D7FB8">
      <w:pPr>
        <w:spacing w:line="276" w:lineRule="auto"/>
        <w:jc w:val="center"/>
      </w:pPr>
      <w:r w:rsidRPr="00732FA4">
        <w:rPr>
          <w:b/>
          <w:bCs/>
          <w:iCs/>
        </w:rPr>
        <w:t>УСЛОВИЯ И РЕД ЗА ПРОВЕЖДАНЕ НА ПРОЦЕДУРАТА</w:t>
      </w:r>
    </w:p>
    <w:p w14:paraId="611E9821" w14:textId="77777777" w:rsidR="005B53D3" w:rsidRPr="005B53D3" w:rsidRDefault="005B53D3" w:rsidP="007D7FB8">
      <w:pPr>
        <w:pStyle w:val="2"/>
        <w:keepLines w:val="0"/>
        <w:numPr>
          <w:ilvl w:val="1"/>
          <w:numId w:val="10"/>
        </w:numPr>
        <w:tabs>
          <w:tab w:val="clear" w:pos="435"/>
          <w:tab w:val="num" w:pos="0"/>
        </w:tabs>
        <w:spacing w:before="60" w:after="60" w:line="276" w:lineRule="auto"/>
        <w:ind w:left="0" w:hanging="9"/>
        <w:jc w:val="both"/>
        <w:rPr>
          <w:rStyle w:val="FontStyle29"/>
          <w:rFonts w:eastAsia="Times New Roman" w:cs="Times New Roman"/>
          <w:iCs/>
          <w:color w:val="auto"/>
          <w:sz w:val="24"/>
          <w:szCs w:val="24"/>
        </w:rPr>
      </w:pPr>
      <w:r w:rsidRPr="005B53D3">
        <w:rPr>
          <w:rStyle w:val="FontStyle29"/>
          <w:rFonts w:eastAsia="Times New Roman" w:cs="Times New Roman"/>
          <w:iCs/>
          <w:color w:val="auto"/>
          <w:sz w:val="24"/>
          <w:szCs w:val="24"/>
        </w:rPr>
        <w:t>Разглеждане на постъпилите оферти</w:t>
      </w:r>
    </w:p>
    <w:p w14:paraId="6DBF12F6" w14:textId="77777777" w:rsidR="005B53D3" w:rsidRPr="00732FA4" w:rsidRDefault="005B53D3" w:rsidP="007D7FB8">
      <w:pPr>
        <w:shd w:val="clear" w:color="auto" w:fill="FFFFFF"/>
        <w:tabs>
          <w:tab w:val="num" w:pos="0"/>
        </w:tabs>
        <w:spacing w:before="60" w:after="60" w:line="276" w:lineRule="auto"/>
        <w:ind w:hanging="9"/>
        <w:jc w:val="both"/>
      </w:pPr>
      <w:r w:rsidRPr="00732FA4">
        <w:t>1.1. Разглеждането, оценката и класирането на предложенията се организира и провежда от комисия. Комисията се назначава от Възложителя с писмена заповед след изтичане на срока за приемане на офертите.</w:t>
      </w:r>
      <w:r w:rsidR="00B54C0B">
        <w:t xml:space="preserve"> </w:t>
      </w:r>
      <w:r w:rsidR="00B54C0B" w:rsidRPr="00B54C0B">
        <w:t>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r w:rsidR="00B54C0B">
        <w:t xml:space="preserve"> </w:t>
      </w:r>
      <w:r w:rsidR="00B54C0B" w:rsidRPr="00B54C0B">
        <w:t>При промяна на датата и часа на отваряне на офертите участниците се уведомяват писмено.</w:t>
      </w:r>
      <w:r w:rsidR="00B54C0B">
        <w:t xml:space="preserve"> </w:t>
      </w:r>
    </w:p>
    <w:p w14:paraId="56475390" w14:textId="77777777" w:rsidR="005B53D3" w:rsidRPr="00732FA4" w:rsidRDefault="005B53D3" w:rsidP="007D7FB8">
      <w:pPr>
        <w:shd w:val="clear" w:color="auto" w:fill="FFFFFF"/>
        <w:tabs>
          <w:tab w:val="num" w:pos="0"/>
        </w:tabs>
        <w:spacing w:before="60" w:after="60" w:line="276" w:lineRule="auto"/>
        <w:ind w:hanging="9"/>
        <w:jc w:val="both"/>
      </w:pPr>
      <w:r w:rsidRPr="00732FA4">
        <w:t>1.2. Комисията отваря офертите в посочения в обявлението</w:t>
      </w:r>
      <w:r w:rsidR="00B54C0B">
        <w:t>/решението за промяна</w:t>
      </w:r>
      <w:r w:rsidRPr="00732FA4">
        <w:t xml:space="preserve"> ден по реда на тяхното постъпване и проверява за наличието на три отделни запечатани плика, след което най-малко трима от членовете й подписват плик № 3. Комисията предлага по един представител от присъстващите участници да подпише плик № 3 на останалите участници.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След това комисията отваря плик № 1</w:t>
      </w:r>
      <w:r w:rsidR="008E0967">
        <w:t>,</w:t>
      </w:r>
      <w:r w:rsidRPr="00732FA4">
        <w:t xml:space="preserve"> оповестява документите</w:t>
      </w:r>
      <w:r w:rsidR="008E0967">
        <w:t xml:space="preserve"> </w:t>
      </w:r>
      <w:r w:rsidR="008E0967" w:rsidRPr="008E0967">
        <w:t>и информацията</w:t>
      </w:r>
      <w:r w:rsidRPr="00732FA4">
        <w:t>, които той съдържа, и проверява съответствието със списъка по чл. 56, ал. 1, т. 14 от ЗОП.</w:t>
      </w:r>
    </w:p>
    <w:p w14:paraId="095DA03F" w14:textId="77777777" w:rsidR="005B53D3" w:rsidRPr="00732FA4" w:rsidRDefault="005B53D3" w:rsidP="007D7FB8">
      <w:pPr>
        <w:shd w:val="clear" w:color="auto" w:fill="FFFFFF"/>
        <w:tabs>
          <w:tab w:val="num" w:pos="0"/>
        </w:tabs>
        <w:spacing w:before="60" w:after="60" w:line="276" w:lineRule="auto"/>
        <w:ind w:hanging="9"/>
        <w:jc w:val="both"/>
      </w:pPr>
      <w:r w:rsidRPr="00732FA4">
        <w:t xml:space="preserve">1.3. Действията на Комисията по горната точка 1.2 са публични и по време на заседанията имат право да присъстват </w:t>
      </w:r>
      <w:r w:rsidR="00B54C0B" w:rsidRPr="00B54C0B">
        <w:t>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r w:rsidRPr="00732FA4">
        <w:t>. Присъствието на тези лица се допуска след удостоверяване на тяхната самоличност и представяне на съответните пълномощни или други документи</w:t>
      </w:r>
      <w:r w:rsidR="00B54C0B">
        <w:t>,</w:t>
      </w:r>
      <w:r w:rsidRPr="00732FA4">
        <w:t xml:space="preserve"> удостоверяващи горните качества и законното им право да присъстват. </w:t>
      </w:r>
    </w:p>
    <w:p w14:paraId="67D937B3" w14:textId="77777777" w:rsidR="005B53D3" w:rsidRPr="00732FA4" w:rsidRDefault="005B53D3" w:rsidP="007D7FB8">
      <w:pPr>
        <w:shd w:val="clear" w:color="auto" w:fill="FFFFFF"/>
        <w:tabs>
          <w:tab w:val="num" w:pos="0"/>
        </w:tabs>
        <w:spacing w:before="60" w:after="60" w:line="276" w:lineRule="auto"/>
        <w:ind w:hanging="9"/>
        <w:jc w:val="both"/>
      </w:pPr>
      <w:r w:rsidRPr="00732FA4">
        <w:t>1.4. Неприсъствието на някой или всички участници при отваряне на пликовете не е основание за отлагане на процедурата.</w:t>
      </w:r>
    </w:p>
    <w:p w14:paraId="133AAB51" w14:textId="77777777" w:rsidR="005B53D3" w:rsidRPr="00732FA4" w:rsidRDefault="005B53D3" w:rsidP="007D7FB8">
      <w:pPr>
        <w:shd w:val="clear" w:color="auto" w:fill="FFFFFF"/>
        <w:tabs>
          <w:tab w:val="num" w:pos="0"/>
        </w:tabs>
        <w:spacing w:before="60" w:after="60" w:line="276" w:lineRule="auto"/>
        <w:ind w:hanging="9"/>
        <w:jc w:val="both"/>
      </w:pPr>
      <w:r w:rsidRPr="00732FA4">
        <w:t xml:space="preserve">1.5. След извършването на горните публични действия комисията продължава работата си в закрито заседание. Комисията разглежда документите в плик № 1 за съответствие с критериите за подбор, поставени от Възложителя, и съставя протокол. </w:t>
      </w:r>
      <w:r w:rsidR="00653929" w:rsidRPr="00653929">
        <w:rPr>
          <w:color w:val="000000"/>
          <w:shd w:val="clear" w:color="auto" w:fill="FFFFFF"/>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r w:rsidRPr="00732FA4">
        <w:t xml:space="preserve"> Участниците представят на комисията съответните документи в срок 5 работни дни от получаването на протокола по чл. 68, ал. 7 от ЗОП.</w:t>
      </w:r>
      <w:r w:rsidR="00B54C0B">
        <w:t xml:space="preserve"> </w:t>
      </w:r>
      <w:r w:rsidR="00B54C0B" w:rsidRPr="00B54C0B">
        <w:t>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r w:rsidR="00B54C0B">
        <w:t xml:space="preserve"> </w:t>
      </w:r>
    </w:p>
    <w:p w14:paraId="4CCAFB5F" w14:textId="77777777" w:rsidR="005B53D3" w:rsidRPr="00732FA4" w:rsidRDefault="005B53D3" w:rsidP="007D7FB8">
      <w:pPr>
        <w:shd w:val="clear" w:color="auto" w:fill="FFFFFF"/>
        <w:tabs>
          <w:tab w:val="num" w:pos="0"/>
        </w:tabs>
        <w:spacing w:before="60" w:after="60" w:line="276" w:lineRule="auto"/>
        <w:ind w:hanging="9"/>
        <w:jc w:val="both"/>
      </w:pPr>
      <w:r w:rsidRPr="00732FA4">
        <w:t>След изтичането на срока по чл. 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w:t>
      </w:r>
      <w:r w:rsidR="00B27080">
        <w:t xml:space="preserve"> за съответната обособена позиция</w:t>
      </w:r>
      <w:r w:rsidRPr="00732FA4">
        <w:t xml:space="preserve"> на участниците, които не отговарят на критериите за подбор</w:t>
      </w:r>
      <w:r w:rsidR="00B27080">
        <w:t xml:space="preserve"> за съответната обособена позиция</w:t>
      </w:r>
      <w:r w:rsidRPr="00732FA4">
        <w:t>.</w:t>
      </w:r>
    </w:p>
    <w:p w14:paraId="221A4727" w14:textId="77777777" w:rsidR="005B53D3" w:rsidRPr="00732FA4" w:rsidRDefault="005B53D3" w:rsidP="007D7FB8">
      <w:pPr>
        <w:shd w:val="clear" w:color="auto" w:fill="FFFFFF"/>
        <w:tabs>
          <w:tab w:val="num" w:pos="0"/>
        </w:tabs>
        <w:spacing w:before="60" w:after="60" w:line="276" w:lineRule="auto"/>
        <w:ind w:hanging="9"/>
        <w:jc w:val="both"/>
      </w:pPr>
      <w:r w:rsidRPr="00732FA4">
        <w:t>Комисията при необходимост може по всяко време:</w:t>
      </w:r>
    </w:p>
    <w:p w14:paraId="65285C43" w14:textId="77777777" w:rsidR="005B53D3" w:rsidRPr="00732FA4" w:rsidRDefault="005B53D3" w:rsidP="007D7FB8">
      <w:pPr>
        <w:tabs>
          <w:tab w:val="num" w:pos="0"/>
          <w:tab w:val="left" w:pos="1309"/>
        </w:tabs>
        <w:spacing w:before="60" w:after="60" w:line="276" w:lineRule="auto"/>
        <w:ind w:hanging="9"/>
        <w:jc w:val="both"/>
        <w:rPr>
          <w:shd w:val="clear" w:color="auto" w:fill="FEFEFE"/>
        </w:rPr>
      </w:pPr>
      <w:r w:rsidRPr="00732FA4">
        <w:rPr>
          <w:shd w:val="clear" w:color="auto" w:fill="FEFEFE"/>
        </w:rPr>
        <w:t>1. да проверява заявените от участниците данни, включително чрез изискване на информация от други органи и лица;</w:t>
      </w:r>
    </w:p>
    <w:p w14:paraId="58685FEA" w14:textId="77777777" w:rsidR="005B53D3" w:rsidRPr="00732FA4" w:rsidRDefault="005B53D3" w:rsidP="007D7FB8">
      <w:pPr>
        <w:tabs>
          <w:tab w:val="num" w:pos="0"/>
          <w:tab w:val="left" w:pos="1309"/>
        </w:tabs>
        <w:spacing w:before="60" w:after="60" w:line="276" w:lineRule="auto"/>
        <w:ind w:hanging="9"/>
        <w:jc w:val="both"/>
        <w:rPr>
          <w:shd w:val="clear" w:color="auto" w:fill="FEFEFE"/>
        </w:rPr>
      </w:pPr>
      <w:r w:rsidRPr="00732FA4">
        <w:rPr>
          <w:shd w:val="clear" w:color="auto" w:fill="FEFEFE"/>
        </w:rPr>
        <w:t>2. да изисква от участниците:</w:t>
      </w:r>
    </w:p>
    <w:p w14:paraId="37346B3A" w14:textId="77777777" w:rsidR="005B53D3" w:rsidRPr="00732FA4" w:rsidRDefault="005B53D3" w:rsidP="007D7FB8">
      <w:pPr>
        <w:tabs>
          <w:tab w:val="num" w:pos="0"/>
          <w:tab w:val="left" w:pos="1309"/>
        </w:tabs>
        <w:spacing w:before="60" w:after="60" w:line="276" w:lineRule="auto"/>
        <w:ind w:hanging="9"/>
        <w:jc w:val="both"/>
        <w:rPr>
          <w:shd w:val="clear" w:color="auto" w:fill="FEFEFE"/>
        </w:rPr>
      </w:pPr>
      <w:r w:rsidRPr="00732FA4">
        <w:rPr>
          <w:shd w:val="clear" w:color="auto" w:fill="FEFEFE"/>
        </w:rPr>
        <w:t>а) разяснения за заявени от тях данни;</w:t>
      </w:r>
    </w:p>
    <w:p w14:paraId="71025407" w14:textId="77777777" w:rsidR="005B53D3" w:rsidRPr="00732FA4" w:rsidRDefault="005B53D3" w:rsidP="007D7FB8">
      <w:pPr>
        <w:tabs>
          <w:tab w:val="num" w:pos="0"/>
          <w:tab w:val="left" w:pos="1309"/>
        </w:tabs>
        <w:spacing w:before="60" w:after="60" w:line="276" w:lineRule="auto"/>
        <w:ind w:hanging="9"/>
        <w:jc w:val="both"/>
        <w:rPr>
          <w:shd w:val="clear" w:color="auto" w:fill="FEFEFE"/>
        </w:rPr>
      </w:pPr>
      <w:r w:rsidRPr="00732FA4">
        <w:rPr>
          <w:shd w:val="clear" w:color="auto" w:fill="FEFEFE"/>
        </w:rPr>
        <w:t>б) допълнителни доказателства за данни от документите, съдържащи се в пликове № 2 и № 3, като тази възможност не може да се използва за промяна на техническото и ценовото предложение на участниците.</w:t>
      </w:r>
    </w:p>
    <w:p w14:paraId="015E8715" w14:textId="77777777" w:rsidR="005B53D3" w:rsidRPr="00732FA4" w:rsidRDefault="005B53D3" w:rsidP="007D7FB8">
      <w:pPr>
        <w:tabs>
          <w:tab w:val="num" w:pos="0"/>
          <w:tab w:val="left" w:pos="1309"/>
        </w:tabs>
        <w:spacing w:before="60" w:after="60" w:line="276" w:lineRule="auto"/>
        <w:ind w:hanging="9"/>
        <w:jc w:val="both"/>
        <w:rPr>
          <w:shd w:val="clear" w:color="auto" w:fill="FEFEFE"/>
        </w:rPr>
      </w:pPr>
      <w:r w:rsidRPr="00732FA4">
        <w:rPr>
          <w:shd w:val="clear" w:color="auto" w:fill="FEFEFE"/>
        </w:rPr>
        <w:t>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горепосочените случаи Възложителят уведомява Комисията за защита на конкуренцията. Уведомяването не спира провеждането и приключването на процедурата.</w:t>
      </w:r>
    </w:p>
    <w:p w14:paraId="2270F1E5" w14:textId="77777777" w:rsidR="005B53D3" w:rsidRPr="00183107" w:rsidRDefault="005B53D3" w:rsidP="007D7FB8">
      <w:pPr>
        <w:pStyle w:val="2"/>
        <w:keepLines w:val="0"/>
        <w:numPr>
          <w:ilvl w:val="1"/>
          <w:numId w:val="10"/>
        </w:numPr>
        <w:tabs>
          <w:tab w:val="clear" w:pos="435"/>
          <w:tab w:val="num" w:pos="0"/>
        </w:tabs>
        <w:spacing w:before="60" w:after="60" w:line="276" w:lineRule="auto"/>
        <w:ind w:left="0" w:hanging="9"/>
        <w:jc w:val="both"/>
        <w:rPr>
          <w:rStyle w:val="FontStyle29"/>
          <w:rFonts w:eastAsia="Times New Roman" w:cs="Times New Roman"/>
          <w:iCs/>
          <w:color w:val="auto"/>
          <w:sz w:val="24"/>
          <w:szCs w:val="24"/>
        </w:rPr>
      </w:pPr>
      <w:r w:rsidRPr="00183107">
        <w:rPr>
          <w:rStyle w:val="FontStyle29"/>
          <w:rFonts w:eastAsia="Times New Roman" w:cs="Times New Roman"/>
          <w:iCs/>
          <w:color w:val="auto"/>
          <w:sz w:val="24"/>
          <w:szCs w:val="24"/>
        </w:rPr>
        <w:t>Отстраняване от участие</w:t>
      </w:r>
      <w:r w:rsidR="003C3C60">
        <w:rPr>
          <w:rStyle w:val="FontStyle29"/>
          <w:rFonts w:eastAsia="Times New Roman" w:cs="Times New Roman"/>
          <w:iCs/>
          <w:color w:val="auto"/>
          <w:sz w:val="24"/>
          <w:szCs w:val="24"/>
        </w:rPr>
        <w:t xml:space="preserve"> </w:t>
      </w:r>
    </w:p>
    <w:p w14:paraId="61FC99AF" w14:textId="77777777" w:rsidR="005B53D3" w:rsidRPr="00732FA4" w:rsidRDefault="005B53D3" w:rsidP="007D7FB8">
      <w:pPr>
        <w:tabs>
          <w:tab w:val="num" w:pos="0"/>
          <w:tab w:val="left" w:pos="1309"/>
        </w:tabs>
        <w:spacing w:before="60" w:after="60" w:line="276" w:lineRule="auto"/>
        <w:ind w:hanging="9"/>
        <w:jc w:val="both"/>
      </w:pPr>
      <w:r w:rsidRPr="00732FA4">
        <w:t>Комисията предлага за отстраняване участник, който:</w:t>
      </w:r>
    </w:p>
    <w:p w14:paraId="32A0BC75" w14:textId="77777777" w:rsidR="005B53D3" w:rsidRPr="00732FA4" w:rsidRDefault="005B53D3" w:rsidP="007D7FB8">
      <w:pPr>
        <w:tabs>
          <w:tab w:val="num" w:pos="0"/>
          <w:tab w:val="left" w:pos="1309"/>
        </w:tabs>
        <w:spacing w:before="60" w:after="60" w:line="276" w:lineRule="auto"/>
        <w:ind w:hanging="9"/>
        <w:jc w:val="both"/>
      </w:pPr>
      <w:r w:rsidRPr="00732FA4">
        <w:t xml:space="preserve">2.1. не е представил някой от </w:t>
      </w:r>
      <w:r w:rsidR="00E4572B" w:rsidRPr="00E4572B">
        <w:t>необходимите документи или информация</w:t>
      </w:r>
      <w:r w:rsidRPr="00732FA4">
        <w:t xml:space="preserve"> по чл. 56 от ЗОП;</w:t>
      </w:r>
    </w:p>
    <w:p w14:paraId="5B6AA99F" w14:textId="77777777" w:rsidR="005B53D3" w:rsidRDefault="005B53D3" w:rsidP="007D7FB8">
      <w:pPr>
        <w:tabs>
          <w:tab w:val="num" w:pos="0"/>
          <w:tab w:val="left" w:pos="1309"/>
        </w:tabs>
        <w:spacing w:before="60" w:after="60" w:line="276" w:lineRule="auto"/>
        <w:ind w:hanging="9"/>
        <w:jc w:val="both"/>
      </w:pPr>
      <w:r w:rsidRPr="00732FA4">
        <w:t xml:space="preserve"> 2.2. не може да участва в процедурата за възлагане на обществена поръчка поради наличие на обстоятелствата по чл. 47, ал.</w:t>
      </w:r>
      <w:r w:rsidR="00E4572B">
        <w:t xml:space="preserve"> </w:t>
      </w:r>
      <w:r w:rsidRPr="00732FA4">
        <w:t xml:space="preserve">1 </w:t>
      </w:r>
      <w:r w:rsidR="00EF78D3" w:rsidRPr="006C5FB1">
        <w:t>и</w:t>
      </w:r>
      <w:r w:rsidR="00EF78D3">
        <w:t xml:space="preserve"> </w:t>
      </w:r>
      <w:r w:rsidRPr="00732FA4">
        <w:t>ал. 5 от ЗОП или посочените в обявлението обстоятелства по чл. 47, ал. 2</w:t>
      </w:r>
      <w:r w:rsidR="00E4572B">
        <w:t xml:space="preserve"> ЗОП</w:t>
      </w:r>
      <w:r w:rsidRPr="00732FA4">
        <w:t>;</w:t>
      </w:r>
    </w:p>
    <w:p w14:paraId="25FA1FCA" w14:textId="77777777" w:rsidR="00E4572B" w:rsidRPr="00E4572B" w:rsidRDefault="00E4572B" w:rsidP="007D7FB8">
      <w:pPr>
        <w:tabs>
          <w:tab w:val="num" w:pos="0"/>
          <w:tab w:val="left" w:pos="1309"/>
        </w:tabs>
        <w:spacing w:before="60" w:after="60" w:line="276" w:lineRule="auto"/>
        <w:ind w:hanging="9"/>
        <w:jc w:val="both"/>
        <w:rPr>
          <w:b/>
          <w:u w:val="single"/>
        </w:rPr>
      </w:pPr>
      <w:r w:rsidRPr="00E4572B">
        <w:rPr>
          <w:b/>
          <w:u w:val="single"/>
        </w:rPr>
        <w:t>Участниците са длъжни в процеса на провеждане на процедурата да уведомяват възложителя за всички настъпили промени в обстоятелствата по чл. 47, ал. 1 и 5</w:t>
      </w:r>
      <w:r>
        <w:rPr>
          <w:b/>
          <w:u w:val="single"/>
        </w:rPr>
        <w:t xml:space="preserve"> ЗОП</w:t>
      </w:r>
      <w:r w:rsidRPr="00E4572B">
        <w:rPr>
          <w:b/>
          <w:u w:val="single"/>
        </w:rPr>
        <w:t>, и посочените в обявлението обстоятелства по чл. 47, ал. 2</w:t>
      </w:r>
      <w:r>
        <w:rPr>
          <w:b/>
          <w:u w:val="single"/>
        </w:rPr>
        <w:t xml:space="preserve"> ЗОП</w:t>
      </w:r>
      <w:r w:rsidRPr="00E4572B">
        <w:rPr>
          <w:b/>
          <w:u w:val="single"/>
        </w:rPr>
        <w:t xml:space="preserve"> в 7-дневен срок от настъпването им.</w:t>
      </w:r>
    </w:p>
    <w:p w14:paraId="07A258DC" w14:textId="77777777" w:rsidR="005B53D3" w:rsidRPr="00732FA4" w:rsidRDefault="005B53D3" w:rsidP="007D7FB8">
      <w:pPr>
        <w:tabs>
          <w:tab w:val="num" w:pos="0"/>
          <w:tab w:val="left" w:pos="1309"/>
        </w:tabs>
        <w:spacing w:before="60" w:after="60" w:line="276" w:lineRule="auto"/>
        <w:ind w:hanging="9"/>
        <w:jc w:val="both"/>
      </w:pPr>
      <w:r w:rsidRPr="00732FA4">
        <w:t>2.3 е представил оферта, която не отговаря на предварително обявените условия на Възложителя;</w:t>
      </w:r>
    </w:p>
    <w:p w14:paraId="7A37A68B" w14:textId="77777777" w:rsidR="005B53D3" w:rsidRPr="00732FA4" w:rsidRDefault="005B53D3" w:rsidP="007D7FB8">
      <w:pPr>
        <w:tabs>
          <w:tab w:val="num" w:pos="0"/>
          <w:tab w:val="left" w:pos="1309"/>
        </w:tabs>
        <w:spacing w:before="60" w:after="60" w:line="276" w:lineRule="auto"/>
        <w:ind w:hanging="9"/>
        <w:jc w:val="both"/>
      </w:pPr>
      <w:r w:rsidRPr="00732FA4">
        <w:t>2.4. е представил оферта, която не отговаря на изискванията на чл. 57, ал. 2 от ЗОП.</w:t>
      </w:r>
    </w:p>
    <w:p w14:paraId="43FD0C4C" w14:textId="77777777" w:rsidR="005B53D3" w:rsidRPr="00732FA4" w:rsidRDefault="005B53D3" w:rsidP="007D7FB8">
      <w:pPr>
        <w:tabs>
          <w:tab w:val="num" w:pos="0"/>
          <w:tab w:val="left" w:pos="1309"/>
        </w:tabs>
        <w:spacing w:before="60" w:after="60" w:line="276" w:lineRule="auto"/>
        <w:ind w:hanging="9"/>
        <w:jc w:val="both"/>
      </w:pPr>
      <w:r w:rsidRPr="00732FA4">
        <w:t>2.5.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14:paraId="5DCD855E" w14:textId="77777777" w:rsidR="005B53D3" w:rsidRPr="00732FA4" w:rsidRDefault="005B53D3" w:rsidP="007D7FB8">
      <w:pPr>
        <w:tabs>
          <w:tab w:val="num" w:pos="0"/>
          <w:tab w:val="left" w:pos="1309"/>
        </w:tabs>
        <w:spacing w:before="60" w:after="60" w:line="276" w:lineRule="auto"/>
        <w:ind w:hanging="9"/>
        <w:jc w:val="both"/>
      </w:pPr>
      <w:r w:rsidRPr="00732FA4">
        <w:t xml:space="preserve">Възложителят прекратява процедурата с мотивирано решение, когато са налице обстоятелствата по чл. 39 ал. 1 от ЗОП. Възложителят може да прекрати процедурата при наличие на условията по чл. 39, ал. 2 от ЗОП. </w:t>
      </w:r>
      <w:r w:rsidR="00A97B5A" w:rsidRPr="00A97B5A">
        <w:t xml:space="preserve">В тридневен срок от вземане на решението </w:t>
      </w:r>
      <w:r w:rsidR="00A97B5A">
        <w:t>за прекратяване на процедурата</w:t>
      </w:r>
      <w:r w:rsidR="00A97B5A" w:rsidRPr="00A97B5A">
        <w:t xml:space="preserve"> възложителят в един и същи ден изпраща решението до всички участници, публикува го в профила на купувача и изпраща копие от решението до изпъ</w:t>
      </w:r>
      <w:r w:rsidR="00A97B5A">
        <w:t>лнителния директор на Агенция по обществени поръчки.</w:t>
      </w:r>
    </w:p>
    <w:p w14:paraId="3082451C" w14:textId="77777777" w:rsidR="005B53D3" w:rsidRPr="00183107" w:rsidRDefault="005B53D3" w:rsidP="007D7FB8">
      <w:pPr>
        <w:pStyle w:val="2"/>
        <w:keepLines w:val="0"/>
        <w:numPr>
          <w:ilvl w:val="1"/>
          <w:numId w:val="10"/>
        </w:numPr>
        <w:tabs>
          <w:tab w:val="clear" w:pos="435"/>
          <w:tab w:val="num" w:pos="0"/>
        </w:tabs>
        <w:spacing w:before="60" w:after="60" w:line="276" w:lineRule="auto"/>
        <w:ind w:left="0" w:hanging="9"/>
        <w:jc w:val="both"/>
        <w:rPr>
          <w:rStyle w:val="FontStyle29"/>
          <w:rFonts w:eastAsia="Times New Roman" w:cs="Times New Roman"/>
          <w:iCs/>
          <w:color w:val="auto"/>
          <w:sz w:val="24"/>
          <w:szCs w:val="24"/>
        </w:rPr>
      </w:pPr>
      <w:r w:rsidRPr="00183107">
        <w:rPr>
          <w:rStyle w:val="FontStyle29"/>
          <w:rFonts w:eastAsia="Times New Roman" w:cs="Times New Roman"/>
          <w:iCs/>
          <w:color w:val="auto"/>
          <w:sz w:val="24"/>
          <w:szCs w:val="24"/>
        </w:rPr>
        <w:t>Оценяване на предложенията</w:t>
      </w:r>
    </w:p>
    <w:p w14:paraId="10A21479" w14:textId="77777777" w:rsidR="005B53D3" w:rsidRPr="00732FA4" w:rsidRDefault="005B53D3" w:rsidP="007D7FB8">
      <w:pPr>
        <w:tabs>
          <w:tab w:val="num" w:pos="0"/>
          <w:tab w:val="left" w:pos="1309"/>
        </w:tabs>
        <w:spacing w:before="60" w:after="60" w:line="276" w:lineRule="auto"/>
        <w:ind w:hanging="9"/>
        <w:jc w:val="both"/>
      </w:pPr>
      <w:r w:rsidRPr="003C3C60">
        <w:rPr>
          <w:b/>
        </w:rPr>
        <w:t>След като разгледа представените документи в плик №</w:t>
      </w:r>
      <w:r w:rsidR="002B36A2" w:rsidRPr="003C3C60">
        <w:rPr>
          <w:b/>
        </w:rPr>
        <w:t xml:space="preserve"> </w:t>
      </w:r>
      <w:r w:rsidRPr="003C3C60">
        <w:rPr>
          <w:b/>
        </w:rPr>
        <w:t>1 и провери съответствието на представеното с изискванията на ЗОП и посочените в документацията за участие, Комисията пристъпва към оценяване на предложенията на участниците, които не са предложени за отстраняване</w:t>
      </w:r>
      <w:r w:rsidR="003C3C60" w:rsidRPr="003C3C60">
        <w:rPr>
          <w:b/>
        </w:rPr>
        <w:t xml:space="preserve"> </w:t>
      </w:r>
      <w:r w:rsidR="003C3C60" w:rsidRPr="003C3C60">
        <w:rPr>
          <w:b/>
          <w:u w:val="single"/>
        </w:rPr>
        <w:t>за всяка обособена позиция поотделно</w:t>
      </w:r>
      <w:r w:rsidRPr="00732FA4">
        <w:t xml:space="preserve">. </w:t>
      </w:r>
      <w:r w:rsidRPr="003C3C60">
        <w:rPr>
          <w:b/>
          <w:u w:val="single"/>
        </w:rPr>
        <w:t>Оценяването се извършва по показателите, критериите и методиката, посочени в настоящата документация</w:t>
      </w:r>
      <w:r w:rsidR="003C3C60" w:rsidRPr="003C3C60">
        <w:rPr>
          <w:b/>
          <w:u w:val="single"/>
        </w:rPr>
        <w:t xml:space="preserve"> за всяка обособена позиция поотделно</w:t>
      </w:r>
      <w:r w:rsidRPr="003C3C60">
        <w:rPr>
          <w:b/>
          <w:u w:val="single"/>
        </w:rPr>
        <w:t>.</w:t>
      </w:r>
      <w:r w:rsidRPr="00732FA4">
        <w:t xml:space="preserve"> На този етап от процедурата се оценяват всички показатели с изключение на финансови</w:t>
      </w:r>
      <w:r w:rsidR="007A5A15">
        <w:t>я</w:t>
      </w:r>
      <w:r w:rsidRPr="00732FA4">
        <w:t xml:space="preserve"> показател.</w:t>
      </w:r>
    </w:p>
    <w:p w14:paraId="34F81C81" w14:textId="77777777" w:rsidR="005B53D3" w:rsidRPr="00732FA4" w:rsidRDefault="005B53D3" w:rsidP="007D7FB8">
      <w:pPr>
        <w:tabs>
          <w:tab w:val="num" w:pos="0"/>
          <w:tab w:val="left" w:pos="1309"/>
        </w:tabs>
        <w:spacing w:before="60" w:after="60" w:line="276" w:lineRule="auto"/>
        <w:ind w:hanging="9"/>
        <w:jc w:val="both"/>
      </w:pPr>
      <w:r w:rsidRPr="00732FA4">
        <w:t>Когато офертата на участник</w:t>
      </w:r>
      <w:r w:rsidR="003C3C60">
        <w:t xml:space="preserve"> за съответната обособена позиция</w:t>
      </w:r>
      <w:r w:rsidRPr="00732FA4">
        <w:t xml:space="preserve">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w:t>
      </w:r>
      <w:r w:rsidR="003C3C60">
        <w:t xml:space="preserve"> за съответната обособена позиция</w:t>
      </w:r>
      <w:r w:rsidRPr="00732FA4">
        <w:t xml:space="preserve">,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3 (три) работни дни от получаване на искането за това. </w:t>
      </w:r>
    </w:p>
    <w:p w14:paraId="2D6A63B2" w14:textId="77777777" w:rsidR="005B53D3" w:rsidRPr="00732FA4" w:rsidRDefault="005B53D3" w:rsidP="007D7FB8">
      <w:pPr>
        <w:tabs>
          <w:tab w:val="num" w:pos="0"/>
          <w:tab w:val="left" w:pos="1309"/>
        </w:tabs>
        <w:spacing w:before="60" w:after="60" w:line="276" w:lineRule="auto"/>
        <w:ind w:hanging="9"/>
        <w:jc w:val="both"/>
      </w:pPr>
      <w:r w:rsidRPr="00732FA4">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14:paraId="657F6D8B" w14:textId="77777777" w:rsidR="005B53D3" w:rsidRPr="00732FA4" w:rsidRDefault="005B53D3" w:rsidP="007D7FB8">
      <w:pPr>
        <w:tabs>
          <w:tab w:val="num" w:pos="0"/>
          <w:tab w:val="left" w:pos="1309"/>
        </w:tabs>
        <w:spacing w:before="60" w:after="60" w:line="276" w:lineRule="auto"/>
        <w:ind w:hanging="9"/>
        <w:jc w:val="both"/>
      </w:pPr>
      <w:r w:rsidRPr="00732FA4">
        <w:t>1. оригинално решение за изпълнение на обществената поръчка;</w:t>
      </w:r>
    </w:p>
    <w:p w14:paraId="649A4B14" w14:textId="77777777" w:rsidR="005B53D3" w:rsidRPr="00732FA4" w:rsidRDefault="005B53D3" w:rsidP="007D7FB8">
      <w:pPr>
        <w:tabs>
          <w:tab w:val="num" w:pos="0"/>
          <w:tab w:val="left" w:pos="1309"/>
        </w:tabs>
        <w:spacing w:before="60" w:after="60" w:line="276" w:lineRule="auto"/>
        <w:ind w:hanging="9"/>
        <w:jc w:val="both"/>
      </w:pPr>
      <w:r w:rsidRPr="00732FA4">
        <w:t>2. предложеното техническо решение;</w:t>
      </w:r>
    </w:p>
    <w:p w14:paraId="0E3F3973" w14:textId="77777777" w:rsidR="005B53D3" w:rsidRPr="00732FA4" w:rsidRDefault="005B53D3" w:rsidP="007D7FB8">
      <w:pPr>
        <w:tabs>
          <w:tab w:val="num" w:pos="0"/>
          <w:tab w:val="left" w:pos="1309"/>
        </w:tabs>
        <w:spacing w:before="60" w:after="60" w:line="276" w:lineRule="auto"/>
        <w:ind w:hanging="9"/>
        <w:jc w:val="both"/>
      </w:pPr>
      <w:r w:rsidRPr="00732FA4">
        <w:t>3. наличието на изключително благоприятни условия за участника;</w:t>
      </w:r>
    </w:p>
    <w:p w14:paraId="2A8BBBEF" w14:textId="77777777" w:rsidR="005B53D3" w:rsidRPr="00732FA4" w:rsidRDefault="005B53D3" w:rsidP="007D7FB8">
      <w:pPr>
        <w:tabs>
          <w:tab w:val="num" w:pos="0"/>
          <w:tab w:val="left" w:pos="1309"/>
        </w:tabs>
        <w:spacing w:before="60" w:after="60" w:line="276" w:lineRule="auto"/>
        <w:ind w:hanging="9"/>
        <w:jc w:val="both"/>
      </w:pPr>
      <w:r w:rsidRPr="00732FA4">
        <w:t>4. икономичност при изпълнение на обществената поръчка;</w:t>
      </w:r>
    </w:p>
    <w:p w14:paraId="4DB57A6B" w14:textId="77777777" w:rsidR="005B53D3" w:rsidRPr="00732FA4" w:rsidRDefault="005B53D3" w:rsidP="007D7FB8">
      <w:pPr>
        <w:tabs>
          <w:tab w:val="num" w:pos="0"/>
          <w:tab w:val="left" w:pos="1309"/>
        </w:tabs>
        <w:spacing w:before="60" w:after="60" w:line="276" w:lineRule="auto"/>
        <w:ind w:hanging="9"/>
        <w:jc w:val="both"/>
      </w:pPr>
      <w:r w:rsidRPr="00732FA4">
        <w:t>5. получаване на държавна помощ.</w:t>
      </w:r>
    </w:p>
    <w:p w14:paraId="4626365C" w14:textId="77777777" w:rsidR="005B53D3" w:rsidRPr="00732FA4" w:rsidRDefault="005B53D3" w:rsidP="007D7FB8">
      <w:pPr>
        <w:tabs>
          <w:tab w:val="num" w:pos="0"/>
          <w:tab w:val="left" w:pos="1309"/>
        </w:tabs>
        <w:spacing w:before="60" w:after="60" w:line="276" w:lineRule="auto"/>
        <w:ind w:hanging="9"/>
        <w:jc w:val="both"/>
      </w:pPr>
      <w:r w:rsidRPr="00732FA4">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14:paraId="430038F2" w14:textId="77777777" w:rsidR="005B53D3" w:rsidRPr="00183107" w:rsidRDefault="005B53D3" w:rsidP="007D7FB8">
      <w:pPr>
        <w:pStyle w:val="2"/>
        <w:keepLines w:val="0"/>
        <w:numPr>
          <w:ilvl w:val="1"/>
          <w:numId w:val="10"/>
        </w:numPr>
        <w:tabs>
          <w:tab w:val="clear" w:pos="435"/>
          <w:tab w:val="num" w:pos="0"/>
        </w:tabs>
        <w:spacing w:before="60" w:after="60" w:line="276" w:lineRule="auto"/>
        <w:ind w:left="0" w:hanging="9"/>
        <w:jc w:val="both"/>
        <w:rPr>
          <w:rStyle w:val="FontStyle29"/>
          <w:rFonts w:eastAsia="Times New Roman" w:cs="Times New Roman"/>
          <w:iCs/>
          <w:color w:val="auto"/>
          <w:sz w:val="24"/>
          <w:szCs w:val="24"/>
        </w:rPr>
      </w:pPr>
      <w:r w:rsidRPr="00183107">
        <w:rPr>
          <w:rStyle w:val="FontStyle29"/>
          <w:rFonts w:eastAsia="Times New Roman" w:cs="Times New Roman"/>
          <w:iCs/>
          <w:color w:val="auto"/>
          <w:sz w:val="24"/>
          <w:szCs w:val="24"/>
        </w:rPr>
        <w:t>Отваряне на ценовите предложения.</w:t>
      </w:r>
    </w:p>
    <w:p w14:paraId="7A95675D" w14:textId="77777777" w:rsidR="005B53D3" w:rsidRPr="00732FA4" w:rsidRDefault="005B53D3" w:rsidP="007D7FB8">
      <w:pPr>
        <w:tabs>
          <w:tab w:val="num" w:pos="0"/>
          <w:tab w:val="left" w:pos="1309"/>
        </w:tabs>
        <w:spacing w:before="60" w:after="60" w:line="276" w:lineRule="auto"/>
        <w:ind w:hanging="9"/>
        <w:jc w:val="both"/>
      </w:pPr>
      <w:r w:rsidRPr="00732FA4">
        <w:t>След като разгледа офертите и извърши оценка</w:t>
      </w:r>
      <w:r w:rsidR="00594738">
        <w:t xml:space="preserve"> </w:t>
      </w:r>
      <w:r w:rsidR="00594738" w:rsidRPr="00594738">
        <w:t>за всяка обособена позиция поотделно</w:t>
      </w:r>
      <w:r w:rsidRPr="00732FA4">
        <w:t>, Комисията пристъпва към отваряне пликовете с предлагана цена само на допуснатите участници, чиито технически предложения съответстват на изискванията. Пликът с предлаганата цена на участник, чиято оферта не отговаря на изискванията на Възложителя</w:t>
      </w:r>
      <w:r w:rsidR="00594738">
        <w:t xml:space="preserve"> за съответната обособена позиция</w:t>
      </w:r>
      <w:r w:rsidRPr="00732FA4">
        <w:t xml:space="preserve">, не се отваря. </w:t>
      </w:r>
      <w:r w:rsidR="00594738">
        <w:t xml:space="preserve"> </w:t>
      </w:r>
    </w:p>
    <w:p w14:paraId="50AB579D" w14:textId="77777777" w:rsidR="005B53D3" w:rsidRPr="00732FA4" w:rsidRDefault="00C47B46" w:rsidP="007D7FB8">
      <w:pPr>
        <w:tabs>
          <w:tab w:val="num" w:pos="0"/>
          <w:tab w:val="left" w:pos="1309"/>
        </w:tabs>
        <w:spacing w:before="60" w:after="60" w:line="276" w:lineRule="auto"/>
        <w:ind w:hanging="9"/>
        <w:jc w:val="both"/>
      </w:pPr>
      <w:r w:rsidRPr="00C47B46">
        <w:rPr>
          <w:b/>
          <w:color w:val="000000"/>
          <w:u w:val="single"/>
          <w:shd w:val="clear" w:color="auto" w:fill="FFFFFF"/>
        </w:rPr>
        <w:t>Не по-късно от два работни дни преди датата на отваряне на ценовите оферти комисията обявява най-малко чрез съобщение в профила на купувача</w:t>
      </w:r>
      <w:r w:rsidR="00FF13D2">
        <w:rPr>
          <w:b/>
          <w:color w:val="000000"/>
          <w:u w:val="single"/>
          <w:shd w:val="clear" w:color="auto" w:fill="FFFFFF"/>
        </w:rPr>
        <w:t xml:space="preserve"> на мястото, където е публикувана документацията</w:t>
      </w:r>
      <w:r w:rsidRPr="00C47B46">
        <w:rPr>
          <w:b/>
          <w:color w:val="000000"/>
          <w:u w:val="single"/>
          <w:shd w:val="clear" w:color="auto" w:fill="FFFFFF"/>
        </w:rPr>
        <w:t xml:space="preserve"> датата, часа и мястото на отварянето. Когато критерият е икономически най-изгодна оферта,</w:t>
      </w:r>
      <w:r w:rsidR="00FF13D2">
        <w:rPr>
          <w:b/>
          <w:color w:val="000000"/>
          <w:u w:val="single"/>
          <w:shd w:val="clear" w:color="auto" w:fill="FFFFFF"/>
        </w:rPr>
        <w:t xml:space="preserve"> какъвто е настоящият случай,</w:t>
      </w:r>
      <w:r w:rsidRPr="00C47B46">
        <w:rPr>
          <w:b/>
          <w:color w:val="000000"/>
          <w:u w:val="single"/>
          <w:shd w:val="clear" w:color="auto" w:fill="FFFFFF"/>
        </w:rPr>
        <w:t xml:space="preserve"> съобщението съдържа и резултатите от оценяването на офертите по другите показатели за оценка. Отварянето на ценовите оферти се извършва публично при условията на</w:t>
      </w:r>
      <w:r w:rsidRPr="00C47B46">
        <w:rPr>
          <w:rStyle w:val="apple-converted-space"/>
          <w:b/>
          <w:color w:val="000000"/>
          <w:u w:val="single"/>
          <w:shd w:val="clear" w:color="auto" w:fill="FFFFFF"/>
        </w:rPr>
        <w:t> </w:t>
      </w:r>
      <w:hyperlink r:id="rId22" w:history="1">
        <w:r w:rsidRPr="00C47B46">
          <w:rPr>
            <w:b/>
            <w:color w:val="000000"/>
            <w:u w:val="single"/>
          </w:rPr>
          <w:t>чл. 68, ал. 3</w:t>
        </w:r>
      </w:hyperlink>
      <w:r w:rsidRPr="00C47B46">
        <w:rPr>
          <w:b/>
          <w:color w:val="000000"/>
          <w:u w:val="single"/>
          <w:shd w:val="clear" w:color="auto" w:fill="FFFFFF"/>
        </w:rPr>
        <w:t xml:space="preserve"> </w:t>
      </w:r>
      <w:r w:rsidRPr="00C47B46">
        <w:rPr>
          <w:b/>
          <w:u w:val="single"/>
        </w:rPr>
        <w:t>ЗОП</w:t>
      </w:r>
      <w:r w:rsidRPr="00C47B46">
        <w:rPr>
          <w:b/>
          <w:color w:val="000000"/>
          <w:u w:val="single"/>
          <w:shd w:val="clear" w:color="auto" w:fill="FFFFFF"/>
        </w:rPr>
        <w:t>.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r w:rsidR="005B53D3" w:rsidRPr="00C47B46">
        <w:t xml:space="preserve"> </w:t>
      </w:r>
      <w:r w:rsidR="005B53D3" w:rsidRPr="00732FA4">
        <w:t xml:space="preserve">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законното им право да присъстват. Неприсъствието на някой участник или на всички при отваряне на пликовете с ценовата оферта не е основание за отлагане на процедурата. </w:t>
      </w:r>
    </w:p>
    <w:p w14:paraId="584D138D" w14:textId="77777777" w:rsidR="005B53D3" w:rsidRPr="00732FA4" w:rsidRDefault="005B53D3" w:rsidP="007D7FB8">
      <w:pPr>
        <w:tabs>
          <w:tab w:val="num" w:pos="0"/>
          <w:tab w:val="left" w:pos="1309"/>
        </w:tabs>
        <w:spacing w:before="60" w:after="60" w:line="276" w:lineRule="auto"/>
        <w:ind w:hanging="9"/>
        <w:jc w:val="both"/>
      </w:pPr>
      <w:r w:rsidRPr="00594738">
        <w:rPr>
          <w:b/>
        </w:rPr>
        <w:t>Преди да отвори ценовите оферти Комисията съобщава на присъстващите лица резултатите от оценяването на офертите по другите показатели</w:t>
      </w:r>
      <w:r w:rsidR="00594738" w:rsidRPr="00594738">
        <w:rPr>
          <w:b/>
        </w:rPr>
        <w:t xml:space="preserve"> </w:t>
      </w:r>
      <w:r w:rsidR="00594738" w:rsidRPr="00594738">
        <w:rPr>
          <w:b/>
          <w:u w:val="single"/>
        </w:rPr>
        <w:t>за всяка обособена позиция поотделно</w:t>
      </w:r>
      <w:r w:rsidRPr="00594738">
        <w:rPr>
          <w:b/>
        </w:rPr>
        <w:t>.</w:t>
      </w:r>
      <w:r w:rsidRPr="00732FA4">
        <w:t xml:space="preserve"> След това пристъпва към публично отваряне и оповестяване на ценовите предложения на оценените оферти и продължава своята работа в закрито заседание.</w:t>
      </w:r>
    </w:p>
    <w:p w14:paraId="1FF3E92F" w14:textId="77777777" w:rsidR="005B53D3" w:rsidRPr="00732FA4" w:rsidRDefault="005B53D3" w:rsidP="007D7FB8">
      <w:pPr>
        <w:tabs>
          <w:tab w:val="num" w:pos="0"/>
          <w:tab w:val="left" w:pos="1309"/>
        </w:tabs>
        <w:spacing w:before="60" w:after="60" w:line="276" w:lineRule="auto"/>
        <w:ind w:hanging="9"/>
        <w:jc w:val="both"/>
      </w:pPr>
      <w:r w:rsidRPr="00732FA4">
        <w:t>Ако някой участник</w:t>
      </w:r>
      <w:r w:rsidR="00594738">
        <w:t xml:space="preserve"> за съответната обособена позиция</w:t>
      </w:r>
      <w:r w:rsidRPr="00732FA4">
        <w:t xml:space="preserve"> е предложил цена, която е по-ниска с повече от 20 на сто от средната цена на останалите оферти</w:t>
      </w:r>
      <w:r w:rsidR="00594738">
        <w:t xml:space="preserve"> за съответната обособена позиция</w:t>
      </w:r>
      <w:r w:rsidRPr="00732FA4">
        <w:t xml:space="preserve">, комисията изисква от него подробна писмена обосновка за предложената цена, като определя разумен срок за представяне на обосновката, който не може да бъде по-кратък от 3 (три) работни дин след получаване на искането за това. </w:t>
      </w:r>
      <w:r w:rsidR="00594738">
        <w:t xml:space="preserve"> </w:t>
      </w:r>
    </w:p>
    <w:p w14:paraId="6B456532" w14:textId="77777777" w:rsidR="005B53D3" w:rsidRPr="00732FA4" w:rsidRDefault="005B53D3" w:rsidP="007D7FB8">
      <w:pPr>
        <w:tabs>
          <w:tab w:val="num" w:pos="0"/>
          <w:tab w:val="left" w:pos="1309"/>
        </w:tabs>
        <w:spacing w:before="60" w:after="60" w:line="276" w:lineRule="auto"/>
        <w:ind w:hanging="9"/>
        <w:jc w:val="both"/>
      </w:pPr>
      <w:r w:rsidRPr="00732FA4">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14:paraId="6048270C" w14:textId="77777777" w:rsidR="005B53D3" w:rsidRPr="00732FA4" w:rsidRDefault="005B53D3" w:rsidP="007D7FB8">
      <w:pPr>
        <w:tabs>
          <w:tab w:val="num" w:pos="0"/>
          <w:tab w:val="left" w:pos="1309"/>
        </w:tabs>
        <w:spacing w:before="60" w:after="60" w:line="276" w:lineRule="auto"/>
        <w:ind w:hanging="9"/>
        <w:jc w:val="both"/>
      </w:pPr>
      <w:r w:rsidRPr="00732FA4">
        <w:t>1. оригинално решение за изпълнение на обществената поръчка;</w:t>
      </w:r>
    </w:p>
    <w:p w14:paraId="4B0EE92D" w14:textId="77777777" w:rsidR="005B53D3" w:rsidRPr="00732FA4" w:rsidRDefault="005B53D3" w:rsidP="007D7FB8">
      <w:pPr>
        <w:tabs>
          <w:tab w:val="num" w:pos="0"/>
          <w:tab w:val="left" w:pos="1309"/>
        </w:tabs>
        <w:spacing w:before="60" w:after="60" w:line="276" w:lineRule="auto"/>
        <w:ind w:hanging="9"/>
        <w:jc w:val="both"/>
      </w:pPr>
      <w:r w:rsidRPr="00732FA4">
        <w:t>2. предложеното техническо решение;</w:t>
      </w:r>
    </w:p>
    <w:p w14:paraId="161439D1" w14:textId="77777777" w:rsidR="005B53D3" w:rsidRPr="00732FA4" w:rsidRDefault="005B53D3" w:rsidP="007D7FB8">
      <w:pPr>
        <w:tabs>
          <w:tab w:val="num" w:pos="0"/>
          <w:tab w:val="left" w:pos="1309"/>
        </w:tabs>
        <w:spacing w:before="60" w:after="60" w:line="276" w:lineRule="auto"/>
        <w:ind w:hanging="9"/>
        <w:jc w:val="both"/>
      </w:pPr>
      <w:r w:rsidRPr="00732FA4">
        <w:t>3. наличието на изключително благоприятни условия за участника;</w:t>
      </w:r>
    </w:p>
    <w:p w14:paraId="20FAD1EE" w14:textId="77777777" w:rsidR="005B53D3" w:rsidRPr="00732FA4" w:rsidRDefault="005B53D3" w:rsidP="007D7FB8">
      <w:pPr>
        <w:tabs>
          <w:tab w:val="num" w:pos="0"/>
          <w:tab w:val="left" w:pos="1309"/>
        </w:tabs>
        <w:spacing w:before="60" w:after="60" w:line="276" w:lineRule="auto"/>
        <w:ind w:hanging="9"/>
        <w:jc w:val="both"/>
      </w:pPr>
      <w:r w:rsidRPr="00732FA4">
        <w:t>4. икономичност при изпълнение на обществената поръчка;</w:t>
      </w:r>
    </w:p>
    <w:p w14:paraId="51546A7B" w14:textId="77777777" w:rsidR="005B53D3" w:rsidRPr="00732FA4" w:rsidRDefault="005B53D3" w:rsidP="007D7FB8">
      <w:pPr>
        <w:tabs>
          <w:tab w:val="num" w:pos="0"/>
          <w:tab w:val="left" w:pos="1309"/>
        </w:tabs>
        <w:spacing w:before="60" w:after="60" w:line="276" w:lineRule="auto"/>
        <w:ind w:hanging="9"/>
        <w:jc w:val="both"/>
      </w:pPr>
      <w:r w:rsidRPr="00732FA4">
        <w:t>5. получаване на държавна помощ.</w:t>
      </w:r>
    </w:p>
    <w:p w14:paraId="2E85D46A" w14:textId="77777777" w:rsidR="005B53D3" w:rsidRPr="00732FA4" w:rsidRDefault="005B53D3" w:rsidP="007D7FB8">
      <w:pPr>
        <w:tabs>
          <w:tab w:val="num" w:pos="0"/>
          <w:tab w:val="left" w:pos="1309"/>
        </w:tabs>
        <w:spacing w:before="60" w:after="60" w:line="276" w:lineRule="auto"/>
        <w:ind w:hanging="9"/>
        <w:jc w:val="both"/>
      </w:pPr>
      <w:r w:rsidRPr="00732FA4">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14:paraId="5F32B747" w14:textId="77777777" w:rsidR="005B53D3" w:rsidRPr="00732FA4" w:rsidRDefault="005B53D3" w:rsidP="007D7FB8">
      <w:pPr>
        <w:tabs>
          <w:tab w:val="num" w:pos="0"/>
          <w:tab w:val="left" w:pos="1309"/>
        </w:tabs>
        <w:spacing w:before="60" w:after="60" w:line="276" w:lineRule="auto"/>
        <w:ind w:hanging="9"/>
        <w:jc w:val="both"/>
        <w:rPr>
          <w:bCs/>
          <w:iCs/>
        </w:rPr>
      </w:pPr>
      <w:r w:rsidRPr="00732FA4">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14:paraId="37AE17A7" w14:textId="77777777" w:rsidR="005B53D3" w:rsidRPr="00183107" w:rsidRDefault="005B53D3" w:rsidP="007D7FB8">
      <w:pPr>
        <w:pStyle w:val="2"/>
        <w:keepLines w:val="0"/>
        <w:numPr>
          <w:ilvl w:val="1"/>
          <w:numId w:val="10"/>
        </w:numPr>
        <w:tabs>
          <w:tab w:val="clear" w:pos="435"/>
          <w:tab w:val="num" w:pos="0"/>
        </w:tabs>
        <w:spacing w:before="60" w:after="60" w:line="276" w:lineRule="auto"/>
        <w:ind w:left="0" w:hanging="9"/>
        <w:jc w:val="both"/>
        <w:rPr>
          <w:rStyle w:val="FontStyle29"/>
          <w:rFonts w:eastAsia="Times New Roman" w:cs="Times New Roman"/>
          <w:iCs/>
          <w:color w:val="auto"/>
          <w:sz w:val="24"/>
          <w:szCs w:val="24"/>
        </w:rPr>
      </w:pPr>
      <w:r w:rsidRPr="00183107">
        <w:rPr>
          <w:rStyle w:val="FontStyle29"/>
          <w:rFonts w:eastAsia="Times New Roman" w:cs="Times New Roman"/>
          <w:iCs/>
          <w:color w:val="auto"/>
          <w:sz w:val="24"/>
          <w:szCs w:val="24"/>
        </w:rPr>
        <w:t xml:space="preserve"> Окончателна оценка и класиране на офертите</w:t>
      </w:r>
      <w:r w:rsidR="00594738">
        <w:rPr>
          <w:rStyle w:val="FontStyle29"/>
          <w:rFonts w:eastAsia="Times New Roman" w:cs="Times New Roman"/>
          <w:iCs/>
          <w:color w:val="auto"/>
          <w:sz w:val="24"/>
          <w:szCs w:val="24"/>
        </w:rPr>
        <w:t xml:space="preserve"> за всяка обособена позиция поотделно</w:t>
      </w:r>
    </w:p>
    <w:p w14:paraId="2CCE3AFC" w14:textId="77777777" w:rsidR="005B53D3" w:rsidRPr="00732FA4" w:rsidRDefault="005B53D3" w:rsidP="007D7FB8">
      <w:pPr>
        <w:tabs>
          <w:tab w:val="num" w:pos="0"/>
          <w:tab w:val="left" w:pos="1309"/>
        </w:tabs>
        <w:spacing w:before="60" w:after="60" w:line="276" w:lineRule="auto"/>
        <w:ind w:hanging="9"/>
        <w:jc w:val="both"/>
      </w:pPr>
      <w:r w:rsidRPr="00594738">
        <w:rPr>
          <w:b/>
        </w:rPr>
        <w:t>Комисията разглежда допуснатите оферти като ги оценява и класира в съответствие с методиката от настоящата документация</w:t>
      </w:r>
      <w:r w:rsidR="00594738" w:rsidRPr="00594738">
        <w:rPr>
          <w:b/>
        </w:rPr>
        <w:t xml:space="preserve"> </w:t>
      </w:r>
      <w:r w:rsidR="00594738" w:rsidRPr="00594738">
        <w:rPr>
          <w:b/>
          <w:u w:val="single"/>
        </w:rPr>
        <w:t xml:space="preserve">за </w:t>
      </w:r>
      <w:r w:rsidR="00594738" w:rsidRPr="00594738">
        <w:rPr>
          <w:rStyle w:val="FontStyle29"/>
          <w:b/>
          <w:iCs/>
          <w:sz w:val="24"/>
          <w:u w:val="single"/>
        </w:rPr>
        <w:t>всяка обособена позиция поотделно</w:t>
      </w:r>
      <w:r w:rsidRPr="00732FA4">
        <w:t>. На първо място</w:t>
      </w:r>
      <w:r w:rsidR="00594738">
        <w:t xml:space="preserve"> за съответната обособена позиция</w:t>
      </w:r>
      <w:r w:rsidRPr="00732FA4">
        <w:t xml:space="preserve"> се класира участникът, чието предложение е получило най-голям брой точки при оценяването му</w:t>
      </w:r>
      <w:r w:rsidR="00594738">
        <w:t xml:space="preserve"> по тази позиция</w:t>
      </w:r>
      <w:r w:rsidRPr="00732FA4">
        <w:t>.</w:t>
      </w:r>
    </w:p>
    <w:p w14:paraId="7EB99CCD" w14:textId="77777777" w:rsidR="005B53D3" w:rsidRPr="00C47B46" w:rsidRDefault="005B53D3" w:rsidP="007D7FB8">
      <w:pPr>
        <w:tabs>
          <w:tab w:val="num" w:pos="0"/>
          <w:tab w:val="left" w:pos="1309"/>
        </w:tabs>
        <w:spacing w:before="60" w:after="60" w:line="276" w:lineRule="auto"/>
        <w:ind w:hanging="9"/>
        <w:jc w:val="both"/>
        <w:rPr>
          <w:b/>
          <w:u w:val="single"/>
        </w:rPr>
      </w:pPr>
      <w:r w:rsidRPr="00594738">
        <w:rPr>
          <w:b/>
        </w:rPr>
        <w:t>Възложителят обявява с мотивирано решение класирането на участниците и участника, определен за изпълнител на обществената поръчка</w:t>
      </w:r>
      <w:r w:rsidR="00594738" w:rsidRPr="00594738">
        <w:rPr>
          <w:b/>
        </w:rPr>
        <w:t xml:space="preserve"> </w:t>
      </w:r>
      <w:r w:rsidR="00594738" w:rsidRPr="00594738">
        <w:rPr>
          <w:b/>
          <w:u w:val="single"/>
        </w:rPr>
        <w:t xml:space="preserve">за </w:t>
      </w:r>
      <w:r w:rsidR="00594738" w:rsidRPr="00594738">
        <w:rPr>
          <w:rStyle w:val="FontStyle29"/>
          <w:b/>
          <w:iCs/>
          <w:sz w:val="24"/>
          <w:u w:val="single"/>
        </w:rPr>
        <w:t>всяка обособена позиция поотделно</w:t>
      </w:r>
      <w:r w:rsidRPr="00732FA4">
        <w:t>, в срок от 5 (пет) работни дни след приключване работата на комисията. В решението</w:t>
      </w:r>
      <w:r w:rsidR="00594738">
        <w:t xml:space="preserve"> за съответната обособена позиция</w:t>
      </w:r>
      <w:r w:rsidRPr="00732FA4">
        <w:t xml:space="preserve"> се посочват и отстранените от участие в процедурата участници и оферти, както и мотивите за отстраняването им. </w:t>
      </w:r>
      <w:r w:rsidR="00C47B46" w:rsidRPr="00C47B46">
        <w:rPr>
          <w:b/>
          <w:color w:val="000000"/>
          <w:u w:val="single"/>
          <w:shd w:val="clear" w:color="auto" w:fill="FFFFFF"/>
        </w:rPr>
        <w:t>Възложителят публикува в профила на купувача решението заедно с протокола на комисията при условията на</w:t>
      </w:r>
      <w:r w:rsidR="00C47B46" w:rsidRPr="00C47B46">
        <w:rPr>
          <w:rStyle w:val="apple-converted-space"/>
          <w:b/>
          <w:color w:val="000000"/>
          <w:u w:val="single"/>
          <w:shd w:val="clear" w:color="auto" w:fill="FFFFFF"/>
        </w:rPr>
        <w:t> </w:t>
      </w:r>
      <w:hyperlink r:id="rId23" w:history="1">
        <w:r w:rsidR="00C47B46" w:rsidRPr="00C47B46">
          <w:rPr>
            <w:b/>
            <w:color w:val="000000"/>
            <w:u w:val="single"/>
          </w:rPr>
          <w:t>чл. 22б, ал. 3</w:t>
        </w:r>
      </w:hyperlink>
      <w:r w:rsidR="00C47B46" w:rsidRPr="00C47B46">
        <w:rPr>
          <w:b/>
          <w:color w:val="000000"/>
          <w:u w:val="single"/>
          <w:shd w:val="clear" w:color="auto" w:fill="FFFFFF"/>
        </w:rPr>
        <w:t xml:space="preserve"> </w:t>
      </w:r>
      <w:r w:rsidR="00C47B46" w:rsidRPr="00C47B46">
        <w:rPr>
          <w:b/>
          <w:u w:val="single"/>
        </w:rPr>
        <w:t>ЗОП</w:t>
      </w:r>
      <w:r w:rsidR="00C47B46" w:rsidRPr="00C47B46">
        <w:rPr>
          <w:rStyle w:val="apple-converted-space"/>
          <w:b/>
          <w:color w:val="000000"/>
          <w:u w:val="single"/>
          <w:shd w:val="clear" w:color="auto" w:fill="FFFFFF"/>
        </w:rPr>
        <w:t> </w:t>
      </w:r>
      <w:r w:rsidR="00C47B46" w:rsidRPr="00C47B46">
        <w:rPr>
          <w:b/>
          <w:color w:val="000000"/>
          <w:u w:val="single"/>
          <w:shd w:val="clear" w:color="auto" w:fill="FFFFFF"/>
        </w:rPr>
        <w:t>и в същия ден изпраща решението на участниците.</w:t>
      </w:r>
    </w:p>
    <w:p w14:paraId="31C15AB6" w14:textId="77777777" w:rsidR="00B213A6" w:rsidRPr="00183107" w:rsidRDefault="005B53D3" w:rsidP="007D7FB8">
      <w:pPr>
        <w:pStyle w:val="2"/>
        <w:keepLines w:val="0"/>
        <w:numPr>
          <w:ilvl w:val="1"/>
          <w:numId w:val="10"/>
        </w:numPr>
        <w:tabs>
          <w:tab w:val="clear" w:pos="435"/>
          <w:tab w:val="num" w:pos="0"/>
        </w:tabs>
        <w:spacing w:before="60" w:after="60" w:line="276" w:lineRule="auto"/>
        <w:ind w:left="0" w:hanging="9"/>
        <w:jc w:val="both"/>
        <w:rPr>
          <w:rStyle w:val="FontStyle29"/>
          <w:rFonts w:eastAsia="Times New Roman" w:cs="Times New Roman"/>
          <w:iCs/>
          <w:color w:val="auto"/>
          <w:sz w:val="24"/>
          <w:szCs w:val="24"/>
        </w:rPr>
      </w:pPr>
      <w:r w:rsidRPr="00183107">
        <w:rPr>
          <w:rStyle w:val="FontStyle29"/>
          <w:rFonts w:eastAsia="Times New Roman" w:cs="Times New Roman"/>
          <w:iCs/>
          <w:color w:val="auto"/>
          <w:sz w:val="24"/>
          <w:szCs w:val="24"/>
        </w:rPr>
        <w:t>Сключване на договор за обществена</w:t>
      </w:r>
      <w:r w:rsidR="00B213A6">
        <w:rPr>
          <w:rStyle w:val="FontStyle29"/>
          <w:rFonts w:eastAsia="Times New Roman" w:cs="Times New Roman"/>
          <w:iCs/>
          <w:color w:val="auto"/>
          <w:sz w:val="24"/>
          <w:szCs w:val="24"/>
        </w:rPr>
        <w:t>та</w:t>
      </w:r>
      <w:r w:rsidRPr="00183107">
        <w:rPr>
          <w:rStyle w:val="FontStyle29"/>
          <w:rFonts w:eastAsia="Times New Roman" w:cs="Times New Roman"/>
          <w:iCs/>
          <w:color w:val="auto"/>
          <w:sz w:val="24"/>
          <w:szCs w:val="24"/>
        </w:rPr>
        <w:t xml:space="preserve"> поръчка</w:t>
      </w:r>
      <w:r w:rsidR="00B213A6">
        <w:rPr>
          <w:rStyle w:val="FontStyle29"/>
          <w:rFonts w:eastAsia="Times New Roman" w:cs="Times New Roman"/>
          <w:iCs/>
          <w:color w:val="auto"/>
          <w:sz w:val="24"/>
          <w:szCs w:val="24"/>
        </w:rPr>
        <w:t xml:space="preserve"> за всяка обособена позиция поотделно</w:t>
      </w:r>
    </w:p>
    <w:p w14:paraId="61C1C3DE" w14:textId="77777777" w:rsidR="005B53D3" w:rsidRPr="00732FA4" w:rsidRDefault="005B53D3" w:rsidP="007D7FB8">
      <w:pPr>
        <w:tabs>
          <w:tab w:val="num" w:pos="0"/>
        </w:tabs>
        <w:spacing w:line="276" w:lineRule="auto"/>
        <w:ind w:hanging="9"/>
        <w:rPr>
          <w:b/>
        </w:rPr>
      </w:pPr>
      <w:r w:rsidRPr="00732FA4">
        <w:rPr>
          <w:b/>
        </w:rPr>
        <w:t>6.1. Процедура</w:t>
      </w:r>
    </w:p>
    <w:p w14:paraId="61840DFD" w14:textId="77777777" w:rsidR="005B53D3" w:rsidRPr="00732FA4" w:rsidRDefault="005B53D3" w:rsidP="007D7FB8">
      <w:pPr>
        <w:tabs>
          <w:tab w:val="num" w:pos="0"/>
          <w:tab w:val="left" w:pos="1309"/>
        </w:tabs>
        <w:spacing w:before="60" w:after="60" w:line="276" w:lineRule="auto"/>
        <w:ind w:hanging="9"/>
        <w:jc w:val="both"/>
      </w:pPr>
      <w:r w:rsidRPr="00B213A6">
        <w:rPr>
          <w:b/>
        </w:rPr>
        <w:t>Възложителят сключва договор за изпълнение на обществената поръчка с класирания на първо място и определен за Изпълнител участник</w:t>
      </w:r>
      <w:r w:rsidR="00B213A6" w:rsidRPr="00B213A6">
        <w:rPr>
          <w:b/>
        </w:rPr>
        <w:t xml:space="preserve"> </w:t>
      </w:r>
      <w:r w:rsidR="00B213A6" w:rsidRPr="00B213A6">
        <w:rPr>
          <w:b/>
          <w:u w:val="single"/>
        </w:rPr>
        <w:t>за всяка обособена позиция поотделно</w:t>
      </w:r>
      <w:r w:rsidRPr="00732FA4">
        <w:t>.</w:t>
      </w:r>
    </w:p>
    <w:p w14:paraId="221983CB" w14:textId="77777777" w:rsidR="005B53D3" w:rsidRPr="00732FA4" w:rsidRDefault="005B53D3" w:rsidP="007D7FB8">
      <w:pPr>
        <w:tabs>
          <w:tab w:val="num" w:pos="0"/>
          <w:tab w:val="left" w:pos="1309"/>
        </w:tabs>
        <w:spacing w:before="60" w:after="60" w:line="276" w:lineRule="auto"/>
        <w:ind w:hanging="9"/>
        <w:jc w:val="both"/>
      </w:pPr>
      <w:r w:rsidRPr="00732FA4">
        <w:t>Възложителят може с решение да определи за Изпълнител и да сключи договор с втория класиран участник</w:t>
      </w:r>
      <w:r w:rsidR="00B213A6">
        <w:t xml:space="preserve"> за съответната обособена позиция</w:t>
      </w:r>
      <w:r w:rsidRPr="00732FA4">
        <w:t xml:space="preserve"> в случаите, когато участникът класиран на първо място:</w:t>
      </w:r>
    </w:p>
    <w:p w14:paraId="47E1D744" w14:textId="77777777" w:rsidR="005B53D3" w:rsidRPr="00732FA4" w:rsidRDefault="005B53D3" w:rsidP="007D7FB8">
      <w:pPr>
        <w:pStyle w:val="ab"/>
        <w:widowControl w:val="0"/>
        <w:numPr>
          <w:ilvl w:val="0"/>
          <w:numId w:val="9"/>
        </w:numPr>
        <w:tabs>
          <w:tab w:val="num" w:pos="0"/>
        </w:tabs>
        <w:suppressAutoHyphens/>
        <w:spacing w:before="57" w:after="57" w:line="276" w:lineRule="auto"/>
        <w:ind w:left="0" w:hanging="9"/>
        <w:contextualSpacing w:val="0"/>
        <w:jc w:val="both"/>
      </w:pPr>
      <w:r w:rsidRPr="00732FA4">
        <w:t>Откаже да сключи договор;</w:t>
      </w:r>
    </w:p>
    <w:p w14:paraId="3E0C2159" w14:textId="77777777" w:rsidR="005B53D3" w:rsidRPr="00732FA4" w:rsidRDefault="005B53D3" w:rsidP="007D7FB8">
      <w:pPr>
        <w:pStyle w:val="ab"/>
        <w:widowControl w:val="0"/>
        <w:numPr>
          <w:ilvl w:val="0"/>
          <w:numId w:val="9"/>
        </w:numPr>
        <w:tabs>
          <w:tab w:val="num" w:pos="0"/>
        </w:tabs>
        <w:suppressAutoHyphens/>
        <w:spacing w:before="57" w:after="57" w:line="276" w:lineRule="auto"/>
        <w:ind w:left="0" w:hanging="9"/>
        <w:contextualSpacing w:val="0"/>
        <w:jc w:val="both"/>
      </w:pPr>
      <w:r w:rsidRPr="00732FA4">
        <w:t>Не изпълни някое от изискванията на чл. 42, ал.</w:t>
      </w:r>
      <w:r w:rsidR="006C5FB1">
        <w:t xml:space="preserve"> </w:t>
      </w:r>
      <w:r w:rsidRPr="00732FA4">
        <w:t>1 ЗОП;</w:t>
      </w:r>
    </w:p>
    <w:p w14:paraId="72681E68" w14:textId="7E1E2BB4" w:rsidR="005B53D3" w:rsidRPr="00732FA4" w:rsidRDefault="005B53D3" w:rsidP="007D7FB8">
      <w:pPr>
        <w:pStyle w:val="ab"/>
        <w:widowControl w:val="0"/>
        <w:numPr>
          <w:ilvl w:val="0"/>
          <w:numId w:val="9"/>
        </w:numPr>
        <w:tabs>
          <w:tab w:val="num" w:pos="0"/>
        </w:tabs>
        <w:suppressAutoHyphens/>
        <w:spacing w:before="57" w:after="57" w:line="276" w:lineRule="auto"/>
        <w:ind w:left="0" w:hanging="9"/>
        <w:contextualSpacing w:val="0"/>
        <w:jc w:val="both"/>
      </w:pPr>
      <w:r w:rsidRPr="00732FA4">
        <w:t>Не отговаря на изискванията на чл. 47</w:t>
      </w:r>
      <w:r w:rsidR="00312259" w:rsidRPr="006C5FB1">
        <w:t>, ал. 1 и 5 или на посочените в обявлението изисквания на чл. 47, ал. 2</w:t>
      </w:r>
      <w:r w:rsidR="00312259">
        <w:t xml:space="preserve"> </w:t>
      </w:r>
      <w:r w:rsidRPr="00732FA4">
        <w:t>ЗОП</w:t>
      </w:r>
      <w:r w:rsidR="001C2966" w:rsidRPr="00577143">
        <w:rPr>
          <w:lang w:val="en-US"/>
        </w:rPr>
        <w:t xml:space="preserve">, </w:t>
      </w:r>
      <w:r w:rsidR="001C2966" w:rsidRPr="00577143">
        <w:t>съгласно чл. 74, ал. 2, т.3 от ЗОП.</w:t>
      </w:r>
    </w:p>
    <w:p w14:paraId="1F637C23" w14:textId="77777777" w:rsidR="005B53D3" w:rsidRPr="00732FA4" w:rsidRDefault="005B53D3" w:rsidP="007D7FB8">
      <w:pPr>
        <w:tabs>
          <w:tab w:val="num" w:pos="0"/>
          <w:tab w:val="left" w:pos="1309"/>
        </w:tabs>
        <w:spacing w:before="60" w:after="60" w:line="276" w:lineRule="auto"/>
        <w:ind w:hanging="9"/>
        <w:jc w:val="both"/>
      </w:pPr>
      <w:r w:rsidRPr="00732FA4">
        <w:t>Договорът за изпълнение на обществена</w:t>
      </w:r>
      <w:r w:rsidR="00B213A6">
        <w:t>та</w:t>
      </w:r>
      <w:r w:rsidRPr="00732FA4">
        <w:t xml:space="preserve"> поръчка</w:t>
      </w:r>
      <w:r w:rsidR="00B213A6">
        <w:t xml:space="preserve"> за съответната обособена позиция</w:t>
      </w:r>
      <w:r w:rsidRPr="00732FA4">
        <w:t xml:space="preserve"> включва задължително всички предложения от офертата на участника, въз основа на които е определен за Изпълнител.</w:t>
      </w:r>
    </w:p>
    <w:p w14:paraId="469E0409" w14:textId="77777777" w:rsidR="005B53D3" w:rsidRPr="00732FA4" w:rsidRDefault="005B53D3" w:rsidP="007D7FB8">
      <w:pPr>
        <w:tabs>
          <w:tab w:val="num" w:pos="0"/>
          <w:tab w:val="left" w:pos="1309"/>
        </w:tabs>
        <w:spacing w:before="60" w:after="60" w:line="276" w:lineRule="auto"/>
        <w:ind w:hanging="9"/>
        <w:jc w:val="both"/>
      </w:pPr>
      <w:r w:rsidRPr="00732FA4">
        <w:t>Преди подписване на договора за изпълнение на обществена</w:t>
      </w:r>
      <w:r w:rsidR="00B213A6">
        <w:t>та</w:t>
      </w:r>
      <w:r w:rsidRPr="00732FA4">
        <w:t xml:space="preserve"> поръчка</w:t>
      </w:r>
      <w:r w:rsidR="00B213A6">
        <w:t xml:space="preserve"> за съответната обособена позиция</w:t>
      </w:r>
      <w:r w:rsidRPr="00732FA4">
        <w:t xml:space="preserve"> участникът определен за Изпълнител</w:t>
      </w:r>
      <w:r w:rsidR="00A806FA" w:rsidRPr="00A806FA">
        <w:t>, е длъжен да представи документи от съответните компетентни органи за удостоверяване липсата на обстоятелствата по</w:t>
      </w:r>
      <w:r w:rsidR="00A806FA">
        <w:t xml:space="preserve"> чл. 47,</w:t>
      </w:r>
      <w:r w:rsidR="00A806FA" w:rsidRPr="00A806FA">
        <w:t xml:space="preserve"> ал. 1, т. 1-4</w:t>
      </w:r>
      <w:r w:rsidR="00A806FA">
        <w:t xml:space="preserve"> ЗОП</w:t>
      </w:r>
      <w:r w:rsidR="00A806FA" w:rsidRPr="00A806FA">
        <w:t xml:space="preserve"> и на посочените в обявлението обстоятелства по</w:t>
      </w:r>
      <w:r w:rsidR="00A806FA">
        <w:t xml:space="preserve"> чл. 47,</w:t>
      </w:r>
      <w:r w:rsidR="00A806FA" w:rsidRPr="00A806FA">
        <w:t xml:space="preserve"> ал. 2, т. 1, 2, 4 и 5</w:t>
      </w:r>
      <w:r w:rsidR="00A806FA">
        <w:t xml:space="preserve"> ЗОП</w:t>
      </w:r>
      <w:r w:rsidR="00A806FA" w:rsidRPr="00A806FA">
        <w:t>,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w:t>
      </w:r>
      <w:r w:rsidR="00A806FA">
        <w:t>ето им безплатно на възложителя</w:t>
      </w:r>
      <w:r w:rsidRPr="00732FA4">
        <w:t>, а така също и оригинал на гаранция за изпълнение на договора</w:t>
      </w:r>
      <w:r w:rsidR="002B36A2">
        <w:t xml:space="preserve"> или копие на платежен документ за внесена гаранция за изпълнение под формата на парична сума</w:t>
      </w:r>
      <w:r w:rsidRPr="00732FA4">
        <w:t>.</w:t>
      </w:r>
    </w:p>
    <w:p w14:paraId="370DA563" w14:textId="77777777" w:rsidR="005B53D3" w:rsidRPr="00732FA4" w:rsidRDefault="005B53D3" w:rsidP="007D7FB8">
      <w:pPr>
        <w:tabs>
          <w:tab w:val="num" w:pos="0"/>
        </w:tabs>
        <w:spacing w:line="276" w:lineRule="auto"/>
        <w:ind w:hanging="9"/>
        <w:jc w:val="both"/>
      </w:pPr>
      <w:r w:rsidRPr="00732FA4">
        <w:rPr>
          <w:u w:val="single"/>
        </w:rPr>
        <w:t>Договорът</w:t>
      </w:r>
      <w:r w:rsidR="00B213A6">
        <w:rPr>
          <w:u w:val="single"/>
        </w:rPr>
        <w:t xml:space="preserve"> </w:t>
      </w:r>
      <w:r w:rsidR="00B213A6" w:rsidRPr="00B213A6">
        <w:rPr>
          <w:u w:val="single"/>
        </w:rPr>
        <w:t>за съответната обособена позиция</w:t>
      </w:r>
      <w:r w:rsidRPr="00732FA4">
        <w:rPr>
          <w:u w:val="single"/>
        </w:rPr>
        <w:t xml:space="preserve"> не се сключва с участник, който преди подписване на договора</w:t>
      </w:r>
      <w:r w:rsidRPr="00732FA4">
        <w:t>:</w:t>
      </w:r>
    </w:p>
    <w:p w14:paraId="218E91D2" w14:textId="77777777" w:rsidR="005B53D3" w:rsidRPr="00732FA4" w:rsidRDefault="005B53D3" w:rsidP="007D7FB8">
      <w:pPr>
        <w:pStyle w:val="ab"/>
        <w:widowControl w:val="0"/>
        <w:numPr>
          <w:ilvl w:val="0"/>
          <w:numId w:val="9"/>
        </w:numPr>
        <w:tabs>
          <w:tab w:val="num" w:pos="0"/>
        </w:tabs>
        <w:suppressAutoHyphens/>
        <w:spacing w:before="57" w:after="57" w:line="276" w:lineRule="auto"/>
        <w:ind w:left="0" w:hanging="9"/>
        <w:contextualSpacing w:val="0"/>
        <w:jc w:val="both"/>
      </w:pPr>
      <w:r w:rsidRPr="00732FA4">
        <w:t>Не изпълни задължението по  чл. 47, ал. 10 от ЗОП;</w:t>
      </w:r>
    </w:p>
    <w:p w14:paraId="757CEA5F" w14:textId="77777777" w:rsidR="005B53D3" w:rsidRPr="00732FA4" w:rsidRDefault="005B53D3" w:rsidP="007D7FB8">
      <w:pPr>
        <w:pStyle w:val="ab"/>
        <w:widowControl w:val="0"/>
        <w:numPr>
          <w:ilvl w:val="0"/>
          <w:numId w:val="9"/>
        </w:numPr>
        <w:tabs>
          <w:tab w:val="num" w:pos="0"/>
        </w:tabs>
        <w:suppressAutoHyphens/>
        <w:spacing w:before="57" w:after="57" w:line="276" w:lineRule="auto"/>
        <w:ind w:left="0" w:hanging="9"/>
        <w:contextualSpacing w:val="0"/>
        <w:jc w:val="both"/>
      </w:pPr>
      <w:r w:rsidRPr="00732FA4">
        <w:t>Не представи документ за внесена гаранция за изпълнение на договора;</w:t>
      </w:r>
    </w:p>
    <w:p w14:paraId="54382A7C" w14:textId="77777777" w:rsidR="005B53D3" w:rsidRPr="006115B0" w:rsidRDefault="002D74BB" w:rsidP="007D7FB8">
      <w:pPr>
        <w:pStyle w:val="ab"/>
        <w:widowControl w:val="0"/>
        <w:numPr>
          <w:ilvl w:val="0"/>
          <w:numId w:val="9"/>
        </w:numPr>
        <w:tabs>
          <w:tab w:val="num" w:pos="0"/>
        </w:tabs>
        <w:suppressAutoHyphens/>
        <w:spacing w:before="57" w:after="57" w:line="276" w:lineRule="auto"/>
        <w:ind w:left="0" w:hanging="9"/>
        <w:contextualSpacing w:val="0"/>
        <w:jc w:val="both"/>
      </w:pPr>
      <w:r w:rsidRPr="00577143">
        <w:t xml:space="preserve">Не извърши съответна регистрация, </w:t>
      </w:r>
      <w:r w:rsidRPr="006115B0">
        <w:t>н</w:t>
      </w:r>
      <w:r w:rsidR="005B53D3" w:rsidRPr="006115B0">
        <w:t>е представи документ или не изпълни друго изискване, което е необходимо за изпълнение на поръчката съгласно нормативен или административен акт и е поставено от Възложителя при откриване на процедурата.</w:t>
      </w:r>
      <w:r w:rsidR="007D2CF7" w:rsidRPr="006115B0">
        <w:t xml:space="preserve"> – чл. 42, ал. 1</w:t>
      </w:r>
      <w:r w:rsidR="006115B0" w:rsidRPr="006115B0">
        <w:t>, т. 4 ЗОП</w:t>
      </w:r>
      <w:r w:rsidR="006115B0">
        <w:t>.</w:t>
      </w:r>
    </w:p>
    <w:p w14:paraId="09C2A726" w14:textId="77777777" w:rsidR="005B53D3" w:rsidRPr="00732FA4" w:rsidRDefault="005B53D3" w:rsidP="007D7FB8">
      <w:pPr>
        <w:tabs>
          <w:tab w:val="num" w:pos="0"/>
        </w:tabs>
        <w:spacing w:line="276" w:lineRule="auto"/>
        <w:ind w:hanging="9"/>
        <w:jc w:val="both"/>
        <w:rPr>
          <w:b/>
        </w:rPr>
      </w:pPr>
      <w:r w:rsidRPr="00732FA4">
        <w:rPr>
          <w:b/>
        </w:rPr>
        <w:t>6.2. Основания за изменение на договора</w:t>
      </w:r>
      <w:r w:rsidR="00BD1BE1">
        <w:rPr>
          <w:b/>
        </w:rPr>
        <w:t xml:space="preserve"> и/или за прекратяването му</w:t>
      </w:r>
      <w:r w:rsidR="00B213A6">
        <w:rPr>
          <w:b/>
        </w:rPr>
        <w:t xml:space="preserve"> за всяка обособена позиция</w:t>
      </w:r>
    </w:p>
    <w:p w14:paraId="0B9316F4" w14:textId="77777777" w:rsidR="005B53D3" w:rsidRPr="00732FA4" w:rsidRDefault="005B53D3" w:rsidP="007D7FB8">
      <w:pPr>
        <w:tabs>
          <w:tab w:val="num" w:pos="0"/>
          <w:tab w:val="left" w:pos="1309"/>
        </w:tabs>
        <w:spacing w:before="60" w:after="60" w:line="276" w:lineRule="auto"/>
        <w:ind w:hanging="9"/>
        <w:jc w:val="both"/>
      </w:pPr>
      <w:r w:rsidRPr="00732FA4">
        <w:t>Страните по договор за изпълнение на обществена</w:t>
      </w:r>
      <w:r w:rsidR="00B213A6">
        <w:t>та</w:t>
      </w:r>
      <w:r w:rsidRPr="00732FA4">
        <w:t xml:space="preserve"> поръчка</w:t>
      </w:r>
      <w:r w:rsidR="00B213A6">
        <w:t xml:space="preserve"> за съответната обособена позиция</w:t>
      </w:r>
      <w:r w:rsidRPr="00732FA4">
        <w:t xml:space="preserve"> не могат да го изменят.</w:t>
      </w:r>
    </w:p>
    <w:p w14:paraId="24E44052" w14:textId="77777777" w:rsidR="005B53D3" w:rsidRDefault="005B53D3" w:rsidP="007D7FB8">
      <w:pPr>
        <w:tabs>
          <w:tab w:val="num" w:pos="0"/>
          <w:tab w:val="left" w:pos="1309"/>
        </w:tabs>
        <w:spacing w:before="60" w:after="60" w:line="276" w:lineRule="auto"/>
        <w:ind w:hanging="9"/>
        <w:jc w:val="both"/>
      </w:pPr>
      <w:r w:rsidRPr="00732FA4">
        <w:t>Изменение на сключен договор за изпълнение на обществена поръчка се допуска по изключение, съгласно разпоредбите на чл. 43</w:t>
      </w:r>
      <w:r w:rsidR="00BD1BE1">
        <w:t>, ал. 2 и 3</w:t>
      </w:r>
      <w:r w:rsidRPr="00732FA4">
        <w:t xml:space="preserve"> от ЗОП.</w:t>
      </w:r>
    </w:p>
    <w:p w14:paraId="63844DAC" w14:textId="77777777" w:rsidR="00BD1BE1" w:rsidRDefault="00BD1BE1" w:rsidP="007D7FB8">
      <w:pPr>
        <w:tabs>
          <w:tab w:val="num" w:pos="0"/>
          <w:tab w:val="left" w:pos="1309"/>
        </w:tabs>
        <w:spacing w:before="60" w:after="60" w:line="276" w:lineRule="auto"/>
        <w:ind w:hanging="9"/>
        <w:jc w:val="both"/>
      </w:pPr>
      <w:r>
        <w:t>Възложителят може да прекрати договор за обществената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14:paraId="65A4AF0D" w14:textId="77777777" w:rsidR="00BD1BE1" w:rsidRDefault="00BD1BE1" w:rsidP="007D7FB8">
      <w:pPr>
        <w:tabs>
          <w:tab w:val="num" w:pos="0"/>
          <w:tab w:val="left" w:pos="1309"/>
        </w:tabs>
        <w:spacing w:before="60" w:after="60" w:line="276" w:lineRule="auto"/>
        <w:ind w:hanging="9"/>
        <w:jc w:val="both"/>
      </w:pPr>
      <w:r>
        <w:t>Възложителят и изпълнителят може да прекратят договора за обществена</w:t>
      </w:r>
      <w:r w:rsidR="00895E74">
        <w:t>та</w:t>
      </w:r>
      <w:r>
        <w:t xml:space="preserve"> поръчка при условия</w:t>
      </w:r>
      <w:r w:rsidR="00895E74">
        <w:t>та</w:t>
      </w:r>
      <w:r>
        <w:t xml:space="preserve"> и по ред</w:t>
      </w:r>
      <w:r w:rsidR="00895E74">
        <w:t>а</w:t>
      </w:r>
      <w:r>
        <w:t>, определени с договора</w:t>
      </w:r>
      <w:r w:rsidR="00895E74">
        <w:t xml:space="preserve"> за настоящата процедура</w:t>
      </w:r>
      <w:r>
        <w:t>.</w:t>
      </w:r>
    </w:p>
    <w:p w14:paraId="79DC7151" w14:textId="77777777" w:rsidR="00BD1BE1" w:rsidRDefault="00BD1BE1" w:rsidP="007D7FB8">
      <w:pPr>
        <w:tabs>
          <w:tab w:val="num" w:pos="0"/>
          <w:tab w:val="left" w:pos="1309"/>
        </w:tabs>
        <w:spacing w:before="60" w:after="60" w:line="276" w:lineRule="auto"/>
        <w:ind w:hanging="9"/>
        <w:jc w:val="both"/>
      </w:pPr>
      <w:r>
        <w:t>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по чл. 47, ал. 1 и 5 ЗОП, посочените от възложителя обстоятелства по чл. 47, ал. 2 ЗОП 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14:paraId="18F42A56" w14:textId="77777777" w:rsidR="00BD1BE1" w:rsidRDefault="00BD1BE1" w:rsidP="007D7FB8">
      <w:pPr>
        <w:tabs>
          <w:tab w:val="num" w:pos="0"/>
          <w:tab w:val="left" w:pos="1309"/>
        </w:tabs>
        <w:spacing w:before="60" w:after="60" w:line="276" w:lineRule="auto"/>
        <w:ind w:hanging="9"/>
        <w:jc w:val="both"/>
      </w:pPr>
      <w:r>
        <w:t>При преобразуване на изпълнителя, ако правоприемникът не отговаря на условията посочени в предходния абзац, изречение второ, договорът за обществената поръчка се прекратява по право, като изпълнителят, съответно правоприемникът дължи обезщетение по общия исков ред.</w:t>
      </w:r>
    </w:p>
    <w:p w14:paraId="6A08ED19" w14:textId="77777777" w:rsidR="005B53D3" w:rsidRPr="00EF39CE" w:rsidRDefault="00BD1BE1" w:rsidP="007D7FB8">
      <w:pPr>
        <w:pStyle w:val="31"/>
        <w:tabs>
          <w:tab w:val="num" w:pos="0"/>
          <w:tab w:val="left" w:pos="540"/>
        </w:tabs>
        <w:spacing w:beforeLines="60" w:before="144" w:afterLines="60" w:after="144" w:line="276" w:lineRule="auto"/>
        <w:ind w:left="0" w:hanging="9"/>
        <w:jc w:val="both"/>
        <w:rPr>
          <w:b/>
          <w:sz w:val="24"/>
          <w:szCs w:val="24"/>
        </w:rPr>
      </w:pPr>
      <w:r w:rsidRPr="00EF39CE">
        <w:rPr>
          <w:b/>
          <w:sz w:val="24"/>
          <w:szCs w:val="24"/>
        </w:rPr>
        <w:t xml:space="preserve">Забележка: „Непредвидени обстоятелства” по смисъла на § 1, т. </w:t>
      </w:r>
      <w:r w:rsidR="00DD5A07" w:rsidRPr="00EF39CE">
        <w:rPr>
          <w:b/>
          <w:sz w:val="24"/>
          <w:szCs w:val="24"/>
        </w:rPr>
        <w:t>14б</w:t>
      </w:r>
      <w:r w:rsidRPr="00EF39CE">
        <w:rPr>
          <w:b/>
          <w:sz w:val="24"/>
          <w:szCs w:val="24"/>
        </w:rPr>
        <w:t xml:space="preserve"> от допълнителната разпоредба на Закона за обществените поръчки са</w:t>
      </w:r>
      <w:r w:rsidR="00DD5A07" w:rsidRPr="00EF39CE">
        <w:rPr>
          <w:b/>
          <w:sz w:val="24"/>
          <w:szCs w:val="24"/>
        </w:rPr>
        <w:t xml:space="preserve">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14:paraId="737CB956" w14:textId="77777777" w:rsidR="00404C3A" w:rsidRPr="00404C3A" w:rsidRDefault="00404C3A" w:rsidP="007D7FB8">
      <w:pPr>
        <w:tabs>
          <w:tab w:val="num" w:pos="0"/>
        </w:tabs>
        <w:spacing w:line="276" w:lineRule="auto"/>
        <w:ind w:hanging="9"/>
        <w:rPr>
          <w:b/>
        </w:rPr>
      </w:pPr>
      <w:r w:rsidRPr="00404C3A">
        <w:rPr>
          <w:b/>
        </w:rPr>
        <w:t>6</w:t>
      </w:r>
      <w:r w:rsidR="006722EF">
        <w:rPr>
          <w:b/>
        </w:rPr>
        <w:t>.</w:t>
      </w:r>
      <w:r w:rsidRPr="00404C3A">
        <w:rPr>
          <w:b/>
        </w:rPr>
        <w:t>2.1. Договор за подизпълнение</w:t>
      </w:r>
    </w:p>
    <w:p w14:paraId="12DF0F9B"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w:t>
      </w:r>
      <w:r w:rsidR="00B213A6">
        <w:rPr>
          <w:sz w:val="24"/>
          <w:szCs w:val="24"/>
        </w:rPr>
        <w:t>та</w:t>
      </w:r>
      <w:r w:rsidRPr="00404C3A">
        <w:rPr>
          <w:sz w:val="24"/>
          <w:szCs w:val="24"/>
        </w:rPr>
        <w:t xml:space="preserve"> поръчка</w:t>
      </w:r>
      <w:r w:rsidR="00B213A6">
        <w:rPr>
          <w:sz w:val="24"/>
          <w:szCs w:val="24"/>
        </w:rPr>
        <w:t xml:space="preserve"> за съответната обособена позиция</w:t>
      </w:r>
      <w:r w:rsidRPr="00404C3A">
        <w:rPr>
          <w:sz w:val="24"/>
          <w:szCs w:val="24"/>
        </w:rPr>
        <w:t>.</w:t>
      </w:r>
    </w:p>
    <w:p w14:paraId="12666E6D"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Изпълнителите нямат право да:</w:t>
      </w:r>
    </w:p>
    <w:p w14:paraId="7EA6F927"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1. сключват договор за подизпълнение с лице, за което е налице обстоятелство по чл. 47, ал. 1 или 5</w:t>
      </w:r>
      <w:r w:rsidR="006722EF">
        <w:rPr>
          <w:sz w:val="24"/>
          <w:szCs w:val="24"/>
        </w:rPr>
        <w:t xml:space="preserve"> ЗОП</w:t>
      </w:r>
      <w:r w:rsidRPr="00404C3A">
        <w:rPr>
          <w:sz w:val="24"/>
          <w:szCs w:val="24"/>
        </w:rPr>
        <w:t>;</w:t>
      </w:r>
    </w:p>
    <w:p w14:paraId="66B137CA"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2. възлагат изпълнението на една или повече от дейностите, включени в предмета на</w:t>
      </w:r>
      <w:r w:rsidR="006722EF">
        <w:rPr>
          <w:sz w:val="24"/>
          <w:szCs w:val="24"/>
        </w:rPr>
        <w:t xml:space="preserve"> настоящата</w:t>
      </w:r>
      <w:r w:rsidRPr="00404C3A">
        <w:rPr>
          <w:sz w:val="24"/>
          <w:szCs w:val="24"/>
        </w:rPr>
        <w:t xml:space="preserve"> обществена поръчка, на лица, които не са подизпълнители;</w:t>
      </w:r>
    </w:p>
    <w:p w14:paraId="37B62C81"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3. заменят посочен в офертата подизпълнител, освен когато:</w:t>
      </w:r>
    </w:p>
    <w:p w14:paraId="62D62ED2"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а) за предложения подизпълнител е налице или възникне обстоятелство по чл. 47, ал. 1 или 5</w:t>
      </w:r>
      <w:r w:rsidR="006722EF">
        <w:rPr>
          <w:sz w:val="24"/>
          <w:szCs w:val="24"/>
        </w:rPr>
        <w:t xml:space="preserve"> ЗОП</w:t>
      </w:r>
      <w:r w:rsidRPr="00404C3A">
        <w:rPr>
          <w:sz w:val="24"/>
          <w:szCs w:val="24"/>
        </w:rPr>
        <w:t>;</w:t>
      </w:r>
    </w:p>
    <w:p w14:paraId="4DCF25F3"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14:paraId="1EEFB831"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 xml:space="preserve">в) договорът за подизпълнение е прекратен по вина на подизпълнителя, включително в случаите </w:t>
      </w:r>
      <w:r w:rsidR="006722EF" w:rsidRPr="00404C3A">
        <w:rPr>
          <w:sz w:val="24"/>
          <w:szCs w:val="24"/>
        </w:rPr>
        <w:t>ако по време на изпълнението му възникне обстоятелство по чл. 47, ал. 1 или 5</w:t>
      </w:r>
      <w:r w:rsidR="006722EF">
        <w:rPr>
          <w:sz w:val="24"/>
          <w:szCs w:val="24"/>
        </w:rPr>
        <w:t xml:space="preserve"> ЗОП</w:t>
      </w:r>
      <w:r w:rsidR="006722EF" w:rsidRPr="00404C3A">
        <w:rPr>
          <w:sz w:val="24"/>
          <w:szCs w:val="24"/>
        </w:rPr>
        <w:t>, както и при нарушаване на забраната</w:t>
      </w:r>
      <w:r w:rsidR="006722EF">
        <w:rPr>
          <w:sz w:val="24"/>
          <w:szCs w:val="24"/>
        </w:rPr>
        <w:t xml:space="preserve"> подизпълнителите да </w:t>
      </w:r>
      <w:r w:rsidR="006722EF" w:rsidRPr="006722EF">
        <w:rPr>
          <w:sz w:val="24"/>
          <w:szCs w:val="24"/>
        </w:rPr>
        <w:t>превъзлагат една или повече от дейностите, които са включени в предмета на договора за подизпълнение</w:t>
      </w:r>
      <w:r w:rsidRPr="00404C3A">
        <w:rPr>
          <w:sz w:val="24"/>
          <w:szCs w:val="24"/>
        </w:rPr>
        <w:t>.</w:t>
      </w:r>
    </w:p>
    <w:p w14:paraId="6D79EC44"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w:t>
      </w:r>
      <w:r w:rsidR="006A10B5">
        <w:rPr>
          <w:sz w:val="24"/>
          <w:szCs w:val="24"/>
        </w:rPr>
        <w:t xml:space="preserve"> някоя от</w:t>
      </w:r>
      <w:r w:rsidR="006A10B5" w:rsidRPr="00404C3A">
        <w:rPr>
          <w:sz w:val="24"/>
          <w:szCs w:val="24"/>
        </w:rPr>
        <w:t xml:space="preserve"> забран</w:t>
      </w:r>
      <w:r w:rsidR="006A10B5">
        <w:rPr>
          <w:sz w:val="24"/>
          <w:szCs w:val="24"/>
        </w:rPr>
        <w:t>ите,</w:t>
      </w:r>
      <w:r w:rsidR="006A10B5" w:rsidRPr="00404C3A">
        <w:rPr>
          <w:sz w:val="24"/>
          <w:szCs w:val="24"/>
        </w:rPr>
        <w:t xml:space="preserve"> по</w:t>
      </w:r>
      <w:r w:rsidR="006A10B5">
        <w:rPr>
          <w:sz w:val="24"/>
          <w:szCs w:val="24"/>
        </w:rPr>
        <w:t>сочена по-горе в т. 1, 2 или 3</w:t>
      </w:r>
      <w:r w:rsidRPr="00404C3A">
        <w:rPr>
          <w:sz w:val="24"/>
          <w:szCs w:val="24"/>
        </w:rPr>
        <w:t>.</w:t>
      </w:r>
    </w:p>
    <w:p w14:paraId="7969DCF1"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14:paraId="6D4E0DA6" w14:textId="77777777" w:rsidR="00404C3A" w:rsidRPr="00404C3A" w:rsidRDefault="00EA0893" w:rsidP="007D7FB8">
      <w:pPr>
        <w:pStyle w:val="31"/>
        <w:tabs>
          <w:tab w:val="num" w:pos="0"/>
          <w:tab w:val="left" w:pos="540"/>
        </w:tabs>
        <w:spacing w:beforeLines="60" w:before="144" w:afterLines="60" w:after="144" w:line="276" w:lineRule="auto"/>
        <w:ind w:left="0" w:hanging="9"/>
        <w:jc w:val="both"/>
        <w:rPr>
          <w:sz w:val="24"/>
          <w:szCs w:val="24"/>
        </w:rPr>
      </w:pPr>
      <w:r w:rsidRPr="00EA0893">
        <w:rPr>
          <w:sz w:val="24"/>
          <w:szCs w:val="24"/>
        </w:rPr>
        <w:t>Не е нарушение на забраната по т. 2, посочена по-горе и на забраната, че подизпълнителите нямат право да превъзлагат една или повече от дейностите, които са включени в предмета на договора за подизпълнение, доставката на стоки, материали или оборудване, необходими за изпълнението на обществената поръчка, когато такава доставка не включва монтаж и сключването на договори за услуги, които не са част от договора за обществената поръчка, съответно - от договора за подизпълнение.</w:t>
      </w:r>
    </w:p>
    <w:p w14:paraId="666E7C22"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Изпълнителят е длъжен да прекрати договор за подизпълнение, ако по време на изпълнението му възникне обстоятелство по чл. 47, ал. 1 или 5</w:t>
      </w:r>
      <w:r w:rsidR="006A10B5">
        <w:rPr>
          <w:sz w:val="24"/>
          <w:szCs w:val="24"/>
        </w:rPr>
        <w:t xml:space="preserve"> ЗОП</w:t>
      </w:r>
      <w:r w:rsidRPr="00404C3A">
        <w:rPr>
          <w:sz w:val="24"/>
          <w:szCs w:val="24"/>
        </w:rPr>
        <w:t>, както и при нарушаване на забраната</w:t>
      </w:r>
      <w:r w:rsidR="006A10B5">
        <w:rPr>
          <w:sz w:val="24"/>
          <w:szCs w:val="24"/>
        </w:rPr>
        <w:t>,</w:t>
      </w:r>
      <w:r w:rsidRPr="00404C3A">
        <w:rPr>
          <w:sz w:val="24"/>
          <w:szCs w:val="24"/>
        </w:rPr>
        <w:t xml:space="preserve"> </w:t>
      </w:r>
      <w:r w:rsidR="006A10B5">
        <w:rPr>
          <w:sz w:val="24"/>
          <w:szCs w:val="24"/>
        </w:rPr>
        <w:t>че п</w:t>
      </w:r>
      <w:r w:rsidR="006A10B5" w:rsidRPr="006A10B5">
        <w:rPr>
          <w:sz w:val="24"/>
          <w:szCs w:val="24"/>
        </w:rPr>
        <w:t>одизпълнителите нямат право да превъзлагат една или повече от дейностите, които са включени в предмета на договора за подизпълнение</w:t>
      </w:r>
      <w:r w:rsidRPr="00404C3A">
        <w:rPr>
          <w:sz w:val="24"/>
          <w:szCs w:val="24"/>
        </w:rPr>
        <w:t xml:space="preserve"> в 14-дневен срок от узнаването. В тези случаи изпълнителят сключва нов договор за подизпълнение при спазване на условията и изискванията на</w:t>
      </w:r>
      <w:r w:rsidR="00766EDE">
        <w:rPr>
          <w:sz w:val="24"/>
          <w:szCs w:val="24"/>
        </w:rPr>
        <w:t xml:space="preserve"> чл. 45а.,</w:t>
      </w:r>
      <w:r w:rsidRPr="00404C3A">
        <w:rPr>
          <w:sz w:val="24"/>
          <w:szCs w:val="24"/>
        </w:rPr>
        <w:t xml:space="preserve"> ал. 1 </w:t>
      </w:r>
      <w:r w:rsidR="00766EDE">
        <w:rPr>
          <w:sz w:val="24"/>
          <w:szCs w:val="24"/>
        </w:rPr>
        <w:t>–</w:t>
      </w:r>
      <w:r w:rsidRPr="00404C3A">
        <w:rPr>
          <w:sz w:val="24"/>
          <w:szCs w:val="24"/>
        </w:rPr>
        <w:t xml:space="preserve"> 5</w:t>
      </w:r>
      <w:r w:rsidR="00766EDE">
        <w:rPr>
          <w:sz w:val="24"/>
          <w:szCs w:val="24"/>
        </w:rPr>
        <w:t xml:space="preserve"> ЗОП</w:t>
      </w:r>
      <w:r w:rsidRPr="00404C3A">
        <w:rPr>
          <w:sz w:val="24"/>
          <w:szCs w:val="24"/>
        </w:rPr>
        <w:t>.</w:t>
      </w:r>
      <w:r w:rsidR="006A10B5">
        <w:rPr>
          <w:sz w:val="24"/>
          <w:szCs w:val="24"/>
        </w:rPr>
        <w:t xml:space="preserve"> </w:t>
      </w:r>
    </w:p>
    <w:p w14:paraId="379D14AB"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Възложителят приема изпълнението на дейност по договора за</w:t>
      </w:r>
      <w:r w:rsidR="00AA0E74">
        <w:rPr>
          <w:sz w:val="24"/>
          <w:szCs w:val="24"/>
        </w:rPr>
        <w:t xml:space="preserve"> настоящата</w:t>
      </w:r>
      <w:r w:rsidRPr="00404C3A">
        <w:rPr>
          <w:sz w:val="24"/>
          <w:szCs w:val="24"/>
        </w:rPr>
        <w:t xml:space="preserve"> обществена поръчка, за която изпълнителят е сключил договор за подизпълнение,</w:t>
      </w:r>
      <w:r w:rsidR="00EC2C51">
        <w:rPr>
          <w:sz w:val="24"/>
          <w:szCs w:val="24"/>
        </w:rPr>
        <w:t xml:space="preserve"> когато е приложимо</w:t>
      </w:r>
      <w:r w:rsidRPr="00404C3A">
        <w:rPr>
          <w:sz w:val="24"/>
          <w:szCs w:val="24"/>
        </w:rPr>
        <w:t xml:space="preserve"> в присъствието на изпълнителя и на подизпълнителя.</w:t>
      </w:r>
    </w:p>
    <w:p w14:paraId="202EC8AD"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14:paraId="3DD5658C" w14:textId="77777777" w:rsidR="00404C3A" w:rsidRPr="00404C3A" w:rsidRDefault="00404C3A" w:rsidP="007D7FB8">
      <w:pPr>
        <w:pStyle w:val="31"/>
        <w:tabs>
          <w:tab w:val="num" w:pos="0"/>
          <w:tab w:val="left" w:pos="540"/>
        </w:tabs>
        <w:spacing w:beforeLines="60" w:before="144" w:afterLines="60" w:after="144" w:line="276" w:lineRule="auto"/>
        <w:ind w:left="0" w:hanging="9"/>
        <w:jc w:val="both"/>
        <w:rPr>
          <w:sz w:val="24"/>
          <w:szCs w:val="24"/>
        </w:rPr>
      </w:pPr>
      <w:r w:rsidRPr="00404C3A">
        <w:rPr>
          <w:sz w:val="24"/>
          <w:szCs w:val="24"/>
        </w:rPr>
        <w:t>Възложителят извършва окончателното плащане по договор за</w:t>
      </w:r>
      <w:r w:rsidR="00EC2C51">
        <w:rPr>
          <w:sz w:val="24"/>
          <w:szCs w:val="24"/>
        </w:rPr>
        <w:t xml:space="preserve"> настоящата</w:t>
      </w:r>
      <w:r w:rsidRPr="00404C3A">
        <w:rPr>
          <w:sz w:val="24"/>
          <w:szCs w:val="24"/>
        </w:rPr>
        <w:t xml:space="preserve"> обществена поръчка</w:t>
      </w:r>
      <w:r w:rsidR="00B213A6">
        <w:rPr>
          <w:sz w:val="24"/>
          <w:szCs w:val="24"/>
        </w:rPr>
        <w:t xml:space="preserve"> за съответната обособена позиция</w:t>
      </w:r>
      <w:r w:rsidRPr="00404C3A">
        <w:rPr>
          <w:sz w:val="24"/>
          <w:szCs w:val="24"/>
        </w:rPr>
        <w:t>, за който има сключени договори за подизпълнение,</w:t>
      </w:r>
      <w:r w:rsidR="00EC2C51">
        <w:rPr>
          <w:sz w:val="24"/>
          <w:szCs w:val="24"/>
        </w:rPr>
        <w:t xml:space="preserve"> когато е приложимо,</w:t>
      </w:r>
      <w:r w:rsidRPr="00404C3A">
        <w:rPr>
          <w:sz w:val="24"/>
          <w:szCs w:val="24"/>
        </w:rPr>
        <w:t xml:space="preserve"> след като получи от изпълнителя доказателства, че е заплатил на подизпълнителите всички</w:t>
      </w:r>
      <w:r w:rsidR="00EC2C51">
        <w:rPr>
          <w:sz w:val="24"/>
          <w:szCs w:val="24"/>
        </w:rPr>
        <w:t xml:space="preserve"> приети от възложителя</w:t>
      </w:r>
      <w:r w:rsidRPr="00404C3A">
        <w:rPr>
          <w:sz w:val="24"/>
          <w:szCs w:val="24"/>
        </w:rPr>
        <w:t xml:space="preserve"> работи</w:t>
      </w:r>
      <w:r w:rsidR="00EC2C51">
        <w:rPr>
          <w:sz w:val="24"/>
          <w:szCs w:val="24"/>
        </w:rPr>
        <w:t xml:space="preserve"> в присъствието на </w:t>
      </w:r>
      <w:r w:rsidR="00EC2C51" w:rsidRPr="00404C3A">
        <w:rPr>
          <w:sz w:val="24"/>
          <w:szCs w:val="24"/>
        </w:rPr>
        <w:t>изпълнителя и на подизпълнителя</w:t>
      </w:r>
      <w:r w:rsidRPr="00404C3A">
        <w:rPr>
          <w:sz w:val="24"/>
          <w:szCs w:val="24"/>
        </w:rPr>
        <w:t>.</w:t>
      </w:r>
      <w:r w:rsidR="00EC2C51">
        <w:rPr>
          <w:sz w:val="24"/>
          <w:szCs w:val="24"/>
        </w:rPr>
        <w:t xml:space="preserve"> В случаите, когато п</w:t>
      </w:r>
      <w:r w:rsidR="00EC2C51" w:rsidRPr="00EC2C51">
        <w:rPr>
          <w:sz w:val="24"/>
          <w:szCs w:val="24"/>
        </w:rPr>
        <w:t>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w:t>
      </w:r>
      <w:r w:rsidR="000E4D84">
        <w:rPr>
          <w:sz w:val="24"/>
          <w:szCs w:val="24"/>
        </w:rPr>
        <w:t>,</w:t>
      </w:r>
      <w:r w:rsidR="00EC2C51">
        <w:rPr>
          <w:sz w:val="24"/>
          <w:szCs w:val="24"/>
        </w:rPr>
        <w:t xml:space="preserve"> </w:t>
      </w:r>
      <w:r w:rsidR="000E4D84">
        <w:rPr>
          <w:sz w:val="24"/>
          <w:szCs w:val="24"/>
        </w:rPr>
        <w:t>в</w:t>
      </w:r>
      <w:r w:rsidR="00EC2C51" w:rsidRPr="00404C3A">
        <w:rPr>
          <w:sz w:val="24"/>
          <w:szCs w:val="24"/>
        </w:rPr>
        <w:t>ъзложителят извършва окончателното плащане по договор за</w:t>
      </w:r>
      <w:r w:rsidR="00EC2C51">
        <w:rPr>
          <w:sz w:val="24"/>
          <w:szCs w:val="24"/>
        </w:rPr>
        <w:t xml:space="preserve"> настоящата</w:t>
      </w:r>
      <w:r w:rsidR="00EC2C51" w:rsidRPr="00404C3A">
        <w:rPr>
          <w:sz w:val="24"/>
          <w:szCs w:val="24"/>
        </w:rPr>
        <w:t xml:space="preserve"> обществена поръчка, за който има сключени договори за подизпълнение,</w:t>
      </w:r>
      <w:r w:rsidR="00EC2C51">
        <w:rPr>
          <w:sz w:val="24"/>
          <w:szCs w:val="24"/>
        </w:rPr>
        <w:t xml:space="preserve"> </w:t>
      </w:r>
      <w:r w:rsidR="000E4D84">
        <w:rPr>
          <w:sz w:val="24"/>
          <w:szCs w:val="24"/>
        </w:rPr>
        <w:t>без да</w:t>
      </w:r>
      <w:r w:rsidR="00EC2C51" w:rsidRPr="00404C3A">
        <w:rPr>
          <w:sz w:val="24"/>
          <w:szCs w:val="24"/>
        </w:rPr>
        <w:t xml:space="preserve"> получи от изпълнителя</w:t>
      </w:r>
      <w:r w:rsidR="000E4D84">
        <w:rPr>
          <w:sz w:val="24"/>
          <w:szCs w:val="24"/>
        </w:rPr>
        <w:t>, посочените в предходното изречение</w:t>
      </w:r>
      <w:r w:rsidR="00EC2C51" w:rsidRPr="00404C3A">
        <w:rPr>
          <w:sz w:val="24"/>
          <w:szCs w:val="24"/>
        </w:rPr>
        <w:t xml:space="preserve"> доказателства</w:t>
      </w:r>
      <w:r w:rsidR="000E4D84">
        <w:rPr>
          <w:sz w:val="24"/>
          <w:szCs w:val="24"/>
        </w:rPr>
        <w:t>.</w:t>
      </w:r>
      <w:r w:rsidR="00EC2C51">
        <w:rPr>
          <w:sz w:val="24"/>
          <w:szCs w:val="24"/>
        </w:rPr>
        <w:t xml:space="preserve"> </w:t>
      </w:r>
    </w:p>
    <w:p w14:paraId="3EA57763" w14:textId="77777777" w:rsidR="005B53D3" w:rsidRPr="00732FA4" w:rsidRDefault="005B53D3" w:rsidP="007D7FB8">
      <w:pPr>
        <w:tabs>
          <w:tab w:val="num" w:pos="0"/>
        </w:tabs>
        <w:spacing w:line="276" w:lineRule="auto"/>
        <w:ind w:hanging="9"/>
        <w:rPr>
          <w:b/>
        </w:rPr>
      </w:pPr>
      <w:r w:rsidRPr="00732FA4">
        <w:rPr>
          <w:b/>
        </w:rPr>
        <w:t>6.3. Срокове за сключване на договора</w:t>
      </w:r>
      <w:r w:rsidR="00B213A6">
        <w:rPr>
          <w:b/>
        </w:rPr>
        <w:t xml:space="preserve"> за съответната обособена позиция</w:t>
      </w:r>
    </w:p>
    <w:p w14:paraId="6CE1EE66" w14:textId="77777777" w:rsidR="005B53D3" w:rsidRPr="00732FA4" w:rsidRDefault="005B53D3" w:rsidP="007D7FB8">
      <w:pPr>
        <w:tabs>
          <w:tab w:val="num" w:pos="0"/>
          <w:tab w:val="left" w:pos="1309"/>
        </w:tabs>
        <w:spacing w:before="60" w:after="60" w:line="276" w:lineRule="auto"/>
        <w:ind w:hanging="9"/>
        <w:jc w:val="both"/>
      </w:pPr>
      <w:r w:rsidRPr="00732FA4">
        <w:t>Договорът</w:t>
      </w:r>
      <w:r w:rsidR="00B213A6">
        <w:t xml:space="preserve"> за всяка една от обособени</w:t>
      </w:r>
      <w:r w:rsidR="00CA4CEF">
        <w:t>те</w:t>
      </w:r>
      <w:r w:rsidR="00B213A6">
        <w:t xml:space="preserve"> позиции</w:t>
      </w:r>
      <w:r w:rsidRPr="00732FA4">
        <w:t xml:space="preserve">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 освен в изрично предвидените в закона случаи.</w:t>
      </w:r>
    </w:p>
    <w:p w14:paraId="3283AC4D" w14:textId="77777777" w:rsidR="005B53D3" w:rsidRPr="00732FA4" w:rsidRDefault="005B53D3" w:rsidP="007D7FB8">
      <w:pPr>
        <w:tabs>
          <w:tab w:val="num" w:pos="0"/>
          <w:tab w:val="left" w:pos="1309"/>
        </w:tabs>
        <w:spacing w:before="60" w:after="60" w:line="276" w:lineRule="auto"/>
        <w:ind w:hanging="9"/>
        <w:jc w:val="both"/>
      </w:pPr>
      <w:r w:rsidRPr="00732FA4">
        <w:t>Възложителят няма право да сключи договор с избрания изпълнител</w:t>
      </w:r>
      <w:r w:rsidR="00B213A6">
        <w:t xml:space="preserve"> за съответната обособена позиция</w:t>
      </w:r>
      <w:r w:rsidRPr="00732FA4">
        <w:t xml:space="preserve"> преди влизането в сила на всички решения по процедурата.</w:t>
      </w:r>
    </w:p>
    <w:p w14:paraId="0075D986" w14:textId="77777777" w:rsidR="005B53D3" w:rsidRPr="00732FA4" w:rsidRDefault="005B53D3" w:rsidP="007D7FB8">
      <w:pPr>
        <w:tabs>
          <w:tab w:val="num" w:pos="0"/>
        </w:tabs>
        <w:spacing w:line="276" w:lineRule="auto"/>
        <w:ind w:hanging="9"/>
        <w:rPr>
          <w:b/>
        </w:rPr>
      </w:pPr>
      <w:r w:rsidRPr="00732FA4">
        <w:rPr>
          <w:b/>
        </w:rPr>
        <w:t>6.4. Обжалване, срокове и процедура</w:t>
      </w:r>
    </w:p>
    <w:p w14:paraId="44268B19" w14:textId="77777777" w:rsidR="00CA4CEF" w:rsidRDefault="00CA4CEF" w:rsidP="007D7FB8">
      <w:pPr>
        <w:tabs>
          <w:tab w:val="num" w:pos="0"/>
          <w:tab w:val="left" w:pos="1309"/>
        </w:tabs>
        <w:spacing w:before="60" w:after="60" w:line="276" w:lineRule="auto"/>
        <w:ind w:hanging="9"/>
        <w:jc w:val="both"/>
      </w:pPr>
      <w:r w:rsidRPr="00280E40">
        <w:t xml:space="preserve">Решенията на Възложителя в процедурата за възлагане на обществената поръчка подлежат на обжалване по реда на част </w:t>
      </w:r>
      <w:r>
        <w:t>четвърта</w:t>
      </w:r>
      <w:r w:rsidRPr="00280E40">
        <w:t xml:space="preserve">, глава </w:t>
      </w:r>
      <w:r>
        <w:t>единадесета</w:t>
      </w:r>
      <w:r w:rsidRPr="00280E40">
        <w:t xml:space="preserve"> от ЗОП. Решенията</w:t>
      </w:r>
      <w:r>
        <w:t xml:space="preserve"> (за откриване на процедурата и/или за промяна)</w:t>
      </w:r>
      <w:r w:rsidRPr="00280E40">
        <w:t xml:space="preserve"> се обжалват пред КЗК, съгла</w:t>
      </w:r>
      <w:r>
        <w:t>сно чл. 120, ал. 5, т. 1</w:t>
      </w:r>
      <w:r w:rsidRPr="00280E40">
        <w:t xml:space="preserve"> от Закона за обществените поръчки.</w:t>
      </w:r>
    </w:p>
    <w:p w14:paraId="15B31860" w14:textId="77777777" w:rsidR="0035070D" w:rsidRDefault="0035070D">
      <w:pPr>
        <w:spacing w:after="200" w:line="276" w:lineRule="auto"/>
        <w:rPr>
          <w:b/>
          <w:bCs/>
          <w:iCs/>
        </w:rPr>
      </w:pPr>
      <w:r>
        <w:rPr>
          <w:b/>
          <w:bCs/>
          <w:iCs/>
        </w:rPr>
        <w:br w:type="page"/>
      </w:r>
    </w:p>
    <w:p w14:paraId="12BAD519" w14:textId="77777777" w:rsidR="00C03342" w:rsidRDefault="00C03342" w:rsidP="007D7FB8">
      <w:pPr>
        <w:tabs>
          <w:tab w:val="num" w:pos="0"/>
        </w:tabs>
        <w:spacing w:line="276" w:lineRule="auto"/>
        <w:ind w:hanging="9"/>
        <w:rPr>
          <w:b/>
          <w:bCs/>
          <w:iCs/>
        </w:rPr>
      </w:pPr>
    </w:p>
    <w:p w14:paraId="248DD8BB" w14:textId="77777777" w:rsidR="00C03342" w:rsidRDefault="00C03342" w:rsidP="007D7FB8">
      <w:pPr>
        <w:tabs>
          <w:tab w:val="num" w:pos="0"/>
        </w:tabs>
        <w:spacing w:line="276" w:lineRule="auto"/>
        <w:ind w:hanging="9"/>
        <w:rPr>
          <w:b/>
          <w:bCs/>
          <w:iCs/>
        </w:rPr>
      </w:pPr>
    </w:p>
    <w:p w14:paraId="70C03DB2" w14:textId="77777777" w:rsidR="00C03342" w:rsidRDefault="00C03342" w:rsidP="007D7FB8">
      <w:pPr>
        <w:tabs>
          <w:tab w:val="num" w:pos="0"/>
        </w:tabs>
        <w:spacing w:line="276" w:lineRule="auto"/>
        <w:ind w:hanging="9"/>
        <w:rPr>
          <w:b/>
          <w:bCs/>
          <w:iCs/>
        </w:rPr>
      </w:pPr>
    </w:p>
    <w:p w14:paraId="1A0BC59C" w14:textId="77777777" w:rsidR="00C03342" w:rsidRDefault="00C03342" w:rsidP="007D7FB8">
      <w:pPr>
        <w:tabs>
          <w:tab w:val="num" w:pos="0"/>
        </w:tabs>
        <w:spacing w:line="276" w:lineRule="auto"/>
        <w:ind w:hanging="9"/>
        <w:rPr>
          <w:b/>
          <w:bCs/>
          <w:iCs/>
        </w:rPr>
      </w:pPr>
    </w:p>
    <w:p w14:paraId="50A8B388" w14:textId="77777777" w:rsidR="00C03342" w:rsidRDefault="00C03342" w:rsidP="007D7FB8">
      <w:pPr>
        <w:tabs>
          <w:tab w:val="num" w:pos="0"/>
        </w:tabs>
        <w:spacing w:line="276" w:lineRule="auto"/>
        <w:ind w:hanging="9"/>
        <w:rPr>
          <w:b/>
          <w:bCs/>
          <w:iCs/>
        </w:rPr>
      </w:pPr>
    </w:p>
    <w:p w14:paraId="72FC5BA5" w14:textId="77777777" w:rsidR="00C03342" w:rsidRDefault="00C03342" w:rsidP="007D7FB8">
      <w:pPr>
        <w:tabs>
          <w:tab w:val="num" w:pos="0"/>
        </w:tabs>
        <w:spacing w:line="276" w:lineRule="auto"/>
        <w:ind w:hanging="9"/>
        <w:rPr>
          <w:b/>
          <w:bCs/>
          <w:iCs/>
        </w:rPr>
      </w:pPr>
    </w:p>
    <w:p w14:paraId="5654B0B7" w14:textId="77777777" w:rsidR="00C03342" w:rsidRDefault="00C03342" w:rsidP="007D7FB8">
      <w:pPr>
        <w:tabs>
          <w:tab w:val="num" w:pos="0"/>
        </w:tabs>
        <w:spacing w:line="276" w:lineRule="auto"/>
        <w:ind w:hanging="9"/>
        <w:rPr>
          <w:b/>
          <w:bCs/>
          <w:iCs/>
        </w:rPr>
      </w:pPr>
    </w:p>
    <w:p w14:paraId="0A0C4C5A" w14:textId="77777777" w:rsidR="00C03342" w:rsidRDefault="00C03342" w:rsidP="007D7FB8">
      <w:pPr>
        <w:tabs>
          <w:tab w:val="num" w:pos="0"/>
        </w:tabs>
        <w:spacing w:line="276" w:lineRule="auto"/>
        <w:ind w:hanging="9"/>
        <w:rPr>
          <w:b/>
          <w:bCs/>
          <w:iCs/>
        </w:rPr>
      </w:pPr>
    </w:p>
    <w:p w14:paraId="14D9D371" w14:textId="77777777" w:rsidR="00C03342" w:rsidRDefault="00C03342" w:rsidP="007D7FB8">
      <w:pPr>
        <w:tabs>
          <w:tab w:val="num" w:pos="0"/>
        </w:tabs>
        <w:spacing w:line="276" w:lineRule="auto"/>
        <w:ind w:hanging="9"/>
        <w:rPr>
          <w:b/>
          <w:bCs/>
          <w:iCs/>
        </w:rPr>
      </w:pPr>
    </w:p>
    <w:p w14:paraId="0391591E" w14:textId="77777777" w:rsidR="00C03342" w:rsidRDefault="00C03342" w:rsidP="007D7FB8">
      <w:pPr>
        <w:tabs>
          <w:tab w:val="num" w:pos="0"/>
        </w:tabs>
        <w:spacing w:line="276" w:lineRule="auto"/>
        <w:ind w:hanging="9"/>
        <w:rPr>
          <w:b/>
          <w:bCs/>
          <w:iCs/>
        </w:rPr>
      </w:pPr>
    </w:p>
    <w:p w14:paraId="7A1476D0" w14:textId="77777777" w:rsidR="00C03342" w:rsidRDefault="00C03342" w:rsidP="007D7FB8">
      <w:pPr>
        <w:tabs>
          <w:tab w:val="num" w:pos="0"/>
        </w:tabs>
        <w:spacing w:line="276" w:lineRule="auto"/>
        <w:ind w:hanging="9"/>
        <w:rPr>
          <w:b/>
          <w:bCs/>
          <w:iCs/>
        </w:rPr>
      </w:pPr>
    </w:p>
    <w:p w14:paraId="7E1EFC20" w14:textId="77777777" w:rsidR="00B417F7" w:rsidRPr="00732FA4" w:rsidRDefault="00B417F7" w:rsidP="007D7FB8">
      <w:pPr>
        <w:tabs>
          <w:tab w:val="num" w:pos="0"/>
        </w:tabs>
        <w:spacing w:line="276" w:lineRule="auto"/>
        <w:ind w:hanging="9"/>
        <w:jc w:val="center"/>
        <w:rPr>
          <w:b/>
          <w:bCs/>
          <w:iCs/>
          <w:lang w:val="en-US"/>
        </w:rPr>
      </w:pPr>
    </w:p>
    <w:p w14:paraId="05BB4D7E" w14:textId="77777777" w:rsidR="005B53D3" w:rsidRDefault="005B53D3" w:rsidP="007D7FB8">
      <w:pPr>
        <w:tabs>
          <w:tab w:val="num" w:pos="0"/>
        </w:tabs>
        <w:spacing w:line="276" w:lineRule="auto"/>
        <w:ind w:hanging="9"/>
        <w:jc w:val="both"/>
      </w:pPr>
    </w:p>
    <w:p w14:paraId="7D98839B" w14:textId="77777777" w:rsidR="00931E70" w:rsidRPr="00732FA4" w:rsidRDefault="00931E70" w:rsidP="007D7FB8">
      <w:pPr>
        <w:spacing w:line="276" w:lineRule="auto"/>
        <w:jc w:val="center"/>
        <w:rPr>
          <w:b/>
          <w:bCs/>
          <w:iCs/>
          <w:sz w:val="28"/>
          <w:szCs w:val="28"/>
        </w:rPr>
      </w:pPr>
      <w:r w:rsidRPr="00732FA4">
        <w:rPr>
          <w:b/>
          <w:bCs/>
          <w:iCs/>
          <w:sz w:val="28"/>
          <w:szCs w:val="28"/>
        </w:rPr>
        <w:t xml:space="preserve">РАЗДЕЛ </w:t>
      </w:r>
      <w:r w:rsidRPr="00732FA4">
        <w:rPr>
          <w:b/>
          <w:bCs/>
          <w:iCs/>
          <w:sz w:val="28"/>
          <w:szCs w:val="28"/>
          <w:lang w:val="en-US"/>
        </w:rPr>
        <w:t>IX</w:t>
      </w:r>
    </w:p>
    <w:p w14:paraId="5EFDD149" w14:textId="77777777" w:rsidR="00931E70" w:rsidRPr="00732FA4" w:rsidRDefault="00931E70" w:rsidP="007D7FB8">
      <w:pPr>
        <w:spacing w:line="276" w:lineRule="auto"/>
        <w:jc w:val="center"/>
        <w:rPr>
          <w:b/>
          <w:bCs/>
          <w:iCs/>
          <w:sz w:val="28"/>
          <w:szCs w:val="28"/>
        </w:rPr>
      </w:pPr>
    </w:p>
    <w:p w14:paraId="4A52C0A6" w14:textId="77777777" w:rsidR="00931E70" w:rsidRPr="00732FA4" w:rsidRDefault="00931E70" w:rsidP="007D7FB8">
      <w:pPr>
        <w:spacing w:line="276" w:lineRule="auto"/>
        <w:jc w:val="center"/>
        <w:rPr>
          <w:sz w:val="28"/>
          <w:szCs w:val="28"/>
        </w:rPr>
      </w:pPr>
      <w:r w:rsidRPr="00732FA4">
        <w:rPr>
          <w:b/>
          <w:bCs/>
          <w:iCs/>
          <w:sz w:val="28"/>
          <w:szCs w:val="28"/>
        </w:rPr>
        <w:t>ПРИЛОЖЕНИЯ</w:t>
      </w:r>
    </w:p>
    <w:p w14:paraId="63B5860E" w14:textId="77777777" w:rsidR="00931E70" w:rsidRPr="00732FA4" w:rsidRDefault="00931E70" w:rsidP="007D7FB8">
      <w:pPr>
        <w:spacing w:line="276" w:lineRule="auto"/>
        <w:rPr>
          <w:b/>
          <w:bCs/>
          <w:iCs/>
          <w:sz w:val="44"/>
          <w:szCs w:val="44"/>
        </w:rPr>
      </w:pPr>
    </w:p>
    <w:p w14:paraId="45E4BA8D" w14:textId="77777777" w:rsidR="00D520EA" w:rsidRDefault="00D520EA" w:rsidP="007D7FB8">
      <w:pPr>
        <w:tabs>
          <w:tab w:val="num" w:pos="0"/>
        </w:tabs>
        <w:spacing w:line="276" w:lineRule="auto"/>
        <w:ind w:hanging="9"/>
        <w:jc w:val="both"/>
      </w:pPr>
    </w:p>
    <w:p w14:paraId="72D5898A" w14:textId="77777777" w:rsidR="00D520EA" w:rsidRDefault="00D520EA" w:rsidP="007D7FB8">
      <w:pPr>
        <w:tabs>
          <w:tab w:val="num" w:pos="0"/>
        </w:tabs>
        <w:spacing w:line="276" w:lineRule="auto"/>
        <w:ind w:hanging="9"/>
        <w:jc w:val="both"/>
      </w:pPr>
    </w:p>
    <w:p w14:paraId="050A5691" w14:textId="77777777" w:rsidR="00D520EA" w:rsidRDefault="00D520EA" w:rsidP="007D7FB8">
      <w:pPr>
        <w:tabs>
          <w:tab w:val="num" w:pos="0"/>
        </w:tabs>
        <w:spacing w:line="276" w:lineRule="auto"/>
        <w:ind w:hanging="9"/>
        <w:jc w:val="both"/>
      </w:pPr>
    </w:p>
    <w:p w14:paraId="78A7ADA6" w14:textId="77777777" w:rsidR="00D520EA" w:rsidRDefault="00D520EA" w:rsidP="007D7FB8">
      <w:pPr>
        <w:tabs>
          <w:tab w:val="num" w:pos="0"/>
        </w:tabs>
        <w:spacing w:line="276" w:lineRule="auto"/>
        <w:ind w:hanging="9"/>
        <w:jc w:val="both"/>
      </w:pPr>
    </w:p>
    <w:p w14:paraId="53BDA341" w14:textId="77777777" w:rsidR="00D520EA" w:rsidRDefault="00D520EA" w:rsidP="007D7FB8">
      <w:pPr>
        <w:tabs>
          <w:tab w:val="num" w:pos="0"/>
        </w:tabs>
        <w:spacing w:line="276" w:lineRule="auto"/>
        <w:ind w:hanging="9"/>
        <w:jc w:val="both"/>
      </w:pPr>
    </w:p>
    <w:p w14:paraId="2D2CC876" w14:textId="77777777" w:rsidR="0035070D" w:rsidRDefault="0035070D">
      <w:pPr>
        <w:spacing w:after="200" w:line="276" w:lineRule="auto"/>
      </w:pPr>
      <w:r>
        <w:br w:type="page"/>
      </w:r>
    </w:p>
    <w:p w14:paraId="2A131429" w14:textId="77777777" w:rsidR="00D520EA" w:rsidRPr="00732FA4" w:rsidRDefault="00D520EA" w:rsidP="007D7FB8">
      <w:pPr>
        <w:pStyle w:val="11"/>
        <w:pageBreakBefore/>
        <w:spacing w:line="276" w:lineRule="auto"/>
        <w:ind w:left="360"/>
        <w:jc w:val="right"/>
        <w:rPr>
          <w:rFonts w:ascii="Times New Roman" w:hAnsi="Times New Roman"/>
          <w:b/>
          <w:bCs/>
          <w:i/>
          <w:iCs/>
          <w:sz w:val="24"/>
          <w:szCs w:val="24"/>
        </w:rPr>
      </w:pPr>
      <w:r w:rsidRPr="00732FA4">
        <w:rPr>
          <w:rFonts w:ascii="Times New Roman" w:hAnsi="Times New Roman"/>
          <w:b/>
          <w:bCs/>
          <w:i/>
          <w:iCs/>
          <w:sz w:val="24"/>
          <w:szCs w:val="24"/>
        </w:rPr>
        <w:t>Приложение № 1</w:t>
      </w:r>
    </w:p>
    <w:p w14:paraId="38F932B3" w14:textId="77777777" w:rsidR="00D520EA" w:rsidRPr="00732FA4" w:rsidRDefault="00D520EA" w:rsidP="007D7FB8">
      <w:pPr>
        <w:spacing w:line="276" w:lineRule="auto"/>
        <w:ind w:left="5316"/>
        <w:jc w:val="both"/>
        <w:rPr>
          <w:b/>
          <w:bCs/>
          <w:caps/>
        </w:rPr>
      </w:pPr>
      <w:r w:rsidRPr="00732FA4">
        <w:rPr>
          <w:b/>
          <w:bCs/>
          <w:caps/>
        </w:rPr>
        <w:t>ДО</w:t>
      </w:r>
    </w:p>
    <w:p w14:paraId="4B1AD3A5" w14:textId="77777777" w:rsidR="00D520EA" w:rsidRDefault="006478EF" w:rsidP="007D7FB8">
      <w:pPr>
        <w:spacing w:line="276" w:lineRule="auto"/>
        <w:ind w:left="4608" w:firstLine="708"/>
        <w:jc w:val="both"/>
        <w:rPr>
          <w:b/>
          <w:bCs/>
          <w:caps/>
          <w:lang w:val="en-US"/>
        </w:rPr>
      </w:pPr>
      <w:r w:rsidRPr="006478EF">
        <w:rPr>
          <w:b/>
          <w:bCs/>
          <w:caps/>
        </w:rPr>
        <w:t>ОБЩИНА РУСЕ</w:t>
      </w:r>
    </w:p>
    <w:p w14:paraId="5F3639E1" w14:textId="77777777" w:rsidR="00D520EA" w:rsidRPr="00342892" w:rsidRDefault="00D520EA" w:rsidP="007D7FB8">
      <w:pPr>
        <w:spacing w:line="276" w:lineRule="auto"/>
        <w:rPr>
          <w:sz w:val="16"/>
          <w:szCs w:val="16"/>
          <w:lang w:val="en-US"/>
        </w:rPr>
      </w:pPr>
    </w:p>
    <w:p w14:paraId="3E575DE1" w14:textId="77777777" w:rsidR="00D520EA" w:rsidRPr="00732FA4" w:rsidRDefault="00D520EA" w:rsidP="007D7FB8">
      <w:pPr>
        <w:spacing w:line="276" w:lineRule="auto"/>
        <w:jc w:val="center"/>
        <w:rPr>
          <w:b/>
          <w:bCs/>
          <w:caps/>
          <w:position w:val="8"/>
        </w:rPr>
      </w:pPr>
      <w:r w:rsidRPr="00732FA4">
        <w:rPr>
          <w:b/>
          <w:bCs/>
          <w:caps/>
          <w:position w:val="8"/>
        </w:rPr>
        <w:t>АДМИНИСТРАТИВНИ СВЕДЕНИЯ ЗА УЧАСТНИК</w:t>
      </w:r>
      <w:r w:rsidR="00342892">
        <w:rPr>
          <w:b/>
          <w:bCs/>
          <w:caps/>
          <w:position w:val="8"/>
        </w:rPr>
        <w:t>А</w:t>
      </w:r>
    </w:p>
    <w:p w14:paraId="38B96538" w14:textId="77777777" w:rsidR="006478EF" w:rsidRDefault="00D520EA" w:rsidP="007D7FB8">
      <w:pPr>
        <w:spacing w:line="276" w:lineRule="auto"/>
        <w:jc w:val="both"/>
        <w:rPr>
          <w:b/>
          <w:lang w:eastAsia="bg-BG"/>
        </w:rPr>
      </w:pPr>
      <w:r w:rsidRPr="00732FA4">
        <w:rPr>
          <w:b/>
          <w:bCs/>
        </w:rPr>
        <w:t>о</w:t>
      </w:r>
      <w:r w:rsidR="00B00EBD">
        <w:rPr>
          <w:b/>
          <w:bCs/>
        </w:rPr>
        <w:t>тносно</w:t>
      </w:r>
      <w:r w:rsidRPr="00732FA4">
        <w:rPr>
          <w:b/>
          <w:bCs/>
        </w:rPr>
        <w:t xml:space="preserve"> обществена поръчка с предмет: </w:t>
      </w:r>
      <w:r w:rsidR="006478EF" w:rsidRPr="00E71793">
        <w:rPr>
          <w:b/>
          <w:lang w:val="x-none" w:eastAsia="bg-BG"/>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30D1AAD1"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692EC1D" w14:textId="77777777" w:rsidR="00434E76" w:rsidRDefault="00434E76" w:rsidP="008968AD">
      <w:pPr>
        <w:pStyle w:val="ab"/>
        <w:numPr>
          <w:ilvl w:val="0"/>
          <w:numId w:val="117"/>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D790CB7"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7E9D62C"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50CA1C0B"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4A2A577"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1EB2AD69"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47B34D44"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44A8056A" w14:textId="77777777" w:rsidR="00434E76" w:rsidRDefault="00434E76" w:rsidP="008968AD">
      <w:pPr>
        <w:pStyle w:val="ab"/>
        <w:numPr>
          <w:ilvl w:val="0"/>
          <w:numId w:val="117"/>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7CE499EE" w14:textId="77777777" w:rsidR="00434E76" w:rsidRDefault="00434E76" w:rsidP="008968AD">
      <w:pPr>
        <w:pStyle w:val="ab"/>
        <w:numPr>
          <w:ilvl w:val="0"/>
          <w:numId w:val="117"/>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3554EDDA" w14:textId="77777777" w:rsidR="00EB37D7" w:rsidRDefault="00EB37D7" w:rsidP="00EB37D7">
      <w:pPr>
        <w:autoSpaceDE w:val="0"/>
        <w:autoSpaceDN w:val="0"/>
        <w:adjustRightInd w:val="0"/>
        <w:spacing w:line="276" w:lineRule="auto"/>
        <w:jc w:val="both"/>
        <w:rPr>
          <w:lang w:eastAsia="bg-BG"/>
        </w:rPr>
      </w:pPr>
    </w:p>
    <w:p w14:paraId="4CCA9CBC" w14:textId="77777777" w:rsidR="006478EF" w:rsidRPr="00D520EA" w:rsidRDefault="006478EF" w:rsidP="007D7FB8">
      <w:pPr>
        <w:spacing w:line="276" w:lineRule="auto"/>
        <w:jc w:val="both"/>
        <w:rPr>
          <w:b/>
        </w:rPr>
      </w:pPr>
      <w:r>
        <w:rPr>
          <w:b/>
        </w:rPr>
        <w:t xml:space="preserve">1. </w:t>
      </w:r>
      <w:r w:rsidRPr="00732FA4">
        <w:rPr>
          <w:b/>
        </w:rPr>
        <w:t>Наименование на участника: …………………………………………………….</w:t>
      </w:r>
      <w:r w:rsidRPr="00D520EA">
        <w:rPr>
          <w:b/>
        </w:rPr>
        <w:t xml:space="preserve"> </w:t>
      </w:r>
    </w:p>
    <w:p w14:paraId="13EBB6A2" w14:textId="77777777" w:rsidR="006478EF" w:rsidRPr="00732FA4" w:rsidRDefault="006478EF" w:rsidP="007D7FB8">
      <w:pPr>
        <w:spacing w:line="276" w:lineRule="auto"/>
        <w:jc w:val="both"/>
      </w:pPr>
      <w:r w:rsidRPr="00732FA4">
        <w:rPr>
          <w:b/>
        </w:rPr>
        <w:t>ЕИК:</w:t>
      </w:r>
      <w:r w:rsidRPr="00732FA4">
        <w:t xml:space="preserve">..............................................., </w:t>
      </w:r>
      <w:r w:rsidRPr="00732FA4">
        <w:rPr>
          <w:b/>
        </w:rPr>
        <w:t xml:space="preserve">ЗДДС№ </w:t>
      </w:r>
      <w:r w:rsidRPr="00732FA4">
        <w:t>...................................................................</w:t>
      </w:r>
    </w:p>
    <w:p w14:paraId="54CA32A0" w14:textId="77777777" w:rsidR="006478EF" w:rsidRPr="00342892" w:rsidRDefault="006478EF" w:rsidP="007D7FB8">
      <w:pPr>
        <w:spacing w:line="276" w:lineRule="auto"/>
        <w:jc w:val="both"/>
        <w:rPr>
          <w:sz w:val="16"/>
          <w:szCs w:val="16"/>
          <w:lang w:val="en-US"/>
        </w:rPr>
      </w:pPr>
    </w:p>
    <w:p w14:paraId="6C0512CB" w14:textId="77777777" w:rsidR="006478EF" w:rsidRPr="00732FA4" w:rsidRDefault="006478EF" w:rsidP="007D7FB8">
      <w:pPr>
        <w:spacing w:line="276" w:lineRule="auto"/>
        <w:jc w:val="both"/>
      </w:pPr>
      <w:r w:rsidRPr="00732FA4">
        <w:rPr>
          <w:b/>
        </w:rPr>
        <w:t>2. Точен адрес за контакт с  участника:</w:t>
      </w:r>
    </w:p>
    <w:p w14:paraId="19AEDA74" w14:textId="77777777" w:rsidR="006478EF" w:rsidRPr="00732FA4" w:rsidRDefault="006478EF" w:rsidP="007D7FB8">
      <w:pPr>
        <w:spacing w:line="276" w:lineRule="auto"/>
        <w:jc w:val="both"/>
      </w:pPr>
      <w:r w:rsidRPr="00732FA4">
        <w:rPr>
          <w:b/>
        </w:rPr>
        <w:t xml:space="preserve">    Адрес:</w:t>
      </w:r>
      <w:r w:rsidRPr="00732FA4">
        <w:t xml:space="preserve"> ..........................................................</w:t>
      </w:r>
    </w:p>
    <w:p w14:paraId="63FF4C69" w14:textId="77777777" w:rsidR="006478EF" w:rsidRPr="00732FA4" w:rsidRDefault="006478EF" w:rsidP="007D7FB8">
      <w:pPr>
        <w:spacing w:line="276" w:lineRule="auto"/>
        <w:jc w:val="both"/>
      </w:pPr>
      <w:r w:rsidRPr="00732FA4">
        <w:rPr>
          <w:b/>
        </w:rPr>
        <w:t xml:space="preserve">    Телефон:</w:t>
      </w:r>
      <w:r w:rsidRPr="00732FA4">
        <w:t xml:space="preserve"> .....................................................</w:t>
      </w:r>
    </w:p>
    <w:p w14:paraId="542341CB" w14:textId="77777777" w:rsidR="006478EF" w:rsidRPr="00732FA4" w:rsidRDefault="006478EF" w:rsidP="007D7FB8">
      <w:pPr>
        <w:spacing w:line="276" w:lineRule="auto"/>
        <w:jc w:val="both"/>
      </w:pPr>
      <w:r w:rsidRPr="00732FA4">
        <w:rPr>
          <w:b/>
        </w:rPr>
        <w:t xml:space="preserve">    Факс:</w:t>
      </w:r>
      <w:r w:rsidRPr="00732FA4">
        <w:t xml:space="preserve"> ...........................................................</w:t>
      </w:r>
    </w:p>
    <w:p w14:paraId="679FE6EE" w14:textId="77777777" w:rsidR="006478EF" w:rsidRPr="00732FA4" w:rsidRDefault="006478EF" w:rsidP="007D7FB8">
      <w:pPr>
        <w:spacing w:line="276" w:lineRule="auto"/>
        <w:jc w:val="both"/>
      </w:pPr>
      <w:r w:rsidRPr="00732FA4">
        <w:rPr>
          <w:b/>
        </w:rPr>
        <w:t xml:space="preserve">    Е-mail:</w:t>
      </w:r>
      <w:r w:rsidRPr="00732FA4">
        <w:t xml:space="preserve"> ..........................................................</w:t>
      </w:r>
    </w:p>
    <w:p w14:paraId="7C6B1EA9" w14:textId="77777777" w:rsidR="006478EF" w:rsidRPr="00342892" w:rsidRDefault="006478EF" w:rsidP="007D7FB8">
      <w:pPr>
        <w:spacing w:line="276" w:lineRule="auto"/>
        <w:jc w:val="both"/>
        <w:rPr>
          <w:b/>
          <w:sz w:val="16"/>
          <w:szCs w:val="16"/>
          <w:lang w:val="en-US"/>
        </w:rPr>
      </w:pPr>
    </w:p>
    <w:p w14:paraId="3484304F" w14:textId="77777777" w:rsidR="006478EF" w:rsidRPr="00732FA4" w:rsidRDefault="006478EF" w:rsidP="007D7FB8">
      <w:pPr>
        <w:spacing w:line="276" w:lineRule="auto"/>
        <w:jc w:val="both"/>
      </w:pPr>
      <w:r w:rsidRPr="00732FA4">
        <w:rPr>
          <w:b/>
        </w:rPr>
        <w:t xml:space="preserve">3. Лице, представляващо участника: </w:t>
      </w:r>
      <w:r w:rsidRPr="00732FA4">
        <w:t>………………………………………............</w:t>
      </w:r>
    </w:p>
    <w:p w14:paraId="4E3E045D" w14:textId="77777777" w:rsidR="006478EF" w:rsidRPr="00732FA4" w:rsidRDefault="006478EF" w:rsidP="007D7FB8">
      <w:pPr>
        <w:spacing w:line="276" w:lineRule="auto"/>
        <w:jc w:val="both"/>
        <w:rPr>
          <w:i/>
          <w:sz w:val="22"/>
          <w:szCs w:val="22"/>
        </w:rPr>
      </w:pPr>
      <w:r w:rsidRPr="00732FA4">
        <w:rPr>
          <w:i/>
        </w:rPr>
        <w:t xml:space="preserve">                                  </w:t>
      </w:r>
      <w:r w:rsidRPr="00732FA4">
        <w:rPr>
          <w:i/>
        </w:rPr>
        <w:tab/>
      </w:r>
      <w:r w:rsidRPr="00732FA4">
        <w:rPr>
          <w:i/>
        </w:rPr>
        <w:tab/>
      </w:r>
      <w:r w:rsidRPr="00732FA4">
        <w:rPr>
          <w:i/>
        </w:rPr>
        <w:tab/>
      </w:r>
      <w:r w:rsidRPr="00732FA4">
        <w:rPr>
          <w:i/>
          <w:sz w:val="22"/>
          <w:szCs w:val="22"/>
        </w:rPr>
        <w:t xml:space="preserve">     </w:t>
      </w:r>
      <w:r>
        <w:rPr>
          <w:i/>
          <w:sz w:val="22"/>
          <w:szCs w:val="22"/>
        </w:rPr>
        <w:t xml:space="preserve">                        </w:t>
      </w:r>
      <w:r w:rsidRPr="00732FA4">
        <w:rPr>
          <w:i/>
          <w:sz w:val="22"/>
          <w:szCs w:val="22"/>
        </w:rPr>
        <w:t>(трите имена)</w:t>
      </w:r>
    </w:p>
    <w:p w14:paraId="3C3A506F" w14:textId="77777777" w:rsidR="006478EF" w:rsidRPr="00732FA4" w:rsidRDefault="006478EF" w:rsidP="007D7FB8">
      <w:pPr>
        <w:spacing w:line="276" w:lineRule="auto"/>
        <w:jc w:val="both"/>
      </w:pPr>
      <w:r w:rsidRPr="00732FA4">
        <w:t>............................................................................................................................................</w:t>
      </w:r>
    </w:p>
    <w:p w14:paraId="242C7457" w14:textId="77777777" w:rsidR="006478EF" w:rsidRPr="00732FA4" w:rsidRDefault="006478EF" w:rsidP="007D7FB8">
      <w:pPr>
        <w:spacing w:line="276" w:lineRule="auto"/>
        <w:jc w:val="both"/>
        <w:rPr>
          <w:i/>
          <w:sz w:val="22"/>
          <w:szCs w:val="22"/>
          <w:lang w:val="en-US"/>
        </w:rPr>
      </w:pPr>
      <w:r w:rsidRPr="00732FA4">
        <w:rPr>
          <w:i/>
          <w:sz w:val="22"/>
          <w:szCs w:val="22"/>
        </w:rPr>
        <w:t xml:space="preserve">     (длъжност)</w:t>
      </w:r>
    </w:p>
    <w:p w14:paraId="5877E20E" w14:textId="77777777" w:rsidR="006478EF" w:rsidRPr="00342892" w:rsidRDefault="006478EF" w:rsidP="007D7FB8">
      <w:pPr>
        <w:spacing w:line="276" w:lineRule="auto"/>
        <w:jc w:val="both"/>
        <w:rPr>
          <w:i/>
          <w:sz w:val="16"/>
          <w:szCs w:val="16"/>
          <w:lang w:val="en-US"/>
        </w:rPr>
      </w:pPr>
    </w:p>
    <w:p w14:paraId="0A2812A0" w14:textId="77777777" w:rsidR="006478EF" w:rsidRPr="00732FA4" w:rsidRDefault="006478EF" w:rsidP="007D7FB8">
      <w:pPr>
        <w:spacing w:line="276" w:lineRule="auto"/>
        <w:jc w:val="both"/>
      </w:pPr>
      <w:r w:rsidRPr="00732FA4">
        <w:rPr>
          <w:b/>
          <w:color w:val="333333"/>
        </w:rPr>
        <w:t xml:space="preserve">4. </w:t>
      </w:r>
      <w:r w:rsidRPr="00732FA4">
        <w:rPr>
          <w:b/>
        </w:rPr>
        <w:t>Лице за контакти:</w:t>
      </w:r>
      <w:r w:rsidRPr="00732FA4">
        <w:t>…………………………………………………………………...</w:t>
      </w:r>
    </w:p>
    <w:p w14:paraId="3E5F27F1" w14:textId="77777777" w:rsidR="006478EF" w:rsidRPr="00732FA4" w:rsidRDefault="006478EF" w:rsidP="007D7FB8">
      <w:pPr>
        <w:spacing w:line="276" w:lineRule="auto"/>
        <w:jc w:val="both"/>
        <w:rPr>
          <w:i/>
          <w:sz w:val="22"/>
          <w:szCs w:val="22"/>
        </w:rPr>
      </w:pPr>
      <w:r w:rsidRPr="00732FA4">
        <w:rPr>
          <w:i/>
        </w:rPr>
        <w:t xml:space="preserve">    </w:t>
      </w:r>
      <w:r w:rsidRPr="00732FA4">
        <w:rPr>
          <w:i/>
        </w:rPr>
        <w:tab/>
      </w:r>
      <w:r w:rsidRPr="00732FA4">
        <w:rPr>
          <w:i/>
        </w:rPr>
        <w:tab/>
      </w:r>
      <w:r w:rsidRPr="00732FA4">
        <w:rPr>
          <w:i/>
        </w:rPr>
        <w:tab/>
      </w:r>
      <w:r w:rsidRPr="00732FA4">
        <w:rPr>
          <w:i/>
        </w:rPr>
        <w:tab/>
      </w:r>
      <w:r w:rsidRPr="00732FA4">
        <w:rPr>
          <w:i/>
        </w:rPr>
        <w:tab/>
      </w:r>
      <w:r w:rsidRPr="00732FA4">
        <w:rPr>
          <w:i/>
        </w:rPr>
        <w:tab/>
      </w:r>
      <w:r w:rsidRPr="00732FA4">
        <w:rPr>
          <w:i/>
          <w:sz w:val="22"/>
          <w:szCs w:val="22"/>
        </w:rPr>
        <w:t xml:space="preserve">     (трите имена)</w:t>
      </w:r>
    </w:p>
    <w:p w14:paraId="638C1BA5" w14:textId="77777777" w:rsidR="006478EF" w:rsidRPr="00732FA4" w:rsidRDefault="006478EF" w:rsidP="007D7FB8">
      <w:pPr>
        <w:spacing w:line="276" w:lineRule="auto"/>
        <w:jc w:val="both"/>
      </w:pPr>
      <w:r w:rsidRPr="00732FA4">
        <w:t xml:space="preserve">    ........................................................................................................................................</w:t>
      </w:r>
    </w:p>
    <w:p w14:paraId="110D73A4" w14:textId="77777777" w:rsidR="006478EF" w:rsidRPr="00732FA4" w:rsidRDefault="006478EF" w:rsidP="007D7FB8">
      <w:pPr>
        <w:spacing w:line="276" w:lineRule="auto"/>
        <w:ind w:firstLine="708"/>
        <w:jc w:val="center"/>
        <w:rPr>
          <w:b/>
          <w:i/>
          <w:color w:val="333333"/>
          <w:sz w:val="20"/>
          <w:szCs w:val="20"/>
        </w:rPr>
      </w:pPr>
      <w:r w:rsidRPr="00732FA4">
        <w:rPr>
          <w:i/>
          <w:sz w:val="22"/>
          <w:szCs w:val="22"/>
        </w:rPr>
        <w:t xml:space="preserve">         (длъжност)</w:t>
      </w:r>
    </w:p>
    <w:p w14:paraId="4C1A273B" w14:textId="77777777" w:rsidR="006478EF" w:rsidRDefault="006478EF" w:rsidP="007D7FB8">
      <w:pPr>
        <w:spacing w:line="276" w:lineRule="auto"/>
        <w:jc w:val="both"/>
        <w:rPr>
          <w:b/>
        </w:rPr>
      </w:pPr>
      <w:r w:rsidRPr="00732FA4">
        <w:rPr>
          <w:b/>
        </w:rPr>
        <w:t>Известна ми е отговорността по чл. 313 от Наказателния кодекс за посочване на неверни данни.</w:t>
      </w:r>
    </w:p>
    <w:p w14:paraId="225FD54E" w14:textId="77777777" w:rsidR="006478EF" w:rsidRDefault="006478EF" w:rsidP="007D7FB8">
      <w:pPr>
        <w:spacing w:line="276" w:lineRule="auto"/>
        <w:jc w:val="both"/>
        <w:rPr>
          <w:b/>
        </w:rPr>
      </w:pPr>
    </w:p>
    <w:p w14:paraId="5186E721" w14:textId="77777777" w:rsidR="006478EF" w:rsidRPr="00732FA4" w:rsidRDefault="006478EF" w:rsidP="007D7FB8">
      <w:pPr>
        <w:spacing w:before="120" w:line="276" w:lineRule="auto"/>
        <w:jc w:val="both"/>
        <w:rPr>
          <w:b/>
          <w:bCs/>
          <w:u w:val="single"/>
        </w:rPr>
      </w:pPr>
      <w:r>
        <w:rPr>
          <w:b/>
          <w:bCs/>
        </w:rPr>
        <w:t xml:space="preserve">                             </w:t>
      </w:r>
      <w:r w:rsidRPr="00732FA4">
        <w:rPr>
          <w:b/>
          <w:bCs/>
          <w:u w:val="single"/>
        </w:rPr>
        <w:t>ПОДПИС и ПЕЧАТ:</w:t>
      </w:r>
    </w:p>
    <w:tbl>
      <w:tblPr>
        <w:tblW w:w="0" w:type="auto"/>
        <w:tblLayout w:type="fixed"/>
        <w:tblLook w:val="0000" w:firstRow="0" w:lastRow="0" w:firstColumn="0" w:lastColumn="0" w:noHBand="0" w:noVBand="0"/>
      </w:tblPr>
      <w:tblGrid>
        <w:gridCol w:w="4261"/>
        <w:gridCol w:w="4261"/>
      </w:tblGrid>
      <w:tr w:rsidR="006478EF" w:rsidRPr="00732FA4" w14:paraId="15891088" w14:textId="77777777" w:rsidTr="00FC69DA">
        <w:tc>
          <w:tcPr>
            <w:tcW w:w="4261" w:type="dxa"/>
          </w:tcPr>
          <w:p w14:paraId="3F5DB601" w14:textId="77777777" w:rsidR="006478EF" w:rsidRPr="00732FA4" w:rsidRDefault="006478EF" w:rsidP="007D7FB8">
            <w:pPr>
              <w:spacing w:line="276" w:lineRule="auto"/>
              <w:jc w:val="right"/>
              <w:rPr>
                <w:b/>
              </w:rPr>
            </w:pPr>
            <w:r w:rsidRPr="00732FA4">
              <w:rPr>
                <w:b/>
              </w:rPr>
              <w:t xml:space="preserve">Дата </w:t>
            </w:r>
          </w:p>
        </w:tc>
        <w:tc>
          <w:tcPr>
            <w:tcW w:w="4261" w:type="dxa"/>
          </w:tcPr>
          <w:p w14:paraId="091C161D" w14:textId="77777777" w:rsidR="006478EF" w:rsidRPr="00732FA4" w:rsidRDefault="006478EF" w:rsidP="007D7FB8">
            <w:pPr>
              <w:spacing w:line="276" w:lineRule="auto"/>
              <w:jc w:val="both"/>
            </w:pPr>
            <w:r w:rsidRPr="00732FA4">
              <w:t>________/ _________ / ______</w:t>
            </w:r>
          </w:p>
        </w:tc>
      </w:tr>
      <w:tr w:rsidR="006478EF" w:rsidRPr="00732FA4" w14:paraId="5515074C" w14:textId="77777777" w:rsidTr="00FC69DA">
        <w:tc>
          <w:tcPr>
            <w:tcW w:w="4261" w:type="dxa"/>
          </w:tcPr>
          <w:p w14:paraId="464BFB83" w14:textId="77777777" w:rsidR="006478EF" w:rsidRPr="00732FA4" w:rsidRDefault="006478EF" w:rsidP="007D7FB8">
            <w:pPr>
              <w:spacing w:line="276" w:lineRule="auto"/>
              <w:jc w:val="right"/>
              <w:rPr>
                <w:b/>
              </w:rPr>
            </w:pPr>
            <w:r w:rsidRPr="00732FA4">
              <w:rPr>
                <w:b/>
              </w:rPr>
              <w:t>Име и фамилия</w:t>
            </w:r>
          </w:p>
        </w:tc>
        <w:tc>
          <w:tcPr>
            <w:tcW w:w="4261" w:type="dxa"/>
          </w:tcPr>
          <w:p w14:paraId="6BFC9CB7" w14:textId="77777777" w:rsidR="006478EF" w:rsidRPr="00732FA4" w:rsidRDefault="006478EF" w:rsidP="007D7FB8">
            <w:pPr>
              <w:spacing w:line="276" w:lineRule="auto"/>
              <w:jc w:val="both"/>
            </w:pPr>
            <w:r w:rsidRPr="00732FA4">
              <w:t>__________________________</w:t>
            </w:r>
          </w:p>
        </w:tc>
      </w:tr>
      <w:tr w:rsidR="006478EF" w:rsidRPr="00732FA4" w14:paraId="783A29DD" w14:textId="77777777" w:rsidTr="00FC69DA">
        <w:tc>
          <w:tcPr>
            <w:tcW w:w="4261" w:type="dxa"/>
          </w:tcPr>
          <w:p w14:paraId="22C5E154" w14:textId="77777777" w:rsidR="006478EF" w:rsidRPr="00732FA4" w:rsidRDefault="006478EF" w:rsidP="007D7FB8">
            <w:pPr>
              <w:spacing w:line="276" w:lineRule="auto"/>
              <w:jc w:val="right"/>
              <w:rPr>
                <w:b/>
              </w:rPr>
            </w:pPr>
            <w:r w:rsidRPr="00732FA4">
              <w:rPr>
                <w:b/>
              </w:rPr>
              <w:t>Подпис на упълномощеното лице</w:t>
            </w:r>
          </w:p>
        </w:tc>
        <w:tc>
          <w:tcPr>
            <w:tcW w:w="4261" w:type="dxa"/>
          </w:tcPr>
          <w:p w14:paraId="1C620A84" w14:textId="77777777" w:rsidR="006478EF" w:rsidRPr="00732FA4" w:rsidRDefault="006478EF" w:rsidP="007D7FB8">
            <w:pPr>
              <w:spacing w:line="276" w:lineRule="auto"/>
              <w:jc w:val="both"/>
            </w:pPr>
            <w:r w:rsidRPr="00732FA4">
              <w:t>__________________________</w:t>
            </w:r>
          </w:p>
        </w:tc>
      </w:tr>
      <w:tr w:rsidR="006478EF" w:rsidRPr="00732FA4" w14:paraId="2373C069" w14:textId="77777777" w:rsidTr="00FC69DA">
        <w:tc>
          <w:tcPr>
            <w:tcW w:w="4261" w:type="dxa"/>
          </w:tcPr>
          <w:p w14:paraId="6A65012A" w14:textId="77777777" w:rsidR="006478EF" w:rsidRPr="00732FA4" w:rsidRDefault="006478EF" w:rsidP="007D7FB8">
            <w:pPr>
              <w:spacing w:line="276" w:lineRule="auto"/>
              <w:jc w:val="right"/>
              <w:rPr>
                <w:b/>
              </w:rPr>
            </w:pPr>
            <w:r w:rsidRPr="00732FA4">
              <w:rPr>
                <w:b/>
              </w:rPr>
              <w:t xml:space="preserve">Длъжност </w:t>
            </w:r>
          </w:p>
        </w:tc>
        <w:tc>
          <w:tcPr>
            <w:tcW w:w="4261" w:type="dxa"/>
          </w:tcPr>
          <w:p w14:paraId="3FEA8817" w14:textId="77777777" w:rsidR="006478EF" w:rsidRPr="00732FA4" w:rsidRDefault="006478EF" w:rsidP="007D7FB8">
            <w:pPr>
              <w:spacing w:line="276" w:lineRule="auto"/>
              <w:jc w:val="both"/>
            </w:pPr>
            <w:r w:rsidRPr="00732FA4">
              <w:t>__________________________</w:t>
            </w:r>
          </w:p>
        </w:tc>
      </w:tr>
      <w:tr w:rsidR="006478EF" w:rsidRPr="00732FA4" w14:paraId="6303E1A0" w14:textId="77777777" w:rsidTr="00FC69DA">
        <w:tc>
          <w:tcPr>
            <w:tcW w:w="4261" w:type="dxa"/>
          </w:tcPr>
          <w:p w14:paraId="2AA93EC2" w14:textId="77777777" w:rsidR="006478EF" w:rsidRPr="00732FA4" w:rsidRDefault="006478EF" w:rsidP="007D7FB8">
            <w:pPr>
              <w:spacing w:line="276" w:lineRule="auto"/>
              <w:jc w:val="right"/>
              <w:rPr>
                <w:b/>
              </w:rPr>
            </w:pPr>
            <w:r w:rsidRPr="00732FA4">
              <w:rPr>
                <w:b/>
              </w:rPr>
              <w:t>Наименование на участника</w:t>
            </w:r>
          </w:p>
        </w:tc>
        <w:tc>
          <w:tcPr>
            <w:tcW w:w="4261" w:type="dxa"/>
          </w:tcPr>
          <w:p w14:paraId="39D95E4F" w14:textId="77777777" w:rsidR="006478EF" w:rsidRPr="00732FA4" w:rsidRDefault="006478EF" w:rsidP="007D7FB8">
            <w:pPr>
              <w:spacing w:line="276" w:lineRule="auto"/>
              <w:jc w:val="both"/>
            </w:pPr>
            <w:r w:rsidRPr="00732FA4">
              <w:t>__________________________</w:t>
            </w:r>
          </w:p>
        </w:tc>
      </w:tr>
    </w:tbl>
    <w:p w14:paraId="26F3AAAB" w14:textId="77777777" w:rsidR="00486D35" w:rsidRPr="00732FA4" w:rsidRDefault="00486D35" w:rsidP="007D7FB8">
      <w:pPr>
        <w:pStyle w:val="11"/>
        <w:pageBreakBefore/>
        <w:spacing w:line="276" w:lineRule="auto"/>
        <w:ind w:left="360"/>
        <w:jc w:val="right"/>
        <w:rPr>
          <w:rFonts w:ascii="Times New Roman" w:hAnsi="Times New Roman"/>
          <w:b/>
          <w:bCs/>
          <w:i/>
          <w:iCs/>
          <w:sz w:val="24"/>
          <w:szCs w:val="24"/>
        </w:rPr>
      </w:pPr>
      <w:r w:rsidRPr="00486D35">
        <w:rPr>
          <w:b/>
          <w:bCs/>
          <w:i/>
          <w:iCs/>
        </w:rPr>
        <w:t xml:space="preserve"> </w:t>
      </w:r>
      <w:r w:rsidRPr="00732FA4">
        <w:rPr>
          <w:rFonts w:ascii="Times New Roman" w:hAnsi="Times New Roman"/>
          <w:b/>
          <w:bCs/>
          <w:i/>
          <w:iCs/>
          <w:sz w:val="24"/>
          <w:szCs w:val="24"/>
        </w:rPr>
        <w:t>Приложение № 2</w:t>
      </w:r>
    </w:p>
    <w:p w14:paraId="6CE7190B" w14:textId="77777777" w:rsidR="006478EF" w:rsidRDefault="006478EF" w:rsidP="007D7FB8">
      <w:pPr>
        <w:suppressAutoHyphens/>
        <w:spacing w:line="276" w:lineRule="auto"/>
        <w:ind w:left="360"/>
        <w:jc w:val="center"/>
        <w:rPr>
          <w:b/>
          <w:bCs/>
          <w:caps/>
          <w:lang w:eastAsia="ar-SA"/>
        </w:rPr>
      </w:pPr>
    </w:p>
    <w:p w14:paraId="78B89A4D" w14:textId="77777777" w:rsidR="00A45192" w:rsidRPr="00732FA4" w:rsidRDefault="00A45192" w:rsidP="007D7FB8">
      <w:pPr>
        <w:suppressAutoHyphens/>
        <w:spacing w:line="276" w:lineRule="auto"/>
        <w:ind w:left="360"/>
        <w:jc w:val="center"/>
        <w:rPr>
          <w:b/>
          <w:bCs/>
          <w:caps/>
          <w:lang w:eastAsia="ar-SA"/>
        </w:rPr>
      </w:pPr>
      <w:r w:rsidRPr="00732FA4">
        <w:rPr>
          <w:b/>
          <w:bCs/>
          <w:caps/>
          <w:lang w:eastAsia="ar-SA"/>
        </w:rPr>
        <w:t>списък на документите, съдържащи се в офертата</w:t>
      </w:r>
    </w:p>
    <w:p w14:paraId="5D047DF9" w14:textId="77777777" w:rsidR="00A45192" w:rsidRPr="00732FA4" w:rsidRDefault="00A45192" w:rsidP="007D7FB8">
      <w:pPr>
        <w:suppressAutoHyphens/>
        <w:spacing w:line="276" w:lineRule="auto"/>
        <w:ind w:left="360"/>
        <w:jc w:val="center"/>
        <w:rPr>
          <w:b/>
          <w:bCs/>
          <w:caps/>
          <w:lang w:eastAsia="ar-S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7105"/>
        <w:gridCol w:w="1701"/>
      </w:tblGrid>
      <w:tr w:rsidR="00A45192" w:rsidRPr="00732FA4" w14:paraId="55744B7E" w14:textId="77777777" w:rsidTr="004067D4">
        <w:tc>
          <w:tcPr>
            <w:tcW w:w="1229" w:type="dxa"/>
            <w:shd w:val="clear" w:color="auto" w:fill="EEECE1"/>
            <w:vAlign w:val="center"/>
          </w:tcPr>
          <w:p w14:paraId="106198FE" w14:textId="77777777" w:rsidR="00A45192" w:rsidRPr="00732FA4" w:rsidRDefault="00A45192" w:rsidP="007D7FB8">
            <w:pPr>
              <w:pStyle w:val="ad"/>
              <w:spacing w:line="276" w:lineRule="auto"/>
              <w:rPr>
                <w:b/>
                <w:lang w:val="bg-BG"/>
              </w:rPr>
            </w:pPr>
            <w:r w:rsidRPr="00732FA4">
              <w:rPr>
                <w:b/>
                <w:lang w:val="bg-BG"/>
              </w:rPr>
              <w:t>Приложение №</w:t>
            </w:r>
          </w:p>
        </w:tc>
        <w:tc>
          <w:tcPr>
            <w:tcW w:w="7105" w:type="dxa"/>
            <w:shd w:val="clear" w:color="auto" w:fill="EEECE1"/>
            <w:vAlign w:val="center"/>
          </w:tcPr>
          <w:p w14:paraId="0B371275" w14:textId="77777777" w:rsidR="00A45192" w:rsidRPr="00732FA4" w:rsidRDefault="00A45192" w:rsidP="007D7FB8">
            <w:pPr>
              <w:pStyle w:val="ad"/>
              <w:spacing w:line="276" w:lineRule="auto"/>
              <w:ind w:left="360"/>
              <w:rPr>
                <w:b/>
                <w:lang w:val="bg-BG"/>
              </w:rPr>
            </w:pPr>
            <w:r w:rsidRPr="00732FA4">
              <w:rPr>
                <w:b/>
                <w:lang w:val="bg-BG"/>
              </w:rPr>
              <w:t>Съдържание</w:t>
            </w:r>
          </w:p>
        </w:tc>
        <w:tc>
          <w:tcPr>
            <w:tcW w:w="1701" w:type="dxa"/>
            <w:shd w:val="clear" w:color="auto" w:fill="EEECE1"/>
            <w:vAlign w:val="center"/>
          </w:tcPr>
          <w:p w14:paraId="5ACBBF3C" w14:textId="77777777" w:rsidR="00A45192" w:rsidRPr="00732FA4" w:rsidRDefault="00A45192" w:rsidP="007D7FB8">
            <w:pPr>
              <w:pStyle w:val="ad"/>
              <w:spacing w:line="276" w:lineRule="auto"/>
              <w:ind w:left="126"/>
              <w:rPr>
                <w:b/>
                <w:i/>
                <w:iCs/>
                <w:lang w:val="bg-BG"/>
              </w:rPr>
            </w:pPr>
            <w:r w:rsidRPr="00732FA4">
              <w:rPr>
                <w:b/>
                <w:lang w:val="bg-BG"/>
              </w:rPr>
              <w:t>Вид на документа (копие или оригинал)</w:t>
            </w:r>
          </w:p>
        </w:tc>
      </w:tr>
      <w:tr w:rsidR="00383670" w:rsidRPr="00383670" w14:paraId="17E0FF42" w14:textId="77777777" w:rsidTr="004067D4">
        <w:tc>
          <w:tcPr>
            <w:tcW w:w="10035" w:type="dxa"/>
            <w:gridSpan w:val="3"/>
            <w:vAlign w:val="center"/>
          </w:tcPr>
          <w:p w14:paraId="698113C9" w14:textId="77777777" w:rsidR="00383670" w:rsidRPr="00383670" w:rsidRDefault="00383670" w:rsidP="007D7FB8">
            <w:pPr>
              <w:pStyle w:val="ad"/>
              <w:spacing w:line="276" w:lineRule="auto"/>
              <w:ind w:left="360"/>
              <w:jc w:val="both"/>
              <w:rPr>
                <w:b/>
                <w:lang w:val="bg-BG"/>
              </w:rPr>
            </w:pPr>
            <w:r w:rsidRPr="00383670">
              <w:rPr>
                <w:b/>
                <w:lang w:val="bg-BG"/>
              </w:rPr>
              <w:t>Съдържание на Плик № 1 – „Документи за подбор”</w:t>
            </w:r>
          </w:p>
        </w:tc>
      </w:tr>
      <w:tr w:rsidR="00383670" w:rsidRPr="00732FA4" w14:paraId="7BBD14EA" w14:textId="77777777" w:rsidTr="004067D4">
        <w:tc>
          <w:tcPr>
            <w:tcW w:w="1229" w:type="dxa"/>
            <w:vAlign w:val="center"/>
          </w:tcPr>
          <w:p w14:paraId="2DAD3668" w14:textId="77777777" w:rsidR="00383670" w:rsidRPr="00732FA4" w:rsidRDefault="00383670" w:rsidP="007D7FB8">
            <w:pPr>
              <w:pStyle w:val="ad"/>
              <w:numPr>
                <w:ilvl w:val="0"/>
                <w:numId w:val="11"/>
              </w:numPr>
              <w:spacing w:line="276" w:lineRule="auto"/>
              <w:rPr>
                <w:b/>
                <w:bCs/>
                <w:u w:val="single"/>
                <w:lang w:val="bg-BG"/>
              </w:rPr>
            </w:pPr>
          </w:p>
        </w:tc>
        <w:tc>
          <w:tcPr>
            <w:tcW w:w="7105" w:type="dxa"/>
            <w:vAlign w:val="center"/>
          </w:tcPr>
          <w:p w14:paraId="690D0CCB" w14:textId="77777777" w:rsidR="00383670" w:rsidRPr="00732FA4" w:rsidRDefault="006478EF" w:rsidP="007D7FB8">
            <w:pPr>
              <w:spacing w:line="276" w:lineRule="auto"/>
              <w:ind w:left="47"/>
              <w:jc w:val="both"/>
              <w:rPr>
                <w:lang w:eastAsia="ar-SA"/>
              </w:rPr>
            </w:pPr>
            <w:r w:rsidRPr="00732FA4">
              <w:rPr>
                <w:lang w:eastAsia="ar-SA"/>
              </w:rPr>
              <w:t>Списък на документите, съдържащи се в офертата – по образец</w:t>
            </w:r>
            <w:r>
              <w:rPr>
                <w:lang w:eastAsia="ar-SA"/>
              </w:rPr>
              <w:t xml:space="preserve"> (Приложение </w:t>
            </w:r>
            <w:r w:rsidRPr="00732FA4">
              <w:rPr>
                <w:lang w:eastAsia="ar-SA"/>
              </w:rPr>
              <w:t xml:space="preserve">№ </w:t>
            </w:r>
            <w:r>
              <w:rPr>
                <w:lang w:eastAsia="ar-SA"/>
              </w:rPr>
              <w:t xml:space="preserve">2) </w:t>
            </w:r>
            <w:r w:rsidRPr="00732FA4">
              <w:rPr>
                <w:lang w:eastAsia="ar-SA"/>
              </w:rPr>
              <w:t xml:space="preserve"> </w:t>
            </w:r>
          </w:p>
        </w:tc>
        <w:tc>
          <w:tcPr>
            <w:tcW w:w="1701" w:type="dxa"/>
          </w:tcPr>
          <w:p w14:paraId="34B0BFDB" w14:textId="77777777" w:rsidR="00383670" w:rsidRPr="00732FA4" w:rsidRDefault="00383670" w:rsidP="007D7FB8">
            <w:pPr>
              <w:pStyle w:val="ad"/>
              <w:spacing w:line="276" w:lineRule="auto"/>
              <w:ind w:left="360"/>
              <w:rPr>
                <w:lang w:val="bg-BG"/>
              </w:rPr>
            </w:pPr>
          </w:p>
        </w:tc>
      </w:tr>
      <w:tr w:rsidR="00A45192" w:rsidRPr="00732FA4" w14:paraId="7527B4F6" w14:textId="77777777" w:rsidTr="004067D4">
        <w:tc>
          <w:tcPr>
            <w:tcW w:w="1229" w:type="dxa"/>
            <w:vAlign w:val="center"/>
          </w:tcPr>
          <w:p w14:paraId="1FD8457A" w14:textId="77777777" w:rsidR="00A45192" w:rsidRPr="00732FA4" w:rsidRDefault="00A45192" w:rsidP="007D7FB8">
            <w:pPr>
              <w:pStyle w:val="ad"/>
              <w:numPr>
                <w:ilvl w:val="0"/>
                <w:numId w:val="11"/>
              </w:numPr>
              <w:spacing w:line="276" w:lineRule="auto"/>
              <w:rPr>
                <w:b/>
                <w:bCs/>
                <w:lang w:val="bg-BG"/>
              </w:rPr>
            </w:pPr>
          </w:p>
        </w:tc>
        <w:tc>
          <w:tcPr>
            <w:tcW w:w="7105" w:type="dxa"/>
            <w:vAlign w:val="center"/>
          </w:tcPr>
          <w:p w14:paraId="46EE2586" w14:textId="77777777" w:rsidR="00A45192" w:rsidRPr="00732FA4" w:rsidRDefault="006478EF" w:rsidP="007D7FB8">
            <w:pPr>
              <w:spacing w:line="276" w:lineRule="auto"/>
              <w:ind w:left="47"/>
              <w:jc w:val="both"/>
              <w:rPr>
                <w:lang w:eastAsia="ar-SA"/>
              </w:rPr>
            </w:pPr>
            <w:r w:rsidRPr="00732FA4">
              <w:rPr>
                <w:lang w:eastAsia="ar-SA"/>
              </w:rPr>
              <w:t>Административни сведения за участника – по образец (Приложение № 1)</w:t>
            </w:r>
          </w:p>
        </w:tc>
        <w:tc>
          <w:tcPr>
            <w:tcW w:w="1701" w:type="dxa"/>
          </w:tcPr>
          <w:p w14:paraId="3922551B" w14:textId="77777777" w:rsidR="00A45192" w:rsidRPr="00732FA4" w:rsidRDefault="00A45192" w:rsidP="007D7FB8">
            <w:pPr>
              <w:pStyle w:val="ad"/>
              <w:spacing w:line="276" w:lineRule="auto"/>
              <w:ind w:left="360"/>
              <w:rPr>
                <w:lang w:val="bg-BG"/>
              </w:rPr>
            </w:pPr>
          </w:p>
        </w:tc>
      </w:tr>
      <w:tr w:rsidR="00A45192" w:rsidRPr="00732FA4" w14:paraId="3EC08F12" w14:textId="77777777" w:rsidTr="004067D4">
        <w:tc>
          <w:tcPr>
            <w:tcW w:w="1229" w:type="dxa"/>
            <w:vAlign w:val="center"/>
          </w:tcPr>
          <w:p w14:paraId="0F563E80" w14:textId="77777777" w:rsidR="00A45192" w:rsidRPr="00732FA4" w:rsidRDefault="00A45192" w:rsidP="007D7FB8">
            <w:pPr>
              <w:pStyle w:val="ad"/>
              <w:numPr>
                <w:ilvl w:val="0"/>
                <w:numId w:val="11"/>
              </w:numPr>
              <w:spacing w:line="276" w:lineRule="auto"/>
              <w:rPr>
                <w:b/>
                <w:bCs/>
                <w:lang w:val="bg-BG"/>
              </w:rPr>
            </w:pPr>
          </w:p>
        </w:tc>
        <w:tc>
          <w:tcPr>
            <w:tcW w:w="7105" w:type="dxa"/>
            <w:vAlign w:val="center"/>
          </w:tcPr>
          <w:p w14:paraId="7AA87529" w14:textId="77777777" w:rsidR="00A45192" w:rsidRPr="00732FA4" w:rsidRDefault="006478EF" w:rsidP="007D7FB8">
            <w:pPr>
              <w:spacing w:line="276" w:lineRule="auto"/>
              <w:ind w:left="47"/>
              <w:jc w:val="both"/>
              <w:rPr>
                <w:lang w:eastAsia="ar-SA"/>
              </w:rPr>
            </w:pPr>
            <w:r w:rsidRPr="006478EF">
              <w:rPr>
                <w:lang w:eastAsia="ar-SA"/>
              </w:rPr>
              <w:t>Декларация за приемане на условията в проекта на договор – по образец (Приложение № 5)</w:t>
            </w:r>
          </w:p>
        </w:tc>
        <w:tc>
          <w:tcPr>
            <w:tcW w:w="1701" w:type="dxa"/>
          </w:tcPr>
          <w:p w14:paraId="2BA39CBB" w14:textId="77777777" w:rsidR="00A45192" w:rsidRPr="00732FA4" w:rsidRDefault="00A45192" w:rsidP="007D7FB8">
            <w:pPr>
              <w:pStyle w:val="ad"/>
              <w:spacing w:line="276" w:lineRule="auto"/>
              <w:ind w:left="360"/>
              <w:rPr>
                <w:lang w:val="bg-BG"/>
              </w:rPr>
            </w:pPr>
          </w:p>
        </w:tc>
      </w:tr>
      <w:tr w:rsidR="00A45192" w:rsidRPr="00732FA4" w14:paraId="654594F6" w14:textId="77777777" w:rsidTr="004067D4">
        <w:tc>
          <w:tcPr>
            <w:tcW w:w="1229" w:type="dxa"/>
            <w:vAlign w:val="center"/>
          </w:tcPr>
          <w:p w14:paraId="7C3D76E8" w14:textId="77777777" w:rsidR="00A45192" w:rsidRPr="00732FA4" w:rsidRDefault="00A45192" w:rsidP="007D7FB8">
            <w:pPr>
              <w:pStyle w:val="ad"/>
              <w:numPr>
                <w:ilvl w:val="0"/>
                <w:numId w:val="11"/>
              </w:numPr>
              <w:spacing w:line="276" w:lineRule="auto"/>
              <w:rPr>
                <w:b/>
                <w:bCs/>
                <w:u w:val="single"/>
                <w:lang w:val="bg-BG"/>
              </w:rPr>
            </w:pPr>
          </w:p>
        </w:tc>
        <w:tc>
          <w:tcPr>
            <w:tcW w:w="7105" w:type="dxa"/>
            <w:vAlign w:val="center"/>
          </w:tcPr>
          <w:p w14:paraId="5D07AC86" w14:textId="77777777" w:rsidR="00B1283D" w:rsidRDefault="00B1283D" w:rsidP="007D7FB8">
            <w:pPr>
              <w:pStyle w:val="ad"/>
              <w:spacing w:line="276" w:lineRule="auto"/>
              <w:ind w:left="47"/>
              <w:jc w:val="both"/>
              <w:rPr>
                <w:lang w:val="bg-BG" w:eastAsia="ar-SA"/>
              </w:rPr>
            </w:pPr>
            <w:r w:rsidRPr="005F4003">
              <w:rPr>
                <w:lang w:val="bg-BG" w:eastAsia="ar-SA"/>
              </w:rPr>
              <w:t xml:space="preserve">Представяне на участника, което включва: </w:t>
            </w:r>
          </w:p>
          <w:p w14:paraId="0A726F78" w14:textId="77777777" w:rsidR="00B1283D" w:rsidRPr="00732FA4" w:rsidRDefault="00B1283D" w:rsidP="007D7FB8">
            <w:pPr>
              <w:pStyle w:val="ad"/>
              <w:spacing w:line="276" w:lineRule="auto"/>
              <w:ind w:left="47"/>
              <w:jc w:val="both"/>
              <w:rPr>
                <w:lang w:val="bg-BG" w:eastAsia="ar-SA"/>
              </w:rPr>
            </w:pPr>
            <w:r>
              <w:rPr>
                <w:lang w:val="bg-BG" w:eastAsia="ar-SA"/>
              </w:rPr>
              <w:t xml:space="preserve">а). </w:t>
            </w:r>
            <w:r w:rsidRPr="00B1283D">
              <w:rPr>
                <w:b/>
                <w:lang w:val="bg-BG" w:eastAsia="ar-SA"/>
              </w:rPr>
              <w:t>посочване на единен идентификационен код</w:t>
            </w:r>
            <w:r w:rsidRPr="00141EEF">
              <w:rPr>
                <w:lang w:val="bg-BG" w:eastAsia="ar-SA"/>
              </w:rPr>
              <w:t xml:space="preserve">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14:paraId="632AF973" w14:textId="77777777" w:rsidR="00B1283D" w:rsidRDefault="00B1283D" w:rsidP="007D7FB8">
            <w:pPr>
              <w:spacing w:line="276" w:lineRule="auto"/>
              <w:ind w:left="47"/>
              <w:jc w:val="both"/>
              <w:rPr>
                <w:lang w:eastAsia="ar-SA"/>
              </w:rPr>
            </w:pPr>
            <w:r w:rsidRPr="00A45192">
              <w:rPr>
                <w:lang w:eastAsia="ar-S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Pr>
                <w:lang w:eastAsia="ar-SA"/>
              </w:rPr>
              <w:t>.</w:t>
            </w:r>
          </w:p>
          <w:p w14:paraId="02B0AD16" w14:textId="77777777" w:rsidR="00B1283D" w:rsidRDefault="00B1283D" w:rsidP="007D7FB8">
            <w:pPr>
              <w:spacing w:line="276" w:lineRule="auto"/>
              <w:ind w:left="47"/>
              <w:jc w:val="both"/>
              <w:rPr>
                <w:lang w:eastAsia="ar-SA"/>
              </w:rPr>
            </w:pPr>
            <w:r>
              <w:rPr>
                <w:lang w:eastAsia="ar-SA"/>
              </w:rPr>
              <w:t xml:space="preserve">б). </w:t>
            </w:r>
            <w:r w:rsidRPr="00B1283D">
              <w:rPr>
                <w:b/>
                <w:lang w:eastAsia="ar-SA"/>
              </w:rPr>
              <w:t>Декларация по чл. 47, ал. 9 ЗОП относно обстоятелствата по чл. 47, ал. 1, т. 1 (без буква „е”), т. 2, т. 3 и т. 4, ал. 2, т. 1, т. 2 (предложение първо), т. 2а (предложение първо), т. 4 и т. 5 и ал. 5, т. 1 и 2 от ЗОП</w:t>
            </w:r>
            <w:r w:rsidRPr="00204426">
              <w:rPr>
                <w:lang w:eastAsia="ar-SA"/>
              </w:rPr>
              <w:t xml:space="preserve"> (оригинал)</w:t>
            </w:r>
            <w:r w:rsidRPr="00732FA4">
              <w:rPr>
                <w:lang w:eastAsia="ar-SA"/>
              </w:rPr>
              <w:t xml:space="preserve"> – по образец (Приложение № 6)</w:t>
            </w:r>
            <w:r>
              <w:rPr>
                <w:lang w:eastAsia="ar-SA"/>
              </w:rPr>
              <w:t xml:space="preserve"> и </w:t>
            </w:r>
          </w:p>
          <w:p w14:paraId="4EECE594" w14:textId="77777777" w:rsidR="00A45192" w:rsidRPr="00732FA4" w:rsidRDefault="00B1283D" w:rsidP="007D7FB8">
            <w:pPr>
              <w:pStyle w:val="31"/>
              <w:spacing w:after="0" w:line="276" w:lineRule="auto"/>
              <w:ind w:left="0"/>
              <w:jc w:val="both"/>
              <w:rPr>
                <w:lang w:eastAsia="ar-SA"/>
              </w:rPr>
            </w:pPr>
            <w:r>
              <w:rPr>
                <w:sz w:val="24"/>
                <w:szCs w:val="24"/>
              </w:rPr>
              <w:t xml:space="preserve">в). </w:t>
            </w:r>
            <w:r w:rsidR="006478EF" w:rsidRPr="006478EF">
              <w:rPr>
                <w:b/>
                <w:i/>
                <w:sz w:val="24"/>
                <w:szCs w:val="24"/>
              </w:rPr>
              <w:t xml:space="preserve">Удостоверение </w:t>
            </w:r>
            <w:r w:rsidR="006478EF" w:rsidRPr="006478EF">
              <w:rPr>
                <w:sz w:val="24"/>
                <w:szCs w:val="24"/>
              </w:rPr>
              <w:t xml:space="preserve">за вписване в ЦПРС за изпълнение на строежи от категорията строеж, в която попада обекта на поръчката - </w:t>
            </w:r>
            <w:r w:rsidR="006478EF" w:rsidRPr="006478EF">
              <w:rPr>
                <w:i/>
                <w:sz w:val="24"/>
                <w:szCs w:val="24"/>
              </w:rPr>
              <w:t>(заверено копие</w:t>
            </w:r>
            <w:r w:rsidR="006478EF" w:rsidRPr="006478EF">
              <w:rPr>
                <w:sz w:val="24"/>
                <w:szCs w:val="24"/>
              </w:rPr>
              <w:t>). За чуждестранните лица се изисква да докажат регистрацията си в професионален регистър в държавата, в която са установени или да представят декларация или удостоверение за наличието на такава регистрация от компетентните органи съгласно съответния национален закон.</w:t>
            </w:r>
            <w:r w:rsidR="006478EF" w:rsidRPr="007F16A2">
              <w:rPr>
                <w:sz w:val="22"/>
                <w:szCs w:val="22"/>
              </w:rPr>
              <w:t xml:space="preserve">         </w:t>
            </w:r>
          </w:p>
        </w:tc>
        <w:tc>
          <w:tcPr>
            <w:tcW w:w="1701" w:type="dxa"/>
          </w:tcPr>
          <w:p w14:paraId="71304EA2" w14:textId="77777777" w:rsidR="00A45192" w:rsidRPr="00732FA4" w:rsidRDefault="00A45192" w:rsidP="007D7FB8">
            <w:pPr>
              <w:pStyle w:val="ad"/>
              <w:spacing w:line="276" w:lineRule="auto"/>
              <w:ind w:left="360"/>
              <w:rPr>
                <w:lang w:val="bg-BG"/>
              </w:rPr>
            </w:pPr>
          </w:p>
        </w:tc>
      </w:tr>
      <w:tr w:rsidR="006478EF" w:rsidRPr="00732FA4" w14:paraId="008B9D7C" w14:textId="77777777" w:rsidTr="004067D4">
        <w:tc>
          <w:tcPr>
            <w:tcW w:w="1229" w:type="dxa"/>
            <w:vAlign w:val="center"/>
          </w:tcPr>
          <w:p w14:paraId="397081CD" w14:textId="77777777" w:rsidR="006478EF" w:rsidRPr="00732FA4" w:rsidRDefault="006478EF" w:rsidP="007D7FB8">
            <w:pPr>
              <w:pStyle w:val="ad"/>
              <w:numPr>
                <w:ilvl w:val="0"/>
                <w:numId w:val="11"/>
              </w:numPr>
              <w:spacing w:line="276" w:lineRule="auto"/>
              <w:rPr>
                <w:b/>
                <w:bCs/>
                <w:lang w:val="bg-BG"/>
              </w:rPr>
            </w:pPr>
          </w:p>
        </w:tc>
        <w:tc>
          <w:tcPr>
            <w:tcW w:w="7105" w:type="dxa"/>
            <w:vAlign w:val="center"/>
          </w:tcPr>
          <w:p w14:paraId="2C30668C" w14:textId="77777777" w:rsidR="006478EF" w:rsidRPr="006478EF" w:rsidRDefault="006478EF" w:rsidP="007D7FB8">
            <w:pPr>
              <w:spacing w:line="276" w:lineRule="auto"/>
              <w:ind w:left="47"/>
              <w:jc w:val="both"/>
              <w:rPr>
                <w:lang w:eastAsia="ar-SA"/>
              </w:rPr>
            </w:pPr>
            <w:r w:rsidRPr="00577143">
              <w:rPr>
                <w:lang w:eastAsia="ar-SA"/>
              </w:rPr>
              <w:t xml:space="preserve">Нотариално заверено </w:t>
            </w:r>
            <w:r w:rsidRPr="006478EF">
              <w:rPr>
                <w:lang w:eastAsia="ar-SA"/>
              </w:rPr>
              <w:t>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tc>
        <w:tc>
          <w:tcPr>
            <w:tcW w:w="1701" w:type="dxa"/>
          </w:tcPr>
          <w:p w14:paraId="57DAD0DD" w14:textId="77777777" w:rsidR="006478EF" w:rsidRPr="00732FA4" w:rsidRDefault="006478EF" w:rsidP="007D7FB8">
            <w:pPr>
              <w:pStyle w:val="ad"/>
              <w:spacing w:line="276" w:lineRule="auto"/>
              <w:ind w:left="360"/>
              <w:rPr>
                <w:lang w:val="bg-BG"/>
              </w:rPr>
            </w:pPr>
          </w:p>
        </w:tc>
      </w:tr>
      <w:tr w:rsidR="006478EF" w:rsidRPr="00732FA4" w14:paraId="2CCC512D" w14:textId="77777777" w:rsidTr="004067D4">
        <w:tc>
          <w:tcPr>
            <w:tcW w:w="1229" w:type="dxa"/>
            <w:vAlign w:val="center"/>
          </w:tcPr>
          <w:p w14:paraId="07254071" w14:textId="77777777" w:rsidR="006478EF" w:rsidRPr="00732FA4" w:rsidRDefault="006478EF" w:rsidP="007D7FB8">
            <w:pPr>
              <w:pStyle w:val="ad"/>
              <w:numPr>
                <w:ilvl w:val="0"/>
                <w:numId w:val="11"/>
              </w:numPr>
              <w:spacing w:line="276" w:lineRule="auto"/>
              <w:rPr>
                <w:b/>
                <w:bCs/>
                <w:u w:val="single"/>
                <w:lang w:val="bg-BG"/>
              </w:rPr>
            </w:pPr>
          </w:p>
        </w:tc>
        <w:tc>
          <w:tcPr>
            <w:tcW w:w="7105" w:type="dxa"/>
            <w:vAlign w:val="center"/>
          </w:tcPr>
          <w:p w14:paraId="3B25F0D7" w14:textId="77777777" w:rsidR="006478EF" w:rsidRPr="006478EF" w:rsidRDefault="006478EF" w:rsidP="007D7FB8">
            <w:pPr>
              <w:tabs>
                <w:tab w:val="left" w:pos="0"/>
                <w:tab w:val="left" w:pos="810"/>
              </w:tabs>
              <w:spacing w:line="276" w:lineRule="auto"/>
              <w:ind w:left="45"/>
              <w:jc w:val="both"/>
              <w:rPr>
                <w:lang w:eastAsia="ar-SA"/>
              </w:rPr>
            </w:pPr>
            <w:r w:rsidRPr="006478EF">
              <w:rPr>
                <w:lang w:eastAsia="ar-SA"/>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(по образец Приложение № 7)</w:t>
            </w:r>
          </w:p>
        </w:tc>
        <w:tc>
          <w:tcPr>
            <w:tcW w:w="1701" w:type="dxa"/>
          </w:tcPr>
          <w:p w14:paraId="39953984" w14:textId="77777777" w:rsidR="006478EF" w:rsidRPr="00732FA4" w:rsidRDefault="006478EF" w:rsidP="007D7FB8">
            <w:pPr>
              <w:pStyle w:val="ad"/>
              <w:spacing w:line="276" w:lineRule="auto"/>
              <w:ind w:left="360"/>
              <w:rPr>
                <w:lang w:val="bg-BG"/>
              </w:rPr>
            </w:pPr>
          </w:p>
        </w:tc>
      </w:tr>
      <w:tr w:rsidR="006478EF" w:rsidRPr="00732FA4" w14:paraId="3FD3BEC1" w14:textId="77777777" w:rsidTr="004067D4">
        <w:tc>
          <w:tcPr>
            <w:tcW w:w="1229" w:type="dxa"/>
            <w:vAlign w:val="center"/>
          </w:tcPr>
          <w:p w14:paraId="3552E51E" w14:textId="77777777" w:rsidR="006478EF" w:rsidRPr="00732FA4" w:rsidRDefault="006478EF" w:rsidP="007D7FB8">
            <w:pPr>
              <w:pStyle w:val="ad"/>
              <w:numPr>
                <w:ilvl w:val="0"/>
                <w:numId w:val="11"/>
              </w:numPr>
              <w:spacing w:line="276" w:lineRule="auto"/>
              <w:rPr>
                <w:b/>
                <w:bCs/>
                <w:u w:val="single"/>
                <w:lang w:val="bg-BG"/>
              </w:rPr>
            </w:pPr>
          </w:p>
        </w:tc>
        <w:tc>
          <w:tcPr>
            <w:tcW w:w="7105" w:type="dxa"/>
            <w:vAlign w:val="center"/>
          </w:tcPr>
          <w:p w14:paraId="482C8B76" w14:textId="77777777" w:rsidR="006478EF" w:rsidRPr="006478EF" w:rsidRDefault="006478EF" w:rsidP="007D7FB8">
            <w:pPr>
              <w:tabs>
                <w:tab w:val="left" w:pos="0"/>
                <w:tab w:val="left" w:pos="810"/>
              </w:tabs>
              <w:spacing w:line="276" w:lineRule="auto"/>
              <w:ind w:left="45"/>
              <w:jc w:val="both"/>
              <w:rPr>
                <w:lang w:eastAsia="ar-SA"/>
              </w:rPr>
            </w:pPr>
            <w:r w:rsidRPr="006478EF">
              <w:rPr>
                <w:lang w:eastAsia="ar-SA"/>
              </w:rPr>
              <w:t xml:space="preserve">Декларация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 </w:t>
            </w:r>
            <w:r w:rsidRPr="006478EF">
              <w:rPr>
                <w:b/>
                <w:lang w:eastAsia="ar-SA"/>
              </w:rPr>
              <w:t>когато е приложимо</w:t>
            </w:r>
            <w:r w:rsidRPr="006478EF">
              <w:rPr>
                <w:lang w:eastAsia="ar-SA"/>
              </w:rPr>
              <w:t xml:space="preserve"> (по образец Приложение № 8)</w:t>
            </w:r>
          </w:p>
        </w:tc>
        <w:tc>
          <w:tcPr>
            <w:tcW w:w="1701" w:type="dxa"/>
          </w:tcPr>
          <w:p w14:paraId="6FEF065B" w14:textId="77777777" w:rsidR="006478EF" w:rsidRPr="00732FA4" w:rsidRDefault="006478EF" w:rsidP="007D7FB8">
            <w:pPr>
              <w:pStyle w:val="ad"/>
              <w:spacing w:line="276" w:lineRule="auto"/>
              <w:ind w:left="360"/>
              <w:rPr>
                <w:lang w:val="bg-BG"/>
              </w:rPr>
            </w:pPr>
          </w:p>
        </w:tc>
      </w:tr>
      <w:tr w:rsidR="00A45192" w:rsidRPr="00732FA4" w14:paraId="5EAF267C" w14:textId="77777777" w:rsidTr="004067D4">
        <w:tc>
          <w:tcPr>
            <w:tcW w:w="10035" w:type="dxa"/>
            <w:gridSpan w:val="3"/>
            <w:shd w:val="clear" w:color="auto" w:fill="EEECE1"/>
            <w:vAlign w:val="center"/>
          </w:tcPr>
          <w:p w14:paraId="3949C8F5" w14:textId="77777777" w:rsidR="00A45192" w:rsidRPr="00732FA4" w:rsidRDefault="00A45192" w:rsidP="007D7FB8">
            <w:pPr>
              <w:pStyle w:val="ad"/>
              <w:spacing w:line="276" w:lineRule="auto"/>
              <w:ind w:left="360"/>
              <w:rPr>
                <w:lang w:val="bg-BG" w:eastAsia="ar-SA"/>
              </w:rPr>
            </w:pPr>
            <w:r w:rsidRPr="00732FA4">
              <w:rPr>
                <w:lang w:val="bg-BG" w:eastAsia="ar-SA"/>
              </w:rPr>
              <w:t>Доказателства за техническите възможности и квалификация на участника</w:t>
            </w:r>
          </w:p>
        </w:tc>
      </w:tr>
      <w:tr w:rsidR="00A1655C" w:rsidRPr="00732FA4" w14:paraId="5C529006" w14:textId="77777777" w:rsidTr="004067D4">
        <w:tc>
          <w:tcPr>
            <w:tcW w:w="1229" w:type="dxa"/>
            <w:vAlign w:val="center"/>
          </w:tcPr>
          <w:p w14:paraId="006447D4" w14:textId="77777777" w:rsidR="00A1655C" w:rsidRPr="00732FA4" w:rsidRDefault="00A1655C" w:rsidP="007D7FB8">
            <w:pPr>
              <w:pStyle w:val="ad"/>
              <w:numPr>
                <w:ilvl w:val="0"/>
                <w:numId w:val="11"/>
              </w:numPr>
              <w:spacing w:line="276" w:lineRule="auto"/>
              <w:rPr>
                <w:b/>
                <w:bCs/>
                <w:u w:val="single"/>
                <w:lang w:val="bg-BG"/>
              </w:rPr>
            </w:pPr>
          </w:p>
        </w:tc>
        <w:tc>
          <w:tcPr>
            <w:tcW w:w="7105" w:type="dxa"/>
            <w:vAlign w:val="center"/>
          </w:tcPr>
          <w:p w14:paraId="22244F42" w14:textId="77777777" w:rsidR="00A1655C" w:rsidRPr="00A1655C" w:rsidRDefault="00E53B22" w:rsidP="007D7FB8">
            <w:pPr>
              <w:spacing w:line="276" w:lineRule="auto"/>
              <w:jc w:val="both"/>
              <w:rPr>
                <w:lang w:val="en-US" w:eastAsia="ar-SA"/>
              </w:rPr>
            </w:pPr>
            <w:r w:rsidRPr="00E53B22">
              <w:rPr>
                <w:bCs/>
                <w:iCs/>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офертата, посочена в документацията с посочване на датите и получателите, заедно с доказателство за извършената услуга</w:t>
            </w:r>
            <w:r w:rsidR="00A1655C" w:rsidRPr="00732FA4">
              <w:t xml:space="preserve"> </w:t>
            </w:r>
            <w:r w:rsidR="00A1655C" w:rsidRPr="00A1655C">
              <w:t>(Приложение № 11)</w:t>
            </w:r>
            <w:r>
              <w:t xml:space="preserve"> </w:t>
            </w:r>
          </w:p>
        </w:tc>
        <w:tc>
          <w:tcPr>
            <w:tcW w:w="1701" w:type="dxa"/>
          </w:tcPr>
          <w:p w14:paraId="66015624" w14:textId="77777777" w:rsidR="00A1655C" w:rsidRPr="00732FA4" w:rsidRDefault="00A1655C" w:rsidP="007D7FB8">
            <w:pPr>
              <w:pStyle w:val="ad"/>
              <w:spacing w:line="276" w:lineRule="auto"/>
              <w:ind w:left="360"/>
              <w:rPr>
                <w:lang w:val="bg-BG"/>
              </w:rPr>
            </w:pPr>
          </w:p>
        </w:tc>
      </w:tr>
      <w:tr w:rsidR="00BE250E" w:rsidRPr="00732FA4" w14:paraId="3E5E3113" w14:textId="77777777" w:rsidTr="004067D4">
        <w:tc>
          <w:tcPr>
            <w:tcW w:w="1229" w:type="dxa"/>
            <w:vAlign w:val="center"/>
          </w:tcPr>
          <w:p w14:paraId="666C1410" w14:textId="77777777" w:rsidR="00BE250E" w:rsidRPr="00732FA4" w:rsidRDefault="00BE250E" w:rsidP="007D7FB8">
            <w:pPr>
              <w:pStyle w:val="ad"/>
              <w:numPr>
                <w:ilvl w:val="0"/>
                <w:numId w:val="11"/>
              </w:numPr>
              <w:spacing w:line="276" w:lineRule="auto"/>
              <w:rPr>
                <w:b/>
                <w:bCs/>
                <w:lang w:val="bg-BG"/>
              </w:rPr>
            </w:pPr>
          </w:p>
        </w:tc>
        <w:tc>
          <w:tcPr>
            <w:tcW w:w="7105" w:type="dxa"/>
            <w:vAlign w:val="center"/>
          </w:tcPr>
          <w:p w14:paraId="5B4A9A81" w14:textId="77777777" w:rsidR="00E53B22" w:rsidRPr="00E53B22" w:rsidRDefault="00E53B22" w:rsidP="007D7FB8">
            <w:pPr>
              <w:spacing w:before="60" w:after="60" w:line="276" w:lineRule="auto"/>
              <w:jc w:val="both"/>
              <w:rPr>
                <w:bCs/>
                <w:iCs/>
              </w:rPr>
            </w:pPr>
            <w:r w:rsidRPr="00E53B22">
              <w:rPr>
                <w:bCs/>
                <w:iCs/>
              </w:rPr>
              <w:t xml:space="preserve">Списък на строителството, изпълнено през последните 5 години, считано от датата на подаване на офертата, което е еднакво или сходно с предмета на настоящата обществена поръчка </w:t>
            </w:r>
            <w:r w:rsidRPr="00E53B22">
              <w:rPr>
                <w:bCs/>
                <w:iCs/>
                <w:lang w:val="en-US"/>
              </w:rPr>
              <w:t>(</w:t>
            </w:r>
            <w:r w:rsidRPr="00E53B22">
              <w:rPr>
                <w:bCs/>
                <w:iCs/>
              </w:rPr>
              <w:t>Приложение № 1</w:t>
            </w:r>
            <w:r>
              <w:rPr>
                <w:bCs/>
                <w:iCs/>
              </w:rPr>
              <w:t>2</w:t>
            </w:r>
            <w:r w:rsidRPr="00E53B22">
              <w:rPr>
                <w:bCs/>
                <w:iCs/>
                <w:lang w:val="en-US"/>
              </w:rPr>
              <w:t>)</w:t>
            </w:r>
            <w:r w:rsidRPr="00E53B22">
              <w:rPr>
                <w:bCs/>
                <w:iCs/>
              </w:rPr>
              <w:t xml:space="preserve">, и: </w:t>
            </w:r>
          </w:p>
          <w:p w14:paraId="581627E5" w14:textId="77777777" w:rsidR="00E53B22" w:rsidRPr="00E53B22" w:rsidRDefault="00E53B22" w:rsidP="007D7FB8">
            <w:pPr>
              <w:pStyle w:val="ab"/>
              <w:spacing w:before="60" w:after="60" w:line="276" w:lineRule="auto"/>
              <w:ind w:left="0"/>
              <w:jc w:val="both"/>
              <w:rPr>
                <w:bCs/>
                <w:iCs/>
              </w:rPr>
            </w:pPr>
            <w:r w:rsidRPr="00E53B22">
              <w:rPr>
                <w:bCs/>
                <w:iCs/>
              </w:rPr>
              <w:t>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датата, на която е приключило изпълнението, мястото и вида на строителството, или</w:t>
            </w:r>
          </w:p>
          <w:p w14:paraId="65055EA5" w14:textId="77777777" w:rsidR="00E53B22" w:rsidRPr="00E53B22" w:rsidRDefault="00E53B22" w:rsidP="007D7FB8">
            <w:pPr>
              <w:pStyle w:val="ab"/>
              <w:spacing w:before="60" w:after="60" w:line="276" w:lineRule="auto"/>
              <w:ind w:left="0"/>
              <w:jc w:val="both"/>
              <w:rPr>
                <w:bCs/>
                <w:iCs/>
              </w:rPr>
            </w:pPr>
            <w:r w:rsidRPr="00E53B22">
              <w:rPr>
                <w:bCs/>
                <w:iCs/>
              </w:rPr>
              <w:t>б) удостоверения за добро изпълнение, които съдържат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14:paraId="1A0CD3B5" w14:textId="77777777" w:rsidR="00BE250E" w:rsidRPr="00383670" w:rsidRDefault="00E53B22" w:rsidP="007D7FB8">
            <w:pPr>
              <w:pStyle w:val="ab"/>
              <w:spacing w:before="60" w:after="60" w:line="276" w:lineRule="auto"/>
              <w:ind w:left="0"/>
              <w:jc w:val="both"/>
              <w:rPr>
                <w:lang w:eastAsia="ar-SA"/>
              </w:rPr>
            </w:pPr>
            <w:r w:rsidRPr="00E53B22">
              <w:rPr>
                <w:bCs/>
                <w:iCs/>
              </w:rPr>
              <w:t>в) копия на документи, удостоверяващи изпълнението, вида и обема на изпълнените строителни дейности</w:t>
            </w:r>
          </w:p>
        </w:tc>
        <w:tc>
          <w:tcPr>
            <w:tcW w:w="1701" w:type="dxa"/>
          </w:tcPr>
          <w:p w14:paraId="79229294" w14:textId="77777777" w:rsidR="00BE250E" w:rsidRPr="00732FA4" w:rsidRDefault="00BE250E" w:rsidP="007D7FB8">
            <w:pPr>
              <w:pStyle w:val="ad"/>
              <w:spacing w:line="276" w:lineRule="auto"/>
              <w:ind w:left="360"/>
              <w:rPr>
                <w:lang w:val="bg-BG"/>
              </w:rPr>
            </w:pPr>
          </w:p>
        </w:tc>
      </w:tr>
      <w:tr w:rsidR="00A45192" w:rsidRPr="00732FA4" w14:paraId="5043B26C" w14:textId="77777777" w:rsidTr="004067D4">
        <w:tc>
          <w:tcPr>
            <w:tcW w:w="1229" w:type="dxa"/>
            <w:vAlign w:val="center"/>
          </w:tcPr>
          <w:p w14:paraId="3E8D82BD" w14:textId="77777777" w:rsidR="00A45192" w:rsidRPr="00732FA4" w:rsidRDefault="00A45192" w:rsidP="007D7FB8">
            <w:pPr>
              <w:pStyle w:val="ad"/>
              <w:numPr>
                <w:ilvl w:val="0"/>
                <w:numId w:val="11"/>
              </w:numPr>
              <w:spacing w:line="276" w:lineRule="auto"/>
              <w:rPr>
                <w:b/>
                <w:bCs/>
                <w:lang w:val="bg-BG"/>
              </w:rPr>
            </w:pPr>
          </w:p>
        </w:tc>
        <w:tc>
          <w:tcPr>
            <w:tcW w:w="7105" w:type="dxa"/>
            <w:vAlign w:val="center"/>
          </w:tcPr>
          <w:p w14:paraId="55DD6885" w14:textId="77777777" w:rsidR="00A45192" w:rsidRPr="006115B0" w:rsidRDefault="00E53B22" w:rsidP="006115B0">
            <w:pPr>
              <w:spacing w:line="276" w:lineRule="auto"/>
              <w:jc w:val="both"/>
              <w:rPr>
                <w:lang w:eastAsia="ar-SA"/>
              </w:rPr>
            </w:pPr>
            <w:r w:rsidRPr="00E53B22">
              <w:rPr>
                <w:bCs/>
                <w:iCs/>
              </w:rPr>
              <w:t>Справка-декларация за екипа от експерти, отговарящи за изпълнението на поръчката</w:t>
            </w:r>
            <w:r w:rsidRPr="00E53B22">
              <w:t xml:space="preserve"> </w:t>
            </w:r>
            <w:r w:rsidRPr="00E53B22">
              <w:rPr>
                <w:bCs/>
                <w:iCs/>
              </w:rPr>
              <w:t xml:space="preserve">с посочване на образованието, професионалната квалификация и професионалния опит на лицата, които отговарят за извършването на поръчката </w:t>
            </w:r>
            <w:r w:rsidRPr="00E53B22">
              <w:rPr>
                <w:bCs/>
                <w:iCs/>
                <w:lang w:val="en-US"/>
              </w:rPr>
              <w:t>(</w:t>
            </w:r>
            <w:r w:rsidRPr="00E53B22">
              <w:rPr>
                <w:bCs/>
                <w:iCs/>
              </w:rPr>
              <w:t>Приложение № 1</w:t>
            </w:r>
            <w:r>
              <w:rPr>
                <w:bCs/>
                <w:iCs/>
              </w:rPr>
              <w:t>3</w:t>
            </w:r>
            <w:r w:rsidRPr="00E53B22">
              <w:rPr>
                <w:bCs/>
                <w:iCs/>
                <w:lang w:val="en-US"/>
              </w:rPr>
              <w:t>)</w:t>
            </w:r>
            <w:r w:rsidR="006115B0">
              <w:rPr>
                <w:bCs/>
                <w:iCs/>
              </w:rPr>
              <w:t>, заедно с декларации за ангажираност на всички експерти (Приложение № 23)</w:t>
            </w:r>
          </w:p>
        </w:tc>
        <w:tc>
          <w:tcPr>
            <w:tcW w:w="1701" w:type="dxa"/>
          </w:tcPr>
          <w:p w14:paraId="29FFAAAF" w14:textId="77777777" w:rsidR="00A45192" w:rsidRPr="00732FA4" w:rsidRDefault="00A45192" w:rsidP="007D7FB8">
            <w:pPr>
              <w:pStyle w:val="ad"/>
              <w:spacing w:line="276" w:lineRule="auto"/>
              <w:ind w:left="360"/>
              <w:rPr>
                <w:lang w:val="bg-BG"/>
              </w:rPr>
            </w:pPr>
          </w:p>
        </w:tc>
      </w:tr>
      <w:tr w:rsidR="00E53B22" w:rsidRPr="00732FA4" w14:paraId="2D6A4EEB" w14:textId="77777777" w:rsidTr="004067D4">
        <w:tc>
          <w:tcPr>
            <w:tcW w:w="1229" w:type="dxa"/>
            <w:vAlign w:val="center"/>
          </w:tcPr>
          <w:p w14:paraId="5020B193" w14:textId="77777777" w:rsidR="00E53B22" w:rsidRPr="00732FA4" w:rsidRDefault="00E53B22" w:rsidP="007D7FB8">
            <w:pPr>
              <w:pStyle w:val="ad"/>
              <w:numPr>
                <w:ilvl w:val="0"/>
                <w:numId w:val="11"/>
              </w:numPr>
              <w:spacing w:line="276" w:lineRule="auto"/>
              <w:rPr>
                <w:b/>
                <w:bCs/>
                <w:lang w:val="bg-BG"/>
              </w:rPr>
            </w:pPr>
          </w:p>
        </w:tc>
        <w:tc>
          <w:tcPr>
            <w:tcW w:w="7105" w:type="dxa"/>
            <w:vAlign w:val="center"/>
          </w:tcPr>
          <w:p w14:paraId="1149342A" w14:textId="77777777" w:rsidR="00E53B22" w:rsidRPr="00E53B22" w:rsidRDefault="00E53B22" w:rsidP="007D7FB8">
            <w:pPr>
              <w:spacing w:line="276" w:lineRule="auto"/>
              <w:jc w:val="both"/>
              <w:rPr>
                <w:bCs/>
                <w:iCs/>
              </w:rPr>
            </w:pPr>
            <w:r>
              <w:rPr>
                <w:bCs/>
                <w:iCs/>
              </w:rPr>
              <w:t>Д</w:t>
            </w:r>
            <w:r w:rsidRPr="00937F37">
              <w:rPr>
                <w:bCs/>
                <w:iCs/>
              </w:rPr>
              <w:t>екларация за техническото оборудване, с което разполага участникът за изпълнение на обществена</w:t>
            </w:r>
            <w:r>
              <w:rPr>
                <w:bCs/>
                <w:iCs/>
              </w:rPr>
              <w:t>та</w:t>
            </w:r>
            <w:r w:rsidRPr="00937F37">
              <w:rPr>
                <w:bCs/>
                <w:iCs/>
              </w:rPr>
              <w:t xml:space="preserve"> поръчка</w:t>
            </w:r>
            <w:r>
              <w:rPr>
                <w:bCs/>
                <w:iCs/>
              </w:rPr>
              <w:t xml:space="preserve"> </w:t>
            </w:r>
            <w:r w:rsidRPr="00E53B22">
              <w:rPr>
                <w:bCs/>
                <w:iCs/>
                <w:lang w:val="en-US"/>
              </w:rPr>
              <w:t>(</w:t>
            </w:r>
            <w:r w:rsidRPr="00E53B22">
              <w:rPr>
                <w:bCs/>
                <w:iCs/>
              </w:rPr>
              <w:t>Приложение № 1</w:t>
            </w:r>
            <w:r>
              <w:rPr>
                <w:bCs/>
                <w:iCs/>
              </w:rPr>
              <w:t>4</w:t>
            </w:r>
            <w:r w:rsidRPr="00E53B22">
              <w:rPr>
                <w:bCs/>
                <w:iCs/>
                <w:lang w:val="en-US"/>
              </w:rPr>
              <w:t>)</w:t>
            </w:r>
          </w:p>
        </w:tc>
        <w:tc>
          <w:tcPr>
            <w:tcW w:w="1701" w:type="dxa"/>
          </w:tcPr>
          <w:p w14:paraId="4062E7FB" w14:textId="77777777" w:rsidR="00E53B22" w:rsidRPr="00732FA4" w:rsidRDefault="00E53B22" w:rsidP="007D7FB8">
            <w:pPr>
              <w:pStyle w:val="ad"/>
              <w:spacing w:line="276" w:lineRule="auto"/>
              <w:ind w:left="360"/>
              <w:rPr>
                <w:lang w:val="bg-BG"/>
              </w:rPr>
            </w:pPr>
          </w:p>
        </w:tc>
      </w:tr>
      <w:tr w:rsidR="007067CB" w:rsidRPr="00732FA4" w14:paraId="14947D57" w14:textId="77777777" w:rsidTr="004067D4">
        <w:tc>
          <w:tcPr>
            <w:tcW w:w="1229" w:type="dxa"/>
            <w:vAlign w:val="center"/>
          </w:tcPr>
          <w:p w14:paraId="626252D4" w14:textId="77777777" w:rsidR="007067CB" w:rsidRPr="00732FA4" w:rsidRDefault="007067CB" w:rsidP="007D7FB8">
            <w:pPr>
              <w:pStyle w:val="ad"/>
              <w:numPr>
                <w:ilvl w:val="0"/>
                <w:numId w:val="11"/>
              </w:numPr>
              <w:spacing w:line="276" w:lineRule="auto"/>
              <w:rPr>
                <w:b/>
                <w:bCs/>
                <w:lang w:val="bg-BG"/>
              </w:rPr>
            </w:pPr>
          </w:p>
        </w:tc>
        <w:tc>
          <w:tcPr>
            <w:tcW w:w="7105" w:type="dxa"/>
            <w:vAlign w:val="center"/>
          </w:tcPr>
          <w:p w14:paraId="71107777" w14:textId="77777777" w:rsidR="007067CB" w:rsidRPr="007067CB" w:rsidRDefault="007067CB" w:rsidP="007D7FB8">
            <w:pPr>
              <w:spacing w:line="276" w:lineRule="auto"/>
              <w:jc w:val="both"/>
              <w:rPr>
                <w:lang w:eastAsia="ar-SA"/>
              </w:rPr>
            </w:pPr>
            <w:r>
              <w:rPr>
                <w:lang w:eastAsia="ar-SA"/>
              </w:rPr>
              <w:t>Сертификат ISO 9001:2008 – система за управление на качеството или еквивалент или други доказателства за еквивалентни мерки за осигуряване на качеството, с предметен обхват в областта на строителството - (заверено копие)</w:t>
            </w:r>
            <w:r>
              <w:rPr>
                <w:lang w:val="en-US" w:eastAsia="ar-SA"/>
              </w:rPr>
              <w:t xml:space="preserve"> </w:t>
            </w:r>
            <w:r>
              <w:rPr>
                <w:lang w:eastAsia="ar-SA"/>
              </w:rPr>
              <w:t>и</w:t>
            </w:r>
          </w:p>
          <w:p w14:paraId="1FC3F204" w14:textId="77777777" w:rsidR="007067CB" w:rsidRDefault="007067CB" w:rsidP="007D7FB8">
            <w:pPr>
              <w:spacing w:line="276" w:lineRule="auto"/>
              <w:jc w:val="both"/>
              <w:rPr>
                <w:lang w:eastAsia="ar-SA"/>
              </w:rPr>
            </w:pPr>
            <w:r>
              <w:rPr>
                <w:lang w:eastAsia="ar-SA"/>
              </w:rPr>
              <w:t>Сертификат за разработена и внедрена интегрирана система за управление  на околна среда  ISO 14001:2004 или еквивалент или други доказателства за еквивалентни мерки за опазване на околната среда, с предметен обхват в областта на строителството - (заверено копие)</w:t>
            </w:r>
          </w:p>
          <w:p w14:paraId="3B283894" w14:textId="77777777" w:rsidR="007067CB" w:rsidRPr="007067CB" w:rsidRDefault="007067CB" w:rsidP="007D7FB8">
            <w:pPr>
              <w:spacing w:line="276" w:lineRule="auto"/>
              <w:jc w:val="both"/>
              <w:rPr>
                <w:b/>
                <w:lang w:val="en-US" w:eastAsia="ar-SA"/>
              </w:rPr>
            </w:pPr>
            <w:r w:rsidRPr="007067CB">
              <w:rPr>
                <w:b/>
                <w:lang w:eastAsia="ar-SA"/>
              </w:rPr>
              <w:t>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w:t>
            </w:r>
            <w:r>
              <w:rPr>
                <w:b/>
                <w:lang w:eastAsia="ar-SA"/>
              </w:rPr>
              <w:t>то и опазване на околната среда</w:t>
            </w:r>
          </w:p>
        </w:tc>
        <w:tc>
          <w:tcPr>
            <w:tcW w:w="1701" w:type="dxa"/>
          </w:tcPr>
          <w:p w14:paraId="110F574A" w14:textId="77777777" w:rsidR="007067CB" w:rsidRPr="00732FA4" w:rsidRDefault="007067CB" w:rsidP="007D7FB8">
            <w:pPr>
              <w:pStyle w:val="ad"/>
              <w:spacing w:line="276" w:lineRule="auto"/>
              <w:ind w:left="360"/>
              <w:rPr>
                <w:lang w:val="bg-BG"/>
              </w:rPr>
            </w:pPr>
          </w:p>
        </w:tc>
      </w:tr>
      <w:tr w:rsidR="008A3BB1" w:rsidRPr="00732FA4" w14:paraId="64D048E2" w14:textId="77777777" w:rsidTr="004067D4">
        <w:tc>
          <w:tcPr>
            <w:tcW w:w="1229" w:type="dxa"/>
            <w:vAlign w:val="center"/>
          </w:tcPr>
          <w:p w14:paraId="1F9922B6" w14:textId="77777777" w:rsidR="008A3BB1" w:rsidRPr="00732FA4" w:rsidRDefault="008A3BB1" w:rsidP="007D7FB8">
            <w:pPr>
              <w:pStyle w:val="ad"/>
              <w:numPr>
                <w:ilvl w:val="0"/>
                <w:numId w:val="11"/>
              </w:numPr>
              <w:spacing w:line="276" w:lineRule="auto"/>
              <w:rPr>
                <w:b/>
                <w:bCs/>
                <w:lang w:val="bg-BG"/>
              </w:rPr>
            </w:pPr>
          </w:p>
        </w:tc>
        <w:tc>
          <w:tcPr>
            <w:tcW w:w="7105" w:type="dxa"/>
            <w:vAlign w:val="center"/>
          </w:tcPr>
          <w:p w14:paraId="50D56B1F" w14:textId="77777777" w:rsidR="008A3BB1" w:rsidRPr="008A3BB1" w:rsidRDefault="008A3BB1" w:rsidP="007D7FB8">
            <w:pPr>
              <w:spacing w:line="276" w:lineRule="auto"/>
              <w:ind w:left="47"/>
              <w:jc w:val="both"/>
              <w:rPr>
                <w:lang w:eastAsia="ar-SA"/>
              </w:rPr>
            </w:pPr>
            <w:r w:rsidRPr="008A3BB1">
              <w:rPr>
                <w:lang w:eastAsia="ar-SA"/>
              </w:rPr>
              <w:t>Декларация за участието на подизпълнители и списък с имената на подизпълнителите – по образец  (Приложение № 9)</w:t>
            </w:r>
          </w:p>
        </w:tc>
        <w:tc>
          <w:tcPr>
            <w:tcW w:w="1701" w:type="dxa"/>
          </w:tcPr>
          <w:p w14:paraId="267B5749" w14:textId="77777777" w:rsidR="008A3BB1" w:rsidRPr="00732FA4" w:rsidRDefault="008A3BB1" w:rsidP="007D7FB8">
            <w:pPr>
              <w:pStyle w:val="ad"/>
              <w:spacing w:line="276" w:lineRule="auto"/>
              <w:ind w:left="360"/>
              <w:rPr>
                <w:lang w:val="bg-BG"/>
              </w:rPr>
            </w:pPr>
          </w:p>
        </w:tc>
      </w:tr>
      <w:tr w:rsidR="008A3BB1" w:rsidRPr="00732FA4" w14:paraId="69FF6296" w14:textId="77777777" w:rsidTr="004067D4">
        <w:tc>
          <w:tcPr>
            <w:tcW w:w="1229" w:type="dxa"/>
            <w:vAlign w:val="center"/>
          </w:tcPr>
          <w:p w14:paraId="2588FD3D" w14:textId="77777777" w:rsidR="008A3BB1" w:rsidRPr="00732FA4" w:rsidRDefault="008A3BB1" w:rsidP="007D7FB8">
            <w:pPr>
              <w:pStyle w:val="ad"/>
              <w:numPr>
                <w:ilvl w:val="0"/>
                <w:numId w:val="11"/>
              </w:numPr>
              <w:spacing w:line="276" w:lineRule="auto"/>
              <w:rPr>
                <w:b/>
                <w:bCs/>
                <w:lang w:val="bg-BG"/>
              </w:rPr>
            </w:pPr>
          </w:p>
        </w:tc>
        <w:tc>
          <w:tcPr>
            <w:tcW w:w="7105" w:type="dxa"/>
            <w:vAlign w:val="center"/>
          </w:tcPr>
          <w:p w14:paraId="1367DFA9" w14:textId="77777777" w:rsidR="008A3BB1" w:rsidRPr="008A3BB1" w:rsidRDefault="008A3BB1" w:rsidP="007D7FB8">
            <w:pPr>
              <w:spacing w:line="276" w:lineRule="auto"/>
              <w:ind w:left="47"/>
              <w:jc w:val="both"/>
              <w:rPr>
                <w:lang w:eastAsia="ar-SA"/>
              </w:rPr>
            </w:pPr>
            <w:r w:rsidRPr="008A3BB1">
              <w:rPr>
                <w:lang w:eastAsia="ar-SA"/>
              </w:rPr>
              <w:t xml:space="preserve">Декларация за съгласие за участие като подизпълнител – по образец (Приложение № 10) </w:t>
            </w:r>
            <w:r w:rsidRPr="008A3BB1">
              <w:rPr>
                <w:bCs/>
                <w:iCs/>
              </w:rPr>
              <w:t>с приложение декларация според чл. 47, ал. 8 ЗОП</w:t>
            </w:r>
          </w:p>
        </w:tc>
        <w:tc>
          <w:tcPr>
            <w:tcW w:w="1701" w:type="dxa"/>
          </w:tcPr>
          <w:p w14:paraId="12FC0959" w14:textId="77777777" w:rsidR="008A3BB1" w:rsidRPr="00732FA4" w:rsidRDefault="008A3BB1" w:rsidP="007D7FB8">
            <w:pPr>
              <w:pStyle w:val="ad"/>
              <w:spacing w:line="276" w:lineRule="auto"/>
              <w:ind w:left="360"/>
              <w:rPr>
                <w:lang w:val="bg-BG"/>
              </w:rPr>
            </w:pPr>
          </w:p>
        </w:tc>
      </w:tr>
      <w:tr w:rsidR="00A45192" w:rsidRPr="00732FA4" w14:paraId="61B7081B" w14:textId="77777777" w:rsidTr="004067D4">
        <w:tc>
          <w:tcPr>
            <w:tcW w:w="1229" w:type="dxa"/>
            <w:vAlign w:val="center"/>
          </w:tcPr>
          <w:p w14:paraId="05760ABC" w14:textId="77777777" w:rsidR="00A45192" w:rsidRPr="00732FA4" w:rsidRDefault="00A45192" w:rsidP="007D7FB8">
            <w:pPr>
              <w:pStyle w:val="ad"/>
              <w:numPr>
                <w:ilvl w:val="0"/>
                <w:numId w:val="11"/>
              </w:numPr>
              <w:spacing w:line="276" w:lineRule="auto"/>
              <w:rPr>
                <w:b/>
                <w:bCs/>
                <w:lang w:val="bg-BG"/>
              </w:rPr>
            </w:pPr>
          </w:p>
        </w:tc>
        <w:tc>
          <w:tcPr>
            <w:tcW w:w="7105" w:type="dxa"/>
            <w:vAlign w:val="center"/>
          </w:tcPr>
          <w:p w14:paraId="1C86738A" w14:textId="77777777" w:rsidR="00A45192" w:rsidRPr="00732FA4" w:rsidRDefault="009D1400" w:rsidP="007D7FB8">
            <w:pPr>
              <w:spacing w:line="276" w:lineRule="auto"/>
              <w:ind w:left="47"/>
              <w:jc w:val="both"/>
              <w:rPr>
                <w:lang w:eastAsia="ar-SA"/>
              </w:rPr>
            </w:pPr>
            <w:r w:rsidRPr="009D1400">
              <w:rPr>
                <w:lang w:eastAsia="ar-SA"/>
              </w:rPr>
              <w:t>Документ за гаранция за участие</w:t>
            </w:r>
            <w:r>
              <w:rPr>
                <w:lang w:eastAsia="ar-SA"/>
              </w:rPr>
              <w:t xml:space="preserve"> (</w:t>
            </w:r>
            <w:r w:rsidRPr="009D1400">
              <w:rPr>
                <w:b/>
                <w:lang w:eastAsia="ar-SA"/>
              </w:rPr>
              <w:t>банкова гаранция в оригинал</w:t>
            </w:r>
            <w:r>
              <w:rPr>
                <w:lang w:eastAsia="ar-SA"/>
              </w:rPr>
              <w:t xml:space="preserve"> </w:t>
            </w:r>
            <w:r w:rsidRPr="009D1400">
              <w:rPr>
                <w:b/>
                <w:i/>
                <w:u w:val="single"/>
                <w:lang w:eastAsia="ar-SA"/>
              </w:rPr>
              <w:t>или</w:t>
            </w:r>
            <w:r>
              <w:rPr>
                <w:lang w:eastAsia="ar-SA"/>
              </w:rPr>
              <w:t xml:space="preserve"> </w:t>
            </w:r>
            <w:r w:rsidRPr="009D1400">
              <w:rPr>
                <w:b/>
                <w:lang w:eastAsia="ar-SA"/>
              </w:rPr>
              <w:t>копие на платежно нареждане за внесена гаранция за участие под формата на парична сума</w:t>
            </w:r>
            <w:r w:rsidR="009A0E8D">
              <w:rPr>
                <w:b/>
                <w:lang w:eastAsia="ar-SA"/>
              </w:rPr>
              <w:t xml:space="preserve"> за обособената позиция</w:t>
            </w:r>
            <w:r w:rsidR="008A3BB1">
              <w:rPr>
                <w:b/>
                <w:lang w:eastAsia="ar-SA"/>
              </w:rPr>
              <w:t>,</w:t>
            </w:r>
            <w:r w:rsidR="009A0E8D">
              <w:rPr>
                <w:b/>
                <w:lang w:eastAsia="ar-SA"/>
              </w:rPr>
              <w:t xml:space="preserve"> за ко</w:t>
            </w:r>
            <w:r w:rsidR="008A3BB1">
              <w:rPr>
                <w:b/>
                <w:lang w:eastAsia="ar-SA"/>
              </w:rPr>
              <w:t>я</w:t>
            </w:r>
            <w:r w:rsidR="009A0E8D">
              <w:rPr>
                <w:b/>
                <w:lang w:eastAsia="ar-SA"/>
              </w:rPr>
              <w:t>то се участва</w:t>
            </w:r>
            <w:r>
              <w:rPr>
                <w:lang w:eastAsia="ar-SA"/>
              </w:rPr>
              <w:t>)</w:t>
            </w:r>
          </w:p>
        </w:tc>
        <w:tc>
          <w:tcPr>
            <w:tcW w:w="1701" w:type="dxa"/>
          </w:tcPr>
          <w:p w14:paraId="6D0B332C" w14:textId="77777777" w:rsidR="00A45192" w:rsidRPr="00732FA4" w:rsidRDefault="00A45192" w:rsidP="007D7FB8">
            <w:pPr>
              <w:pStyle w:val="ad"/>
              <w:spacing w:line="276" w:lineRule="auto"/>
              <w:ind w:left="360"/>
              <w:rPr>
                <w:lang w:val="bg-BG"/>
              </w:rPr>
            </w:pPr>
          </w:p>
        </w:tc>
      </w:tr>
      <w:tr w:rsidR="008A3BB1" w:rsidRPr="00732FA4" w14:paraId="1C2A4771" w14:textId="77777777" w:rsidTr="004067D4">
        <w:tc>
          <w:tcPr>
            <w:tcW w:w="1229" w:type="dxa"/>
            <w:vAlign w:val="center"/>
          </w:tcPr>
          <w:p w14:paraId="45BEEE04" w14:textId="77777777" w:rsidR="008A3BB1" w:rsidRPr="00732FA4" w:rsidRDefault="008A3BB1" w:rsidP="007D7FB8">
            <w:pPr>
              <w:pStyle w:val="ad"/>
              <w:numPr>
                <w:ilvl w:val="0"/>
                <w:numId w:val="11"/>
              </w:numPr>
              <w:spacing w:line="276" w:lineRule="auto"/>
              <w:rPr>
                <w:b/>
                <w:bCs/>
                <w:lang w:val="bg-BG"/>
              </w:rPr>
            </w:pPr>
          </w:p>
        </w:tc>
        <w:tc>
          <w:tcPr>
            <w:tcW w:w="7105" w:type="dxa"/>
          </w:tcPr>
          <w:p w14:paraId="48BDF31C" w14:textId="77777777" w:rsidR="008A3BB1" w:rsidRPr="008A3BB1" w:rsidRDefault="008A3BB1" w:rsidP="007D7FB8">
            <w:pPr>
              <w:spacing w:line="276" w:lineRule="auto"/>
              <w:jc w:val="both"/>
            </w:pPr>
            <w:r w:rsidRPr="008A3BB1">
              <w:t xml:space="preserve">Декларация, че са спазени изискванията за закрила на заетостта, включително минимална цена на труда и условията на </w:t>
            </w:r>
            <w:r w:rsidR="00747A05">
              <w:t>труд по образец (Приложение № 18</w:t>
            </w:r>
            <w:r w:rsidRPr="008A3BB1">
              <w:t>);</w:t>
            </w:r>
          </w:p>
        </w:tc>
        <w:tc>
          <w:tcPr>
            <w:tcW w:w="1701" w:type="dxa"/>
          </w:tcPr>
          <w:p w14:paraId="3A2442FA" w14:textId="77777777" w:rsidR="008A3BB1" w:rsidRPr="00732FA4" w:rsidRDefault="008A3BB1" w:rsidP="007D7FB8">
            <w:pPr>
              <w:pStyle w:val="ad"/>
              <w:spacing w:line="276" w:lineRule="auto"/>
              <w:ind w:left="360"/>
              <w:rPr>
                <w:lang w:val="bg-BG"/>
              </w:rPr>
            </w:pPr>
          </w:p>
        </w:tc>
      </w:tr>
      <w:tr w:rsidR="008A3BB1" w:rsidRPr="00732FA4" w14:paraId="078114CF" w14:textId="77777777" w:rsidTr="004067D4">
        <w:tc>
          <w:tcPr>
            <w:tcW w:w="1229" w:type="dxa"/>
            <w:vAlign w:val="center"/>
          </w:tcPr>
          <w:p w14:paraId="1D036CA1" w14:textId="77777777" w:rsidR="008A3BB1" w:rsidRPr="00732FA4" w:rsidRDefault="008A3BB1" w:rsidP="007D7FB8">
            <w:pPr>
              <w:pStyle w:val="ad"/>
              <w:numPr>
                <w:ilvl w:val="0"/>
                <w:numId w:val="11"/>
              </w:numPr>
              <w:spacing w:line="276" w:lineRule="auto"/>
              <w:rPr>
                <w:b/>
                <w:bCs/>
                <w:lang w:val="bg-BG"/>
              </w:rPr>
            </w:pPr>
          </w:p>
        </w:tc>
        <w:tc>
          <w:tcPr>
            <w:tcW w:w="7105" w:type="dxa"/>
          </w:tcPr>
          <w:p w14:paraId="276B2745" w14:textId="77777777" w:rsidR="008A3BB1" w:rsidRPr="008A3BB1" w:rsidRDefault="008A3BB1" w:rsidP="007D7FB8">
            <w:pPr>
              <w:spacing w:line="276" w:lineRule="auto"/>
              <w:jc w:val="both"/>
            </w:pPr>
            <w:r w:rsidRPr="008A3BB1">
              <w:t>Декларация за липса на свързаност с друг участник в съответствие с чл. 55, ал. 7 ЗОП, както и за липса на обстоятелство по чл. 8, ал. 8, т. 2 ЗОП по образец (Приложение № 1</w:t>
            </w:r>
            <w:r w:rsidR="00747A05">
              <w:t>9</w:t>
            </w:r>
            <w:r w:rsidRPr="008A3BB1">
              <w:t xml:space="preserve">); </w:t>
            </w:r>
          </w:p>
        </w:tc>
        <w:tc>
          <w:tcPr>
            <w:tcW w:w="1701" w:type="dxa"/>
          </w:tcPr>
          <w:p w14:paraId="54CE402E" w14:textId="77777777" w:rsidR="008A3BB1" w:rsidRPr="00732FA4" w:rsidRDefault="008A3BB1" w:rsidP="007D7FB8">
            <w:pPr>
              <w:pStyle w:val="ad"/>
              <w:spacing w:line="276" w:lineRule="auto"/>
              <w:ind w:left="360"/>
              <w:rPr>
                <w:lang w:val="bg-BG"/>
              </w:rPr>
            </w:pPr>
          </w:p>
        </w:tc>
      </w:tr>
      <w:tr w:rsidR="008A3BB1" w:rsidRPr="00732FA4" w14:paraId="27CE7725" w14:textId="77777777" w:rsidTr="004067D4">
        <w:tc>
          <w:tcPr>
            <w:tcW w:w="1229" w:type="dxa"/>
            <w:vAlign w:val="center"/>
          </w:tcPr>
          <w:p w14:paraId="7E07F27B" w14:textId="77777777" w:rsidR="008A3BB1" w:rsidRPr="00732FA4" w:rsidRDefault="008A3BB1" w:rsidP="007D7FB8">
            <w:pPr>
              <w:pStyle w:val="ad"/>
              <w:numPr>
                <w:ilvl w:val="0"/>
                <w:numId w:val="11"/>
              </w:numPr>
              <w:spacing w:line="276" w:lineRule="auto"/>
              <w:rPr>
                <w:b/>
                <w:bCs/>
                <w:lang w:val="bg-BG"/>
              </w:rPr>
            </w:pPr>
          </w:p>
        </w:tc>
        <w:tc>
          <w:tcPr>
            <w:tcW w:w="7105" w:type="dxa"/>
          </w:tcPr>
          <w:p w14:paraId="11EE5C1C" w14:textId="77777777" w:rsidR="008A3BB1" w:rsidRPr="008A3BB1" w:rsidRDefault="008A3BB1" w:rsidP="007D7FB8">
            <w:pPr>
              <w:spacing w:line="276" w:lineRule="auto"/>
              <w:jc w:val="both"/>
            </w:pPr>
            <w:r w:rsidRPr="008A3BB1">
              <w:t>Декларация по чл. 6, ал. 2 ЗМИП - Приложение № 2 към чл. 11, ал. 2 от ПП</w:t>
            </w:r>
            <w:r w:rsidR="00747A05">
              <w:t>ЗМИП по образец (Приложение № 20</w:t>
            </w:r>
            <w:r w:rsidRPr="008A3BB1">
              <w:t>);</w:t>
            </w:r>
          </w:p>
        </w:tc>
        <w:tc>
          <w:tcPr>
            <w:tcW w:w="1701" w:type="dxa"/>
          </w:tcPr>
          <w:p w14:paraId="005068BB" w14:textId="77777777" w:rsidR="008A3BB1" w:rsidRPr="00732FA4" w:rsidRDefault="008A3BB1" w:rsidP="007D7FB8">
            <w:pPr>
              <w:pStyle w:val="ad"/>
              <w:spacing w:line="276" w:lineRule="auto"/>
              <w:ind w:left="360"/>
              <w:rPr>
                <w:lang w:val="bg-BG"/>
              </w:rPr>
            </w:pPr>
          </w:p>
        </w:tc>
      </w:tr>
      <w:tr w:rsidR="008A3BB1" w:rsidRPr="00732FA4" w14:paraId="18595DE1" w14:textId="77777777" w:rsidTr="00FC69DA">
        <w:tc>
          <w:tcPr>
            <w:tcW w:w="1229" w:type="dxa"/>
            <w:vAlign w:val="center"/>
          </w:tcPr>
          <w:p w14:paraId="36BD9C89" w14:textId="77777777" w:rsidR="008A3BB1" w:rsidRPr="00732FA4" w:rsidRDefault="008A3BB1" w:rsidP="007D7FB8">
            <w:pPr>
              <w:pStyle w:val="ad"/>
              <w:numPr>
                <w:ilvl w:val="0"/>
                <w:numId w:val="11"/>
              </w:numPr>
              <w:spacing w:line="276" w:lineRule="auto"/>
              <w:rPr>
                <w:b/>
                <w:bCs/>
                <w:lang w:val="bg-BG"/>
              </w:rPr>
            </w:pPr>
          </w:p>
        </w:tc>
        <w:tc>
          <w:tcPr>
            <w:tcW w:w="7105" w:type="dxa"/>
            <w:vAlign w:val="center"/>
          </w:tcPr>
          <w:p w14:paraId="232B10AF" w14:textId="77777777" w:rsidR="008A3BB1" w:rsidRPr="008A3BB1" w:rsidRDefault="008A3BB1" w:rsidP="007D7FB8">
            <w:pPr>
              <w:spacing w:line="276" w:lineRule="auto"/>
              <w:jc w:val="both"/>
              <w:rPr>
                <w:lang w:eastAsia="ar-SA"/>
              </w:rPr>
            </w:pPr>
            <w:r w:rsidRPr="008A3BB1">
              <w:rPr>
                <w:lang w:eastAsia="ar-SA"/>
              </w:rPr>
              <w:t xml:space="preserve">Декларация за липсата на обстоятелствата по чл. 106, пар. 1, чл. 107 и чл. 109, пар. 1, буква „а” и „б“ от Регламент (ЕО, Евратом) № 966/2012 на Европейския парламент и Съвета на Европа, относно финансовите правила, приложими за общия бюджет на Съюза (Приложение № </w:t>
            </w:r>
            <w:r w:rsidR="00747A05">
              <w:rPr>
                <w:lang w:eastAsia="ar-SA"/>
              </w:rPr>
              <w:t>2</w:t>
            </w:r>
            <w:r w:rsidRPr="008A3BB1">
              <w:rPr>
                <w:lang w:eastAsia="ar-SA"/>
              </w:rPr>
              <w:t>1)</w:t>
            </w:r>
          </w:p>
        </w:tc>
        <w:tc>
          <w:tcPr>
            <w:tcW w:w="1701" w:type="dxa"/>
          </w:tcPr>
          <w:p w14:paraId="462BC60B" w14:textId="77777777" w:rsidR="008A3BB1" w:rsidRPr="00732FA4" w:rsidRDefault="008A3BB1" w:rsidP="007D7FB8">
            <w:pPr>
              <w:pStyle w:val="ad"/>
              <w:spacing w:line="276" w:lineRule="auto"/>
              <w:ind w:left="360"/>
              <w:rPr>
                <w:lang w:val="bg-BG"/>
              </w:rPr>
            </w:pPr>
          </w:p>
        </w:tc>
      </w:tr>
      <w:tr w:rsidR="008A3BB1" w:rsidRPr="00732FA4" w14:paraId="2E74E2D0" w14:textId="77777777" w:rsidTr="00FC69DA">
        <w:tc>
          <w:tcPr>
            <w:tcW w:w="1229" w:type="dxa"/>
            <w:vAlign w:val="center"/>
          </w:tcPr>
          <w:p w14:paraId="377337F6" w14:textId="77777777" w:rsidR="008A3BB1" w:rsidRPr="00732FA4" w:rsidRDefault="008A3BB1" w:rsidP="007D7FB8">
            <w:pPr>
              <w:pStyle w:val="ad"/>
              <w:numPr>
                <w:ilvl w:val="0"/>
                <w:numId w:val="11"/>
              </w:numPr>
              <w:spacing w:line="276" w:lineRule="auto"/>
              <w:rPr>
                <w:b/>
                <w:bCs/>
                <w:lang w:val="bg-BG"/>
              </w:rPr>
            </w:pPr>
          </w:p>
        </w:tc>
        <w:tc>
          <w:tcPr>
            <w:tcW w:w="7105" w:type="dxa"/>
            <w:vAlign w:val="center"/>
          </w:tcPr>
          <w:p w14:paraId="5A36AD2F" w14:textId="77777777" w:rsidR="008A3BB1" w:rsidRPr="008A3BB1" w:rsidRDefault="008A3BB1" w:rsidP="007D7FB8">
            <w:pPr>
              <w:spacing w:line="276" w:lineRule="auto"/>
              <w:jc w:val="both"/>
              <w:rPr>
                <w:lang w:eastAsia="ar-SA"/>
              </w:rPr>
            </w:pPr>
            <w:r w:rsidRPr="008A3BB1">
              <w:rPr>
                <w:lang w:eastAsia="ar-SA"/>
              </w:rPr>
              <w:t xml:space="preserve">Декларация 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на Европа, относно финансовите правила, приложими за общия </w:t>
            </w:r>
            <w:r w:rsidR="00747A05">
              <w:rPr>
                <w:lang w:eastAsia="ar-SA"/>
              </w:rPr>
              <w:t>бюджет на Съюза (Приложение № 22</w:t>
            </w:r>
            <w:r w:rsidRPr="008A3BB1">
              <w:rPr>
                <w:lang w:eastAsia="ar-SA"/>
              </w:rPr>
              <w:t>)</w:t>
            </w:r>
          </w:p>
        </w:tc>
        <w:tc>
          <w:tcPr>
            <w:tcW w:w="1701" w:type="dxa"/>
          </w:tcPr>
          <w:p w14:paraId="7E9ED596" w14:textId="77777777" w:rsidR="008A3BB1" w:rsidRPr="00732FA4" w:rsidRDefault="008A3BB1" w:rsidP="007D7FB8">
            <w:pPr>
              <w:pStyle w:val="ad"/>
              <w:spacing w:line="276" w:lineRule="auto"/>
              <w:ind w:left="360"/>
              <w:rPr>
                <w:lang w:val="bg-BG"/>
              </w:rPr>
            </w:pPr>
          </w:p>
        </w:tc>
      </w:tr>
      <w:tr w:rsidR="00A45192" w:rsidRPr="00732FA4" w14:paraId="0DA8D57B" w14:textId="77777777" w:rsidTr="004067D4">
        <w:tc>
          <w:tcPr>
            <w:tcW w:w="1229" w:type="dxa"/>
            <w:vAlign w:val="center"/>
          </w:tcPr>
          <w:p w14:paraId="552E2133" w14:textId="77777777" w:rsidR="00A45192" w:rsidRPr="00732FA4" w:rsidRDefault="00A45192" w:rsidP="007D7FB8">
            <w:pPr>
              <w:pStyle w:val="ad"/>
              <w:numPr>
                <w:ilvl w:val="0"/>
                <w:numId w:val="11"/>
              </w:numPr>
              <w:spacing w:line="276" w:lineRule="auto"/>
              <w:rPr>
                <w:b/>
                <w:bCs/>
                <w:lang w:val="bg-BG"/>
              </w:rPr>
            </w:pPr>
          </w:p>
        </w:tc>
        <w:tc>
          <w:tcPr>
            <w:tcW w:w="7105" w:type="dxa"/>
            <w:vAlign w:val="center"/>
          </w:tcPr>
          <w:p w14:paraId="65BC80FC" w14:textId="77777777" w:rsidR="00A45192" w:rsidRPr="00732FA4" w:rsidRDefault="00A45192" w:rsidP="007D7FB8">
            <w:pPr>
              <w:pStyle w:val="ad"/>
              <w:spacing w:line="276" w:lineRule="auto"/>
              <w:jc w:val="left"/>
              <w:rPr>
                <w:lang w:val="bg-BG" w:eastAsia="ar-SA"/>
              </w:rPr>
            </w:pPr>
            <w:r w:rsidRPr="00732FA4">
              <w:rPr>
                <w:lang w:val="bg-BG" w:eastAsia="ar-SA"/>
              </w:rPr>
              <w:t xml:space="preserve">Други документи </w:t>
            </w:r>
            <w:r w:rsidRPr="00732FA4">
              <w:rPr>
                <w:i/>
                <w:iCs/>
                <w:lang w:val="bg-BG" w:eastAsia="ar-SA"/>
              </w:rPr>
              <w:t>(ако е приложимо)</w:t>
            </w:r>
          </w:p>
        </w:tc>
        <w:tc>
          <w:tcPr>
            <w:tcW w:w="1701" w:type="dxa"/>
          </w:tcPr>
          <w:p w14:paraId="0BAD2D20" w14:textId="77777777" w:rsidR="00A45192" w:rsidRPr="00732FA4" w:rsidRDefault="00A45192" w:rsidP="007D7FB8">
            <w:pPr>
              <w:pStyle w:val="ad"/>
              <w:spacing w:line="276" w:lineRule="auto"/>
              <w:ind w:left="360"/>
              <w:rPr>
                <w:lang w:val="bg-BG"/>
              </w:rPr>
            </w:pPr>
          </w:p>
        </w:tc>
      </w:tr>
      <w:tr w:rsidR="00383670" w:rsidRPr="00383670" w14:paraId="60B6F11D" w14:textId="77777777" w:rsidTr="004067D4">
        <w:tc>
          <w:tcPr>
            <w:tcW w:w="10035" w:type="dxa"/>
            <w:gridSpan w:val="3"/>
            <w:vAlign w:val="center"/>
          </w:tcPr>
          <w:p w14:paraId="211293A5" w14:textId="77777777" w:rsidR="00383670" w:rsidRPr="00383670" w:rsidRDefault="00383670" w:rsidP="007D7FB8">
            <w:pPr>
              <w:pStyle w:val="ad"/>
              <w:spacing w:line="276" w:lineRule="auto"/>
              <w:ind w:left="360"/>
              <w:jc w:val="both"/>
              <w:rPr>
                <w:b/>
                <w:lang w:val="bg-BG"/>
              </w:rPr>
            </w:pPr>
            <w:bookmarkStart w:id="78" w:name="_Toc180474208"/>
            <w:bookmarkStart w:id="79" w:name="_Toc266962303"/>
            <w:r w:rsidRPr="00383670">
              <w:rPr>
                <w:b/>
                <w:lang w:val="bg-BG"/>
              </w:rPr>
              <w:t xml:space="preserve">Съдържание на плик </w:t>
            </w:r>
            <w:bookmarkEnd w:id="78"/>
            <w:r w:rsidRPr="00383670">
              <w:rPr>
                <w:b/>
                <w:lang w:val="bg-BG"/>
              </w:rPr>
              <w:t>№ 2 - „Предложение за изпълнение на поръчката”</w:t>
            </w:r>
            <w:bookmarkEnd w:id="79"/>
          </w:p>
        </w:tc>
      </w:tr>
      <w:tr w:rsidR="00383670" w:rsidRPr="00732FA4" w14:paraId="5A90FD61" w14:textId="77777777" w:rsidTr="004067D4">
        <w:tc>
          <w:tcPr>
            <w:tcW w:w="1229" w:type="dxa"/>
            <w:vAlign w:val="center"/>
          </w:tcPr>
          <w:p w14:paraId="654CCD02" w14:textId="77777777" w:rsidR="00383670" w:rsidRPr="00732FA4" w:rsidRDefault="00383670" w:rsidP="007D7FB8">
            <w:pPr>
              <w:pStyle w:val="ad"/>
              <w:numPr>
                <w:ilvl w:val="0"/>
                <w:numId w:val="11"/>
              </w:numPr>
              <w:spacing w:line="276" w:lineRule="auto"/>
              <w:rPr>
                <w:b/>
                <w:bCs/>
                <w:lang w:val="bg-BG"/>
              </w:rPr>
            </w:pPr>
          </w:p>
        </w:tc>
        <w:tc>
          <w:tcPr>
            <w:tcW w:w="7105" w:type="dxa"/>
            <w:vAlign w:val="center"/>
          </w:tcPr>
          <w:p w14:paraId="4E61C002" w14:textId="77777777" w:rsidR="009A0E8D" w:rsidRPr="009A0E8D" w:rsidRDefault="00383670" w:rsidP="007D7FB8">
            <w:pPr>
              <w:pStyle w:val="ad"/>
              <w:spacing w:line="276" w:lineRule="auto"/>
              <w:jc w:val="both"/>
              <w:rPr>
                <w:lang w:val="en-US" w:eastAsia="ar-SA"/>
              </w:rPr>
            </w:pPr>
            <w:r w:rsidRPr="00732FA4">
              <w:rPr>
                <w:lang w:val="bg-BG" w:eastAsia="ar-SA"/>
              </w:rPr>
              <w:t>Техническо предложение - по образец (Приложение № 3)</w:t>
            </w:r>
            <w:r w:rsidRPr="00383670">
              <w:rPr>
                <w:lang w:val="bg-BG" w:eastAsia="ar-SA"/>
              </w:rPr>
              <w:t>, включващо и срок за изпълнение, към което, ако е приложимо, се прилага декларация</w:t>
            </w:r>
            <w:r>
              <w:rPr>
                <w:lang w:val="bg-BG" w:eastAsia="ar-SA"/>
              </w:rPr>
              <w:t xml:space="preserve"> (свободна форма)</w:t>
            </w:r>
            <w:r w:rsidRPr="00383670">
              <w:rPr>
                <w:lang w:val="bg-BG" w:eastAsia="ar-SA"/>
              </w:rPr>
              <w:t xml:space="preserve"> относно това коя част от офертата има конфиденциален характер и да изиска от възложителя да не я разкрива.</w:t>
            </w:r>
            <w:r w:rsidR="004711D1">
              <w:rPr>
                <w:lang w:val="bg-BG" w:eastAsia="ar-SA"/>
              </w:rPr>
              <w:t xml:space="preserve"> </w:t>
            </w:r>
            <w:r w:rsidR="004711D1" w:rsidRPr="004711D1">
              <w:rPr>
                <w:lang w:val="bg-BG" w:eastAsia="ar-SA"/>
              </w:rPr>
              <w:t>Представя се и на електронен носител (диск) в нередактируем формат (например PDF или еквивалент).</w:t>
            </w:r>
          </w:p>
        </w:tc>
        <w:tc>
          <w:tcPr>
            <w:tcW w:w="1701" w:type="dxa"/>
          </w:tcPr>
          <w:p w14:paraId="170FF75A" w14:textId="77777777" w:rsidR="00383670" w:rsidRPr="00732FA4" w:rsidRDefault="00383670" w:rsidP="007D7FB8">
            <w:pPr>
              <w:pStyle w:val="ad"/>
              <w:spacing w:line="276" w:lineRule="auto"/>
              <w:ind w:left="360"/>
              <w:rPr>
                <w:lang w:val="bg-BG"/>
              </w:rPr>
            </w:pPr>
          </w:p>
        </w:tc>
      </w:tr>
      <w:tr w:rsidR="00B56E63" w:rsidRPr="00B56E63" w14:paraId="6DE731D9" w14:textId="77777777" w:rsidTr="004067D4">
        <w:tc>
          <w:tcPr>
            <w:tcW w:w="10035" w:type="dxa"/>
            <w:gridSpan w:val="3"/>
            <w:vAlign w:val="center"/>
          </w:tcPr>
          <w:p w14:paraId="0755493C" w14:textId="77777777" w:rsidR="00B56E63" w:rsidRPr="00B56E63" w:rsidRDefault="00B56E63" w:rsidP="007D7FB8">
            <w:pPr>
              <w:pStyle w:val="ad"/>
              <w:spacing w:line="276" w:lineRule="auto"/>
              <w:ind w:left="360"/>
              <w:jc w:val="both"/>
              <w:rPr>
                <w:b/>
                <w:lang w:val="bg-BG"/>
              </w:rPr>
            </w:pPr>
            <w:r w:rsidRPr="00B56E63">
              <w:rPr>
                <w:b/>
                <w:lang w:val="bg-BG"/>
              </w:rPr>
              <w:t>Съдържание на Плик № 3 - “Предлагана цена”</w:t>
            </w:r>
          </w:p>
        </w:tc>
      </w:tr>
      <w:tr w:rsidR="00383670" w:rsidRPr="00732FA4" w14:paraId="43E28EF7" w14:textId="77777777" w:rsidTr="004067D4">
        <w:tc>
          <w:tcPr>
            <w:tcW w:w="1229" w:type="dxa"/>
            <w:vAlign w:val="center"/>
          </w:tcPr>
          <w:p w14:paraId="597054BB" w14:textId="77777777" w:rsidR="00383670" w:rsidRPr="00732FA4" w:rsidRDefault="00383670" w:rsidP="007D7FB8">
            <w:pPr>
              <w:pStyle w:val="ad"/>
              <w:numPr>
                <w:ilvl w:val="0"/>
                <w:numId w:val="11"/>
              </w:numPr>
              <w:spacing w:line="276" w:lineRule="auto"/>
              <w:rPr>
                <w:b/>
                <w:bCs/>
                <w:lang w:val="bg-BG"/>
              </w:rPr>
            </w:pPr>
          </w:p>
        </w:tc>
        <w:tc>
          <w:tcPr>
            <w:tcW w:w="7105" w:type="dxa"/>
            <w:vAlign w:val="center"/>
          </w:tcPr>
          <w:p w14:paraId="456F705C" w14:textId="77777777" w:rsidR="009A0E8D" w:rsidRPr="009A0E8D" w:rsidRDefault="00B56E63" w:rsidP="007D7FB8">
            <w:pPr>
              <w:pStyle w:val="ad"/>
              <w:spacing w:line="276" w:lineRule="auto"/>
              <w:jc w:val="both"/>
              <w:rPr>
                <w:lang w:val="en-US" w:eastAsia="ar-SA"/>
              </w:rPr>
            </w:pPr>
            <w:r w:rsidRPr="00732FA4">
              <w:rPr>
                <w:lang w:eastAsia="ar-SA"/>
              </w:rPr>
              <w:t>Ценово предложение - по образец (Приложение № 4)</w:t>
            </w:r>
          </w:p>
        </w:tc>
        <w:tc>
          <w:tcPr>
            <w:tcW w:w="1701" w:type="dxa"/>
          </w:tcPr>
          <w:p w14:paraId="5F365EE0" w14:textId="77777777" w:rsidR="00383670" w:rsidRPr="00732FA4" w:rsidRDefault="00383670" w:rsidP="007D7FB8">
            <w:pPr>
              <w:pStyle w:val="ad"/>
              <w:spacing w:line="276" w:lineRule="auto"/>
              <w:ind w:left="360"/>
              <w:rPr>
                <w:lang w:val="bg-BG"/>
              </w:rPr>
            </w:pPr>
          </w:p>
        </w:tc>
      </w:tr>
    </w:tbl>
    <w:p w14:paraId="65938088" w14:textId="77777777" w:rsidR="00A8666D" w:rsidRDefault="00A8666D" w:rsidP="007D7FB8">
      <w:pPr>
        <w:spacing w:before="60" w:after="60" w:line="276" w:lineRule="auto"/>
        <w:jc w:val="both"/>
      </w:pPr>
    </w:p>
    <w:p w14:paraId="66B6C356" w14:textId="77777777" w:rsidR="00C75775" w:rsidRPr="00732FA4" w:rsidRDefault="00C75775" w:rsidP="007D7FB8">
      <w:pPr>
        <w:spacing w:before="60" w:after="60" w:line="276" w:lineRule="auto"/>
        <w:jc w:val="both"/>
      </w:pPr>
    </w:p>
    <w:p w14:paraId="0C70A398" w14:textId="77777777" w:rsidR="00A8666D" w:rsidRPr="0020547D" w:rsidRDefault="00486D35" w:rsidP="007D7FB8">
      <w:pPr>
        <w:spacing w:before="120" w:line="276" w:lineRule="auto"/>
        <w:jc w:val="both"/>
        <w:rPr>
          <w:b/>
          <w:bCs/>
        </w:rPr>
      </w:pPr>
      <w:r w:rsidRPr="00732FA4">
        <w:rPr>
          <w:b/>
          <w:bCs/>
        </w:rPr>
        <w:t> </w:t>
      </w:r>
      <w:r w:rsidR="00A8666D">
        <w:rPr>
          <w:b/>
          <w:bCs/>
        </w:rPr>
        <w:t xml:space="preserve">                            </w:t>
      </w:r>
      <w:r w:rsidR="00A8666D" w:rsidRPr="0020547D">
        <w:rPr>
          <w:b/>
          <w:bCs/>
        </w:rPr>
        <w:t>ПОДПИС и ПЕЧАТ:</w:t>
      </w:r>
    </w:p>
    <w:tbl>
      <w:tblPr>
        <w:tblW w:w="0" w:type="auto"/>
        <w:tblLayout w:type="fixed"/>
        <w:tblLook w:val="0000" w:firstRow="0" w:lastRow="0" w:firstColumn="0" w:lastColumn="0" w:noHBand="0" w:noVBand="0"/>
      </w:tblPr>
      <w:tblGrid>
        <w:gridCol w:w="4261"/>
        <w:gridCol w:w="4261"/>
      </w:tblGrid>
      <w:tr w:rsidR="00A8666D" w:rsidRPr="00732FA4" w14:paraId="3C1461FC" w14:textId="77777777" w:rsidTr="004067D4">
        <w:tc>
          <w:tcPr>
            <w:tcW w:w="4261" w:type="dxa"/>
          </w:tcPr>
          <w:p w14:paraId="5840C087" w14:textId="77777777" w:rsidR="00A8666D" w:rsidRPr="00732FA4" w:rsidRDefault="00A8666D" w:rsidP="007D7FB8">
            <w:pPr>
              <w:spacing w:line="276" w:lineRule="auto"/>
              <w:jc w:val="right"/>
              <w:rPr>
                <w:b/>
              </w:rPr>
            </w:pPr>
            <w:r w:rsidRPr="00732FA4">
              <w:rPr>
                <w:b/>
              </w:rPr>
              <w:t xml:space="preserve">Дата </w:t>
            </w:r>
          </w:p>
        </w:tc>
        <w:tc>
          <w:tcPr>
            <w:tcW w:w="4261" w:type="dxa"/>
          </w:tcPr>
          <w:p w14:paraId="4726F1BB" w14:textId="77777777" w:rsidR="00A8666D" w:rsidRPr="00732FA4" w:rsidRDefault="00A8666D" w:rsidP="007D7FB8">
            <w:pPr>
              <w:spacing w:line="276" w:lineRule="auto"/>
              <w:jc w:val="both"/>
            </w:pPr>
            <w:r w:rsidRPr="00732FA4">
              <w:t>________/ _________ / ______</w:t>
            </w:r>
          </w:p>
        </w:tc>
      </w:tr>
      <w:tr w:rsidR="00A8666D" w:rsidRPr="00732FA4" w14:paraId="0BD2EE59" w14:textId="77777777" w:rsidTr="004067D4">
        <w:tc>
          <w:tcPr>
            <w:tcW w:w="4261" w:type="dxa"/>
          </w:tcPr>
          <w:p w14:paraId="74FFCC39" w14:textId="77777777" w:rsidR="00A8666D" w:rsidRPr="00732FA4" w:rsidRDefault="00A8666D" w:rsidP="007D7FB8">
            <w:pPr>
              <w:spacing w:line="276" w:lineRule="auto"/>
              <w:jc w:val="right"/>
              <w:rPr>
                <w:b/>
              </w:rPr>
            </w:pPr>
            <w:r w:rsidRPr="00732FA4">
              <w:rPr>
                <w:b/>
              </w:rPr>
              <w:t>Име и фамилия</w:t>
            </w:r>
          </w:p>
        </w:tc>
        <w:tc>
          <w:tcPr>
            <w:tcW w:w="4261" w:type="dxa"/>
          </w:tcPr>
          <w:p w14:paraId="144A9215" w14:textId="77777777" w:rsidR="00A8666D" w:rsidRPr="00732FA4" w:rsidRDefault="00A8666D" w:rsidP="007D7FB8">
            <w:pPr>
              <w:spacing w:line="276" w:lineRule="auto"/>
              <w:jc w:val="both"/>
            </w:pPr>
            <w:r w:rsidRPr="00732FA4">
              <w:t>__________________________</w:t>
            </w:r>
          </w:p>
        </w:tc>
      </w:tr>
      <w:tr w:rsidR="00A8666D" w:rsidRPr="00732FA4" w14:paraId="34B0C18B" w14:textId="77777777" w:rsidTr="004067D4">
        <w:tc>
          <w:tcPr>
            <w:tcW w:w="4261" w:type="dxa"/>
          </w:tcPr>
          <w:p w14:paraId="360E8115" w14:textId="77777777" w:rsidR="00A8666D" w:rsidRPr="00732FA4" w:rsidRDefault="00A8666D" w:rsidP="007D7FB8">
            <w:pPr>
              <w:spacing w:line="276" w:lineRule="auto"/>
              <w:jc w:val="right"/>
              <w:rPr>
                <w:b/>
              </w:rPr>
            </w:pPr>
            <w:r w:rsidRPr="00732FA4">
              <w:rPr>
                <w:b/>
              </w:rPr>
              <w:t>Подпис на упълномощеното лице</w:t>
            </w:r>
          </w:p>
        </w:tc>
        <w:tc>
          <w:tcPr>
            <w:tcW w:w="4261" w:type="dxa"/>
          </w:tcPr>
          <w:p w14:paraId="657AD7AC" w14:textId="77777777" w:rsidR="00A8666D" w:rsidRPr="00732FA4" w:rsidRDefault="00A8666D" w:rsidP="007D7FB8">
            <w:pPr>
              <w:spacing w:line="276" w:lineRule="auto"/>
              <w:jc w:val="both"/>
            </w:pPr>
            <w:r w:rsidRPr="00732FA4">
              <w:t>__________________________</w:t>
            </w:r>
          </w:p>
        </w:tc>
      </w:tr>
      <w:tr w:rsidR="00A8666D" w:rsidRPr="00732FA4" w14:paraId="4B20BD0D" w14:textId="77777777" w:rsidTr="004067D4">
        <w:tc>
          <w:tcPr>
            <w:tcW w:w="4261" w:type="dxa"/>
          </w:tcPr>
          <w:p w14:paraId="7BFDC616" w14:textId="77777777" w:rsidR="00A8666D" w:rsidRPr="00732FA4" w:rsidRDefault="00A8666D" w:rsidP="007D7FB8">
            <w:pPr>
              <w:spacing w:line="276" w:lineRule="auto"/>
              <w:jc w:val="right"/>
              <w:rPr>
                <w:b/>
              </w:rPr>
            </w:pPr>
            <w:r w:rsidRPr="00732FA4">
              <w:rPr>
                <w:b/>
              </w:rPr>
              <w:t xml:space="preserve">Длъжност </w:t>
            </w:r>
          </w:p>
        </w:tc>
        <w:tc>
          <w:tcPr>
            <w:tcW w:w="4261" w:type="dxa"/>
          </w:tcPr>
          <w:p w14:paraId="51A53CF7" w14:textId="77777777" w:rsidR="00A8666D" w:rsidRPr="00732FA4" w:rsidRDefault="00A8666D" w:rsidP="007D7FB8">
            <w:pPr>
              <w:spacing w:line="276" w:lineRule="auto"/>
              <w:jc w:val="both"/>
            </w:pPr>
            <w:r w:rsidRPr="00732FA4">
              <w:t>__________________________</w:t>
            </w:r>
          </w:p>
        </w:tc>
      </w:tr>
      <w:tr w:rsidR="00A8666D" w:rsidRPr="00732FA4" w14:paraId="00D338D6" w14:textId="77777777" w:rsidTr="004067D4">
        <w:tc>
          <w:tcPr>
            <w:tcW w:w="4261" w:type="dxa"/>
          </w:tcPr>
          <w:p w14:paraId="42017616" w14:textId="77777777" w:rsidR="00A8666D" w:rsidRPr="00732FA4" w:rsidRDefault="00A8666D" w:rsidP="007D7FB8">
            <w:pPr>
              <w:spacing w:line="276" w:lineRule="auto"/>
              <w:jc w:val="right"/>
              <w:rPr>
                <w:b/>
              </w:rPr>
            </w:pPr>
            <w:r w:rsidRPr="00732FA4">
              <w:rPr>
                <w:b/>
              </w:rPr>
              <w:t>Наименование на участника</w:t>
            </w:r>
          </w:p>
        </w:tc>
        <w:tc>
          <w:tcPr>
            <w:tcW w:w="4261" w:type="dxa"/>
          </w:tcPr>
          <w:p w14:paraId="4D1C0614" w14:textId="77777777" w:rsidR="00A8666D" w:rsidRDefault="00A8666D" w:rsidP="007D7FB8">
            <w:pPr>
              <w:spacing w:line="276" w:lineRule="auto"/>
              <w:jc w:val="both"/>
            </w:pPr>
            <w:r w:rsidRPr="00732FA4">
              <w:t>__________________________</w:t>
            </w:r>
          </w:p>
          <w:p w14:paraId="4722102C" w14:textId="77777777" w:rsidR="00A8666D" w:rsidRPr="00732FA4" w:rsidRDefault="00A8666D" w:rsidP="007D7FB8">
            <w:pPr>
              <w:spacing w:line="276" w:lineRule="auto"/>
              <w:jc w:val="both"/>
            </w:pPr>
          </w:p>
        </w:tc>
      </w:tr>
    </w:tbl>
    <w:p w14:paraId="42381CD8" w14:textId="77777777" w:rsidR="0035070D" w:rsidRDefault="0035070D" w:rsidP="007D7FB8">
      <w:pPr>
        <w:spacing w:before="120" w:line="276" w:lineRule="auto"/>
        <w:jc w:val="both"/>
        <w:rPr>
          <w:b/>
          <w:bCs/>
          <w:lang w:val="en-US"/>
        </w:rPr>
      </w:pPr>
    </w:p>
    <w:p w14:paraId="7DB75FA9" w14:textId="77777777" w:rsidR="0035070D" w:rsidRDefault="0035070D">
      <w:pPr>
        <w:spacing w:after="200" w:line="276" w:lineRule="auto"/>
        <w:rPr>
          <w:b/>
          <w:bCs/>
          <w:lang w:val="en-US"/>
        </w:rPr>
      </w:pPr>
      <w:r>
        <w:rPr>
          <w:b/>
          <w:bCs/>
          <w:lang w:val="en-US"/>
        </w:rPr>
        <w:br w:type="page"/>
      </w:r>
    </w:p>
    <w:p w14:paraId="7EDDCFDA" w14:textId="77777777" w:rsidR="00A8666D" w:rsidRDefault="00A8666D" w:rsidP="007D7FB8">
      <w:pPr>
        <w:tabs>
          <w:tab w:val="num" w:pos="0"/>
        </w:tabs>
        <w:spacing w:line="276" w:lineRule="auto"/>
        <w:ind w:hanging="9"/>
        <w:jc w:val="both"/>
      </w:pPr>
    </w:p>
    <w:p w14:paraId="1E7BC8F8" w14:textId="77777777" w:rsidR="00A8666D" w:rsidRPr="00732FA4" w:rsidRDefault="008A3BB1" w:rsidP="007D7FB8">
      <w:pPr>
        <w:tabs>
          <w:tab w:val="num" w:pos="0"/>
          <w:tab w:val="left" w:pos="6615"/>
        </w:tabs>
        <w:spacing w:line="276" w:lineRule="auto"/>
        <w:ind w:hanging="9"/>
        <w:jc w:val="both"/>
        <w:rPr>
          <w:b/>
          <w:bCs/>
          <w:i/>
          <w:iCs/>
        </w:rPr>
      </w:pPr>
      <w:r>
        <w:tab/>
      </w:r>
      <w:r>
        <w:tab/>
      </w:r>
      <w:r w:rsidR="00A8666D" w:rsidRPr="00732FA4">
        <w:rPr>
          <w:b/>
          <w:bCs/>
          <w:i/>
          <w:iCs/>
        </w:rPr>
        <w:t>Приложение № 3</w:t>
      </w:r>
    </w:p>
    <w:p w14:paraId="0DD9A5CB" w14:textId="77777777" w:rsidR="00A8666D" w:rsidRPr="00732FA4" w:rsidRDefault="00A8666D" w:rsidP="007D7FB8">
      <w:pPr>
        <w:spacing w:before="120" w:after="120" w:line="276" w:lineRule="auto"/>
        <w:ind w:left="360"/>
        <w:jc w:val="center"/>
        <w:rPr>
          <w:b/>
          <w:bCs/>
        </w:rPr>
      </w:pPr>
    </w:p>
    <w:p w14:paraId="71BA0C19" w14:textId="77777777" w:rsidR="00A8666D" w:rsidRDefault="00A8666D" w:rsidP="007D7FB8">
      <w:pPr>
        <w:spacing w:before="120" w:after="120" w:line="276" w:lineRule="auto"/>
        <w:jc w:val="center"/>
        <w:rPr>
          <w:b/>
          <w:bCs/>
        </w:rPr>
      </w:pPr>
      <w:r w:rsidRPr="00732FA4">
        <w:rPr>
          <w:b/>
          <w:bCs/>
        </w:rPr>
        <w:t xml:space="preserve">ТЕХНИЧЕСКО ПРЕДЛОЖЕНИЕ </w:t>
      </w:r>
    </w:p>
    <w:p w14:paraId="096F137F" w14:textId="77777777" w:rsidR="000A34DF" w:rsidRDefault="000A34DF" w:rsidP="007D7FB8">
      <w:pPr>
        <w:spacing w:before="120" w:after="120" w:line="276" w:lineRule="auto"/>
        <w:jc w:val="center"/>
        <w:rPr>
          <w:b/>
          <w:bCs/>
        </w:rPr>
      </w:pPr>
    </w:p>
    <w:p w14:paraId="054B9EB8" w14:textId="77777777" w:rsidR="000A34DF" w:rsidRPr="000A34DF" w:rsidRDefault="000A34DF" w:rsidP="007D7FB8">
      <w:pPr>
        <w:pStyle w:val="ad"/>
        <w:spacing w:line="276" w:lineRule="auto"/>
        <w:rPr>
          <w:b/>
          <w:bCs/>
          <w:lang w:val="bg-BG"/>
        </w:rPr>
      </w:pPr>
      <w:r w:rsidRPr="00D41915">
        <w:rPr>
          <w:b/>
          <w:bCs/>
        </w:rPr>
        <w:t>за изпълнение на обществената поръчка за обособена позиция</w:t>
      </w:r>
      <w:r w:rsidR="004711D1">
        <w:rPr>
          <w:b/>
          <w:bCs/>
          <w:lang w:val="en-US"/>
        </w:rPr>
        <w:t xml:space="preserve"> №</w:t>
      </w:r>
      <w:r w:rsidR="004711D1">
        <w:rPr>
          <w:b/>
          <w:bCs/>
          <w:lang w:val="bg-BG"/>
        </w:rPr>
        <w:t xml:space="preserve"> </w:t>
      </w:r>
      <w:r>
        <w:rPr>
          <w:b/>
          <w:bCs/>
        </w:rPr>
        <w:t>.............</w:t>
      </w:r>
    </w:p>
    <w:p w14:paraId="4114B96F" w14:textId="77777777" w:rsidR="00C2273E" w:rsidRPr="00732FA4" w:rsidRDefault="00C2273E" w:rsidP="007D7FB8">
      <w:pPr>
        <w:spacing w:before="120" w:after="120" w:line="276" w:lineRule="auto"/>
        <w:jc w:val="center"/>
        <w:rPr>
          <w:b/>
          <w:bCs/>
        </w:rPr>
      </w:pPr>
    </w:p>
    <w:p w14:paraId="531AA0D4" w14:textId="77777777" w:rsidR="00A8666D" w:rsidRPr="00732FA4" w:rsidRDefault="00A8666D" w:rsidP="007D7FB8">
      <w:pPr>
        <w:spacing w:before="120" w:after="120" w:line="276" w:lineRule="auto"/>
        <w:rPr>
          <w:b/>
          <w:bCs/>
          <w:caps/>
        </w:rPr>
      </w:pPr>
      <w:r w:rsidRPr="00732FA4">
        <w:rPr>
          <w:b/>
          <w:bCs/>
        </w:rPr>
        <w:t xml:space="preserve">ДО: </w:t>
      </w:r>
      <w:r w:rsidRPr="00732FA4">
        <w:t>....…………………………………………………………………………………….............</w:t>
      </w:r>
    </w:p>
    <w:p w14:paraId="3F98C61F" w14:textId="77777777" w:rsidR="00A8666D" w:rsidRPr="00732FA4" w:rsidRDefault="00A8666D" w:rsidP="007D7FB8">
      <w:pPr>
        <w:spacing w:before="120" w:after="120" w:line="276" w:lineRule="auto"/>
        <w:jc w:val="center"/>
        <w:rPr>
          <w:i/>
          <w:iCs/>
        </w:rPr>
      </w:pPr>
      <w:r w:rsidRPr="00732FA4">
        <w:rPr>
          <w:i/>
          <w:iCs/>
        </w:rPr>
        <w:t>(наименование на Възложителя)</w:t>
      </w:r>
    </w:p>
    <w:p w14:paraId="62F57CAF" w14:textId="77777777" w:rsidR="00A8666D" w:rsidRPr="00732FA4" w:rsidRDefault="00A8666D" w:rsidP="007D7FB8">
      <w:pPr>
        <w:spacing w:before="120" w:after="120" w:line="276" w:lineRule="auto"/>
        <w:rPr>
          <w:b/>
          <w:bCs/>
        </w:rPr>
      </w:pPr>
      <w:r w:rsidRPr="00732FA4">
        <w:rPr>
          <w:b/>
          <w:bCs/>
          <w:caps/>
        </w:rPr>
        <w:t>От</w:t>
      </w:r>
      <w:r w:rsidRPr="00732FA4">
        <w:rPr>
          <w:caps/>
        </w:rPr>
        <w:t>:</w:t>
      </w:r>
      <w:r w:rsidRPr="00732FA4">
        <w:t>..........................................................................................................................................</w:t>
      </w:r>
    </w:p>
    <w:p w14:paraId="7EBD3537" w14:textId="77777777" w:rsidR="00A8666D" w:rsidRPr="00732FA4" w:rsidRDefault="00A8666D" w:rsidP="007D7FB8">
      <w:pPr>
        <w:spacing w:before="120" w:after="120" w:line="276" w:lineRule="auto"/>
        <w:jc w:val="center"/>
        <w:rPr>
          <w:i/>
          <w:iCs/>
        </w:rPr>
      </w:pPr>
      <w:r w:rsidRPr="00732FA4">
        <w:rPr>
          <w:i/>
          <w:iCs/>
        </w:rPr>
        <w:t>(наименование на участника)</w:t>
      </w:r>
    </w:p>
    <w:p w14:paraId="3BAF718C" w14:textId="77777777" w:rsidR="00A8666D" w:rsidRPr="00732FA4" w:rsidRDefault="00A8666D" w:rsidP="007D7FB8">
      <w:pPr>
        <w:spacing w:before="120" w:after="120" w:line="276" w:lineRule="auto"/>
      </w:pPr>
      <w:r w:rsidRPr="00732FA4">
        <w:t>ЕИК: ..................................</w:t>
      </w:r>
    </w:p>
    <w:p w14:paraId="54A3D75B" w14:textId="77777777" w:rsidR="00C2273E" w:rsidRPr="00732FA4" w:rsidRDefault="00C2273E" w:rsidP="007D7FB8">
      <w:pPr>
        <w:suppressAutoHyphens/>
        <w:spacing w:before="60" w:after="60" w:line="276" w:lineRule="auto"/>
        <w:jc w:val="both"/>
        <w:rPr>
          <w:b/>
          <w:bCs/>
          <w:lang w:eastAsia="ar-SA"/>
        </w:rPr>
      </w:pPr>
    </w:p>
    <w:p w14:paraId="2C89B38C" w14:textId="77777777" w:rsidR="00A8666D" w:rsidRPr="00732FA4" w:rsidRDefault="00A8666D" w:rsidP="007D7FB8">
      <w:pPr>
        <w:suppressAutoHyphens/>
        <w:spacing w:before="60" w:after="60" w:line="276" w:lineRule="auto"/>
        <w:ind w:firstLine="720"/>
        <w:jc w:val="both"/>
        <w:rPr>
          <w:lang w:eastAsia="ar-SA"/>
        </w:rPr>
      </w:pPr>
      <w:r w:rsidRPr="00732FA4">
        <w:rPr>
          <w:b/>
          <w:bCs/>
          <w:lang w:eastAsia="ar-SA"/>
        </w:rPr>
        <w:t>УВАЖАЕМИ ДАМИ И ГОСПОДА,</w:t>
      </w:r>
    </w:p>
    <w:p w14:paraId="39B9D482" w14:textId="77777777" w:rsidR="00D80FB9" w:rsidRDefault="00A8666D" w:rsidP="007D7FB8">
      <w:pPr>
        <w:spacing w:line="276" w:lineRule="auto"/>
        <w:ind w:firstLine="708"/>
        <w:jc w:val="both"/>
        <w:rPr>
          <w:b/>
          <w:lang w:eastAsia="bg-BG"/>
        </w:rPr>
      </w:pPr>
      <w:r w:rsidRPr="00732FA4">
        <w:rPr>
          <w:lang w:eastAsia="ar-SA"/>
        </w:rPr>
        <w:t>С настоящото представяме нашето техническо предложение за изпълнение на обекта на обществената поръчка по обявената от Вас</w:t>
      </w:r>
      <w:r>
        <w:rPr>
          <w:lang w:eastAsia="ar-SA"/>
        </w:rPr>
        <w:t xml:space="preserve"> открита</w:t>
      </w:r>
      <w:r w:rsidRPr="00732FA4">
        <w:rPr>
          <w:lang w:eastAsia="ar-SA"/>
        </w:rPr>
        <w:t xml:space="preserve"> процедура с предмет </w:t>
      </w:r>
      <w:r w:rsidR="00D80FB9" w:rsidRPr="00E71793">
        <w:rPr>
          <w:b/>
          <w:lang w:val="x-none" w:eastAsia="bg-BG"/>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3DF1B144"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C2A5A89" w14:textId="77777777" w:rsidR="00434E76" w:rsidRDefault="00434E76" w:rsidP="008968AD">
      <w:pPr>
        <w:pStyle w:val="ab"/>
        <w:numPr>
          <w:ilvl w:val="0"/>
          <w:numId w:val="118"/>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FE03BFE"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586A73A3"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06E31181"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50233ACF"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7293F2D5"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30D7DB34"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64011D19" w14:textId="77777777" w:rsidR="00434E76" w:rsidRDefault="00434E76" w:rsidP="008968AD">
      <w:pPr>
        <w:pStyle w:val="ab"/>
        <w:numPr>
          <w:ilvl w:val="0"/>
          <w:numId w:val="118"/>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19C645AA" w14:textId="77777777" w:rsidR="00434E76" w:rsidRDefault="00434E76" w:rsidP="008968AD">
      <w:pPr>
        <w:pStyle w:val="ab"/>
        <w:numPr>
          <w:ilvl w:val="0"/>
          <w:numId w:val="118"/>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4624FC67" w14:textId="77777777" w:rsidR="00EB37D7" w:rsidRDefault="00EB37D7" w:rsidP="00EB37D7">
      <w:pPr>
        <w:autoSpaceDE w:val="0"/>
        <w:autoSpaceDN w:val="0"/>
        <w:adjustRightInd w:val="0"/>
        <w:spacing w:line="276" w:lineRule="auto"/>
        <w:jc w:val="both"/>
        <w:rPr>
          <w:lang w:eastAsia="bg-BG"/>
        </w:rPr>
      </w:pPr>
    </w:p>
    <w:p w14:paraId="6C14B6B3" w14:textId="77777777" w:rsidR="008D1289" w:rsidRDefault="00A8666D" w:rsidP="007D7FB8">
      <w:pPr>
        <w:suppressAutoHyphens/>
        <w:spacing w:before="60" w:after="60" w:line="276" w:lineRule="auto"/>
        <w:jc w:val="both"/>
      </w:pPr>
      <w:r w:rsidRPr="00732FA4">
        <w:rPr>
          <w:lang w:eastAsia="ar-SA"/>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14:paraId="71B1DDE5" w14:textId="77777777" w:rsidR="008D1289" w:rsidRPr="00C67E43" w:rsidRDefault="008D1289" w:rsidP="007D7FB8">
      <w:pPr>
        <w:pStyle w:val="ad"/>
        <w:spacing w:line="276" w:lineRule="auto"/>
        <w:jc w:val="both"/>
      </w:pPr>
      <w:r w:rsidRPr="00C67E43">
        <w:t>Гаранционн</w:t>
      </w:r>
      <w:r w:rsidR="004711D1">
        <w:rPr>
          <w:lang w:val="bg-BG"/>
        </w:rPr>
        <w:t>ите</w:t>
      </w:r>
      <w:r w:rsidRPr="00C67E43">
        <w:t xml:space="preserve"> срок</w:t>
      </w:r>
      <w:r w:rsidR="004711D1">
        <w:rPr>
          <w:lang w:val="bg-BG"/>
        </w:rPr>
        <w:t>ове</w:t>
      </w:r>
      <w:r w:rsidRPr="00C67E43">
        <w:t xml:space="preserve"> за </w:t>
      </w:r>
      <w:r>
        <w:t>строежа</w:t>
      </w:r>
      <w:r>
        <w:rPr>
          <w:lang w:val="bg-BG"/>
        </w:rPr>
        <w:t xml:space="preserve"> за съответната обособена позиция ще </w:t>
      </w:r>
      <w:r w:rsidRPr="00C67E43">
        <w:t>съответстват на сроковете,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w:t>
      </w:r>
      <w:r>
        <w:t>ръжения и строителни обекти и н</w:t>
      </w:r>
      <w:r>
        <w:rPr>
          <w:lang w:val="bg-BG"/>
        </w:rPr>
        <w:t>яма</w:t>
      </w:r>
      <w:r w:rsidRPr="00C67E43">
        <w:t xml:space="preserve"> да бъдат по-кратки</w:t>
      </w:r>
      <w:r w:rsidRPr="00DA2174">
        <w:t xml:space="preserve"> </w:t>
      </w:r>
      <w:r>
        <w:t>от посочените там</w:t>
      </w:r>
      <w:r w:rsidRPr="00C67E43">
        <w:t xml:space="preserve">. </w:t>
      </w:r>
    </w:p>
    <w:p w14:paraId="4F9A978C" w14:textId="77777777" w:rsidR="008D1289" w:rsidRPr="00C67E43" w:rsidRDefault="008D1289" w:rsidP="007D7FB8">
      <w:pPr>
        <w:pStyle w:val="ad"/>
        <w:spacing w:line="276" w:lineRule="auto"/>
        <w:ind w:left="360"/>
        <w:jc w:val="both"/>
      </w:pPr>
    </w:p>
    <w:p w14:paraId="78B4AB59" w14:textId="77777777" w:rsidR="008D1289" w:rsidRDefault="008D1289" w:rsidP="007D7FB8">
      <w:pPr>
        <w:pStyle w:val="af7"/>
        <w:spacing w:line="276" w:lineRule="auto"/>
        <w:ind w:left="0"/>
        <w:jc w:val="both"/>
        <w:rPr>
          <w:lang w:val="ru-RU"/>
        </w:rPr>
      </w:pPr>
      <w:r w:rsidRPr="00C67E43">
        <w:rPr>
          <w:lang w:val="ru-RU"/>
        </w:rPr>
        <w:t>Удостоверяваме и потвърждаваме, че:</w:t>
      </w:r>
    </w:p>
    <w:p w14:paraId="461E7F33" w14:textId="77777777" w:rsidR="008D1289" w:rsidRPr="008D1289" w:rsidRDefault="008D1289" w:rsidP="007D7FB8">
      <w:pPr>
        <w:pStyle w:val="ad"/>
        <w:numPr>
          <w:ilvl w:val="0"/>
          <w:numId w:val="24"/>
        </w:numPr>
        <w:spacing w:line="276" w:lineRule="auto"/>
        <w:jc w:val="both"/>
      </w:pPr>
      <w:r w:rsidRPr="008D1289">
        <w:t>Ще извършим проектирането</w:t>
      </w:r>
      <w:r>
        <w:rPr>
          <w:lang w:val="bg-BG"/>
        </w:rPr>
        <w:t xml:space="preserve"> и ще упражняваме авторски надзор</w:t>
      </w:r>
      <w:r w:rsidRPr="008D1289">
        <w:t xml:space="preserve"> в съответствие с действащото законодателство;</w:t>
      </w:r>
    </w:p>
    <w:p w14:paraId="1B02A9C3" w14:textId="77777777" w:rsidR="008D1289" w:rsidRPr="00C67E43" w:rsidRDefault="008D1289" w:rsidP="007D7FB8">
      <w:pPr>
        <w:pStyle w:val="ad"/>
        <w:numPr>
          <w:ilvl w:val="0"/>
          <w:numId w:val="24"/>
        </w:numPr>
        <w:spacing w:line="276" w:lineRule="auto"/>
        <w:jc w:val="both"/>
      </w:pPr>
      <w:r w:rsidRPr="00C67E43">
        <w:t xml:space="preserve">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w:t>
      </w:r>
      <w:r>
        <w:t>договора;</w:t>
      </w:r>
    </w:p>
    <w:p w14:paraId="50375656" w14:textId="77777777" w:rsidR="008D1289" w:rsidRPr="00C67E43" w:rsidRDefault="008D1289" w:rsidP="007D7FB8">
      <w:pPr>
        <w:pStyle w:val="ad"/>
        <w:numPr>
          <w:ilvl w:val="0"/>
          <w:numId w:val="24"/>
        </w:numPr>
        <w:spacing w:line="276" w:lineRule="auto"/>
        <w:jc w:val="both"/>
      </w:pPr>
      <w:r w:rsidRPr="00C67E43">
        <w:t>Строително-монтажните работи (СМР) ще бъдат изпълнени  в съответствие със съществените изисквания към строежите</w:t>
      </w:r>
      <w:r>
        <w:rPr>
          <w:lang w:val="en-US"/>
        </w:rPr>
        <w:t>,</w:t>
      </w:r>
      <w:r w:rsidRPr="00C67E43">
        <w:t xml:space="preserve"> </w:t>
      </w:r>
      <w:r>
        <w:t>определени чрез</w:t>
      </w:r>
      <w:r w:rsidRPr="00C67E43">
        <w:t xml:space="preserve"> Закона за устройство на територията (ЗУТ)</w:t>
      </w:r>
      <w:r>
        <w:t>, както и другото приложимо действащо законодателство в областта на проектирането и строителството</w:t>
      </w:r>
      <w:r w:rsidRPr="00C67E43">
        <w:t>;</w:t>
      </w:r>
    </w:p>
    <w:p w14:paraId="75F7F96E" w14:textId="77777777" w:rsidR="008D1289" w:rsidRPr="00C67E43" w:rsidRDefault="008D1289" w:rsidP="007D7FB8">
      <w:pPr>
        <w:pStyle w:val="ad"/>
        <w:numPr>
          <w:ilvl w:val="0"/>
          <w:numId w:val="24"/>
        </w:numPr>
        <w:spacing w:line="276" w:lineRule="auto"/>
        <w:jc w:val="both"/>
      </w:pPr>
      <w:r w:rsidRPr="00C67E43">
        <w:t>Екзекутивната документация и необходимите изпитания за пускане в експлоатация се осигуряват за наша сметка.</w:t>
      </w:r>
    </w:p>
    <w:p w14:paraId="4528E925" w14:textId="77777777" w:rsidR="008D1289" w:rsidRPr="00C67E43" w:rsidRDefault="008D1289" w:rsidP="007D7FB8">
      <w:pPr>
        <w:pStyle w:val="ad"/>
        <w:numPr>
          <w:ilvl w:val="0"/>
          <w:numId w:val="24"/>
        </w:numPr>
        <w:spacing w:line="276" w:lineRule="auto"/>
        <w:jc w:val="both"/>
      </w:pPr>
      <w:r w:rsidRPr="00C67E43">
        <w:t>Разходите за консумация на електрическа енергия, вода и други консумативи, които са необходими за изграждане и въвеждане на обекта в експлоатация, са за наша сметка.</w:t>
      </w:r>
    </w:p>
    <w:p w14:paraId="4D8517C4" w14:textId="77777777" w:rsidR="00D80FB9" w:rsidRDefault="00D80FB9" w:rsidP="007D7FB8">
      <w:pPr>
        <w:suppressAutoHyphens/>
        <w:spacing w:before="60" w:after="60" w:line="276" w:lineRule="auto"/>
        <w:jc w:val="both"/>
        <w:rPr>
          <w:b/>
          <w:u w:val="single"/>
          <w:lang w:eastAsia="ar-SA"/>
        </w:rPr>
      </w:pPr>
    </w:p>
    <w:p w14:paraId="05EDA68E" w14:textId="77777777" w:rsidR="00613AAE" w:rsidRPr="00C05896" w:rsidRDefault="00613AAE" w:rsidP="007D7FB8">
      <w:pPr>
        <w:suppressAutoHyphens/>
        <w:spacing w:before="60" w:after="60" w:line="276" w:lineRule="auto"/>
        <w:jc w:val="both"/>
        <w:rPr>
          <w:b/>
          <w:u w:val="single"/>
          <w:lang w:eastAsia="ar-SA"/>
        </w:rPr>
      </w:pPr>
      <w:r w:rsidRPr="00C05896">
        <w:rPr>
          <w:b/>
          <w:u w:val="single"/>
          <w:lang w:eastAsia="ar-SA"/>
        </w:rPr>
        <w:t>Предлаган срок за изпълнение на поръчката:</w:t>
      </w:r>
    </w:p>
    <w:p w14:paraId="091B3BBA" w14:textId="77777777" w:rsidR="004067FD" w:rsidRPr="00C05896" w:rsidRDefault="00613AAE" w:rsidP="007D7FB8">
      <w:pPr>
        <w:suppressAutoHyphens/>
        <w:spacing w:before="60" w:after="60" w:line="276" w:lineRule="auto"/>
        <w:jc w:val="both"/>
        <w:rPr>
          <w:b/>
          <w:u w:val="single"/>
          <w:lang w:eastAsia="ar-SA"/>
        </w:rPr>
      </w:pPr>
      <w:r w:rsidRPr="00C05896">
        <w:rPr>
          <w:b/>
          <w:u w:val="single"/>
          <w:lang w:eastAsia="ar-SA"/>
        </w:rPr>
        <w:t xml:space="preserve">- </w:t>
      </w:r>
      <w:r w:rsidR="00D80FB9" w:rsidRPr="00C05896">
        <w:rPr>
          <w:b/>
          <w:u w:val="single"/>
          <w:lang w:eastAsia="ar-SA"/>
        </w:rPr>
        <w:t>Срокът за</w:t>
      </w:r>
      <w:r w:rsidR="004067FD" w:rsidRPr="00C05896">
        <w:rPr>
          <w:b/>
          <w:u w:val="single"/>
          <w:lang w:eastAsia="ar-SA"/>
        </w:rPr>
        <w:t xml:space="preserve"> подготовка на инвестиционни</w:t>
      </w:r>
      <w:r w:rsidR="00D80FB9" w:rsidRPr="00C05896">
        <w:rPr>
          <w:b/>
          <w:u w:val="single"/>
          <w:lang w:eastAsia="ar-SA"/>
        </w:rPr>
        <w:t>я</w:t>
      </w:r>
      <w:r w:rsidR="004067FD" w:rsidRPr="00C05896">
        <w:rPr>
          <w:b/>
          <w:u w:val="single"/>
          <w:lang w:eastAsia="ar-SA"/>
        </w:rPr>
        <w:t xml:space="preserve"> проект във фаза работ</w:t>
      </w:r>
      <w:r w:rsidR="00D80FB9" w:rsidRPr="00C05896">
        <w:rPr>
          <w:b/>
          <w:u w:val="single"/>
          <w:lang w:eastAsia="ar-SA"/>
        </w:rPr>
        <w:t>е</w:t>
      </w:r>
      <w:r w:rsidR="004067FD" w:rsidRPr="00C05896">
        <w:rPr>
          <w:b/>
          <w:u w:val="single"/>
          <w:lang w:eastAsia="ar-SA"/>
        </w:rPr>
        <w:t>н проект</w:t>
      </w:r>
      <w:r w:rsidR="00B559EC" w:rsidRPr="00C05896">
        <w:rPr>
          <w:b/>
          <w:u w:val="single"/>
          <w:lang w:eastAsia="ar-SA"/>
        </w:rPr>
        <w:t xml:space="preserve"> по всички необходими части</w:t>
      </w:r>
      <w:r w:rsidR="004067FD" w:rsidRPr="00C05896">
        <w:rPr>
          <w:b/>
          <w:u w:val="single"/>
          <w:lang w:eastAsia="ar-SA"/>
        </w:rPr>
        <w:t xml:space="preserve"> е</w:t>
      </w:r>
      <w:r w:rsidR="00B559EC" w:rsidRPr="00C05896">
        <w:rPr>
          <w:b/>
          <w:u w:val="single"/>
          <w:lang w:eastAsia="ar-SA"/>
        </w:rPr>
        <w:t xml:space="preserve"> </w:t>
      </w:r>
      <w:r w:rsidR="004067FD" w:rsidRPr="00C05896">
        <w:rPr>
          <w:b/>
          <w:u w:val="single"/>
          <w:lang w:eastAsia="ar-SA"/>
        </w:rPr>
        <w:t xml:space="preserve">............ календарни </w:t>
      </w:r>
      <w:r w:rsidR="00D80FB9" w:rsidRPr="00C05896">
        <w:rPr>
          <w:b/>
          <w:u w:val="single"/>
          <w:lang w:eastAsia="ar-SA"/>
        </w:rPr>
        <w:t>дни.</w:t>
      </w:r>
    </w:p>
    <w:p w14:paraId="74CF1380" w14:textId="7C1E7801" w:rsidR="004711D1" w:rsidRPr="004711D1" w:rsidRDefault="004711D1" w:rsidP="007D7FB8">
      <w:pPr>
        <w:autoSpaceDE w:val="0"/>
        <w:autoSpaceDN w:val="0"/>
        <w:adjustRightInd w:val="0"/>
        <w:spacing w:before="120" w:line="276" w:lineRule="auto"/>
        <w:jc w:val="both"/>
        <w:rPr>
          <w:b/>
          <w:i/>
          <w:lang w:eastAsia="bg-BG"/>
        </w:rPr>
      </w:pPr>
      <w:r w:rsidRPr="00C05896">
        <w:rPr>
          <w:b/>
          <w:i/>
          <w:lang w:eastAsia="bg-BG"/>
        </w:rPr>
        <w:t>Важно! Срокът за изготвяне на работен проект да бъде от</w:t>
      </w:r>
      <w:r w:rsidR="00DE28D7" w:rsidRPr="00C05896">
        <w:rPr>
          <w:b/>
          <w:i/>
          <w:lang w:eastAsia="bg-BG"/>
        </w:rPr>
        <w:t xml:space="preserve"> 30 /тридесет/ до не повече от 60 /шест</w:t>
      </w:r>
      <w:r w:rsidRPr="00C05896">
        <w:rPr>
          <w:b/>
          <w:i/>
          <w:lang w:eastAsia="bg-BG"/>
        </w:rPr>
        <w:t>десет/ календарни дни. Срокът за съгласуването и одобряване на инвестиционния проект и издаването на разрешение за строеж не се включва в този срок.</w:t>
      </w:r>
    </w:p>
    <w:p w14:paraId="472C19E6" w14:textId="77777777" w:rsidR="00D264FA" w:rsidRDefault="00D264FA" w:rsidP="007D7FB8">
      <w:pPr>
        <w:suppressAutoHyphens/>
        <w:spacing w:before="60" w:after="60" w:line="276" w:lineRule="auto"/>
        <w:jc w:val="both"/>
        <w:rPr>
          <w:b/>
          <w:u w:val="single"/>
          <w:lang w:eastAsia="ar-SA"/>
        </w:rPr>
      </w:pPr>
    </w:p>
    <w:p w14:paraId="01EA64E6" w14:textId="77777777" w:rsidR="00613AAE" w:rsidRDefault="00613AAE" w:rsidP="007D7FB8">
      <w:pPr>
        <w:suppressAutoHyphens/>
        <w:spacing w:before="60" w:after="60" w:line="276" w:lineRule="auto"/>
        <w:jc w:val="both"/>
        <w:rPr>
          <w:b/>
          <w:u w:val="single"/>
          <w:lang w:eastAsia="ar-SA"/>
        </w:rPr>
      </w:pPr>
      <w:r>
        <w:rPr>
          <w:b/>
          <w:u w:val="single"/>
          <w:lang w:eastAsia="ar-SA"/>
        </w:rPr>
        <w:t xml:space="preserve">- </w:t>
      </w:r>
      <w:r w:rsidRPr="00613AAE">
        <w:rPr>
          <w:b/>
          <w:u w:val="single"/>
          <w:lang w:eastAsia="ar-SA"/>
        </w:rPr>
        <w:t>Срокът за упражняване на авторски надзор е до завършване на строителството с подписване на необходимите и установени от закона актове за неговото приключване.</w:t>
      </w:r>
    </w:p>
    <w:p w14:paraId="182D84F4" w14:textId="77777777" w:rsidR="00613AAE" w:rsidRDefault="00613AAE" w:rsidP="007D7FB8">
      <w:pPr>
        <w:suppressAutoHyphens/>
        <w:spacing w:before="60" w:after="60" w:line="276" w:lineRule="auto"/>
        <w:jc w:val="both"/>
        <w:rPr>
          <w:b/>
          <w:u w:val="single"/>
          <w:lang w:eastAsia="ar-SA"/>
        </w:rPr>
      </w:pPr>
    </w:p>
    <w:p w14:paraId="25523D5E" w14:textId="06CF6091" w:rsidR="00D264FA" w:rsidRDefault="00613AAE" w:rsidP="007D7FB8">
      <w:pPr>
        <w:suppressAutoHyphens/>
        <w:spacing w:before="60" w:after="60" w:line="276" w:lineRule="auto"/>
        <w:jc w:val="both"/>
        <w:rPr>
          <w:b/>
          <w:u w:val="single"/>
          <w:lang w:eastAsia="ar-SA"/>
        </w:rPr>
      </w:pPr>
      <w:r>
        <w:rPr>
          <w:b/>
          <w:u w:val="single"/>
          <w:lang w:eastAsia="ar-SA"/>
        </w:rPr>
        <w:t xml:space="preserve">- </w:t>
      </w:r>
      <w:r w:rsidR="00D264FA" w:rsidRPr="00FF5050">
        <w:rPr>
          <w:b/>
          <w:u w:val="single"/>
          <w:lang w:eastAsia="ar-SA"/>
        </w:rPr>
        <w:t xml:space="preserve">Срокът за изпълнение на </w:t>
      </w:r>
      <w:r>
        <w:rPr>
          <w:b/>
          <w:u w:val="single"/>
          <w:lang w:eastAsia="ar-SA"/>
        </w:rPr>
        <w:t>строителството</w:t>
      </w:r>
      <w:r w:rsidR="00617AA2">
        <w:rPr>
          <w:b/>
          <w:u w:val="single"/>
          <w:lang w:eastAsia="ar-SA"/>
        </w:rPr>
        <w:t xml:space="preserve"> (</w:t>
      </w:r>
      <w:r w:rsidR="00617AA2" w:rsidRPr="00617AA2">
        <w:rPr>
          <w:b/>
          <w:u w:val="single"/>
          <w:lang w:eastAsia="ar-SA"/>
        </w:rPr>
        <w:t>срок за изпълнение на договорените строително-монтажни работи и предаването на строежа от изпълнителя с Констативен Акт Образец 15</w:t>
      </w:r>
      <w:r w:rsidR="00617AA2">
        <w:rPr>
          <w:b/>
          <w:u w:val="single"/>
          <w:lang w:eastAsia="ar-SA"/>
        </w:rPr>
        <w:t>)</w:t>
      </w:r>
      <w:r w:rsidR="00D264FA">
        <w:rPr>
          <w:b/>
          <w:u w:val="single"/>
          <w:lang w:eastAsia="ar-SA"/>
        </w:rPr>
        <w:t xml:space="preserve"> </w:t>
      </w:r>
      <w:r w:rsidR="00D264FA" w:rsidRPr="00FF5050">
        <w:rPr>
          <w:b/>
          <w:u w:val="single"/>
          <w:lang w:eastAsia="ar-SA"/>
        </w:rPr>
        <w:t xml:space="preserve">е </w:t>
      </w:r>
      <w:r w:rsidR="00D264FA">
        <w:rPr>
          <w:b/>
          <w:u w:val="single"/>
          <w:lang w:eastAsia="ar-SA"/>
        </w:rPr>
        <w:t xml:space="preserve">............... календарни </w:t>
      </w:r>
      <w:r>
        <w:rPr>
          <w:b/>
          <w:u w:val="single"/>
          <w:lang w:eastAsia="ar-SA"/>
        </w:rPr>
        <w:t>дни</w:t>
      </w:r>
      <w:r w:rsidR="00D264FA" w:rsidRPr="00FF5050">
        <w:rPr>
          <w:b/>
          <w:u w:val="single"/>
          <w:lang w:eastAsia="ar-SA"/>
        </w:rPr>
        <w:t>.</w:t>
      </w:r>
      <w:r w:rsidR="009B728A">
        <w:rPr>
          <w:b/>
          <w:u w:val="single"/>
          <w:lang w:eastAsia="ar-SA"/>
        </w:rPr>
        <w:t xml:space="preserve"> </w:t>
      </w:r>
      <w:r w:rsidR="009B728A" w:rsidRPr="009B728A">
        <w:rPr>
          <w:b/>
          <w:u w:val="single"/>
          <w:lang w:eastAsia="ar-SA"/>
        </w:rPr>
        <w:t>Срокът за  изпълнение на договорените строително-монтажни работи  и предаването на строежа започва да тече с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w:t>
      </w:r>
    </w:p>
    <w:p w14:paraId="5F08F685" w14:textId="31B64A7F" w:rsidR="00613AAE" w:rsidRPr="00613AAE" w:rsidRDefault="00613AAE" w:rsidP="007D7FB8">
      <w:pPr>
        <w:autoSpaceDE w:val="0"/>
        <w:autoSpaceDN w:val="0"/>
        <w:adjustRightInd w:val="0"/>
        <w:spacing w:before="120" w:line="276" w:lineRule="auto"/>
        <w:jc w:val="both"/>
        <w:rPr>
          <w:b/>
          <w:i/>
          <w:lang w:eastAsia="bg-BG"/>
        </w:rPr>
      </w:pPr>
      <w:r>
        <w:rPr>
          <w:b/>
          <w:i/>
          <w:lang w:eastAsia="bg-BG"/>
        </w:rPr>
        <w:t xml:space="preserve">Важно! </w:t>
      </w:r>
      <w:r w:rsidRPr="00613AAE">
        <w:rPr>
          <w:b/>
          <w:i/>
          <w:lang w:eastAsia="bg-BG"/>
        </w:rPr>
        <w:t>Срокът за изпълнение на строителството за всяка обособена позиция поотделно не следва да бъде по – малък от 90 календарни дни и не по –</w:t>
      </w:r>
      <w:r w:rsidR="00DE28D7">
        <w:rPr>
          <w:b/>
          <w:i/>
          <w:lang w:eastAsia="bg-BG"/>
        </w:rPr>
        <w:t xml:space="preserve"> дълъг от 15</w:t>
      </w:r>
      <w:r w:rsidRPr="00613AAE">
        <w:rPr>
          <w:b/>
          <w:i/>
          <w:lang w:eastAsia="bg-BG"/>
        </w:rPr>
        <w:t xml:space="preserve">0 календарни дни. </w:t>
      </w:r>
    </w:p>
    <w:p w14:paraId="75E62F12" w14:textId="77777777" w:rsidR="00613AAE" w:rsidRDefault="00613AAE" w:rsidP="007D7FB8">
      <w:pPr>
        <w:suppressAutoHyphens/>
        <w:spacing w:before="60" w:after="60" w:line="276" w:lineRule="auto"/>
        <w:jc w:val="both"/>
        <w:rPr>
          <w:b/>
          <w:u w:val="single"/>
          <w:lang w:eastAsia="ar-SA"/>
        </w:rPr>
      </w:pPr>
    </w:p>
    <w:p w14:paraId="1AA8AED1" w14:textId="77777777" w:rsidR="00A8666D" w:rsidRPr="00732FA4" w:rsidRDefault="00A8666D" w:rsidP="007D7FB8">
      <w:pPr>
        <w:suppressAutoHyphens/>
        <w:spacing w:before="60" w:after="60" w:line="276" w:lineRule="auto"/>
        <w:jc w:val="both"/>
        <w:rPr>
          <w:lang w:eastAsia="ar-SA"/>
        </w:rPr>
      </w:pPr>
      <w:r w:rsidRPr="00732FA4">
        <w:rPr>
          <w:lang w:eastAsia="ar-SA"/>
        </w:rPr>
        <w:t xml:space="preserve">Всички дейности ще бъдат </w:t>
      </w:r>
      <w:r w:rsidRPr="00732FA4">
        <w:rPr>
          <w:b/>
          <w:bCs/>
          <w:lang w:eastAsia="ar-SA"/>
        </w:rPr>
        <w:t xml:space="preserve">съгласувани с Възложителя </w:t>
      </w:r>
      <w:r w:rsidRPr="00732FA4">
        <w:rPr>
          <w:lang w:eastAsia="ar-SA"/>
        </w:rPr>
        <w:t xml:space="preserve">и при необходимост коригирани и ще се изпълняват в обем </w:t>
      </w:r>
      <w:r>
        <w:rPr>
          <w:lang w:eastAsia="ar-SA"/>
        </w:rPr>
        <w:t>и съдържание съгласно Технически</w:t>
      </w:r>
      <w:r w:rsidRPr="00732FA4">
        <w:rPr>
          <w:lang w:eastAsia="ar-SA"/>
        </w:rPr>
        <w:t>т</w:t>
      </w:r>
      <w:r>
        <w:rPr>
          <w:lang w:eastAsia="ar-SA"/>
        </w:rPr>
        <w:t>е</w:t>
      </w:r>
      <w:r w:rsidRPr="00732FA4">
        <w:rPr>
          <w:lang w:eastAsia="ar-SA"/>
        </w:rPr>
        <w:t xml:space="preserve"> спецификаци</w:t>
      </w:r>
      <w:r>
        <w:rPr>
          <w:lang w:eastAsia="ar-SA"/>
        </w:rPr>
        <w:t>и</w:t>
      </w:r>
      <w:r w:rsidRPr="00732FA4">
        <w:rPr>
          <w:lang w:eastAsia="ar-SA"/>
        </w:rPr>
        <w:t>.</w:t>
      </w:r>
    </w:p>
    <w:p w14:paraId="54474358" w14:textId="77777777" w:rsidR="00613AAE" w:rsidRDefault="00613AAE" w:rsidP="007D7FB8">
      <w:pPr>
        <w:suppressAutoHyphens/>
        <w:spacing w:before="60" w:after="60" w:line="276" w:lineRule="auto"/>
        <w:jc w:val="both"/>
        <w:rPr>
          <w:lang w:eastAsia="ar-SA"/>
        </w:rPr>
      </w:pPr>
      <w:r w:rsidRPr="00A310E5">
        <w:rPr>
          <w:lang w:eastAsia="ar-SA"/>
        </w:rPr>
        <w:t xml:space="preserve">Настоящото техническо предложение е валидно за период от </w:t>
      </w:r>
      <w:r w:rsidRPr="00E508FD">
        <w:rPr>
          <w:b/>
          <w:bCs/>
          <w:lang w:eastAsia="ar-SA"/>
        </w:rPr>
        <w:t xml:space="preserve">180 (сто и осемдесет) </w:t>
      </w:r>
      <w:r w:rsidRPr="005D00E8">
        <w:rPr>
          <w:b/>
          <w:bCs/>
          <w:lang w:eastAsia="ar-SA"/>
        </w:rPr>
        <w:t>календарни дни</w:t>
      </w:r>
      <w:r w:rsidRPr="00A310E5">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 и ще остане обвързващо за нас.</w:t>
      </w:r>
    </w:p>
    <w:p w14:paraId="4CEF6261" w14:textId="77777777" w:rsidR="00613AAE" w:rsidRPr="0039029C" w:rsidRDefault="00613AAE" w:rsidP="007D7FB8">
      <w:pPr>
        <w:suppressAutoHyphens/>
        <w:spacing w:before="60" w:after="60" w:line="276" w:lineRule="auto"/>
        <w:jc w:val="both"/>
        <w:rPr>
          <w:lang w:eastAsia="ar-SA"/>
        </w:rPr>
      </w:pPr>
      <w:r w:rsidRPr="0039029C">
        <w:rPr>
          <w:lang w:eastAsia="ar-SA"/>
        </w:rPr>
        <w:t xml:space="preserve">Изпълнението на всички </w:t>
      </w:r>
      <w:r>
        <w:rPr>
          <w:lang w:eastAsia="ar-SA"/>
        </w:rPr>
        <w:t>видове работи</w:t>
      </w:r>
      <w:r w:rsidRPr="0039029C">
        <w:rPr>
          <w:lang w:eastAsia="ar-SA"/>
        </w:rPr>
        <w:t xml:space="preserve"> е съобразено с изискванията на ЗУТ, ка</w:t>
      </w:r>
      <w:r>
        <w:rPr>
          <w:lang w:eastAsia="ar-SA"/>
        </w:rPr>
        <w:t xml:space="preserve">кто и другото приложимо законодателство, включително </w:t>
      </w:r>
      <w:r w:rsidRPr="0039029C">
        <w:rPr>
          <w:lang w:eastAsia="ar-SA"/>
        </w:rPr>
        <w:t>Наредба № 2/31.07.2003 г. за въвеждане в експлоатация на строежите в България и минимални гаранционни срокове за изпълнени СМР, съоръжения и строителни обекти и са застраховани в съответствие с Наредба за условията и реда за задължително застраховане в проектирането и строителството, както и останалите нормативни актове, уреждащи строителството в Република България.</w:t>
      </w:r>
    </w:p>
    <w:p w14:paraId="169E1428" w14:textId="77777777" w:rsidR="00C2273E" w:rsidRDefault="00C2273E" w:rsidP="007D7FB8">
      <w:pPr>
        <w:suppressAutoHyphens/>
        <w:spacing w:before="60" w:after="60" w:line="276" w:lineRule="auto"/>
        <w:ind w:firstLine="720"/>
        <w:jc w:val="both"/>
        <w:rPr>
          <w:lang w:eastAsia="ar-SA"/>
        </w:rPr>
      </w:pPr>
    </w:p>
    <w:p w14:paraId="4978121B" w14:textId="77777777" w:rsidR="00A8666D" w:rsidRDefault="004067D4" w:rsidP="007D7FB8">
      <w:pPr>
        <w:suppressAutoHyphens/>
        <w:spacing w:before="60" w:after="60" w:line="276" w:lineRule="auto"/>
        <w:jc w:val="both"/>
        <w:rPr>
          <w:b/>
        </w:rPr>
      </w:pPr>
      <w:r>
        <w:rPr>
          <w:b/>
        </w:rPr>
        <w:t>К</w:t>
      </w:r>
      <w:r w:rsidRPr="004067D4">
        <w:rPr>
          <w:b/>
        </w:rPr>
        <w:t>онкретни</w:t>
      </w:r>
      <w:r>
        <w:rPr>
          <w:b/>
        </w:rPr>
        <w:t>те ни</w:t>
      </w:r>
      <w:r w:rsidRPr="004067D4">
        <w:rPr>
          <w:b/>
        </w:rPr>
        <w:t xml:space="preserve"> предложения относно </w:t>
      </w:r>
      <w:r w:rsidR="00C2273E">
        <w:rPr>
          <w:b/>
        </w:rPr>
        <w:t>настоящата обособена позиция:</w:t>
      </w:r>
    </w:p>
    <w:p w14:paraId="1E5B6BE7" w14:textId="77777777" w:rsidR="00613AAE" w:rsidRDefault="00613AAE" w:rsidP="007D7FB8">
      <w:pPr>
        <w:spacing w:line="276" w:lineRule="auto"/>
        <w:jc w:val="both"/>
        <w:outlineLvl w:val="0"/>
        <w:rPr>
          <w:b/>
          <w:sz w:val="22"/>
          <w:szCs w:val="22"/>
          <w:u w:val="single"/>
        </w:rPr>
      </w:pPr>
      <w:r>
        <w:rPr>
          <w:b/>
          <w:sz w:val="22"/>
          <w:szCs w:val="22"/>
          <w:u w:val="single"/>
        </w:rPr>
        <w:t>(*ПРЕДСТАВЯ</w:t>
      </w:r>
      <w:r w:rsidRPr="0039029C">
        <w:rPr>
          <w:b/>
          <w:sz w:val="22"/>
          <w:szCs w:val="22"/>
          <w:u w:val="single"/>
        </w:rPr>
        <w:t xml:space="preserve"> СЕ ОТ УЧАСТНИЦИТЕ В СВОБОДНА ФОРМА!!!)</w:t>
      </w:r>
    </w:p>
    <w:p w14:paraId="34474B72" w14:textId="77777777" w:rsidR="00C2273E" w:rsidRDefault="00C2273E" w:rsidP="007D7FB8">
      <w:pPr>
        <w:suppressAutoHyphens/>
        <w:spacing w:before="60" w:after="60" w:line="276" w:lineRule="auto"/>
        <w:ind w:firstLine="720"/>
        <w:jc w:val="both"/>
        <w:rPr>
          <w:b/>
        </w:rPr>
      </w:pPr>
    </w:p>
    <w:p w14:paraId="2E2615AE" w14:textId="77777777" w:rsidR="00613AAE" w:rsidRDefault="00613AAE" w:rsidP="007D7FB8">
      <w:pPr>
        <w:suppressAutoHyphens/>
        <w:spacing w:before="60" w:after="60" w:line="276" w:lineRule="auto"/>
        <w:jc w:val="both"/>
        <w:rPr>
          <w:b/>
          <w:lang w:val="ru-RU"/>
        </w:rPr>
      </w:pPr>
      <w:r>
        <w:rPr>
          <w:b/>
          <w:lang w:val="ru-RU"/>
        </w:rPr>
        <w:t>І</w:t>
      </w:r>
      <w:r w:rsidRPr="004E68DA">
        <w:rPr>
          <w:b/>
          <w:lang w:val="ru-RU"/>
        </w:rPr>
        <w:t xml:space="preserve">. </w:t>
      </w:r>
      <w:r w:rsidRPr="00F84224">
        <w:rPr>
          <w:b/>
          <w:lang w:val="ru-RU"/>
        </w:rPr>
        <w:t>Работна програма за изпълнение на предмета на поръчката</w:t>
      </w:r>
      <w:r>
        <w:rPr>
          <w:b/>
          <w:lang w:val="ru-RU"/>
        </w:rPr>
        <w:t>:</w:t>
      </w:r>
    </w:p>
    <w:p w14:paraId="061A6FB5" w14:textId="77777777" w:rsidR="00C2273E" w:rsidRDefault="00C2273E" w:rsidP="007D7FB8">
      <w:pPr>
        <w:suppressAutoHyphens/>
        <w:spacing w:before="60" w:after="60" w:line="276" w:lineRule="auto"/>
        <w:jc w:val="both"/>
      </w:pPr>
      <w:r>
        <w:t>........................................................................................................................................</w:t>
      </w:r>
    </w:p>
    <w:p w14:paraId="3F3C2EC6" w14:textId="77777777" w:rsidR="00C2273E" w:rsidRDefault="00C2273E" w:rsidP="007D7FB8">
      <w:pPr>
        <w:suppressAutoHyphens/>
        <w:spacing w:before="60" w:after="60" w:line="276" w:lineRule="auto"/>
        <w:jc w:val="both"/>
      </w:pPr>
      <w:r>
        <w:t>.........................................................................................................................................</w:t>
      </w:r>
    </w:p>
    <w:p w14:paraId="02DB285E" w14:textId="77777777" w:rsidR="00613AAE" w:rsidRPr="00613AAE" w:rsidRDefault="00613AAE" w:rsidP="007D7FB8">
      <w:pPr>
        <w:suppressAutoHyphens/>
        <w:spacing w:before="60" w:after="60" w:line="276" w:lineRule="auto"/>
        <w:jc w:val="both"/>
        <w:rPr>
          <w:b/>
        </w:rPr>
      </w:pPr>
      <w:r w:rsidRPr="00613AAE">
        <w:rPr>
          <w:b/>
        </w:rPr>
        <w:t>ІІ. Обяснителна записка</w:t>
      </w:r>
    </w:p>
    <w:p w14:paraId="2CA847BC" w14:textId="77777777" w:rsidR="00C2273E" w:rsidRDefault="00C2273E" w:rsidP="007D7FB8">
      <w:pPr>
        <w:suppressAutoHyphens/>
        <w:spacing w:before="60" w:after="60" w:line="276" w:lineRule="auto"/>
        <w:jc w:val="both"/>
      </w:pPr>
      <w:r>
        <w:t>........................................................................................................................................</w:t>
      </w:r>
    </w:p>
    <w:p w14:paraId="4ED4C9DF" w14:textId="77777777" w:rsidR="001364B6" w:rsidRDefault="001364B6" w:rsidP="007D7FB8">
      <w:pPr>
        <w:suppressAutoHyphens/>
        <w:spacing w:before="60" w:after="60" w:line="276" w:lineRule="auto"/>
        <w:jc w:val="both"/>
      </w:pPr>
      <w:r>
        <w:t>.........................................................................................................................................</w:t>
      </w:r>
    </w:p>
    <w:p w14:paraId="545140EF" w14:textId="77777777" w:rsidR="00C2273E" w:rsidRPr="00C2273E" w:rsidRDefault="00C2273E" w:rsidP="007D7FB8">
      <w:pPr>
        <w:suppressAutoHyphens/>
        <w:spacing w:before="60" w:after="60" w:line="276" w:lineRule="auto"/>
        <w:jc w:val="both"/>
        <w:rPr>
          <w:b/>
          <w:u w:val="single"/>
        </w:rPr>
      </w:pPr>
      <w:r w:rsidRPr="00C2273E">
        <w:rPr>
          <w:b/>
          <w:u w:val="single"/>
        </w:rPr>
        <w:t>(</w:t>
      </w:r>
      <w:r>
        <w:rPr>
          <w:b/>
          <w:u w:val="single"/>
        </w:rPr>
        <w:t>ВАЖНО!!! М</w:t>
      </w:r>
      <w:r w:rsidRPr="00C2273E">
        <w:rPr>
          <w:b/>
          <w:u w:val="single"/>
        </w:rPr>
        <w:t xml:space="preserve">оля попълнете настоящия раздел според изискванията от техническите спецификации и критериите за оценка на офертите според </w:t>
      </w:r>
      <w:r w:rsidR="00613AAE" w:rsidRPr="00613AAE">
        <w:rPr>
          <w:b/>
          <w:u w:val="single"/>
        </w:rPr>
        <w:t>методика за определяне на комплексната оценка на офертите</w:t>
      </w:r>
      <w:r w:rsidRPr="00C2273E">
        <w:rPr>
          <w:b/>
          <w:u w:val="single"/>
        </w:rPr>
        <w:t>)</w:t>
      </w:r>
      <w:r w:rsidR="00613AAE">
        <w:rPr>
          <w:b/>
          <w:u w:val="single"/>
        </w:rPr>
        <w:t>.</w:t>
      </w:r>
      <w:r w:rsidRPr="00C2273E">
        <w:rPr>
          <w:b/>
          <w:u w:val="single"/>
        </w:rPr>
        <w:t xml:space="preserve"> </w:t>
      </w:r>
    </w:p>
    <w:p w14:paraId="4C34F142" w14:textId="77777777" w:rsidR="00A8666D" w:rsidRPr="00732FA4" w:rsidRDefault="00A8666D" w:rsidP="007D7FB8">
      <w:pPr>
        <w:tabs>
          <w:tab w:val="left" w:pos="1701"/>
        </w:tabs>
        <w:spacing w:line="276" w:lineRule="auto"/>
        <w:jc w:val="both"/>
        <w:rPr>
          <w:b/>
          <w:bCs/>
          <w:i/>
          <w:iCs/>
        </w:rPr>
      </w:pPr>
    </w:p>
    <w:p w14:paraId="2618420D" w14:textId="77777777" w:rsidR="00BC6402" w:rsidRDefault="00FF5050" w:rsidP="007D7FB8">
      <w:pPr>
        <w:tabs>
          <w:tab w:val="num" w:pos="0"/>
        </w:tabs>
        <w:spacing w:line="276" w:lineRule="auto"/>
        <w:ind w:hanging="9"/>
        <w:jc w:val="both"/>
        <w:rPr>
          <w:b/>
        </w:rPr>
      </w:pPr>
      <w:r w:rsidRPr="00FF5050">
        <w:rPr>
          <w:b/>
        </w:rPr>
        <w:t>ВАЖНО! Ако е приложимо, към настоящото техническо предложение се прилага декларация (свободна форма) относно това коя част от офертата има конфиденциален характер и да изиска от възложителя да не я разкрива.</w:t>
      </w:r>
    </w:p>
    <w:p w14:paraId="0BAAB4BB" w14:textId="77777777" w:rsidR="00FF5050" w:rsidRPr="00FF5050" w:rsidRDefault="00FF5050" w:rsidP="007D7FB8">
      <w:pPr>
        <w:tabs>
          <w:tab w:val="num" w:pos="0"/>
        </w:tabs>
        <w:spacing w:line="276" w:lineRule="auto"/>
        <w:ind w:hanging="9"/>
        <w:jc w:val="both"/>
        <w:rPr>
          <w:b/>
        </w:rPr>
      </w:pPr>
    </w:p>
    <w:p w14:paraId="2EE432C4" w14:textId="77777777" w:rsidR="00617AA2" w:rsidRDefault="00617AA2" w:rsidP="007D7FB8">
      <w:pPr>
        <w:pStyle w:val="ad"/>
        <w:spacing w:line="276" w:lineRule="auto"/>
        <w:jc w:val="both"/>
        <w:rPr>
          <w:b/>
        </w:rPr>
      </w:pPr>
      <w:r w:rsidRPr="00A310E5">
        <w:rPr>
          <w:b/>
        </w:rPr>
        <w:t>ВАЖНО!</w:t>
      </w:r>
      <w:r>
        <w:rPr>
          <w:b/>
        </w:rPr>
        <w:t xml:space="preserve"> </w:t>
      </w:r>
      <w:r w:rsidRPr="00133ACC">
        <w:rPr>
          <w:b/>
        </w:rPr>
        <w:t xml:space="preserve">Представя се и на електронен носител (диск) в нередактируем формат (например PDF или еквивалент). </w:t>
      </w:r>
    </w:p>
    <w:p w14:paraId="037C51F6" w14:textId="77777777" w:rsidR="00BC6402" w:rsidRDefault="00BC6402" w:rsidP="007D7FB8">
      <w:pPr>
        <w:tabs>
          <w:tab w:val="num" w:pos="0"/>
        </w:tabs>
        <w:spacing w:line="276" w:lineRule="auto"/>
        <w:ind w:hanging="9"/>
        <w:jc w:val="both"/>
      </w:pPr>
    </w:p>
    <w:p w14:paraId="53610C27" w14:textId="77777777" w:rsidR="001364B6" w:rsidRDefault="001364B6" w:rsidP="007D7FB8">
      <w:pPr>
        <w:tabs>
          <w:tab w:val="num" w:pos="0"/>
        </w:tabs>
        <w:spacing w:line="276" w:lineRule="auto"/>
        <w:ind w:hanging="9"/>
        <w:jc w:val="both"/>
      </w:pPr>
    </w:p>
    <w:p w14:paraId="4D1C2070" w14:textId="77777777" w:rsidR="00BC6402" w:rsidRPr="0020547D" w:rsidRDefault="00BC6402" w:rsidP="007D7FB8">
      <w:pPr>
        <w:spacing w:before="120" w:line="276" w:lineRule="auto"/>
        <w:jc w:val="both"/>
        <w:rPr>
          <w:b/>
          <w:bCs/>
        </w:rPr>
      </w:pPr>
      <w:r w:rsidRPr="00732FA4">
        <w:rPr>
          <w:b/>
          <w:bCs/>
        </w:rPr>
        <w:t> </w:t>
      </w:r>
      <w:r>
        <w:rPr>
          <w:b/>
          <w:bCs/>
        </w:rPr>
        <w:t xml:space="preserve">                            </w:t>
      </w:r>
      <w:r w:rsidRPr="0020547D">
        <w:rPr>
          <w:b/>
          <w:bCs/>
        </w:rPr>
        <w:t>ПОДПИС и ПЕЧАТ:</w:t>
      </w:r>
    </w:p>
    <w:tbl>
      <w:tblPr>
        <w:tblW w:w="0" w:type="auto"/>
        <w:tblLayout w:type="fixed"/>
        <w:tblLook w:val="0000" w:firstRow="0" w:lastRow="0" w:firstColumn="0" w:lastColumn="0" w:noHBand="0" w:noVBand="0"/>
      </w:tblPr>
      <w:tblGrid>
        <w:gridCol w:w="4261"/>
        <w:gridCol w:w="4261"/>
      </w:tblGrid>
      <w:tr w:rsidR="00BC6402" w:rsidRPr="00732FA4" w14:paraId="11A62386" w14:textId="77777777" w:rsidTr="00855584">
        <w:tc>
          <w:tcPr>
            <w:tcW w:w="4261" w:type="dxa"/>
          </w:tcPr>
          <w:p w14:paraId="4B155495" w14:textId="77777777" w:rsidR="00BC6402" w:rsidRPr="00732FA4" w:rsidRDefault="00BC6402" w:rsidP="007D7FB8">
            <w:pPr>
              <w:spacing w:line="276" w:lineRule="auto"/>
              <w:jc w:val="right"/>
              <w:rPr>
                <w:b/>
              </w:rPr>
            </w:pPr>
            <w:r w:rsidRPr="00732FA4">
              <w:rPr>
                <w:b/>
              </w:rPr>
              <w:t xml:space="preserve">Дата </w:t>
            </w:r>
          </w:p>
        </w:tc>
        <w:tc>
          <w:tcPr>
            <w:tcW w:w="4261" w:type="dxa"/>
          </w:tcPr>
          <w:p w14:paraId="0C5AC78D" w14:textId="77777777" w:rsidR="00BC6402" w:rsidRPr="00732FA4" w:rsidRDefault="00BC6402" w:rsidP="007D7FB8">
            <w:pPr>
              <w:spacing w:line="276" w:lineRule="auto"/>
              <w:jc w:val="both"/>
            </w:pPr>
            <w:r w:rsidRPr="00732FA4">
              <w:t>________/ _________ / ______</w:t>
            </w:r>
          </w:p>
        </w:tc>
      </w:tr>
      <w:tr w:rsidR="00BC6402" w:rsidRPr="00732FA4" w14:paraId="23ECAC70" w14:textId="77777777" w:rsidTr="00855584">
        <w:tc>
          <w:tcPr>
            <w:tcW w:w="4261" w:type="dxa"/>
          </w:tcPr>
          <w:p w14:paraId="2DAD811B" w14:textId="77777777" w:rsidR="00BC6402" w:rsidRPr="00732FA4" w:rsidRDefault="00BC6402" w:rsidP="007D7FB8">
            <w:pPr>
              <w:spacing w:line="276" w:lineRule="auto"/>
              <w:jc w:val="right"/>
              <w:rPr>
                <w:b/>
              </w:rPr>
            </w:pPr>
            <w:r w:rsidRPr="00732FA4">
              <w:rPr>
                <w:b/>
              </w:rPr>
              <w:t>Име и фамилия</w:t>
            </w:r>
          </w:p>
        </w:tc>
        <w:tc>
          <w:tcPr>
            <w:tcW w:w="4261" w:type="dxa"/>
          </w:tcPr>
          <w:p w14:paraId="743EAFD6" w14:textId="77777777" w:rsidR="00BC6402" w:rsidRPr="00732FA4" w:rsidRDefault="00BC6402" w:rsidP="007D7FB8">
            <w:pPr>
              <w:spacing w:line="276" w:lineRule="auto"/>
              <w:jc w:val="both"/>
            </w:pPr>
            <w:r w:rsidRPr="00732FA4">
              <w:t>__________________________</w:t>
            </w:r>
          </w:p>
        </w:tc>
      </w:tr>
      <w:tr w:rsidR="00BC6402" w:rsidRPr="00732FA4" w14:paraId="6E35427E" w14:textId="77777777" w:rsidTr="00855584">
        <w:tc>
          <w:tcPr>
            <w:tcW w:w="4261" w:type="dxa"/>
          </w:tcPr>
          <w:p w14:paraId="49A01CBA" w14:textId="77777777" w:rsidR="00BC6402" w:rsidRPr="00732FA4" w:rsidRDefault="00BC6402" w:rsidP="007D7FB8">
            <w:pPr>
              <w:spacing w:line="276" w:lineRule="auto"/>
              <w:jc w:val="right"/>
              <w:rPr>
                <w:b/>
              </w:rPr>
            </w:pPr>
            <w:r w:rsidRPr="00732FA4">
              <w:rPr>
                <w:b/>
              </w:rPr>
              <w:t>Подпис на упълномощеното лице</w:t>
            </w:r>
          </w:p>
        </w:tc>
        <w:tc>
          <w:tcPr>
            <w:tcW w:w="4261" w:type="dxa"/>
          </w:tcPr>
          <w:p w14:paraId="1E7AF5D2" w14:textId="77777777" w:rsidR="00BC6402" w:rsidRPr="00732FA4" w:rsidRDefault="00BC6402" w:rsidP="007D7FB8">
            <w:pPr>
              <w:spacing w:line="276" w:lineRule="auto"/>
              <w:jc w:val="both"/>
            </w:pPr>
            <w:r w:rsidRPr="00732FA4">
              <w:t>__________________________</w:t>
            </w:r>
          </w:p>
        </w:tc>
      </w:tr>
      <w:tr w:rsidR="00BC6402" w:rsidRPr="00732FA4" w14:paraId="5A2F163B" w14:textId="77777777" w:rsidTr="00855584">
        <w:tc>
          <w:tcPr>
            <w:tcW w:w="4261" w:type="dxa"/>
          </w:tcPr>
          <w:p w14:paraId="0C44C760" w14:textId="77777777" w:rsidR="00BC6402" w:rsidRPr="00732FA4" w:rsidRDefault="00BC6402" w:rsidP="007D7FB8">
            <w:pPr>
              <w:spacing w:line="276" w:lineRule="auto"/>
              <w:jc w:val="right"/>
              <w:rPr>
                <w:b/>
              </w:rPr>
            </w:pPr>
            <w:r w:rsidRPr="00732FA4">
              <w:rPr>
                <w:b/>
              </w:rPr>
              <w:t xml:space="preserve">Длъжност </w:t>
            </w:r>
          </w:p>
        </w:tc>
        <w:tc>
          <w:tcPr>
            <w:tcW w:w="4261" w:type="dxa"/>
          </w:tcPr>
          <w:p w14:paraId="45A15B0F" w14:textId="77777777" w:rsidR="00BC6402" w:rsidRPr="00732FA4" w:rsidRDefault="00BC6402" w:rsidP="007D7FB8">
            <w:pPr>
              <w:spacing w:line="276" w:lineRule="auto"/>
              <w:jc w:val="both"/>
            </w:pPr>
            <w:r w:rsidRPr="00732FA4">
              <w:t>__________________________</w:t>
            </w:r>
          </w:p>
        </w:tc>
      </w:tr>
      <w:tr w:rsidR="00BC6402" w:rsidRPr="00732FA4" w14:paraId="1ADF3930" w14:textId="77777777" w:rsidTr="00855584">
        <w:tc>
          <w:tcPr>
            <w:tcW w:w="4261" w:type="dxa"/>
          </w:tcPr>
          <w:p w14:paraId="5B74AFB9" w14:textId="77777777" w:rsidR="00BC6402" w:rsidRPr="00732FA4" w:rsidRDefault="00BC6402" w:rsidP="007D7FB8">
            <w:pPr>
              <w:spacing w:line="276" w:lineRule="auto"/>
              <w:jc w:val="right"/>
              <w:rPr>
                <w:b/>
              </w:rPr>
            </w:pPr>
            <w:r w:rsidRPr="00732FA4">
              <w:rPr>
                <w:b/>
              </w:rPr>
              <w:t>Наименование на участника</w:t>
            </w:r>
          </w:p>
        </w:tc>
        <w:tc>
          <w:tcPr>
            <w:tcW w:w="4261" w:type="dxa"/>
          </w:tcPr>
          <w:p w14:paraId="26862154" w14:textId="77777777" w:rsidR="00BC6402" w:rsidRDefault="00BC6402" w:rsidP="007D7FB8">
            <w:pPr>
              <w:spacing w:line="276" w:lineRule="auto"/>
              <w:jc w:val="both"/>
            </w:pPr>
            <w:r w:rsidRPr="00732FA4">
              <w:t>__________________________</w:t>
            </w:r>
          </w:p>
          <w:p w14:paraId="02B9542F" w14:textId="77777777" w:rsidR="00BC6402" w:rsidRPr="00732FA4" w:rsidRDefault="00BC6402" w:rsidP="007D7FB8">
            <w:pPr>
              <w:spacing w:line="276" w:lineRule="auto"/>
              <w:jc w:val="both"/>
            </w:pPr>
          </w:p>
        </w:tc>
      </w:tr>
    </w:tbl>
    <w:p w14:paraId="00A19D11" w14:textId="77777777" w:rsidR="008D1289" w:rsidRDefault="008D1289" w:rsidP="0035070D">
      <w:pPr>
        <w:tabs>
          <w:tab w:val="num" w:pos="0"/>
        </w:tabs>
        <w:spacing w:line="276" w:lineRule="auto"/>
        <w:jc w:val="both"/>
      </w:pPr>
    </w:p>
    <w:p w14:paraId="36683D96" w14:textId="7F160CBD" w:rsidR="00190D77" w:rsidRPr="00732FA4" w:rsidRDefault="0035070D" w:rsidP="000C519A">
      <w:pPr>
        <w:spacing w:after="200" w:line="276" w:lineRule="auto"/>
        <w:jc w:val="right"/>
        <w:rPr>
          <w:b/>
          <w:bCs/>
          <w:i/>
          <w:iCs/>
        </w:rPr>
      </w:pPr>
      <w:r>
        <w:br w:type="page"/>
      </w:r>
      <w:r w:rsidR="00190D77" w:rsidRPr="00732FA4">
        <w:rPr>
          <w:b/>
          <w:bCs/>
          <w:i/>
          <w:iCs/>
        </w:rPr>
        <w:t>Приложение № 4</w:t>
      </w:r>
    </w:p>
    <w:p w14:paraId="580F6CB2" w14:textId="77777777" w:rsidR="00190D77" w:rsidRPr="00732FA4" w:rsidRDefault="00190D77" w:rsidP="007D7FB8">
      <w:pPr>
        <w:spacing w:line="276" w:lineRule="auto"/>
        <w:ind w:left="5316"/>
        <w:jc w:val="both"/>
        <w:rPr>
          <w:b/>
          <w:bCs/>
          <w:caps/>
        </w:rPr>
      </w:pPr>
    </w:p>
    <w:p w14:paraId="62C9D442" w14:textId="77777777" w:rsidR="00190D77" w:rsidRPr="00732FA4" w:rsidRDefault="00190D77" w:rsidP="007D7FB8">
      <w:pPr>
        <w:spacing w:line="276" w:lineRule="auto"/>
        <w:ind w:left="5316"/>
        <w:jc w:val="both"/>
        <w:rPr>
          <w:b/>
          <w:bCs/>
          <w:caps/>
        </w:rPr>
      </w:pPr>
      <w:r w:rsidRPr="00732FA4">
        <w:rPr>
          <w:b/>
          <w:bCs/>
          <w:caps/>
        </w:rPr>
        <w:t>ДО</w:t>
      </w:r>
    </w:p>
    <w:p w14:paraId="73E0E1E2" w14:textId="77777777" w:rsidR="009D075C" w:rsidRDefault="009D075C" w:rsidP="007D7FB8">
      <w:pPr>
        <w:spacing w:line="276" w:lineRule="auto"/>
        <w:ind w:left="4608" w:firstLine="708"/>
        <w:jc w:val="both"/>
        <w:rPr>
          <w:b/>
          <w:bCs/>
          <w:caps/>
          <w:lang w:val="en-US"/>
        </w:rPr>
      </w:pPr>
      <w:r w:rsidRPr="006478EF">
        <w:rPr>
          <w:b/>
          <w:bCs/>
          <w:caps/>
        </w:rPr>
        <w:t>ОБЩИНА РУСЕ</w:t>
      </w:r>
    </w:p>
    <w:p w14:paraId="15468940" w14:textId="77777777" w:rsidR="00190D77" w:rsidRPr="00732FA4" w:rsidRDefault="00190D77" w:rsidP="007D7FB8">
      <w:pPr>
        <w:pStyle w:val="11"/>
        <w:spacing w:line="276" w:lineRule="auto"/>
        <w:ind w:left="4620" w:firstLine="696"/>
        <w:rPr>
          <w:rFonts w:ascii="Times New Roman" w:hAnsi="Times New Roman"/>
          <w:b/>
          <w:bCs/>
          <w:caps/>
          <w:sz w:val="24"/>
          <w:szCs w:val="24"/>
        </w:rPr>
      </w:pPr>
    </w:p>
    <w:p w14:paraId="4E0C1053" w14:textId="77777777" w:rsidR="00190D77" w:rsidRPr="00732FA4" w:rsidRDefault="00190D77" w:rsidP="007D7FB8">
      <w:pPr>
        <w:spacing w:before="120" w:after="120" w:line="276" w:lineRule="auto"/>
        <w:jc w:val="center"/>
        <w:rPr>
          <w:b/>
          <w:bCs/>
        </w:rPr>
      </w:pPr>
      <w:r w:rsidRPr="00732FA4">
        <w:rPr>
          <w:b/>
          <w:bCs/>
        </w:rPr>
        <w:t xml:space="preserve">Ц Е Н О В О    П Р Е Д Л О Ж Е Н И Е </w:t>
      </w:r>
    </w:p>
    <w:p w14:paraId="3FDB2335" w14:textId="77777777" w:rsidR="009D075C" w:rsidRPr="009D075C" w:rsidRDefault="00190D77" w:rsidP="007D7FB8">
      <w:pPr>
        <w:spacing w:line="276" w:lineRule="auto"/>
        <w:jc w:val="both"/>
        <w:rPr>
          <w:b/>
        </w:rPr>
      </w:pPr>
      <w:r w:rsidRPr="00732FA4">
        <w:rPr>
          <w:b/>
          <w:bCs/>
        </w:rPr>
        <w:t xml:space="preserve">за изпълнение на обществена поръчка с предмет: </w:t>
      </w:r>
      <w:r w:rsidR="009D075C"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78253252" w14:textId="77777777" w:rsidR="00A64EF4" w:rsidRDefault="00A64EF4" w:rsidP="007D7FB8">
      <w:pPr>
        <w:spacing w:line="276" w:lineRule="auto"/>
        <w:jc w:val="both"/>
        <w:rPr>
          <w:b/>
        </w:rPr>
      </w:pPr>
    </w:p>
    <w:p w14:paraId="1AE58434"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20D76A2" w14:textId="77777777" w:rsidR="00434E76" w:rsidRDefault="00434E76" w:rsidP="008968AD">
      <w:pPr>
        <w:pStyle w:val="ab"/>
        <w:numPr>
          <w:ilvl w:val="0"/>
          <w:numId w:val="119"/>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098D2A74"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07A25286"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7944A2DC"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5928DD5D"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0FC113FA"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7D281377"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057FBE89" w14:textId="77777777" w:rsidR="00434E76" w:rsidRDefault="00434E76" w:rsidP="008968AD">
      <w:pPr>
        <w:pStyle w:val="ab"/>
        <w:numPr>
          <w:ilvl w:val="0"/>
          <w:numId w:val="119"/>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10BD3C74" w14:textId="77777777" w:rsidR="00434E76" w:rsidRDefault="00434E76" w:rsidP="008968AD">
      <w:pPr>
        <w:pStyle w:val="ab"/>
        <w:numPr>
          <w:ilvl w:val="0"/>
          <w:numId w:val="119"/>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11D23291" w14:textId="77777777" w:rsidR="00EB37D7" w:rsidRDefault="00EB37D7" w:rsidP="00EB37D7">
      <w:pPr>
        <w:autoSpaceDE w:val="0"/>
        <w:autoSpaceDN w:val="0"/>
        <w:adjustRightInd w:val="0"/>
        <w:spacing w:line="276" w:lineRule="auto"/>
        <w:jc w:val="both"/>
        <w:rPr>
          <w:lang w:eastAsia="bg-BG"/>
        </w:rPr>
      </w:pPr>
    </w:p>
    <w:p w14:paraId="540FB2A5" w14:textId="77777777" w:rsidR="008C7999" w:rsidRDefault="008C7999" w:rsidP="007D7FB8">
      <w:pPr>
        <w:spacing w:line="276" w:lineRule="auto"/>
        <w:jc w:val="both"/>
        <w:rPr>
          <w:b/>
        </w:rPr>
      </w:pPr>
    </w:p>
    <w:p w14:paraId="7945450C" w14:textId="77777777" w:rsidR="008C7999" w:rsidRDefault="008C7999" w:rsidP="007D7FB8">
      <w:pPr>
        <w:spacing w:line="276" w:lineRule="auto"/>
        <w:jc w:val="both"/>
        <w:rPr>
          <w:b/>
        </w:rPr>
      </w:pPr>
      <w:r w:rsidRPr="00D41915">
        <w:rPr>
          <w:b/>
          <w:bCs/>
        </w:rPr>
        <w:t>за обособена позиция</w:t>
      </w:r>
      <w:r w:rsidR="009D075C">
        <w:rPr>
          <w:b/>
          <w:bCs/>
        </w:rPr>
        <w:t xml:space="preserve"> №</w:t>
      </w:r>
      <w:r w:rsidRPr="00D41915">
        <w:rPr>
          <w:b/>
          <w:bCs/>
        </w:rPr>
        <w:t xml:space="preserve"> ....</w:t>
      </w:r>
      <w:r>
        <w:rPr>
          <w:b/>
          <w:bCs/>
        </w:rPr>
        <w:t>.........................</w:t>
      </w:r>
    </w:p>
    <w:p w14:paraId="7176C6C8" w14:textId="77777777" w:rsidR="00190D77" w:rsidRPr="00732FA4" w:rsidRDefault="00190D77" w:rsidP="007D7FB8">
      <w:pPr>
        <w:spacing w:line="276" w:lineRule="auto"/>
        <w:rPr>
          <w:b/>
          <w:bCs/>
        </w:rPr>
      </w:pPr>
    </w:p>
    <w:p w14:paraId="74B4D65F" w14:textId="77777777" w:rsidR="00190D77" w:rsidRPr="00732FA4" w:rsidRDefault="00190D77" w:rsidP="007D7FB8">
      <w:pPr>
        <w:pStyle w:val="ad"/>
        <w:spacing w:line="276" w:lineRule="auto"/>
        <w:rPr>
          <w:b/>
          <w:bCs/>
        </w:rPr>
      </w:pPr>
      <w:r w:rsidRPr="00732FA4">
        <w:rPr>
          <w:b/>
          <w:bCs/>
        </w:rPr>
        <w:t>ОТ УЧАСТНИК: ____________________________________________________________</w:t>
      </w:r>
    </w:p>
    <w:p w14:paraId="5890F41F" w14:textId="77777777" w:rsidR="00190D77" w:rsidRPr="00732FA4" w:rsidRDefault="00190D77" w:rsidP="007D7FB8">
      <w:pPr>
        <w:pStyle w:val="ad"/>
        <w:spacing w:line="276" w:lineRule="auto"/>
      </w:pPr>
      <w:r w:rsidRPr="00732FA4">
        <w:t xml:space="preserve">/посочете фирма/ наименованието на участника/ </w:t>
      </w:r>
    </w:p>
    <w:p w14:paraId="4BF21B9C" w14:textId="77777777" w:rsidR="00190D77" w:rsidRDefault="00190D77" w:rsidP="007D7FB8">
      <w:pPr>
        <w:spacing w:line="276" w:lineRule="auto"/>
        <w:jc w:val="both"/>
      </w:pPr>
    </w:p>
    <w:p w14:paraId="2219FB0D" w14:textId="77777777" w:rsidR="002910AB" w:rsidRPr="00732FA4" w:rsidRDefault="002910AB" w:rsidP="007D7FB8">
      <w:pPr>
        <w:spacing w:line="276" w:lineRule="auto"/>
        <w:jc w:val="both"/>
      </w:pPr>
    </w:p>
    <w:p w14:paraId="59C0F138" w14:textId="77777777" w:rsidR="002910AB" w:rsidRPr="00732FA4" w:rsidRDefault="002910AB" w:rsidP="007D7FB8">
      <w:pPr>
        <w:suppressAutoHyphens/>
        <w:spacing w:before="60" w:after="60" w:line="276" w:lineRule="auto"/>
        <w:ind w:firstLine="720"/>
        <w:jc w:val="both"/>
        <w:rPr>
          <w:lang w:eastAsia="ar-SA"/>
        </w:rPr>
      </w:pPr>
      <w:r w:rsidRPr="00732FA4">
        <w:rPr>
          <w:b/>
          <w:bCs/>
          <w:lang w:eastAsia="ar-SA"/>
        </w:rPr>
        <w:t>УВАЖАЕМИ ДАМИ И ГОСПОДА,</w:t>
      </w:r>
    </w:p>
    <w:p w14:paraId="59F2E6D4" w14:textId="77777777" w:rsidR="009D075C" w:rsidRDefault="00190D77" w:rsidP="007D7FB8">
      <w:pPr>
        <w:spacing w:line="276" w:lineRule="auto"/>
        <w:ind w:firstLine="705"/>
        <w:jc w:val="both"/>
        <w:rPr>
          <w:noProof/>
        </w:rPr>
      </w:pPr>
      <w:r w:rsidRPr="00732FA4">
        <w:t xml:space="preserve">С настоящото Ви </w:t>
      </w:r>
      <w:r w:rsidRPr="00732FA4">
        <w:rPr>
          <w:noProof/>
        </w:rPr>
        <w:t>представяме нашето ценово предложение за участие в обявената от Вас процедура за възлагане на обществена</w:t>
      </w:r>
      <w:r w:rsidR="009D075C">
        <w:rPr>
          <w:noProof/>
        </w:rPr>
        <w:t>та</w:t>
      </w:r>
      <w:r w:rsidRPr="00732FA4">
        <w:rPr>
          <w:noProof/>
        </w:rPr>
        <w:t xml:space="preserve"> поръчка </w:t>
      </w:r>
      <w:r w:rsidR="009D075C">
        <w:rPr>
          <w:noProof/>
        </w:rPr>
        <w:t>както следва:</w:t>
      </w:r>
    </w:p>
    <w:p w14:paraId="568E4C06" w14:textId="77777777" w:rsidR="00190D77" w:rsidRPr="00732FA4" w:rsidRDefault="00190D77" w:rsidP="007D7FB8">
      <w:pPr>
        <w:spacing w:before="60" w:after="60" w:line="276" w:lineRule="auto"/>
        <w:ind w:firstLine="720"/>
        <w:jc w:val="both"/>
        <w:rPr>
          <w:b/>
          <w:bCs/>
        </w:rPr>
      </w:pPr>
    </w:p>
    <w:p w14:paraId="2C07696F" w14:textId="34752F77" w:rsidR="006E5F9F" w:rsidRPr="001D098D" w:rsidRDefault="00272F0E" w:rsidP="007D7FB8">
      <w:pPr>
        <w:pStyle w:val="31"/>
        <w:tabs>
          <w:tab w:val="left" w:pos="540"/>
        </w:tabs>
        <w:spacing w:before="60" w:after="60" w:line="276" w:lineRule="auto"/>
        <w:ind w:left="0"/>
        <w:jc w:val="both"/>
        <w:rPr>
          <w:b/>
          <w:sz w:val="24"/>
          <w:szCs w:val="24"/>
        </w:rPr>
      </w:pPr>
      <w:r>
        <w:rPr>
          <w:sz w:val="24"/>
          <w:szCs w:val="24"/>
        </w:rPr>
        <w:tab/>
      </w:r>
      <w:r w:rsidR="00317DFD" w:rsidRPr="001D098D">
        <w:rPr>
          <w:sz w:val="24"/>
          <w:szCs w:val="24"/>
        </w:rPr>
        <w:t>* з</w:t>
      </w:r>
      <w:r w:rsidR="00DD01CC" w:rsidRPr="001D098D">
        <w:rPr>
          <w:sz w:val="24"/>
          <w:szCs w:val="24"/>
        </w:rPr>
        <w:t xml:space="preserve">а обособена позиция </w:t>
      </w:r>
      <w:r w:rsidR="00470C04" w:rsidRPr="001D098D">
        <w:rPr>
          <w:sz w:val="24"/>
          <w:szCs w:val="24"/>
        </w:rPr>
        <w:t>№ …………..</w:t>
      </w:r>
      <w:r w:rsidR="009D075C" w:rsidRPr="001D098D">
        <w:rPr>
          <w:sz w:val="24"/>
          <w:szCs w:val="24"/>
        </w:rPr>
        <w:t>: Многофамилна жилищна сгр</w:t>
      </w:r>
      <w:r w:rsidR="00470C04" w:rsidRPr="001D098D">
        <w:rPr>
          <w:sz w:val="24"/>
          <w:szCs w:val="24"/>
        </w:rPr>
        <w:t>ада в гр. Русе, ул. „……………………..“ № …….., бл. „………………</w:t>
      </w:r>
      <w:r w:rsidR="009D075C" w:rsidRPr="001D098D">
        <w:rPr>
          <w:sz w:val="24"/>
          <w:szCs w:val="24"/>
        </w:rPr>
        <w:t>”</w:t>
      </w:r>
      <w:r w:rsidR="00DD01CC" w:rsidRPr="001D098D">
        <w:rPr>
          <w:sz w:val="24"/>
          <w:szCs w:val="24"/>
        </w:rPr>
        <w:t xml:space="preserve">: </w:t>
      </w:r>
      <w:r w:rsidR="00DD01CC" w:rsidRPr="001D098D">
        <w:rPr>
          <w:b/>
          <w:sz w:val="24"/>
          <w:szCs w:val="24"/>
        </w:rPr>
        <w:t>.........................</w:t>
      </w:r>
      <w:r w:rsidR="00470C04" w:rsidRPr="001D098D">
        <w:rPr>
          <w:b/>
          <w:sz w:val="24"/>
          <w:szCs w:val="24"/>
        </w:rPr>
        <w:t>... лв. без ДДС</w:t>
      </w:r>
      <w:r w:rsidR="006E5F9F" w:rsidRPr="001D098D">
        <w:rPr>
          <w:b/>
          <w:sz w:val="24"/>
          <w:szCs w:val="24"/>
        </w:rPr>
        <w:t>, включващо:</w:t>
      </w:r>
    </w:p>
    <w:p w14:paraId="33648657" w14:textId="10610EA1" w:rsidR="006E5F9F" w:rsidRPr="001D098D" w:rsidRDefault="006E5F9F" w:rsidP="007D7FB8">
      <w:pPr>
        <w:pStyle w:val="31"/>
        <w:tabs>
          <w:tab w:val="left" w:pos="540"/>
        </w:tabs>
        <w:spacing w:before="60" w:after="60" w:line="276" w:lineRule="auto"/>
        <w:ind w:left="0"/>
        <w:jc w:val="both"/>
        <w:rPr>
          <w:b/>
          <w:sz w:val="24"/>
          <w:szCs w:val="24"/>
        </w:rPr>
      </w:pPr>
      <w:r w:rsidRPr="001D098D">
        <w:rPr>
          <w:b/>
          <w:sz w:val="24"/>
          <w:szCs w:val="24"/>
        </w:rPr>
        <w:t>- до .......</w:t>
      </w:r>
      <w:r w:rsidR="00660686" w:rsidRPr="001D098D">
        <w:rPr>
          <w:b/>
          <w:sz w:val="24"/>
          <w:szCs w:val="24"/>
        </w:rPr>
        <w:t xml:space="preserve">.................. лв. без ДДС </w:t>
      </w:r>
      <w:r w:rsidRPr="001D098D">
        <w:rPr>
          <w:b/>
          <w:sz w:val="24"/>
          <w:szCs w:val="24"/>
        </w:rPr>
        <w:t>за проектиране и авторски надзор) и</w:t>
      </w:r>
    </w:p>
    <w:p w14:paraId="3282883B" w14:textId="7181040F" w:rsidR="006E5F9F" w:rsidRPr="001D098D" w:rsidRDefault="006E5F9F" w:rsidP="007D7FB8">
      <w:pPr>
        <w:pStyle w:val="31"/>
        <w:tabs>
          <w:tab w:val="left" w:pos="540"/>
        </w:tabs>
        <w:spacing w:before="60" w:after="60" w:line="276" w:lineRule="auto"/>
        <w:ind w:left="0"/>
        <w:jc w:val="both"/>
        <w:rPr>
          <w:b/>
          <w:sz w:val="24"/>
          <w:szCs w:val="24"/>
        </w:rPr>
      </w:pPr>
      <w:r w:rsidRPr="001D098D">
        <w:rPr>
          <w:b/>
          <w:sz w:val="24"/>
          <w:szCs w:val="24"/>
        </w:rPr>
        <w:t>-</w:t>
      </w:r>
      <w:r w:rsidR="00660686" w:rsidRPr="001D098D">
        <w:rPr>
          <w:b/>
          <w:sz w:val="24"/>
          <w:szCs w:val="24"/>
        </w:rPr>
        <w:t xml:space="preserve"> ................. лв. без ДДС </w:t>
      </w:r>
      <w:r w:rsidRPr="001D098D">
        <w:rPr>
          <w:b/>
          <w:sz w:val="24"/>
          <w:szCs w:val="24"/>
        </w:rPr>
        <w:t>за СМР</w:t>
      </w:r>
      <w:r w:rsidR="00660686" w:rsidRPr="001D098D">
        <w:rPr>
          <w:b/>
          <w:sz w:val="24"/>
          <w:szCs w:val="24"/>
        </w:rPr>
        <w:t xml:space="preserve">. </w:t>
      </w:r>
    </w:p>
    <w:p w14:paraId="4629AD02" w14:textId="0902B09E" w:rsidR="006E5F9F" w:rsidRPr="00DD01CC" w:rsidRDefault="006E5F9F" w:rsidP="007D7FB8">
      <w:pPr>
        <w:spacing w:line="276" w:lineRule="auto"/>
        <w:rPr>
          <w:b/>
          <w:bCs/>
          <w:u w:val="single"/>
        </w:rPr>
      </w:pPr>
    </w:p>
    <w:p w14:paraId="47DEEDE2" w14:textId="77777777" w:rsidR="006E5F9F" w:rsidRDefault="006E5F9F" w:rsidP="007D7FB8">
      <w:pPr>
        <w:spacing w:line="276" w:lineRule="auto"/>
        <w:ind w:firstLine="567"/>
        <w:jc w:val="both"/>
        <w:rPr>
          <w:spacing w:val="4"/>
        </w:rPr>
      </w:pPr>
    </w:p>
    <w:p w14:paraId="4E58CDDE" w14:textId="77777777" w:rsidR="002910AB" w:rsidRPr="00E36856" w:rsidRDefault="002910AB" w:rsidP="007D7FB8">
      <w:pPr>
        <w:spacing w:line="276" w:lineRule="auto"/>
        <w:ind w:firstLine="708"/>
        <w:jc w:val="both"/>
        <w:rPr>
          <w:b/>
          <w:bCs/>
          <w:i/>
          <w:sz w:val="20"/>
          <w:szCs w:val="20"/>
          <w:u w:val="single"/>
        </w:rPr>
      </w:pPr>
      <w:r w:rsidRPr="00382602">
        <w:rPr>
          <w:b/>
        </w:rPr>
        <w:t>ВАЖНО!</w:t>
      </w:r>
      <w:r>
        <w:rPr>
          <w:b/>
        </w:rPr>
        <w:t xml:space="preserve"> </w:t>
      </w:r>
      <w:r w:rsidRPr="00E36856">
        <w:rPr>
          <w:b/>
          <w:u w:val="single"/>
        </w:rPr>
        <w:t xml:space="preserve">Оферти на участниците, които надхвърлят обявения финансов ресурс за </w:t>
      </w:r>
      <w:r>
        <w:rPr>
          <w:b/>
          <w:u w:val="single"/>
        </w:rPr>
        <w:t>обособената позиция</w:t>
      </w:r>
      <w:r w:rsidRPr="00E36856">
        <w:rPr>
          <w:b/>
          <w:u w:val="single"/>
        </w:rPr>
        <w:t xml:space="preserve"> ще бъдат отстранени като неотговарящи на предварително обявените от възложителя условия.</w:t>
      </w:r>
    </w:p>
    <w:p w14:paraId="3FDEA486" w14:textId="77777777" w:rsidR="002910AB" w:rsidRDefault="002910AB" w:rsidP="007D7FB8">
      <w:pPr>
        <w:spacing w:line="276" w:lineRule="auto"/>
        <w:ind w:firstLine="567"/>
        <w:jc w:val="both"/>
        <w:rPr>
          <w:spacing w:val="4"/>
        </w:rPr>
      </w:pPr>
    </w:p>
    <w:p w14:paraId="5B5A9194" w14:textId="77777777" w:rsidR="00B02348" w:rsidRPr="00CC47B3" w:rsidRDefault="00B02348" w:rsidP="007D7FB8">
      <w:pPr>
        <w:spacing w:line="276" w:lineRule="auto"/>
        <w:ind w:firstLine="567"/>
        <w:jc w:val="both"/>
        <w:rPr>
          <w:spacing w:val="4"/>
        </w:rPr>
      </w:pPr>
      <w:r w:rsidRPr="00CC47B3">
        <w:rPr>
          <w:spacing w:val="4"/>
        </w:rPr>
        <w:t>Стойността на извършените услуги</w:t>
      </w:r>
      <w:r>
        <w:rPr>
          <w:spacing w:val="4"/>
        </w:rPr>
        <w:t xml:space="preserve">, свързани с упражняване на авторски надзор по време на изпълнението на </w:t>
      </w:r>
      <w:r w:rsidR="006E5F9F">
        <w:rPr>
          <w:spacing w:val="4"/>
        </w:rPr>
        <w:t>строежа за настоящата обособена позиция</w:t>
      </w:r>
      <w:r w:rsidRPr="00CC47B3">
        <w:rPr>
          <w:spacing w:val="4"/>
        </w:rPr>
        <w:t xml:space="preserve"> се изчислява въз основа следните разценки:</w:t>
      </w:r>
    </w:p>
    <w:p w14:paraId="3C8FBFFF" w14:textId="77777777" w:rsidR="00B02348" w:rsidRPr="00CC47B3" w:rsidRDefault="00B02348" w:rsidP="007D7FB8">
      <w:pPr>
        <w:spacing w:line="276" w:lineRule="auto"/>
        <w:ind w:firstLine="567"/>
        <w:jc w:val="both"/>
        <w:rPr>
          <w:spacing w:val="-6"/>
        </w:rPr>
      </w:pPr>
      <w:r w:rsidRPr="00CC47B3">
        <w:rPr>
          <w:spacing w:val="4"/>
        </w:rPr>
        <w:t xml:space="preserve"> </w:t>
      </w:r>
    </w:p>
    <w:p w14:paraId="71C55C52" w14:textId="77777777" w:rsidR="00B02348" w:rsidRPr="00CC47B3" w:rsidRDefault="00B02348" w:rsidP="007D7FB8">
      <w:pPr>
        <w:spacing w:line="276" w:lineRule="auto"/>
        <w:ind w:firstLine="567"/>
        <w:jc w:val="both"/>
        <w:rPr>
          <w:spacing w:val="-6"/>
        </w:rPr>
      </w:pPr>
      <w:r w:rsidRPr="00CC47B3">
        <w:rPr>
          <w:spacing w:val="-6"/>
        </w:rPr>
        <w:t xml:space="preserve">Цена за пътуване от и до </w:t>
      </w:r>
      <w:r w:rsidR="006E5F9F">
        <w:rPr>
          <w:spacing w:val="-6"/>
        </w:rPr>
        <w:t>строежа</w:t>
      </w:r>
      <w:r w:rsidRPr="00CC47B3">
        <w:rPr>
          <w:spacing w:val="-6"/>
        </w:rPr>
        <w:t>:</w:t>
      </w:r>
    </w:p>
    <w:p w14:paraId="3B73A8F4" w14:textId="77777777" w:rsidR="00B02348" w:rsidRPr="00CC47B3" w:rsidRDefault="00B02348" w:rsidP="007D7FB8">
      <w:pPr>
        <w:spacing w:line="276" w:lineRule="auto"/>
        <w:ind w:firstLine="567"/>
        <w:jc w:val="both"/>
        <w:rPr>
          <w:spacing w:val="-6"/>
        </w:rPr>
      </w:pPr>
      <w:r w:rsidRPr="00CC47B3">
        <w:rPr>
          <w:spacing w:val="-6"/>
        </w:rPr>
        <w:t>……………………………………………………..</w:t>
      </w:r>
    </w:p>
    <w:p w14:paraId="5F257985" w14:textId="77777777" w:rsidR="00B02348" w:rsidRPr="00CC47B3" w:rsidRDefault="00B02348" w:rsidP="007D7FB8">
      <w:pPr>
        <w:spacing w:line="276" w:lineRule="auto"/>
        <w:ind w:firstLine="567"/>
        <w:jc w:val="both"/>
        <w:rPr>
          <w:spacing w:val="-6"/>
        </w:rPr>
      </w:pPr>
      <w:r w:rsidRPr="00CC47B3">
        <w:rPr>
          <w:spacing w:val="-6"/>
        </w:rPr>
        <w:t>Часови ставки:</w:t>
      </w:r>
    </w:p>
    <w:p w14:paraId="3BB3DE33" w14:textId="77777777" w:rsidR="00B02348" w:rsidRPr="00CC47B3" w:rsidRDefault="00B02348" w:rsidP="007D7FB8">
      <w:pPr>
        <w:spacing w:line="276" w:lineRule="auto"/>
        <w:ind w:firstLine="567"/>
        <w:jc w:val="both"/>
        <w:rPr>
          <w:b/>
          <w:bCs/>
          <w:spacing w:val="-6"/>
        </w:rPr>
      </w:pPr>
      <w:r w:rsidRPr="00CC47B3">
        <w:rPr>
          <w:b/>
          <w:bCs/>
          <w:spacing w:val="-6"/>
        </w:rPr>
        <w:t>1. За експерт, технически контрольор и проектант с пълна проектантска правоспособност – ........ лв./час;</w:t>
      </w:r>
    </w:p>
    <w:p w14:paraId="7E60202B" w14:textId="77777777" w:rsidR="00B02348" w:rsidRDefault="00B02348" w:rsidP="007D7FB8">
      <w:pPr>
        <w:spacing w:line="276" w:lineRule="auto"/>
        <w:ind w:firstLine="567"/>
        <w:jc w:val="both"/>
        <w:rPr>
          <w:b/>
          <w:bCs/>
          <w:spacing w:val="-6"/>
          <w:lang w:val="en-US"/>
        </w:rPr>
      </w:pPr>
    </w:p>
    <w:p w14:paraId="62E556F3" w14:textId="77777777" w:rsidR="00B02348" w:rsidRDefault="00B02348" w:rsidP="007D7FB8">
      <w:pPr>
        <w:spacing w:line="276" w:lineRule="auto"/>
        <w:ind w:firstLine="567"/>
        <w:jc w:val="both"/>
        <w:rPr>
          <w:lang w:val="en-US"/>
        </w:rPr>
      </w:pPr>
    </w:p>
    <w:p w14:paraId="134595D3" w14:textId="630E2390" w:rsidR="00B02348" w:rsidRPr="00CC47B3" w:rsidRDefault="001B58A6" w:rsidP="007D7FB8">
      <w:pPr>
        <w:spacing w:line="276" w:lineRule="auto"/>
        <w:ind w:firstLine="567"/>
        <w:jc w:val="both"/>
      </w:pPr>
      <w:r>
        <w:t xml:space="preserve"> </w:t>
      </w:r>
      <w:r w:rsidR="00B02348" w:rsidRPr="00CC47B3">
        <w:t xml:space="preserve">Часовата ставка за упражняване на авторски надзор и единичните цени за транспорт за посещение до и от </w:t>
      </w:r>
      <w:r w:rsidR="006E5F9F">
        <w:t>строежа</w:t>
      </w:r>
      <w:r w:rsidR="00093B8C">
        <w:t>, когато е приложимо</w:t>
      </w:r>
      <w:r w:rsidR="006E5F9F">
        <w:t xml:space="preserve"> </w:t>
      </w:r>
      <w:r w:rsidR="00B02348" w:rsidRPr="00CC47B3">
        <w:t>са определени съгласно актуалната Методика за определяне размера на възнагражденията за предоставяне на проектантски услуги от инженерите в устройственото планиране и инвестиционното проектиране на КИИП.</w:t>
      </w:r>
    </w:p>
    <w:p w14:paraId="6F91888E" w14:textId="77777777" w:rsidR="00B02348" w:rsidRDefault="00B02348" w:rsidP="007D7FB8">
      <w:pPr>
        <w:spacing w:line="276" w:lineRule="auto"/>
        <w:rPr>
          <w:bCs/>
          <w:i/>
          <w:sz w:val="20"/>
          <w:szCs w:val="20"/>
        </w:rPr>
      </w:pPr>
    </w:p>
    <w:p w14:paraId="3D30A5AC" w14:textId="77777777" w:rsidR="00190D77" w:rsidRPr="00732FA4" w:rsidRDefault="00190D77" w:rsidP="007D7FB8">
      <w:pPr>
        <w:suppressAutoHyphens/>
        <w:spacing w:before="60" w:after="60" w:line="276" w:lineRule="auto"/>
        <w:ind w:firstLine="723"/>
        <w:jc w:val="both"/>
        <w:rPr>
          <w:lang w:eastAsia="ar-SA"/>
        </w:rPr>
      </w:pPr>
      <w:r w:rsidRPr="00732FA4">
        <w:rPr>
          <w:lang w:eastAsia="ar-SA"/>
        </w:rPr>
        <w:t>Декларирам, че предложените цени са определени при пълно съответствие с условията от документацията по процедурата и включват всички разходи по изпълнение на всички работи, дейности, услуги, и др., нужни за качественото изпълнение на предмета на обществената поръчка, включително</w:t>
      </w:r>
      <w:r w:rsidR="00E96492">
        <w:rPr>
          <w:lang w:eastAsia="ar-SA"/>
        </w:rPr>
        <w:t xml:space="preserve"> заплащане на съответните такси,</w:t>
      </w:r>
      <w:r w:rsidRPr="00732FA4">
        <w:rPr>
          <w:lang w:eastAsia="ar-SA"/>
        </w:rPr>
        <w:t xml:space="preserve"> командировки, възнаграждения за експертите,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14:paraId="0E509B84" w14:textId="77777777" w:rsidR="00190D77" w:rsidRDefault="00190D77" w:rsidP="007D7FB8">
      <w:pPr>
        <w:suppressAutoHyphens/>
        <w:spacing w:before="60" w:after="60" w:line="276" w:lineRule="auto"/>
        <w:ind w:firstLine="723"/>
        <w:jc w:val="both"/>
        <w:rPr>
          <w:lang w:eastAsia="ar-SA"/>
        </w:rPr>
      </w:pPr>
      <w:r w:rsidRPr="00732FA4">
        <w:rPr>
          <w:lang w:eastAsia="ar-SA"/>
        </w:rPr>
        <w:t>До подготвянето на официален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456ADD3C" w14:textId="77777777" w:rsidR="002910AB" w:rsidRDefault="002910AB" w:rsidP="007D7FB8">
      <w:pPr>
        <w:spacing w:line="276" w:lineRule="auto"/>
        <w:ind w:firstLine="708"/>
        <w:jc w:val="both"/>
        <w:rPr>
          <w:lang w:eastAsia="ar-SA"/>
        </w:rPr>
      </w:pPr>
      <w:r>
        <w:rPr>
          <w:lang w:eastAsia="ar-SA"/>
        </w:rPr>
        <w:t>Запознати сме, че в</w:t>
      </w:r>
      <w:r w:rsidRPr="00A310E5">
        <w:rPr>
          <w:lang w:eastAsia="ar-SA"/>
        </w:rPr>
        <w:t xml:space="preserve"> случай, че бъдем определени за изпълнител, ще </w:t>
      </w:r>
      <w:r>
        <w:rPr>
          <w:lang w:eastAsia="ar-SA"/>
        </w:rPr>
        <w:t>имаме право</w:t>
      </w:r>
      <w:r w:rsidRPr="00A310E5">
        <w:rPr>
          <w:lang w:eastAsia="ar-SA"/>
        </w:rPr>
        <w:t xml:space="preserve"> да получим авансово плащане в размер на</w:t>
      </w:r>
      <w:r>
        <w:rPr>
          <w:lang w:eastAsia="ar-SA"/>
        </w:rPr>
        <w:t xml:space="preserve"> </w:t>
      </w:r>
      <w:r>
        <w:rPr>
          <w:b/>
          <w:lang w:eastAsia="ar-SA"/>
        </w:rPr>
        <w:t>35</w:t>
      </w:r>
      <w:r w:rsidRPr="00E508FD">
        <w:rPr>
          <w:b/>
          <w:lang w:eastAsia="ar-SA"/>
        </w:rPr>
        <w:t xml:space="preserve"> %</w:t>
      </w:r>
      <w:r w:rsidRPr="00A310E5">
        <w:rPr>
          <w:lang w:eastAsia="ar-SA"/>
        </w:rPr>
        <w:t xml:space="preserve"> от стойността на договора.</w:t>
      </w:r>
    </w:p>
    <w:p w14:paraId="2FB62F2C" w14:textId="77777777" w:rsidR="002910AB" w:rsidRPr="0057314A" w:rsidRDefault="002910AB" w:rsidP="007D7FB8">
      <w:pPr>
        <w:pStyle w:val="27"/>
        <w:spacing w:after="0" w:line="276" w:lineRule="auto"/>
        <w:ind w:firstLine="720"/>
        <w:jc w:val="both"/>
      </w:pPr>
      <w:r w:rsidRPr="0057314A">
        <w:t xml:space="preserve">При условие, че бъдем избрани за Изпълнител на обществената поръчка, </w:t>
      </w:r>
      <w:r>
        <w:t>ние сме съгласни да представим г</w:t>
      </w:r>
      <w:r w:rsidRPr="0057314A">
        <w:t xml:space="preserve">аранция за изпълнение на задълженията по договора в размер на </w:t>
      </w:r>
      <w:r>
        <w:rPr>
          <w:b/>
          <w:lang w:val="ru-RU"/>
        </w:rPr>
        <w:t>3</w:t>
      </w:r>
      <w:r w:rsidRPr="0057314A">
        <w:rPr>
          <w:b/>
        </w:rPr>
        <w:t xml:space="preserve"> %</w:t>
      </w:r>
      <w:r w:rsidRPr="0057314A">
        <w:t xml:space="preserve"> от приетата договорна стойност без ДДС.</w:t>
      </w:r>
    </w:p>
    <w:p w14:paraId="7B3C85CB" w14:textId="77777777" w:rsidR="002910AB" w:rsidRDefault="002910AB" w:rsidP="007D7FB8">
      <w:pPr>
        <w:suppressAutoHyphens/>
        <w:spacing w:before="60" w:after="60" w:line="276" w:lineRule="auto"/>
        <w:ind w:firstLine="723"/>
        <w:jc w:val="both"/>
        <w:rPr>
          <w:lang w:eastAsia="ar-SA"/>
        </w:rPr>
      </w:pPr>
      <w:r w:rsidRPr="00A310E5">
        <w:rPr>
          <w:lang w:eastAsia="ar-SA"/>
        </w:rPr>
        <w:t xml:space="preserve">Настоящото ценово предложение е валидно за период от </w:t>
      </w:r>
      <w:r w:rsidRPr="00E508FD">
        <w:rPr>
          <w:b/>
          <w:bCs/>
          <w:lang w:eastAsia="ar-SA"/>
        </w:rPr>
        <w:t>180 (сто и осемдесет)</w:t>
      </w:r>
      <w:r w:rsidRPr="00A310E5">
        <w:rPr>
          <w:b/>
          <w:bCs/>
          <w:lang w:eastAsia="ar-SA"/>
        </w:rPr>
        <w:t xml:space="preserve"> календарни дни</w:t>
      </w:r>
      <w:r w:rsidRPr="00A310E5">
        <w:rPr>
          <w:lang w:eastAsia="ar-SA"/>
        </w:rPr>
        <w:t xml:space="preserve"> от датата, определена за краен срок за получаване на оферти, съгласно обявлението/решението за промяна за обществената поръчка.</w:t>
      </w:r>
    </w:p>
    <w:p w14:paraId="58940CA1" w14:textId="0B72A9AF" w:rsidR="00D02383" w:rsidRPr="00D02383" w:rsidRDefault="00D02383" w:rsidP="007D7FB8">
      <w:pPr>
        <w:suppressAutoHyphens/>
        <w:spacing w:before="60" w:after="60" w:line="276" w:lineRule="auto"/>
        <w:ind w:firstLine="723"/>
        <w:jc w:val="both"/>
        <w:rPr>
          <w:b/>
        </w:rPr>
      </w:pPr>
      <w:r w:rsidRPr="00D02383">
        <w:rPr>
          <w:b/>
          <w:lang w:eastAsia="ar-SA"/>
        </w:rPr>
        <w:t xml:space="preserve">Предлагани </w:t>
      </w:r>
      <w:r w:rsidRPr="00D02383">
        <w:rPr>
          <w:b/>
        </w:rPr>
        <w:t>показатели на ценообразуване в рамките на стойността за СМР:</w:t>
      </w:r>
    </w:p>
    <w:p w14:paraId="3453AF44" w14:textId="77777777" w:rsidR="00D02383" w:rsidRPr="00D02383" w:rsidRDefault="00D02383" w:rsidP="00D02383">
      <w:pPr>
        <w:pStyle w:val="ab"/>
        <w:numPr>
          <w:ilvl w:val="0"/>
          <w:numId w:val="21"/>
        </w:numPr>
        <w:suppressAutoHyphens/>
        <w:spacing w:before="60" w:after="60" w:line="276" w:lineRule="auto"/>
        <w:jc w:val="both"/>
        <w:rPr>
          <w:b/>
          <w:lang w:eastAsia="ar-SA"/>
        </w:rPr>
      </w:pPr>
      <w:r w:rsidRPr="00D02383">
        <w:rPr>
          <w:b/>
        </w:rPr>
        <w:t xml:space="preserve"> разходи за труд </w:t>
      </w:r>
      <w:r w:rsidRPr="00D02383">
        <w:rPr>
          <w:b/>
          <w:lang w:val="en-US"/>
        </w:rPr>
        <w:t>(</w:t>
      </w:r>
      <w:r w:rsidRPr="00D02383">
        <w:rPr>
          <w:b/>
        </w:rPr>
        <w:t>лв./човекочас</w:t>
      </w:r>
      <w:r w:rsidRPr="00D02383">
        <w:rPr>
          <w:b/>
          <w:lang w:val="en-US"/>
        </w:rPr>
        <w:t>)</w:t>
      </w:r>
      <w:r w:rsidRPr="00D02383">
        <w:rPr>
          <w:b/>
        </w:rPr>
        <w:t xml:space="preserve">: ......................., </w:t>
      </w:r>
    </w:p>
    <w:p w14:paraId="6F765BB2" w14:textId="77777777" w:rsidR="00D02383" w:rsidRPr="00D02383" w:rsidRDefault="00D02383" w:rsidP="00D02383">
      <w:pPr>
        <w:pStyle w:val="ab"/>
        <w:numPr>
          <w:ilvl w:val="0"/>
          <w:numId w:val="21"/>
        </w:numPr>
        <w:suppressAutoHyphens/>
        <w:spacing w:before="60" w:after="60" w:line="276" w:lineRule="auto"/>
        <w:jc w:val="both"/>
        <w:rPr>
          <w:b/>
          <w:lang w:eastAsia="ar-SA"/>
        </w:rPr>
      </w:pPr>
      <w:r w:rsidRPr="00D02383">
        <w:rPr>
          <w:b/>
        </w:rPr>
        <w:t xml:space="preserve">доставно-складови и транспортни разходи </w:t>
      </w:r>
      <w:r w:rsidRPr="00D02383">
        <w:rPr>
          <w:b/>
          <w:lang w:val="en-US"/>
        </w:rPr>
        <w:t>(</w:t>
      </w:r>
      <w:r w:rsidRPr="00D02383">
        <w:rPr>
          <w:b/>
        </w:rPr>
        <w:t>в %</w:t>
      </w:r>
      <w:r w:rsidRPr="00D02383">
        <w:rPr>
          <w:b/>
          <w:lang w:val="en-US"/>
        </w:rPr>
        <w:t>)</w:t>
      </w:r>
      <w:r w:rsidRPr="00D02383">
        <w:rPr>
          <w:b/>
        </w:rPr>
        <w:t xml:space="preserve">: ...................., </w:t>
      </w:r>
    </w:p>
    <w:p w14:paraId="5441B4F1" w14:textId="77777777" w:rsidR="00D02383" w:rsidRPr="00D02383" w:rsidRDefault="00D02383" w:rsidP="00D02383">
      <w:pPr>
        <w:pStyle w:val="ab"/>
        <w:numPr>
          <w:ilvl w:val="0"/>
          <w:numId w:val="21"/>
        </w:numPr>
        <w:suppressAutoHyphens/>
        <w:spacing w:before="60" w:after="60" w:line="276" w:lineRule="auto"/>
        <w:jc w:val="both"/>
        <w:rPr>
          <w:b/>
          <w:lang w:eastAsia="ar-SA"/>
        </w:rPr>
      </w:pPr>
      <w:r w:rsidRPr="00D02383">
        <w:rPr>
          <w:b/>
        </w:rPr>
        <w:t xml:space="preserve">допълнителни разходи върху: </w:t>
      </w:r>
    </w:p>
    <w:p w14:paraId="50740F96" w14:textId="77777777" w:rsidR="00D02383" w:rsidRPr="00D02383" w:rsidRDefault="00D02383" w:rsidP="00D02383">
      <w:pPr>
        <w:pStyle w:val="ab"/>
        <w:suppressAutoHyphens/>
        <w:spacing w:before="60" w:after="60" w:line="276" w:lineRule="auto"/>
        <w:ind w:left="1080"/>
        <w:jc w:val="both"/>
        <w:rPr>
          <w:b/>
        </w:rPr>
      </w:pPr>
      <w:r w:rsidRPr="00D02383">
        <w:rPr>
          <w:b/>
        </w:rPr>
        <w:t xml:space="preserve">труда (в %): ......................, </w:t>
      </w:r>
    </w:p>
    <w:p w14:paraId="68DCABDF" w14:textId="77777777" w:rsidR="00D02383" w:rsidRPr="00D02383" w:rsidRDefault="00D02383" w:rsidP="00D02383">
      <w:pPr>
        <w:pStyle w:val="ab"/>
        <w:suppressAutoHyphens/>
        <w:spacing w:before="60" w:after="60" w:line="276" w:lineRule="auto"/>
        <w:ind w:left="1080"/>
        <w:jc w:val="both"/>
        <w:rPr>
          <w:b/>
        </w:rPr>
      </w:pPr>
      <w:r w:rsidRPr="00D02383">
        <w:rPr>
          <w:b/>
        </w:rPr>
        <w:t xml:space="preserve">механизацията (в %): ................... и </w:t>
      </w:r>
    </w:p>
    <w:p w14:paraId="40ED9793" w14:textId="55986E97" w:rsidR="00D02383" w:rsidRPr="00D02383" w:rsidRDefault="00D02383" w:rsidP="00D02383">
      <w:pPr>
        <w:pStyle w:val="ab"/>
        <w:numPr>
          <w:ilvl w:val="0"/>
          <w:numId w:val="21"/>
        </w:numPr>
        <w:suppressAutoHyphens/>
        <w:spacing w:before="60" w:after="60" w:line="276" w:lineRule="auto"/>
        <w:jc w:val="both"/>
        <w:rPr>
          <w:b/>
        </w:rPr>
      </w:pPr>
      <w:r w:rsidRPr="00D02383">
        <w:rPr>
          <w:b/>
        </w:rPr>
        <w:t>печалба (в %): ...................</w:t>
      </w:r>
    </w:p>
    <w:p w14:paraId="5BE5C2A4" w14:textId="7E1D1238" w:rsidR="001B58A6" w:rsidRDefault="001B58A6" w:rsidP="007D7FB8">
      <w:pPr>
        <w:spacing w:line="276" w:lineRule="auto"/>
        <w:ind w:firstLine="709"/>
        <w:jc w:val="both"/>
        <w:rPr>
          <w:b/>
        </w:rPr>
      </w:pPr>
      <w:r w:rsidRPr="004E68DA">
        <w:rPr>
          <w:b/>
        </w:rPr>
        <w:t xml:space="preserve">ВАЖНО!!! </w:t>
      </w:r>
      <w:r w:rsidRPr="0008235F">
        <w:rPr>
          <w:b/>
        </w:rPr>
        <w:t>При подготовката на ценовата оферта всеки участник следва да направи проверка за аритметични грешки, тъй като за сключване на договор ще се приема предложената це</w:t>
      </w:r>
      <w:r w:rsidR="00E92931">
        <w:rPr>
          <w:b/>
        </w:rPr>
        <w:t xml:space="preserve"> </w:t>
      </w:r>
      <w:r w:rsidRPr="0008235F">
        <w:rPr>
          <w:b/>
        </w:rPr>
        <w:t xml:space="preserve">на в образеца на ценовото предложение. Всички суми следва да бъдат закръглени до втория знак след </w:t>
      </w:r>
      <w:r>
        <w:rPr>
          <w:b/>
        </w:rPr>
        <w:t xml:space="preserve">десетичната </w:t>
      </w:r>
      <w:r w:rsidRPr="0008235F">
        <w:rPr>
          <w:b/>
        </w:rPr>
        <w:t>запетая.</w:t>
      </w:r>
    </w:p>
    <w:p w14:paraId="1868FE33" w14:textId="77777777" w:rsidR="00A26341" w:rsidRDefault="00A26341" w:rsidP="007D7FB8">
      <w:pPr>
        <w:suppressAutoHyphens/>
        <w:spacing w:before="60" w:after="60" w:line="276" w:lineRule="auto"/>
        <w:ind w:firstLine="723"/>
        <w:jc w:val="both"/>
        <w:rPr>
          <w:lang w:val="en-US" w:eastAsia="ar-SA"/>
        </w:rPr>
      </w:pPr>
    </w:p>
    <w:p w14:paraId="267EFDA6" w14:textId="77777777" w:rsidR="00BC6402" w:rsidRDefault="00BC6402" w:rsidP="007D7FB8">
      <w:pPr>
        <w:tabs>
          <w:tab w:val="num" w:pos="0"/>
        </w:tabs>
        <w:spacing w:line="276" w:lineRule="auto"/>
        <w:ind w:hanging="9"/>
        <w:jc w:val="both"/>
      </w:pPr>
    </w:p>
    <w:p w14:paraId="70D59654" w14:textId="77777777" w:rsidR="00E36856" w:rsidRPr="0020547D" w:rsidRDefault="00E36856" w:rsidP="007D7FB8">
      <w:pPr>
        <w:spacing w:before="120" w:line="276" w:lineRule="auto"/>
        <w:jc w:val="both"/>
        <w:rPr>
          <w:b/>
          <w:bCs/>
        </w:rPr>
      </w:pPr>
      <w:r>
        <w:rPr>
          <w:b/>
          <w:bCs/>
        </w:rPr>
        <w:t xml:space="preserve">                             </w:t>
      </w:r>
      <w:r w:rsidRPr="0020547D">
        <w:rPr>
          <w:b/>
          <w:bCs/>
        </w:rPr>
        <w:t>ПОДПИС и ПЕЧАТ:</w:t>
      </w:r>
    </w:p>
    <w:tbl>
      <w:tblPr>
        <w:tblW w:w="0" w:type="auto"/>
        <w:tblLayout w:type="fixed"/>
        <w:tblLook w:val="0000" w:firstRow="0" w:lastRow="0" w:firstColumn="0" w:lastColumn="0" w:noHBand="0" w:noVBand="0"/>
      </w:tblPr>
      <w:tblGrid>
        <w:gridCol w:w="4261"/>
        <w:gridCol w:w="4261"/>
      </w:tblGrid>
      <w:tr w:rsidR="00E36856" w:rsidRPr="00732FA4" w14:paraId="7156A085" w14:textId="77777777" w:rsidTr="00855584">
        <w:tc>
          <w:tcPr>
            <w:tcW w:w="4261" w:type="dxa"/>
          </w:tcPr>
          <w:p w14:paraId="4CF50A3A" w14:textId="77777777" w:rsidR="00E36856" w:rsidRPr="00732FA4" w:rsidRDefault="00E36856" w:rsidP="007D7FB8">
            <w:pPr>
              <w:spacing w:line="276" w:lineRule="auto"/>
              <w:jc w:val="right"/>
              <w:rPr>
                <w:b/>
              </w:rPr>
            </w:pPr>
            <w:r w:rsidRPr="00732FA4">
              <w:rPr>
                <w:b/>
              </w:rPr>
              <w:t xml:space="preserve">Дата </w:t>
            </w:r>
          </w:p>
        </w:tc>
        <w:tc>
          <w:tcPr>
            <w:tcW w:w="4261" w:type="dxa"/>
          </w:tcPr>
          <w:p w14:paraId="6F963AB2" w14:textId="77777777" w:rsidR="00E36856" w:rsidRPr="00732FA4" w:rsidRDefault="00E36856" w:rsidP="007D7FB8">
            <w:pPr>
              <w:spacing w:line="276" w:lineRule="auto"/>
              <w:jc w:val="both"/>
            </w:pPr>
            <w:r w:rsidRPr="00732FA4">
              <w:t>________/ _________ / ______</w:t>
            </w:r>
          </w:p>
        </w:tc>
      </w:tr>
      <w:tr w:rsidR="00E36856" w:rsidRPr="00732FA4" w14:paraId="2FCB3778" w14:textId="77777777" w:rsidTr="00855584">
        <w:tc>
          <w:tcPr>
            <w:tcW w:w="4261" w:type="dxa"/>
          </w:tcPr>
          <w:p w14:paraId="2358F0D9" w14:textId="77777777" w:rsidR="00E36856" w:rsidRPr="00732FA4" w:rsidRDefault="00E36856" w:rsidP="007D7FB8">
            <w:pPr>
              <w:spacing w:line="276" w:lineRule="auto"/>
              <w:jc w:val="right"/>
              <w:rPr>
                <w:b/>
              </w:rPr>
            </w:pPr>
            <w:r w:rsidRPr="00732FA4">
              <w:rPr>
                <w:b/>
              </w:rPr>
              <w:t>Име и фамилия</w:t>
            </w:r>
          </w:p>
        </w:tc>
        <w:tc>
          <w:tcPr>
            <w:tcW w:w="4261" w:type="dxa"/>
          </w:tcPr>
          <w:p w14:paraId="261C8947" w14:textId="77777777" w:rsidR="00E36856" w:rsidRPr="00732FA4" w:rsidRDefault="00E36856" w:rsidP="007D7FB8">
            <w:pPr>
              <w:spacing w:line="276" w:lineRule="auto"/>
              <w:jc w:val="both"/>
            </w:pPr>
            <w:r w:rsidRPr="00732FA4">
              <w:t>__________________________</w:t>
            </w:r>
          </w:p>
        </w:tc>
      </w:tr>
      <w:tr w:rsidR="00E36856" w:rsidRPr="00732FA4" w14:paraId="294F6A8E" w14:textId="77777777" w:rsidTr="00855584">
        <w:tc>
          <w:tcPr>
            <w:tcW w:w="4261" w:type="dxa"/>
          </w:tcPr>
          <w:p w14:paraId="221BC5CC" w14:textId="77777777" w:rsidR="00E36856" w:rsidRPr="00732FA4" w:rsidRDefault="00E36856" w:rsidP="007D7FB8">
            <w:pPr>
              <w:spacing w:line="276" w:lineRule="auto"/>
              <w:jc w:val="right"/>
              <w:rPr>
                <w:b/>
              </w:rPr>
            </w:pPr>
            <w:r w:rsidRPr="00732FA4">
              <w:rPr>
                <w:b/>
              </w:rPr>
              <w:t>Подпис на упълномощеното лице</w:t>
            </w:r>
          </w:p>
        </w:tc>
        <w:tc>
          <w:tcPr>
            <w:tcW w:w="4261" w:type="dxa"/>
          </w:tcPr>
          <w:p w14:paraId="1E7FD65D" w14:textId="77777777" w:rsidR="00E36856" w:rsidRPr="00732FA4" w:rsidRDefault="00E36856" w:rsidP="007D7FB8">
            <w:pPr>
              <w:spacing w:line="276" w:lineRule="auto"/>
              <w:jc w:val="both"/>
            </w:pPr>
            <w:r w:rsidRPr="00732FA4">
              <w:t>__________________________</w:t>
            </w:r>
          </w:p>
        </w:tc>
      </w:tr>
      <w:tr w:rsidR="00E36856" w:rsidRPr="00732FA4" w14:paraId="0FE6530E" w14:textId="77777777" w:rsidTr="00855584">
        <w:tc>
          <w:tcPr>
            <w:tcW w:w="4261" w:type="dxa"/>
          </w:tcPr>
          <w:p w14:paraId="66B788F9" w14:textId="77777777" w:rsidR="00E36856" w:rsidRPr="00732FA4" w:rsidRDefault="00E36856" w:rsidP="007D7FB8">
            <w:pPr>
              <w:spacing w:line="276" w:lineRule="auto"/>
              <w:jc w:val="right"/>
              <w:rPr>
                <w:b/>
              </w:rPr>
            </w:pPr>
            <w:r w:rsidRPr="00732FA4">
              <w:rPr>
                <w:b/>
              </w:rPr>
              <w:t xml:space="preserve">Длъжност </w:t>
            </w:r>
          </w:p>
        </w:tc>
        <w:tc>
          <w:tcPr>
            <w:tcW w:w="4261" w:type="dxa"/>
          </w:tcPr>
          <w:p w14:paraId="2A0EABEC" w14:textId="77777777" w:rsidR="00E36856" w:rsidRPr="00732FA4" w:rsidRDefault="00E36856" w:rsidP="007D7FB8">
            <w:pPr>
              <w:spacing w:line="276" w:lineRule="auto"/>
              <w:jc w:val="both"/>
            </w:pPr>
            <w:r w:rsidRPr="00732FA4">
              <w:t>__________________________</w:t>
            </w:r>
          </w:p>
        </w:tc>
      </w:tr>
      <w:tr w:rsidR="00E36856" w:rsidRPr="00732FA4" w14:paraId="492EC4F3" w14:textId="77777777" w:rsidTr="00855584">
        <w:tc>
          <w:tcPr>
            <w:tcW w:w="4261" w:type="dxa"/>
          </w:tcPr>
          <w:p w14:paraId="120CFD28" w14:textId="77777777" w:rsidR="00E36856" w:rsidRPr="00732FA4" w:rsidRDefault="00E36856" w:rsidP="007D7FB8">
            <w:pPr>
              <w:spacing w:line="276" w:lineRule="auto"/>
              <w:jc w:val="right"/>
              <w:rPr>
                <w:b/>
              </w:rPr>
            </w:pPr>
            <w:r w:rsidRPr="00732FA4">
              <w:rPr>
                <w:b/>
              </w:rPr>
              <w:t>Наименование на участника</w:t>
            </w:r>
          </w:p>
        </w:tc>
        <w:tc>
          <w:tcPr>
            <w:tcW w:w="4261" w:type="dxa"/>
          </w:tcPr>
          <w:p w14:paraId="17589C6F" w14:textId="77777777" w:rsidR="00E36856" w:rsidRDefault="00E36856" w:rsidP="007D7FB8">
            <w:pPr>
              <w:spacing w:line="276" w:lineRule="auto"/>
              <w:jc w:val="both"/>
            </w:pPr>
            <w:r w:rsidRPr="00732FA4">
              <w:t>__________________________</w:t>
            </w:r>
          </w:p>
          <w:p w14:paraId="3D760AF1" w14:textId="77777777" w:rsidR="00E36856" w:rsidRDefault="00E36856" w:rsidP="007D7FB8">
            <w:pPr>
              <w:spacing w:line="276" w:lineRule="auto"/>
              <w:jc w:val="both"/>
              <w:rPr>
                <w:lang w:val="en-US"/>
              </w:rPr>
            </w:pPr>
          </w:p>
          <w:p w14:paraId="748E975D" w14:textId="77777777" w:rsidR="00A26341" w:rsidRDefault="00A26341" w:rsidP="007D7FB8">
            <w:pPr>
              <w:spacing w:line="276" w:lineRule="auto"/>
              <w:jc w:val="both"/>
              <w:rPr>
                <w:lang w:val="en-US"/>
              </w:rPr>
            </w:pPr>
          </w:p>
          <w:p w14:paraId="1D51C67F" w14:textId="77777777" w:rsidR="00A26341" w:rsidRDefault="00A26341" w:rsidP="007D7FB8">
            <w:pPr>
              <w:spacing w:line="276" w:lineRule="auto"/>
              <w:jc w:val="both"/>
              <w:rPr>
                <w:lang w:val="en-US"/>
              </w:rPr>
            </w:pPr>
          </w:p>
          <w:p w14:paraId="6538A56A" w14:textId="77777777" w:rsidR="00A26341" w:rsidRPr="00A26341" w:rsidRDefault="00A26341" w:rsidP="007D7FB8">
            <w:pPr>
              <w:spacing w:line="276" w:lineRule="auto"/>
              <w:jc w:val="both"/>
              <w:rPr>
                <w:lang w:val="en-US"/>
              </w:rPr>
            </w:pPr>
          </w:p>
        </w:tc>
      </w:tr>
    </w:tbl>
    <w:p w14:paraId="4E5E3C14" w14:textId="77777777" w:rsidR="00434E76" w:rsidRDefault="00D02383" w:rsidP="00D02383">
      <w:pPr>
        <w:tabs>
          <w:tab w:val="num" w:pos="0"/>
          <w:tab w:val="left" w:pos="6255"/>
        </w:tabs>
        <w:spacing w:line="276" w:lineRule="auto"/>
        <w:ind w:hanging="9"/>
        <w:jc w:val="both"/>
      </w:pPr>
      <w:r>
        <w:tab/>
      </w:r>
      <w:r>
        <w:tab/>
      </w:r>
    </w:p>
    <w:p w14:paraId="27CAC006" w14:textId="77777777" w:rsidR="00434E76" w:rsidRDefault="00434E76">
      <w:pPr>
        <w:spacing w:after="200" w:line="276" w:lineRule="auto"/>
      </w:pPr>
      <w:r>
        <w:br w:type="page"/>
      </w:r>
    </w:p>
    <w:p w14:paraId="56C5D635" w14:textId="1033A196" w:rsidR="006F1D4B" w:rsidRPr="00732FA4" w:rsidRDefault="006F1D4B" w:rsidP="00434E76">
      <w:pPr>
        <w:tabs>
          <w:tab w:val="num" w:pos="0"/>
          <w:tab w:val="left" w:pos="6255"/>
        </w:tabs>
        <w:spacing w:line="276" w:lineRule="auto"/>
        <w:ind w:hanging="9"/>
        <w:jc w:val="right"/>
        <w:rPr>
          <w:b/>
          <w:bCs/>
          <w:i/>
          <w:iCs/>
        </w:rPr>
      </w:pPr>
      <w:r w:rsidRPr="00732FA4">
        <w:rPr>
          <w:b/>
          <w:bCs/>
          <w:i/>
          <w:iCs/>
        </w:rPr>
        <w:t>Приложение № 5</w:t>
      </w:r>
    </w:p>
    <w:p w14:paraId="7EB7A497" w14:textId="77777777" w:rsidR="006F1D4B" w:rsidRPr="00732FA4" w:rsidRDefault="006F1D4B" w:rsidP="007D7FB8">
      <w:pPr>
        <w:spacing w:before="120" w:line="276" w:lineRule="auto"/>
        <w:ind w:left="360"/>
        <w:jc w:val="center"/>
        <w:rPr>
          <w:b/>
          <w:bCs/>
        </w:rPr>
      </w:pPr>
    </w:p>
    <w:p w14:paraId="66321FED" w14:textId="77777777" w:rsidR="006F1D4B" w:rsidRPr="00732FA4" w:rsidRDefault="006F1D4B" w:rsidP="007D7FB8">
      <w:pPr>
        <w:spacing w:before="120" w:line="276" w:lineRule="auto"/>
        <w:jc w:val="center"/>
        <w:rPr>
          <w:b/>
          <w:bCs/>
        </w:rPr>
      </w:pPr>
      <w:r w:rsidRPr="00732FA4">
        <w:rPr>
          <w:b/>
          <w:bCs/>
        </w:rPr>
        <w:t>Д  Е К Л А Р А Ц И Я</w:t>
      </w:r>
    </w:p>
    <w:p w14:paraId="2BFFB6AB" w14:textId="77777777" w:rsidR="006F1D4B" w:rsidRPr="00732FA4" w:rsidRDefault="006F1D4B" w:rsidP="007D7FB8">
      <w:pPr>
        <w:spacing w:before="120" w:line="276" w:lineRule="auto"/>
        <w:jc w:val="center"/>
        <w:rPr>
          <w:b/>
          <w:bCs/>
        </w:rPr>
      </w:pPr>
      <w:r w:rsidRPr="00732FA4">
        <w:rPr>
          <w:b/>
          <w:bCs/>
        </w:rPr>
        <w:t>ЗА</w:t>
      </w:r>
      <w:r>
        <w:rPr>
          <w:b/>
          <w:bCs/>
        </w:rPr>
        <w:t xml:space="preserve"> </w:t>
      </w:r>
      <w:r w:rsidRPr="00732FA4">
        <w:rPr>
          <w:b/>
          <w:bCs/>
        </w:rPr>
        <w:t xml:space="preserve">ПРИЕМАНЕ </w:t>
      </w:r>
      <w:r w:rsidRPr="006F1D4B">
        <w:rPr>
          <w:b/>
          <w:bCs/>
        </w:rPr>
        <w:t>Н</w:t>
      </w:r>
      <w:r>
        <w:rPr>
          <w:b/>
          <w:bCs/>
        </w:rPr>
        <w:t>А УСЛОВИЯТА В ПРОЕКТА НА</w:t>
      </w:r>
      <w:r w:rsidRPr="00732FA4">
        <w:rPr>
          <w:b/>
          <w:bCs/>
        </w:rPr>
        <w:t xml:space="preserve"> ДОГОВОРА</w:t>
      </w:r>
    </w:p>
    <w:p w14:paraId="0C0F835C" w14:textId="77777777" w:rsidR="006F1D4B" w:rsidRPr="00732FA4" w:rsidRDefault="006F1D4B" w:rsidP="007D7FB8">
      <w:pPr>
        <w:spacing w:line="276" w:lineRule="auto"/>
        <w:rPr>
          <w:b/>
          <w:bCs/>
        </w:rPr>
      </w:pPr>
    </w:p>
    <w:p w14:paraId="4A2F0D9A" w14:textId="77777777" w:rsidR="006F1D4B" w:rsidRPr="00732FA4" w:rsidRDefault="006F1D4B" w:rsidP="007D7FB8">
      <w:pPr>
        <w:spacing w:before="60" w:after="60" w:line="276" w:lineRule="auto"/>
        <w:jc w:val="both"/>
      </w:pPr>
      <w:r w:rsidRPr="00732FA4">
        <w:t>Долуподписаният/-ната/  ................................................................................................................................................</w:t>
      </w:r>
    </w:p>
    <w:p w14:paraId="0A29BB18" w14:textId="77777777" w:rsidR="009B329F" w:rsidRPr="009D075C" w:rsidRDefault="006F1D4B"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9B329F"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2F07663E"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49EA33F0" w14:textId="77777777" w:rsidR="00434E76" w:rsidRDefault="00434E76" w:rsidP="008968AD">
      <w:pPr>
        <w:pStyle w:val="ab"/>
        <w:numPr>
          <w:ilvl w:val="0"/>
          <w:numId w:val="120"/>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38D748BE"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360E7099"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30273AC"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01C825F"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10C25E24"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0BA246A6"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6B7D114A" w14:textId="77777777" w:rsidR="00434E76" w:rsidRDefault="00434E76" w:rsidP="008968AD">
      <w:pPr>
        <w:pStyle w:val="ab"/>
        <w:numPr>
          <w:ilvl w:val="0"/>
          <w:numId w:val="120"/>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380D2C8F" w14:textId="77777777" w:rsidR="00434E76" w:rsidRDefault="00434E76" w:rsidP="008968AD">
      <w:pPr>
        <w:pStyle w:val="ab"/>
        <w:numPr>
          <w:ilvl w:val="0"/>
          <w:numId w:val="120"/>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37C6F07A" w14:textId="77777777" w:rsidR="00EB37D7" w:rsidRDefault="00EB37D7" w:rsidP="00EB37D7">
      <w:pPr>
        <w:autoSpaceDE w:val="0"/>
        <w:autoSpaceDN w:val="0"/>
        <w:adjustRightInd w:val="0"/>
        <w:spacing w:line="276" w:lineRule="auto"/>
        <w:jc w:val="both"/>
        <w:rPr>
          <w:lang w:eastAsia="bg-BG"/>
        </w:rPr>
      </w:pPr>
    </w:p>
    <w:p w14:paraId="6645CCE1" w14:textId="77777777" w:rsidR="009B329F" w:rsidRPr="00732FA4" w:rsidRDefault="009B329F" w:rsidP="007D7FB8">
      <w:pPr>
        <w:spacing w:before="60" w:after="60" w:line="276" w:lineRule="auto"/>
        <w:jc w:val="both"/>
        <w:rPr>
          <w:b/>
          <w:bCs/>
        </w:rPr>
      </w:pPr>
    </w:p>
    <w:p w14:paraId="1ED1CB7A" w14:textId="77777777" w:rsidR="009B329F" w:rsidRPr="007A39FB" w:rsidRDefault="009B329F" w:rsidP="007D7FB8">
      <w:pPr>
        <w:spacing w:line="276" w:lineRule="auto"/>
        <w:jc w:val="center"/>
        <w:rPr>
          <w:b/>
          <w:bCs/>
        </w:rPr>
      </w:pPr>
      <w:r w:rsidRPr="007A39FB">
        <w:rPr>
          <w:b/>
          <w:bCs/>
        </w:rPr>
        <w:t>ДЕКЛАРИРАМ, ЧЕ:</w:t>
      </w:r>
    </w:p>
    <w:p w14:paraId="7177C4D5" w14:textId="77777777" w:rsidR="009B329F" w:rsidRPr="00732FA4" w:rsidRDefault="009B329F" w:rsidP="007D7FB8">
      <w:pPr>
        <w:spacing w:line="276" w:lineRule="auto"/>
        <w:jc w:val="both"/>
      </w:pPr>
    </w:p>
    <w:p w14:paraId="1AC72474" w14:textId="77777777" w:rsidR="009B329F" w:rsidRPr="00732FA4" w:rsidRDefault="009B329F" w:rsidP="007D7FB8">
      <w:pPr>
        <w:widowControl w:val="0"/>
        <w:autoSpaceDE w:val="0"/>
        <w:autoSpaceDN w:val="0"/>
        <w:adjustRightInd w:val="0"/>
        <w:spacing w:line="276" w:lineRule="auto"/>
        <w:ind w:firstLine="708"/>
        <w:jc w:val="both"/>
      </w:pPr>
      <w:r w:rsidRPr="00732FA4">
        <w:t>Приемам всички условия на проекта на договор за изпълнение на настоящата обществена поръчка.</w:t>
      </w:r>
    </w:p>
    <w:p w14:paraId="64CE4065" w14:textId="77777777" w:rsidR="009B329F" w:rsidRPr="00732FA4" w:rsidRDefault="009B329F" w:rsidP="007D7FB8">
      <w:pPr>
        <w:spacing w:line="276" w:lineRule="auto"/>
      </w:pPr>
    </w:p>
    <w:p w14:paraId="57893CC1" w14:textId="77777777" w:rsidR="009B329F" w:rsidRPr="00732FA4" w:rsidRDefault="009B329F" w:rsidP="007D7FB8">
      <w:pPr>
        <w:spacing w:line="276" w:lineRule="auto"/>
        <w:ind w:firstLine="708"/>
        <w:jc w:val="both"/>
      </w:pPr>
      <w:r w:rsidRPr="00732FA4">
        <w:t>Известна ми е отговорността по чл. 313 от Наказателния кодекс за посочване на неверни данни.</w:t>
      </w:r>
    </w:p>
    <w:p w14:paraId="46EC9EB1" w14:textId="77777777" w:rsidR="009B329F" w:rsidRPr="00732FA4" w:rsidRDefault="009B329F" w:rsidP="007D7FB8">
      <w:pPr>
        <w:spacing w:line="276" w:lineRule="auto"/>
        <w:jc w:val="both"/>
      </w:pPr>
    </w:p>
    <w:p w14:paraId="7E90B953" w14:textId="77777777" w:rsidR="009B329F" w:rsidRPr="00732FA4" w:rsidRDefault="009B329F" w:rsidP="007D7FB8">
      <w:pPr>
        <w:spacing w:line="276" w:lineRule="auto"/>
        <w:rPr>
          <w:b/>
          <w:bCs/>
        </w:rPr>
      </w:pPr>
    </w:p>
    <w:p w14:paraId="11229ADE" w14:textId="77777777" w:rsidR="009B329F" w:rsidRPr="00732FA4" w:rsidRDefault="009B329F" w:rsidP="007D7FB8">
      <w:pPr>
        <w:spacing w:line="276" w:lineRule="auto"/>
        <w:rPr>
          <w:b/>
          <w:bCs/>
        </w:rPr>
      </w:pPr>
    </w:p>
    <w:p w14:paraId="779BF7E8" w14:textId="77777777" w:rsidR="009B329F" w:rsidRPr="00732FA4" w:rsidRDefault="009B329F" w:rsidP="007D7FB8">
      <w:pPr>
        <w:spacing w:line="276" w:lineRule="auto"/>
        <w:rPr>
          <w:b/>
          <w:bCs/>
        </w:rPr>
      </w:pPr>
      <w:r w:rsidRPr="00732FA4">
        <w:rPr>
          <w:b/>
          <w:bCs/>
        </w:rPr>
        <w:t>Дата: .......................... 201</w:t>
      </w:r>
      <w:r>
        <w:rPr>
          <w:b/>
          <w:bCs/>
        </w:rPr>
        <w:t>5</w:t>
      </w:r>
      <w:r w:rsidRPr="00732FA4">
        <w:rPr>
          <w:b/>
          <w:bCs/>
        </w:rPr>
        <w:t xml:space="preserve"> г. </w:t>
      </w:r>
      <w:r w:rsidRPr="00732FA4">
        <w:rPr>
          <w:b/>
          <w:bCs/>
        </w:rPr>
        <w:tab/>
      </w:r>
      <w:r w:rsidRPr="00732FA4">
        <w:rPr>
          <w:b/>
          <w:bCs/>
        </w:rPr>
        <w:tab/>
        <w:t xml:space="preserve">        Декларатор: ..........................................</w:t>
      </w:r>
    </w:p>
    <w:p w14:paraId="35828780" w14:textId="77777777" w:rsidR="009B329F" w:rsidRPr="00732FA4" w:rsidRDefault="009B329F" w:rsidP="007D7FB8">
      <w:pPr>
        <w:spacing w:line="276" w:lineRule="auto"/>
        <w:rPr>
          <w:b/>
          <w:bCs/>
        </w:rPr>
      </w:pP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r w:rsidRPr="00732FA4">
        <w:rPr>
          <w:b/>
          <w:bCs/>
        </w:rPr>
        <w:tab/>
      </w:r>
    </w:p>
    <w:p w14:paraId="6B951C07" w14:textId="77777777" w:rsidR="0035070D" w:rsidRDefault="0035070D">
      <w:pPr>
        <w:spacing w:after="200" w:line="276" w:lineRule="auto"/>
      </w:pPr>
      <w:r>
        <w:br w:type="page"/>
      </w:r>
    </w:p>
    <w:p w14:paraId="52613346" w14:textId="77777777" w:rsidR="006F1D4B" w:rsidRPr="00732FA4" w:rsidRDefault="006F1D4B" w:rsidP="007D7FB8">
      <w:pPr>
        <w:pStyle w:val="11"/>
        <w:pageBreakBefore/>
        <w:spacing w:line="276" w:lineRule="auto"/>
        <w:ind w:left="360"/>
        <w:jc w:val="right"/>
        <w:rPr>
          <w:rFonts w:ascii="Times New Roman" w:hAnsi="Times New Roman"/>
          <w:b/>
          <w:bCs/>
          <w:i/>
          <w:iCs/>
          <w:sz w:val="24"/>
          <w:szCs w:val="24"/>
        </w:rPr>
      </w:pPr>
      <w:r w:rsidRPr="00732FA4">
        <w:rPr>
          <w:rFonts w:ascii="Times New Roman" w:hAnsi="Times New Roman"/>
          <w:b/>
          <w:bCs/>
          <w:i/>
          <w:iCs/>
          <w:sz w:val="24"/>
          <w:szCs w:val="24"/>
        </w:rPr>
        <w:t>Приложение № 6</w:t>
      </w:r>
    </w:p>
    <w:p w14:paraId="75F8F2A5" w14:textId="77777777" w:rsidR="006F1D4B" w:rsidRPr="00732FA4" w:rsidRDefault="006F1D4B" w:rsidP="007D7FB8">
      <w:pPr>
        <w:spacing w:line="276" w:lineRule="auto"/>
        <w:jc w:val="center"/>
        <w:rPr>
          <w:b/>
          <w:bCs/>
        </w:rPr>
      </w:pPr>
      <w:r w:rsidRPr="00732FA4">
        <w:rPr>
          <w:b/>
          <w:bCs/>
        </w:rPr>
        <w:t>Д  Е  К  Л  А  Р  А  Ц  И  Я</w:t>
      </w:r>
    </w:p>
    <w:p w14:paraId="6A81AB8F" w14:textId="77777777" w:rsidR="009B329F" w:rsidRPr="00555924" w:rsidRDefault="009B329F" w:rsidP="007D7FB8">
      <w:pPr>
        <w:spacing w:line="276" w:lineRule="auto"/>
        <w:jc w:val="both"/>
      </w:pPr>
      <w:r w:rsidRPr="00555924">
        <w:rPr>
          <w:b/>
          <w:bCs/>
        </w:rPr>
        <w:t>по чл. 47, ал. 9 от Закона за обществените поръчки (ЗОП) относно обстоятелствата по чл. 47, ал. 1, т. 1 (без буква „е”), т. 2, т. 3 и т. 4, ал. 2, т. 1, т. 2 (предложение първо), т. 2а (предложение първо), т. 4 и т. 5 и ал. 5, т. 1 и 2 от Закона за обществените поръчки</w:t>
      </w:r>
    </w:p>
    <w:p w14:paraId="0B9F8477" w14:textId="77777777" w:rsidR="009B329F" w:rsidRPr="00555924" w:rsidRDefault="009B329F" w:rsidP="007D7FB8">
      <w:pPr>
        <w:spacing w:before="60" w:after="60" w:line="276" w:lineRule="auto"/>
        <w:jc w:val="both"/>
      </w:pPr>
      <w:r w:rsidRPr="00555924">
        <w:t>1. Долуподписаният/-ната/.................................................................................................. ................................................................................................................................................</w:t>
      </w:r>
    </w:p>
    <w:p w14:paraId="01A971D9" w14:textId="77777777" w:rsidR="009B329F" w:rsidRPr="00555924" w:rsidRDefault="009B329F" w:rsidP="007D7FB8">
      <w:pPr>
        <w:spacing w:before="60" w:after="60" w:line="276" w:lineRule="auto"/>
        <w:jc w:val="both"/>
      </w:pPr>
      <w:r w:rsidRPr="00555924">
        <w:t>ЕГН...................., лична карта №........................., изд. на .....................г. от .................................., в качеството ми на .................................................................... (</w:t>
      </w:r>
      <w:r w:rsidRPr="0055592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55924">
        <w:t>.)</w:t>
      </w:r>
    </w:p>
    <w:p w14:paraId="5C81302D" w14:textId="77777777" w:rsidR="009B329F" w:rsidRPr="00555924" w:rsidRDefault="009B329F" w:rsidP="007D7FB8">
      <w:pPr>
        <w:spacing w:before="60" w:after="60" w:line="276" w:lineRule="auto"/>
        <w:jc w:val="both"/>
      </w:pPr>
      <w:r w:rsidRPr="00555924">
        <w:t>2. Долуподписаният/-ната/................................................................................................. ................................................................................................................................................</w:t>
      </w:r>
    </w:p>
    <w:p w14:paraId="63221DD7" w14:textId="77777777" w:rsidR="009B329F" w:rsidRPr="00555924" w:rsidRDefault="009B329F" w:rsidP="007D7FB8">
      <w:pPr>
        <w:spacing w:before="60" w:after="60" w:line="276" w:lineRule="auto"/>
        <w:jc w:val="both"/>
      </w:pPr>
      <w:r w:rsidRPr="00555924">
        <w:t>ЕГН...................., лична карта №........................., изд. на .....................г. от .................................., в качеството ми на .................................................................... (</w:t>
      </w:r>
      <w:r w:rsidRPr="0055592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555924">
        <w:t>.)</w:t>
      </w:r>
    </w:p>
    <w:p w14:paraId="2EDFB133" w14:textId="77777777" w:rsidR="009B329F" w:rsidRPr="009D075C" w:rsidRDefault="009B329F" w:rsidP="007D7FB8">
      <w:pPr>
        <w:spacing w:line="276" w:lineRule="auto"/>
        <w:jc w:val="both"/>
        <w:rPr>
          <w:b/>
        </w:rPr>
      </w:pPr>
      <w:r w:rsidRPr="00555924">
        <w:t>на…………………….</w:t>
      </w:r>
      <w:r w:rsidRPr="00555924">
        <w:rPr>
          <w:i/>
        </w:rPr>
        <w:t xml:space="preserve">(посочва се наименованието на участника), </w:t>
      </w:r>
      <w:r w:rsidRPr="00555924">
        <w:t xml:space="preserve">с ЕИК …………, със седалище и адрес на управление: ............................................................................ – участник в процедура за възлагане на 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164F5F25"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E01D47F" w14:textId="77777777" w:rsidR="00434E76" w:rsidRDefault="00434E76" w:rsidP="008968AD">
      <w:pPr>
        <w:pStyle w:val="ab"/>
        <w:numPr>
          <w:ilvl w:val="0"/>
          <w:numId w:val="121"/>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274205F9"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AEBE246"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36544F7A"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5B79D010"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6B2FE05C"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26BF0E81"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0A9C1FB1" w14:textId="77777777" w:rsidR="00434E76" w:rsidRDefault="00434E76" w:rsidP="008968AD">
      <w:pPr>
        <w:pStyle w:val="ab"/>
        <w:numPr>
          <w:ilvl w:val="0"/>
          <w:numId w:val="121"/>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22787EF4" w14:textId="77777777" w:rsidR="00434E76" w:rsidRDefault="00434E76" w:rsidP="008968AD">
      <w:pPr>
        <w:pStyle w:val="ab"/>
        <w:numPr>
          <w:ilvl w:val="0"/>
          <w:numId w:val="121"/>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0655CB39" w14:textId="77777777" w:rsidR="00EB37D7" w:rsidRDefault="00EB37D7" w:rsidP="00EB37D7">
      <w:pPr>
        <w:autoSpaceDE w:val="0"/>
        <w:autoSpaceDN w:val="0"/>
        <w:adjustRightInd w:val="0"/>
        <w:spacing w:line="276" w:lineRule="auto"/>
        <w:jc w:val="both"/>
        <w:rPr>
          <w:lang w:eastAsia="bg-BG"/>
        </w:rPr>
      </w:pPr>
    </w:p>
    <w:p w14:paraId="394A9E21" w14:textId="77777777" w:rsidR="009B329F" w:rsidRPr="00555924" w:rsidRDefault="009B329F" w:rsidP="007D7FB8">
      <w:pPr>
        <w:spacing w:line="276" w:lineRule="auto"/>
        <w:ind w:left="-540" w:right="-534" w:firstLine="540"/>
        <w:jc w:val="center"/>
        <w:rPr>
          <w:b/>
          <w:lang w:val="ru-RU"/>
        </w:rPr>
      </w:pPr>
      <w:r w:rsidRPr="00555924">
        <w:rPr>
          <w:b/>
          <w:lang w:val="ru-RU"/>
        </w:rPr>
        <w:t>Д Е К Л А Р И Р А М/Е:</w:t>
      </w:r>
    </w:p>
    <w:p w14:paraId="7EA121A4" w14:textId="77777777" w:rsidR="009B329F" w:rsidRPr="00555924" w:rsidRDefault="009B329F" w:rsidP="007D7FB8">
      <w:pPr>
        <w:spacing w:line="276" w:lineRule="auto"/>
        <w:ind w:left="-540" w:right="-534" w:firstLine="720"/>
        <w:jc w:val="center"/>
        <w:rPr>
          <w:b/>
          <w:sz w:val="16"/>
          <w:szCs w:val="16"/>
          <w:lang w:val="ru-RU"/>
        </w:rPr>
      </w:pPr>
    </w:p>
    <w:p w14:paraId="06947FA0" w14:textId="77777777" w:rsidR="009B329F" w:rsidRPr="00555924" w:rsidRDefault="009B329F" w:rsidP="007D7FB8">
      <w:pPr>
        <w:spacing w:line="276" w:lineRule="auto"/>
        <w:jc w:val="both"/>
        <w:rPr>
          <w:bCs/>
          <w:lang w:val="ru-RU"/>
        </w:rPr>
      </w:pPr>
      <w:r w:rsidRPr="00555924">
        <w:rPr>
          <w:bCs/>
          <w:lang w:val="ru-RU"/>
        </w:rPr>
        <w:t xml:space="preserve">1а.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 xml:space="preserve">не съм осъждан/а с влязла в сила присъда/ реабилитиран съм за: </w:t>
      </w:r>
    </w:p>
    <w:p w14:paraId="09F0D819" w14:textId="77777777" w:rsidR="009B329F" w:rsidRPr="00555924" w:rsidRDefault="009B329F" w:rsidP="007D7FB8">
      <w:pPr>
        <w:spacing w:line="276" w:lineRule="auto"/>
        <w:ind w:right="-534"/>
        <w:jc w:val="both"/>
        <w:rPr>
          <w:bCs/>
          <w:i/>
          <w:sz w:val="18"/>
          <w:szCs w:val="18"/>
          <w:lang w:val="ru-RU"/>
        </w:rPr>
      </w:pPr>
      <w:r w:rsidRPr="00555924">
        <w:rPr>
          <w:bCs/>
          <w:lang w:val="ru-RU"/>
        </w:rPr>
        <w:tab/>
      </w:r>
      <w:r w:rsidRPr="00555924">
        <w:rPr>
          <w:bCs/>
          <w:lang w:val="ru-RU"/>
        </w:rPr>
        <w:tab/>
      </w:r>
      <w:r w:rsidRPr="00555924">
        <w:rPr>
          <w:bCs/>
          <w:lang w:val="ru-RU"/>
        </w:rPr>
        <w:tab/>
      </w:r>
      <w:r w:rsidRPr="00555924">
        <w:rPr>
          <w:bCs/>
          <w:lang w:val="ru-RU"/>
        </w:rPr>
        <w:tab/>
      </w:r>
      <w:r w:rsidRPr="00555924">
        <w:rPr>
          <w:bCs/>
          <w:lang w:val="ru-RU"/>
        </w:rPr>
        <w:tab/>
      </w:r>
      <w:r w:rsidRPr="00555924">
        <w:rPr>
          <w:bCs/>
          <w:lang w:val="ru-RU"/>
        </w:rPr>
        <w:tab/>
        <w:t xml:space="preserve">          </w:t>
      </w:r>
      <w:r w:rsidRPr="00555924">
        <w:rPr>
          <w:bCs/>
          <w:sz w:val="18"/>
          <w:szCs w:val="18"/>
          <w:lang w:val="ru-RU"/>
        </w:rPr>
        <w:t>(</w:t>
      </w:r>
      <w:r w:rsidRPr="00555924">
        <w:rPr>
          <w:bCs/>
          <w:i/>
          <w:sz w:val="18"/>
          <w:szCs w:val="18"/>
          <w:lang w:val="ru-RU"/>
        </w:rPr>
        <w:t>грешното се зачертава)</w:t>
      </w:r>
    </w:p>
    <w:p w14:paraId="779EE8AE" w14:textId="77777777" w:rsidR="009B329F" w:rsidRPr="00555924" w:rsidRDefault="009B329F" w:rsidP="007D7FB8">
      <w:pPr>
        <w:spacing w:after="120" w:line="276" w:lineRule="auto"/>
        <w:ind w:right="74"/>
        <w:jc w:val="both"/>
        <w:rPr>
          <w:bCs/>
          <w:lang w:val="ru-RU"/>
        </w:rPr>
      </w:pPr>
      <w:r w:rsidRPr="00555924">
        <w:rPr>
          <w:bCs/>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14:paraId="265164DB" w14:textId="77777777" w:rsidR="009B329F" w:rsidRPr="00555924" w:rsidRDefault="009B329F" w:rsidP="007D7FB8">
      <w:pPr>
        <w:spacing w:after="120" w:line="276" w:lineRule="auto"/>
        <w:ind w:right="74"/>
        <w:jc w:val="both"/>
        <w:rPr>
          <w:bCs/>
          <w:lang w:val="ru-RU"/>
        </w:rPr>
      </w:pPr>
      <w:r w:rsidRPr="00555924">
        <w:rPr>
          <w:bCs/>
          <w:lang w:val="ru-RU"/>
        </w:rPr>
        <w:t>б) подкуп по чл. 301 - 307 от Наказателния кодекс;</w:t>
      </w:r>
    </w:p>
    <w:p w14:paraId="1B96F2F6" w14:textId="77777777" w:rsidR="009B329F" w:rsidRPr="00555924" w:rsidRDefault="009B329F" w:rsidP="007D7FB8">
      <w:pPr>
        <w:spacing w:after="120" w:line="276" w:lineRule="auto"/>
        <w:ind w:right="74"/>
        <w:jc w:val="both"/>
        <w:rPr>
          <w:bCs/>
          <w:lang w:val="ru-RU"/>
        </w:rPr>
      </w:pPr>
      <w:r w:rsidRPr="00555924">
        <w:rPr>
          <w:bCs/>
          <w:lang w:val="ru-RU"/>
        </w:rPr>
        <w:t>в) участие в организирана престъпна група по чл. 321 и 321а от Наказателния кодекс;</w:t>
      </w:r>
    </w:p>
    <w:p w14:paraId="08F39333" w14:textId="77777777" w:rsidR="009B329F" w:rsidRPr="00555924" w:rsidRDefault="009B329F" w:rsidP="007D7FB8">
      <w:pPr>
        <w:spacing w:after="120" w:line="276" w:lineRule="auto"/>
        <w:ind w:right="74"/>
        <w:jc w:val="both"/>
        <w:rPr>
          <w:bCs/>
          <w:lang w:val="ru-RU"/>
        </w:rPr>
      </w:pPr>
      <w:r w:rsidRPr="00555924">
        <w:rPr>
          <w:bCs/>
          <w:lang w:val="ru-RU"/>
        </w:rPr>
        <w:t>г)  престъпление против собствеността по чл. 194 - 217 от Наказателния кодекс;</w:t>
      </w:r>
    </w:p>
    <w:p w14:paraId="0362B81D" w14:textId="77777777" w:rsidR="009B329F" w:rsidRPr="00555924" w:rsidRDefault="009B329F" w:rsidP="007D7FB8">
      <w:pPr>
        <w:spacing w:after="120" w:line="276" w:lineRule="auto"/>
        <w:ind w:right="74"/>
        <w:jc w:val="both"/>
        <w:rPr>
          <w:bCs/>
          <w:lang w:val="ru-RU"/>
        </w:rPr>
      </w:pPr>
      <w:r w:rsidRPr="00555924">
        <w:rPr>
          <w:bCs/>
          <w:lang w:val="ru-RU"/>
        </w:rPr>
        <w:t>д)  престъпление против стопанството по чл. 219 - 252 от Наказателния кодекс;</w:t>
      </w:r>
    </w:p>
    <w:p w14:paraId="7D3DE6EE" w14:textId="77777777" w:rsidR="009B329F" w:rsidRPr="00555924" w:rsidRDefault="009B329F" w:rsidP="007D7FB8">
      <w:pPr>
        <w:spacing w:after="120" w:line="276" w:lineRule="auto"/>
        <w:jc w:val="both"/>
        <w:rPr>
          <w:bCs/>
          <w:lang w:val="ru-RU"/>
        </w:rPr>
      </w:pPr>
      <w:r w:rsidRPr="00555924">
        <w:rPr>
          <w:bCs/>
          <w:lang w:val="ru-RU"/>
        </w:rPr>
        <w:t xml:space="preserve">2а.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 xml:space="preserve">не съм лишен/а от правото да упражнявам професия или дейност, </w:t>
      </w:r>
      <w:r w:rsidRPr="00382602">
        <w:rPr>
          <w:bCs/>
          <w:lang w:val="ru-RU"/>
        </w:rPr>
        <w:t xml:space="preserve">свързана с </w:t>
      </w:r>
      <w:r>
        <w:rPr>
          <w:bCs/>
          <w:lang w:val="ru-RU"/>
        </w:rPr>
        <w:t>проектиране и строителство</w:t>
      </w:r>
      <w:r w:rsidRPr="00555924">
        <w:rPr>
          <w:bCs/>
          <w:lang w:val="ru-RU"/>
        </w:rPr>
        <w:t>, съгласно законодателството на моята и на която и да е друга държава.</w:t>
      </w:r>
    </w:p>
    <w:p w14:paraId="4AD133B8" w14:textId="77777777" w:rsidR="009B329F" w:rsidRPr="00555924" w:rsidRDefault="009B329F" w:rsidP="007D7FB8">
      <w:pPr>
        <w:spacing w:after="120" w:line="276" w:lineRule="auto"/>
        <w:jc w:val="both"/>
        <w:rPr>
          <w:bCs/>
          <w:lang w:val="ru-RU"/>
        </w:rPr>
      </w:pPr>
      <w:r w:rsidRPr="00555924">
        <w:rPr>
          <w:bCs/>
          <w:lang w:val="ru-RU"/>
        </w:rPr>
        <w:t xml:space="preserve">3а.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не съм осъден/а с влязла в сила присъда/ реабилитиран съм (</w:t>
      </w:r>
      <w:r w:rsidRPr="00555924">
        <w:rPr>
          <w:bCs/>
          <w:i/>
          <w:lang w:val="ru-RU"/>
        </w:rPr>
        <w:t xml:space="preserve">грешното се зачертава) </w:t>
      </w:r>
      <w:r w:rsidRPr="00555924">
        <w:rPr>
          <w:bCs/>
          <w:lang w:val="ru-RU"/>
        </w:rPr>
        <w:t xml:space="preserve">за </w:t>
      </w:r>
      <w:r w:rsidRPr="00555924">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14:paraId="56B9EC0A" w14:textId="77777777" w:rsidR="009B329F" w:rsidRPr="00555924" w:rsidRDefault="009B329F" w:rsidP="007D7FB8">
      <w:pPr>
        <w:spacing w:after="120" w:line="276" w:lineRule="auto"/>
        <w:jc w:val="both"/>
        <w:rPr>
          <w:lang w:val="ru-RU"/>
        </w:rPr>
      </w:pPr>
      <w:r w:rsidRPr="00555924">
        <w:rPr>
          <w:bCs/>
          <w:lang w:val="ru-RU"/>
        </w:rPr>
        <w:t xml:space="preserve">4а. Аз лично …………………… </w:t>
      </w:r>
      <w:r w:rsidRPr="00555924">
        <w:rPr>
          <w:bCs/>
          <w:i/>
          <w:lang w:val="ru-RU"/>
        </w:rPr>
        <w:t xml:space="preserve">(посочва се името на представляващия участника/члена на обединението) </w:t>
      </w:r>
      <w:r w:rsidRPr="00555924">
        <w:rPr>
          <w:bCs/>
          <w:lang w:val="ru-RU"/>
        </w:rPr>
        <w:t>не съм осъден/а с влязла в сила присъда</w:t>
      </w:r>
      <w:r w:rsidRPr="00555924">
        <w:t xml:space="preserve"> за престъпление по чл. 313 от Наказателния кодекс във връзка с провеждане на процедури за възлагане на обществени поръчки</w:t>
      </w:r>
      <w:r w:rsidRPr="00555924">
        <w:rPr>
          <w:lang w:val="ru-RU"/>
        </w:rPr>
        <w:t>.</w:t>
      </w:r>
    </w:p>
    <w:p w14:paraId="35A11F70" w14:textId="77777777" w:rsidR="009B329F" w:rsidRPr="00555924" w:rsidRDefault="009B329F" w:rsidP="007D7FB8">
      <w:pPr>
        <w:spacing w:after="120" w:line="276" w:lineRule="auto"/>
        <w:jc w:val="both"/>
        <w:rPr>
          <w:i/>
          <w:lang w:val="ru-RU"/>
        </w:rPr>
      </w:pPr>
      <w:r w:rsidRPr="00555924">
        <w:rPr>
          <w:lang w:val="ru-RU"/>
        </w:rPr>
        <w:t xml:space="preserve">5а. </w:t>
      </w:r>
      <w:r w:rsidRPr="00555924">
        <w:rPr>
          <w:bCs/>
          <w:lang w:val="ru-RU"/>
        </w:rPr>
        <w:t xml:space="preserve">Аз лично …………………… </w:t>
      </w:r>
      <w:r w:rsidRPr="00555924">
        <w:rPr>
          <w:bCs/>
          <w:i/>
          <w:lang w:val="ru-RU"/>
        </w:rPr>
        <w:t xml:space="preserve">(посочва се името на представляващия участника/члена на обединението) </w:t>
      </w:r>
      <w:r w:rsidRPr="00555924">
        <w:rPr>
          <w:bCs/>
          <w:lang w:val="ru-RU"/>
        </w:rPr>
        <w:t>н</w:t>
      </w:r>
      <w:r w:rsidRPr="00555924">
        <w:rPr>
          <w:lang w:val="ru-RU"/>
        </w:rPr>
        <w:t>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14:paraId="013FE36F" w14:textId="77777777" w:rsidR="009B329F" w:rsidRPr="00555924" w:rsidRDefault="009B329F" w:rsidP="007D7FB8">
      <w:pPr>
        <w:spacing w:line="276" w:lineRule="auto"/>
        <w:jc w:val="both"/>
        <w:rPr>
          <w:sz w:val="10"/>
          <w:szCs w:val="10"/>
          <w:lang w:val="ru-RU"/>
        </w:rPr>
      </w:pPr>
    </w:p>
    <w:p w14:paraId="0B04C157" w14:textId="77777777" w:rsidR="009B329F" w:rsidRPr="00555924" w:rsidRDefault="009B329F" w:rsidP="007D7FB8">
      <w:pPr>
        <w:spacing w:line="276" w:lineRule="auto"/>
        <w:jc w:val="both"/>
        <w:rPr>
          <w:i/>
          <w:lang w:val="ru-RU"/>
        </w:rPr>
      </w:pPr>
      <w:r w:rsidRPr="00555924">
        <w:rPr>
          <w:i/>
          <w:lang w:val="ru-RU"/>
        </w:rPr>
        <w:t xml:space="preserve">(текстовете на </w:t>
      </w:r>
      <w:r w:rsidRPr="00555924">
        <w:rPr>
          <w:lang w:val="ru-RU"/>
        </w:rPr>
        <w:t xml:space="preserve">1а. – 5а. </w:t>
      </w:r>
      <w:r w:rsidRPr="00555924">
        <w:rPr>
          <w:i/>
          <w:lang w:val="ru-RU"/>
        </w:rPr>
        <w:t>се възпроизвеждат толкова пъти колкото е броя на лицата, които представляват участника/члена на обединението и се  попълват за всяко от тези лица, вкл.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5079D9EF" w14:textId="77777777" w:rsidR="009B329F" w:rsidRPr="00555924" w:rsidRDefault="009B329F" w:rsidP="007D7FB8">
      <w:pPr>
        <w:spacing w:line="276" w:lineRule="auto"/>
        <w:jc w:val="both"/>
        <w:rPr>
          <w:lang w:val="ru-RU"/>
        </w:rPr>
      </w:pPr>
    </w:p>
    <w:p w14:paraId="6DAA750F" w14:textId="77777777" w:rsidR="009B329F" w:rsidRPr="00555924" w:rsidRDefault="009B329F" w:rsidP="007D7FB8">
      <w:pPr>
        <w:spacing w:line="276" w:lineRule="auto"/>
        <w:jc w:val="both"/>
        <w:rPr>
          <w:lang w:val="ru-RU"/>
        </w:rPr>
      </w:pPr>
      <w:r w:rsidRPr="00555924">
        <w:rPr>
          <w:lang w:val="ru-RU"/>
        </w:rPr>
        <w:t xml:space="preserve">1б. Лицето/ата по чл. 47, ал. 4, т. ……. от ЗОП </w:t>
      </w:r>
      <w:r w:rsidRPr="00555924">
        <w:rPr>
          <w:i/>
          <w:lang w:val="ru-RU"/>
        </w:rPr>
        <w:t>(посочва се конкретната точка, ако  е приложима)</w:t>
      </w:r>
      <w:r w:rsidRPr="00555924">
        <w:rPr>
          <w:lang w:val="ru-RU"/>
        </w:rPr>
        <w:t xml:space="preserve">, а именно: ………………………… </w:t>
      </w:r>
      <w:r w:rsidRPr="00555924">
        <w:rPr>
          <w:i/>
          <w:lang w:val="ru-RU"/>
        </w:rPr>
        <w:t>(посочват се имената на лицата, съобразно приложимата точка на чл. 47, ал. 4 от ЗОП, вкл. ЕГН или друга идентифицираща информация, съгласно законодателството на държавата, в която участника/член на обединението е установен)</w:t>
      </w:r>
      <w:r w:rsidRPr="00555924">
        <w:rPr>
          <w:lang w:val="ru-RU"/>
        </w:rPr>
        <w:t xml:space="preserve"> </w:t>
      </w:r>
      <w:r w:rsidRPr="00555924">
        <w:rPr>
          <w:bCs/>
          <w:lang w:val="ru-RU"/>
        </w:rPr>
        <w:t xml:space="preserve">не е осъждано/не са осъждани с влязла в сила присъда/ реабилитиран/и е/са </w:t>
      </w:r>
      <w:r w:rsidRPr="00555924">
        <w:rPr>
          <w:bCs/>
          <w:sz w:val="18"/>
          <w:szCs w:val="18"/>
          <w:lang w:val="ru-RU"/>
        </w:rPr>
        <w:t>(</w:t>
      </w:r>
      <w:r w:rsidRPr="00555924">
        <w:rPr>
          <w:bCs/>
          <w:i/>
          <w:sz w:val="18"/>
          <w:szCs w:val="18"/>
          <w:lang w:val="ru-RU"/>
        </w:rPr>
        <w:t xml:space="preserve">грешното се зачертава)  </w:t>
      </w:r>
      <w:r w:rsidRPr="00555924">
        <w:rPr>
          <w:bCs/>
          <w:lang w:val="ru-RU"/>
        </w:rPr>
        <w:t xml:space="preserve">за: </w:t>
      </w:r>
    </w:p>
    <w:p w14:paraId="3F59B0B1" w14:textId="77777777" w:rsidR="009B329F" w:rsidRPr="00555924" w:rsidRDefault="009B329F" w:rsidP="007D7FB8">
      <w:pPr>
        <w:spacing w:after="120" w:line="276" w:lineRule="auto"/>
        <w:ind w:right="74"/>
        <w:jc w:val="both"/>
        <w:rPr>
          <w:bCs/>
          <w:lang w:val="ru-RU"/>
        </w:rPr>
      </w:pPr>
      <w:r w:rsidRPr="00555924">
        <w:rPr>
          <w:bCs/>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14:paraId="6EDC5409" w14:textId="77777777" w:rsidR="009B329F" w:rsidRPr="00555924" w:rsidRDefault="009B329F" w:rsidP="007D7FB8">
      <w:pPr>
        <w:spacing w:after="120" w:line="276" w:lineRule="auto"/>
        <w:ind w:right="74"/>
        <w:jc w:val="both"/>
        <w:rPr>
          <w:bCs/>
          <w:lang w:val="ru-RU"/>
        </w:rPr>
      </w:pPr>
      <w:r w:rsidRPr="00555924">
        <w:rPr>
          <w:bCs/>
          <w:lang w:val="ru-RU"/>
        </w:rPr>
        <w:t>б) подкуп по чл. 301 - 307 от Наказателния кодекс;</w:t>
      </w:r>
    </w:p>
    <w:p w14:paraId="1590C007" w14:textId="77777777" w:rsidR="009B329F" w:rsidRPr="00555924" w:rsidRDefault="009B329F" w:rsidP="007D7FB8">
      <w:pPr>
        <w:spacing w:after="120" w:line="276" w:lineRule="auto"/>
        <w:ind w:right="74"/>
        <w:jc w:val="both"/>
        <w:rPr>
          <w:bCs/>
          <w:lang w:val="ru-RU"/>
        </w:rPr>
      </w:pPr>
      <w:r w:rsidRPr="00555924">
        <w:rPr>
          <w:bCs/>
          <w:lang w:val="ru-RU"/>
        </w:rPr>
        <w:t>в) участие в организирана престъпна група по чл. 321 и 321а от Наказателния кодекс;</w:t>
      </w:r>
    </w:p>
    <w:p w14:paraId="6D238F9A" w14:textId="77777777" w:rsidR="009B329F" w:rsidRPr="00555924" w:rsidRDefault="009B329F" w:rsidP="007D7FB8">
      <w:pPr>
        <w:spacing w:after="120" w:line="276" w:lineRule="auto"/>
        <w:ind w:right="74"/>
        <w:jc w:val="both"/>
        <w:rPr>
          <w:bCs/>
          <w:lang w:val="ru-RU"/>
        </w:rPr>
      </w:pPr>
      <w:r w:rsidRPr="00555924">
        <w:rPr>
          <w:bCs/>
          <w:lang w:val="ru-RU"/>
        </w:rPr>
        <w:t>г)  престъпление против собствеността по чл. 194 - 217 от Наказателния кодекс;</w:t>
      </w:r>
    </w:p>
    <w:p w14:paraId="0848F698" w14:textId="77777777" w:rsidR="009B329F" w:rsidRPr="00555924" w:rsidRDefault="009B329F" w:rsidP="007D7FB8">
      <w:pPr>
        <w:spacing w:after="120" w:line="276" w:lineRule="auto"/>
        <w:ind w:right="74"/>
        <w:jc w:val="both"/>
        <w:rPr>
          <w:bCs/>
          <w:lang w:val="ru-RU"/>
        </w:rPr>
      </w:pPr>
      <w:r w:rsidRPr="00555924">
        <w:rPr>
          <w:bCs/>
          <w:lang w:val="ru-RU"/>
        </w:rPr>
        <w:t>д)  престъпление против стопанството по чл. 219 - 252 от Наказателния кодекс;</w:t>
      </w:r>
    </w:p>
    <w:p w14:paraId="7228CB34" w14:textId="77777777" w:rsidR="009B329F" w:rsidRPr="00555924" w:rsidRDefault="009B329F" w:rsidP="007D7FB8">
      <w:pPr>
        <w:spacing w:line="276" w:lineRule="auto"/>
        <w:jc w:val="both"/>
        <w:rPr>
          <w:bCs/>
          <w:i/>
          <w:lang w:val="ru-RU"/>
        </w:rPr>
      </w:pPr>
      <w:r w:rsidRPr="00555924">
        <w:rPr>
          <w:bCs/>
          <w:i/>
          <w:lang w:val="ru-RU"/>
        </w:rPr>
        <w:t>(в случай, че за отделните лица има различие в декларираното обстоятелство «реабилитиран», текста следва да се съобрази с това, като се конкретизира за всяко от лицата)</w:t>
      </w:r>
    </w:p>
    <w:p w14:paraId="22088D9E" w14:textId="77777777" w:rsidR="009B329F" w:rsidRPr="00555924" w:rsidRDefault="009B329F" w:rsidP="007D7FB8">
      <w:pPr>
        <w:spacing w:line="276" w:lineRule="auto"/>
        <w:ind w:right="-534"/>
        <w:jc w:val="both"/>
        <w:rPr>
          <w:bCs/>
          <w:i/>
          <w:sz w:val="18"/>
          <w:szCs w:val="18"/>
          <w:lang w:val="ru-RU"/>
        </w:rPr>
      </w:pPr>
    </w:p>
    <w:p w14:paraId="3D2DA676" w14:textId="77777777" w:rsidR="009B329F" w:rsidRPr="00555924" w:rsidRDefault="009B329F" w:rsidP="007D7FB8">
      <w:pPr>
        <w:spacing w:line="276" w:lineRule="auto"/>
        <w:jc w:val="both"/>
        <w:rPr>
          <w:bCs/>
          <w:lang w:val="ru-RU"/>
        </w:rPr>
      </w:pPr>
      <w:r w:rsidRPr="00555924">
        <w:rPr>
          <w:bCs/>
          <w:lang w:val="ru-RU"/>
        </w:rPr>
        <w:t xml:space="preserve">2б. 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(посочват се имената на лицата, съобразно приложимата точка на чл. 47, ал. 4 от ЗОП)</w:t>
      </w:r>
      <w:r w:rsidRPr="00555924">
        <w:rPr>
          <w:bCs/>
          <w:lang w:val="ru-RU"/>
        </w:rPr>
        <w:t xml:space="preserve"> не е лишено/не са лишени от правото да упражнява/т професия или дейност, свързана с </w:t>
      </w:r>
      <w:r>
        <w:rPr>
          <w:bCs/>
          <w:lang w:val="ru-RU"/>
        </w:rPr>
        <w:t>проектиране и строителство</w:t>
      </w:r>
      <w:r w:rsidRPr="00555924">
        <w:rPr>
          <w:bCs/>
          <w:lang w:val="ru-RU"/>
        </w:rPr>
        <w:t xml:space="preserve"> съгласно законодателството на държавата, в която същия е установен/същите са установени и на която и да е друга държава. </w:t>
      </w:r>
    </w:p>
    <w:p w14:paraId="1B57E253" w14:textId="77777777" w:rsidR="009B329F" w:rsidRPr="00555924" w:rsidRDefault="009B329F" w:rsidP="007D7FB8">
      <w:pPr>
        <w:spacing w:line="276" w:lineRule="auto"/>
        <w:ind w:right="-534"/>
        <w:jc w:val="both"/>
        <w:rPr>
          <w:bCs/>
          <w:lang w:val="ru-RU"/>
        </w:rPr>
      </w:pPr>
    </w:p>
    <w:p w14:paraId="15923B62" w14:textId="77777777" w:rsidR="009B329F" w:rsidRPr="00555924" w:rsidRDefault="009B329F" w:rsidP="007D7FB8">
      <w:pPr>
        <w:spacing w:line="276" w:lineRule="auto"/>
        <w:jc w:val="both"/>
        <w:rPr>
          <w:bCs/>
          <w:lang w:val="ru-RU"/>
        </w:rPr>
      </w:pPr>
      <w:r w:rsidRPr="00555924">
        <w:rPr>
          <w:bCs/>
          <w:lang w:val="ru-RU"/>
        </w:rPr>
        <w:t xml:space="preserve">3б. 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(посочват се имената на лицата, съобразно приложимата точка на чл. 47, ал. 4 от ЗОП)</w:t>
      </w:r>
      <w:r w:rsidRPr="00555924">
        <w:rPr>
          <w:bCs/>
          <w:lang w:val="ru-RU"/>
        </w:rPr>
        <w:t xml:space="preserve"> не е осъждано/не са осъждани с влязла в сила присъда/ реабилитиран/и е/са (</w:t>
      </w:r>
      <w:r w:rsidRPr="00555924">
        <w:rPr>
          <w:bCs/>
          <w:i/>
          <w:lang w:val="ru-RU"/>
        </w:rPr>
        <w:t>грешното се зачертава)</w:t>
      </w:r>
      <w:r w:rsidRPr="00555924">
        <w:rPr>
          <w:bCs/>
          <w:lang w:val="ru-RU"/>
        </w:rPr>
        <w:t xml:space="preserve"> за </w:t>
      </w:r>
      <w:r w:rsidRPr="00555924">
        <w:t>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r w:rsidRPr="00555924">
        <w:rPr>
          <w:bCs/>
          <w:lang w:val="ru-RU"/>
        </w:rPr>
        <w:t xml:space="preserve">: </w:t>
      </w:r>
    </w:p>
    <w:p w14:paraId="25FCDF0B" w14:textId="77777777" w:rsidR="009B329F" w:rsidRPr="00555924" w:rsidRDefault="009B329F" w:rsidP="007D7FB8">
      <w:pPr>
        <w:spacing w:line="276" w:lineRule="auto"/>
        <w:ind w:right="-534"/>
        <w:jc w:val="both"/>
        <w:rPr>
          <w:bCs/>
          <w:sz w:val="12"/>
          <w:szCs w:val="12"/>
          <w:lang w:val="ru-RU"/>
        </w:rPr>
      </w:pPr>
    </w:p>
    <w:p w14:paraId="71056490" w14:textId="77777777" w:rsidR="009B329F" w:rsidRPr="00555924" w:rsidRDefault="009B329F" w:rsidP="007D7FB8">
      <w:pPr>
        <w:spacing w:line="276" w:lineRule="auto"/>
        <w:jc w:val="both"/>
        <w:rPr>
          <w:bCs/>
          <w:i/>
          <w:lang w:val="ru-RU"/>
        </w:rPr>
      </w:pPr>
      <w:r w:rsidRPr="00555924">
        <w:rPr>
          <w:bCs/>
          <w:i/>
          <w:lang w:val="ru-RU"/>
        </w:rPr>
        <w:t>(в случай че за отделните лица има различие в декларираното обстоятелство «реабилитиран», текста следва да се съобрази с това, като се конкретизира за всяко от лицата)</w:t>
      </w:r>
    </w:p>
    <w:p w14:paraId="76EFD1A9" w14:textId="77777777" w:rsidR="009B329F" w:rsidRPr="00555924" w:rsidRDefault="009B329F" w:rsidP="007D7FB8">
      <w:pPr>
        <w:spacing w:line="276" w:lineRule="auto"/>
        <w:ind w:right="-534"/>
        <w:jc w:val="both"/>
        <w:rPr>
          <w:bCs/>
          <w:i/>
          <w:lang w:val="ru-RU"/>
        </w:rPr>
      </w:pPr>
    </w:p>
    <w:p w14:paraId="694B2938" w14:textId="77777777" w:rsidR="009B329F" w:rsidRPr="00555924" w:rsidRDefault="009B329F" w:rsidP="007D7FB8">
      <w:pPr>
        <w:spacing w:line="276" w:lineRule="auto"/>
        <w:jc w:val="both"/>
        <w:rPr>
          <w:lang w:val="ru-RU"/>
        </w:rPr>
      </w:pPr>
      <w:r w:rsidRPr="00555924">
        <w:rPr>
          <w:bCs/>
          <w:lang w:val="ru-RU"/>
        </w:rPr>
        <w:t xml:space="preserve">4б. 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(посочват се имената на лицата, съобразно приложимата точка на чл. 47, ал. 4 от ЗОП)</w:t>
      </w:r>
      <w:r w:rsidRPr="00555924">
        <w:rPr>
          <w:bCs/>
          <w:lang w:val="ru-RU"/>
        </w:rPr>
        <w:t xml:space="preserve"> не е осъждано/не са осъждани с влязла в сила присъда </w:t>
      </w:r>
      <w:r w:rsidRPr="00555924">
        <w:t>за престъпление по чл. 313 от Наказателния кодекс във връзка с провеждане на процедури за възлагане на обществени поръчки</w:t>
      </w:r>
      <w:r w:rsidRPr="00555924">
        <w:rPr>
          <w:lang w:val="ru-RU"/>
        </w:rPr>
        <w:t>.</w:t>
      </w:r>
    </w:p>
    <w:p w14:paraId="037927AF" w14:textId="77777777" w:rsidR="009B329F" w:rsidRPr="00555924" w:rsidRDefault="009B329F" w:rsidP="007D7FB8">
      <w:pPr>
        <w:spacing w:line="276" w:lineRule="auto"/>
        <w:ind w:right="-534"/>
        <w:jc w:val="both"/>
        <w:rPr>
          <w:bCs/>
          <w:lang w:val="ru-RU"/>
        </w:rPr>
      </w:pPr>
    </w:p>
    <w:p w14:paraId="59F40BFC" w14:textId="77777777" w:rsidR="009B329F" w:rsidRPr="00555924" w:rsidRDefault="009B329F" w:rsidP="007D7FB8">
      <w:pPr>
        <w:spacing w:line="276" w:lineRule="auto"/>
        <w:jc w:val="both"/>
        <w:rPr>
          <w:i/>
          <w:lang w:val="ru-RU"/>
        </w:rPr>
      </w:pPr>
      <w:r w:rsidRPr="00555924">
        <w:rPr>
          <w:lang w:val="ru-RU"/>
        </w:rPr>
        <w:t xml:space="preserve">5б. </w:t>
      </w:r>
      <w:r w:rsidRPr="00555924">
        <w:rPr>
          <w:bCs/>
          <w:lang w:val="ru-RU"/>
        </w:rPr>
        <w:t xml:space="preserve">Лицето/ата по чл. 47, ал. 4, т. ……. от ЗОП </w:t>
      </w:r>
      <w:r w:rsidRPr="00555924">
        <w:rPr>
          <w:bCs/>
          <w:i/>
          <w:lang w:val="ru-RU"/>
        </w:rPr>
        <w:t>(посочва се конкретната точка, ако  е приложима)</w:t>
      </w:r>
      <w:r w:rsidRPr="00555924">
        <w:rPr>
          <w:bCs/>
          <w:lang w:val="ru-RU"/>
        </w:rPr>
        <w:t xml:space="preserve">, а именно: ………………………… </w:t>
      </w:r>
      <w:r w:rsidRPr="00555924">
        <w:rPr>
          <w:bCs/>
          <w:i/>
          <w:lang w:val="ru-RU"/>
        </w:rPr>
        <w:t xml:space="preserve">(посочват се имената на лицата, съобразно приложимата точка на чл. 47, ал. 4 от ЗОП) </w:t>
      </w:r>
      <w:r w:rsidRPr="00555924">
        <w:rPr>
          <w:bCs/>
          <w:lang w:val="ru-RU"/>
        </w:rPr>
        <w:t>н</w:t>
      </w:r>
      <w:r w:rsidRPr="00555924">
        <w:rPr>
          <w:lang w:val="ru-RU"/>
        </w:rPr>
        <w:t>е е свързано лице/не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14:paraId="027CB138" w14:textId="77777777" w:rsidR="009B329F" w:rsidRPr="00555924" w:rsidRDefault="009B329F" w:rsidP="007D7FB8">
      <w:pPr>
        <w:spacing w:line="276" w:lineRule="auto"/>
        <w:jc w:val="both"/>
        <w:rPr>
          <w:lang w:val="ru-RU"/>
        </w:rPr>
      </w:pPr>
    </w:p>
    <w:p w14:paraId="04A76FB0" w14:textId="77777777" w:rsidR="009B329F" w:rsidRPr="00555924" w:rsidRDefault="009B329F" w:rsidP="007D7FB8">
      <w:pPr>
        <w:spacing w:line="276" w:lineRule="auto"/>
        <w:jc w:val="both"/>
        <w:rPr>
          <w:lang w:val="ru-RU"/>
        </w:rPr>
      </w:pPr>
      <w:r w:rsidRPr="00555924">
        <w:rPr>
          <w:lang w:val="ru-RU"/>
        </w:rPr>
        <w:t>2. Представляваният от мен/от нас участник ............................ не е обявен в несъстоятелност.</w:t>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i/>
          <w:iCs/>
          <w:lang w:val="ru-RU"/>
        </w:rPr>
        <w:t>(посочете участника/член на обединение)</w:t>
      </w:r>
    </w:p>
    <w:p w14:paraId="26746B36" w14:textId="77777777" w:rsidR="009B329F" w:rsidRPr="00555924" w:rsidRDefault="009B329F" w:rsidP="007D7FB8">
      <w:pPr>
        <w:spacing w:line="276" w:lineRule="auto"/>
        <w:jc w:val="both"/>
        <w:rPr>
          <w:lang w:val="ru-RU"/>
        </w:rPr>
      </w:pPr>
    </w:p>
    <w:p w14:paraId="5B41D0E5" w14:textId="77777777" w:rsidR="009B329F" w:rsidRPr="00555924" w:rsidRDefault="009B329F" w:rsidP="007D7FB8">
      <w:pPr>
        <w:spacing w:line="276" w:lineRule="auto"/>
        <w:jc w:val="both"/>
        <w:rPr>
          <w:i/>
          <w:iCs/>
          <w:lang w:val="ru-RU"/>
        </w:rPr>
      </w:pPr>
      <w:r w:rsidRPr="00555924">
        <w:rPr>
          <w:lang w:val="ru-RU"/>
        </w:rPr>
        <w:t>3. Представляваният от мен/от нас участник ................................................................. не е</w:t>
      </w:r>
      <w:r w:rsidRPr="00555924">
        <w:rPr>
          <w:lang w:val="ru-RU"/>
        </w:rPr>
        <w:tab/>
      </w:r>
      <w:r w:rsidRPr="00555924">
        <w:rPr>
          <w:lang w:val="ru-RU"/>
        </w:rPr>
        <w:tab/>
      </w:r>
      <w:r w:rsidRPr="00555924">
        <w:rPr>
          <w:lang w:val="ru-RU"/>
        </w:rPr>
        <w:tab/>
      </w:r>
      <w:r w:rsidRPr="00555924">
        <w:rPr>
          <w:lang w:val="ru-RU"/>
        </w:rPr>
        <w:tab/>
      </w:r>
      <w:r w:rsidRPr="00555924">
        <w:rPr>
          <w:lang w:val="ru-RU"/>
        </w:rPr>
        <w:tab/>
      </w:r>
      <w:r w:rsidRPr="00555924">
        <w:rPr>
          <w:lang w:val="ru-RU"/>
        </w:rPr>
        <w:tab/>
        <w:t xml:space="preserve">           </w:t>
      </w:r>
      <w:r w:rsidRPr="00555924">
        <w:rPr>
          <w:i/>
          <w:iCs/>
          <w:lang w:val="ru-RU"/>
        </w:rPr>
        <w:t>(посочете участника/член на обединение)</w:t>
      </w:r>
    </w:p>
    <w:p w14:paraId="06F7CD6E" w14:textId="77777777" w:rsidR="009B329F" w:rsidRPr="00555924" w:rsidRDefault="009B329F" w:rsidP="007D7FB8">
      <w:pPr>
        <w:spacing w:line="276" w:lineRule="auto"/>
        <w:jc w:val="both"/>
        <w:rPr>
          <w:lang w:val="ru-RU"/>
        </w:rPr>
      </w:pPr>
      <w:r w:rsidRPr="00555924">
        <w:rPr>
          <w:lang w:val="ru-RU"/>
        </w:rPr>
        <w:t>в производство по ликвидация и не се намира в подобна процедура, съгласно националните закони и подзаконови актове.</w:t>
      </w:r>
    </w:p>
    <w:p w14:paraId="6B90A3DD" w14:textId="77777777" w:rsidR="009B329F" w:rsidRPr="00555924" w:rsidRDefault="009B329F" w:rsidP="007D7FB8">
      <w:pPr>
        <w:spacing w:line="276" w:lineRule="auto"/>
        <w:ind w:right="-567"/>
        <w:jc w:val="both"/>
        <w:rPr>
          <w:lang w:val="ru-RU"/>
        </w:rPr>
      </w:pPr>
    </w:p>
    <w:p w14:paraId="26EB4A40" w14:textId="77777777" w:rsidR="009B329F" w:rsidRPr="00555924" w:rsidRDefault="009B329F" w:rsidP="007D7FB8">
      <w:pPr>
        <w:spacing w:line="276" w:lineRule="auto"/>
        <w:jc w:val="both"/>
        <w:rPr>
          <w:iCs/>
          <w:lang w:val="ru-RU"/>
        </w:rPr>
      </w:pPr>
      <w:r w:rsidRPr="00555924">
        <w:rPr>
          <w:lang w:val="ru-RU"/>
        </w:rPr>
        <w:t>4. Представляваният от мен/ от нас участник ...............................</w:t>
      </w:r>
      <w:r>
        <w:rPr>
          <w:lang w:val="ru-RU"/>
        </w:rPr>
        <w:t>..........................</w:t>
      </w:r>
      <w:r w:rsidRPr="00555924">
        <w:rPr>
          <w:lang w:val="ru-RU"/>
        </w:rPr>
        <w:t xml:space="preserve"> </w:t>
      </w:r>
      <w:r w:rsidRPr="00555924">
        <w:rPr>
          <w:iCs/>
          <w:lang w:val="ru-RU"/>
        </w:rPr>
        <w:t xml:space="preserve">не е </w:t>
      </w:r>
    </w:p>
    <w:p w14:paraId="2B8C418F" w14:textId="77777777" w:rsidR="009B329F" w:rsidRPr="00555924" w:rsidRDefault="009B329F" w:rsidP="007D7FB8">
      <w:pPr>
        <w:spacing w:line="276" w:lineRule="auto"/>
        <w:ind w:right="-567"/>
        <w:jc w:val="both"/>
        <w:rPr>
          <w:i/>
          <w:iCs/>
          <w:lang w:val="ru-RU"/>
        </w:rPr>
      </w:pPr>
      <w:r>
        <w:rPr>
          <w:i/>
          <w:iCs/>
          <w:lang w:val="ru-RU"/>
        </w:rPr>
        <w:t xml:space="preserve">                                                                      </w:t>
      </w:r>
      <w:r w:rsidRPr="00555924">
        <w:rPr>
          <w:i/>
          <w:iCs/>
          <w:lang w:val="ru-RU"/>
        </w:rPr>
        <w:t>(посочете участника/член на обединение)</w:t>
      </w:r>
    </w:p>
    <w:p w14:paraId="3EBBC94A" w14:textId="77777777" w:rsidR="009B329F" w:rsidRPr="00555924" w:rsidRDefault="009B329F" w:rsidP="007D7FB8">
      <w:pPr>
        <w:spacing w:line="276" w:lineRule="auto"/>
        <w:jc w:val="both"/>
        <w:rPr>
          <w:lang w:val="ru-RU"/>
        </w:rPr>
      </w:pPr>
      <w:r w:rsidRPr="00555924">
        <w:rPr>
          <w:lang w:val="ru-RU"/>
        </w:rPr>
        <w:t>в открито производство по несъстоятелност и не е сключил извънсъдебно споразумение с кредиторите си по смисъла на чл. 740 от Търговския закон</w:t>
      </w:r>
      <w:r w:rsidRPr="00555924">
        <w:t>, а в случай, че участникът е чуждестранно лице - не се намира в подобна процедура съгласно националните закони и подзаконови актове, включително  неговата дейност не е под разпореждане на съда и  не е преустановил дейността си.</w:t>
      </w:r>
    </w:p>
    <w:p w14:paraId="4525FA84" w14:textId="77777777" w:rsidR="009B329F" w:rsidRPr="00555924" w:rsidRDefault="009B329F" w:rsidP="007D7FB8">
      <w:pPr>
        <w:spacing w:line="276" w:lineRule="auto"/>
        <w:ind w:right="-567"/>
        <w:jc w:val="both"/>
        <w:rPr>
          <w:lang w:val="ru-RU"/>
        </w:rPr>
      </w:pPr>
      <w:r w:rsidRPr="00555924">
        <w:rPr>
          <w:lang w:val="ru-RU"/>
        </w:rPr>
        <w:t xml:space="preserve"> </w:t>
      </w:r>
    </w:p>
    <w:p w14:paraId="5D08839A" w14:textId="77777777" w:rsidR="009B329F" w:rsidRPr="00555924" w:rsidRDefault="009B329F" w:rsidP="007D7FB8">
      <w:pPr>
        <w:spacing w:line="276" w:lineRule="auto"/>
        <w:jc w:val="both"/>
      </w:pPr>
      <w:r w:rsidRPr="00555924">
        <w:rPr>
          <w:lang w:val="ru-RU"/>
        </w:rPr>
        <w:t xml:space="preserve">5. </w:t>
      </w:r>
      <w:r w:rsidRPr="00555924">
        <w:t>Представляваният от мен/от нас участник:</w:t>
      </w:r>
    </w:p>
    <w:p w14:paraId="2AAD8922" w14:textId="77777777" w:rsidR="009B329F" w:rsidRPr="00555924" w:rsidRDefault="009B329F" w:rsidP="007D7FB8">
      <w:pPr>
        <w:spacing w:line="276" w:lineRule="auto"/>
        <w:jc w:val="both"/>
      </w:pPr>
      <w:r w:rsidRPr="00555924">
        <w:t>-  няма парични задължения към държавата или към община по смисъла на чл. 162, ал. 2, т. 1 от Данъчно-осигурителния процесуален кодекс, които са установени с влязъл в сила акт на компетентен орган или парични задължения, свързани с плащането на данъци или вноски за социалното осигуряване съгласно законодателството на държавата, в която участникът е установен.</w:t>
      </w:r>
    </w:p>
    <w:p w14:paraId="5E729D30" w14:textId="77777777" w:rsidR="009B329F" w:rsidRPr="00555924" w:rsidRDefault="009B329F" w:rsidP="007D7FB8">
      <w:pPr>
        <w:spacing w:line="276" w:lineRule="auto"/>
        <w:jc w:val="both"/>
      </w:pPr>
      <w:r w:rsidRPr="00555924">
        <w:t xml:space="preserve">- има парични задължения към държавата или към община по смисъла на чл. 162, ал. 2, т. 1 от Данъчно-осигурителния процесуален кодекс, които са установени с влязъл в сила акт на компетентен орган, за които е допуснато разсрочване или отсрочване на задълженията </w:t>
      </w:r>
      <w:r w:rsidRPr="00555924">
        <w:rPr>
          <w:lang w:val="ru-RU"/>
        </w:rPr>
        <w:t xml:space="preserve"> и няма</w:t>
      </w:r>
      <w:r w:rsidRPr="00555924">
        <w:t xml:space="preserve"> парични задължения, свързани с плащането на данъци или вноски за социалното осигуряване съгласно законодателството на държавата, в която участникът е установен.</w:t>
      </w:r>
    </w:p>
    <w:p w14:paraId="6E053159" w14:textId="77777777" w:rsidR="009B329F" w:rsidRPr="00555924" w:rsidRDefault="009B329F" w:rsidP="007D7FB8">
      <w:pPr>
        <w:spacing w:line="276" w:lineRule="auto"/>
        <w:jc w:val="center"/>
        <w:rPr>
          <w:b/>
        </w:rPr>
      </w:pPr>
      <w:r w:rsidRPr="00555924">
        <w:rPr>
          <w:b/>
        </w:rPr>
        <w:t>/ненужния текст се зачерква/</w:t>
      </w:r>
    </w:p>
    <w:p w14:paraId="58430749" w14:textId="77777777" w:rsidR="009B329F" w:rsidRPr="00555924" w:rsidRDefault="009B329F" w:rsidP="007D7FB8">
      <w:pPr>
        <w:spacing w:line="276" w:lineRule="auto"/>
        <w:jc w:val="both"/>
        <w:rPr>
          <w:lang w:val="ru-RU"/>
        </w:rPr>
      </w:pPr>
      <w:r w:rsidRPr="00555924">
        <w:rPr>
          <w:lang w:val="ru-RU"/>
        </w:rPr>
        <w:t xml:space="preserve">6. </w:t>
      </w:r>
      <w:r w:rsidRPr="00555924">
        <w:rPr>
          <w:snapToGrid w:val="0"/>
          <w:lang w:val="ru-RU"/>
        </w:rPr>
        <w:t>Представляваният от мен/от нас участник</w:t>
      </w:r>
      <w:r w:rsidRPr="00555924">
        <w:rPr>
          <w:lang w:val="ru-RU"/>
        </w:rPr>
        <w:t xml:space="preserve"> не е сключвал договор с лице по чл. 21 или чл. 22 от Закона за предотвратяване и установяване на конфликт на интереси.</w:t>
      </w:r>
    </w:p>
    <w:p w14:paraId="1E7B6159" w14:textId="77777777" w:rsidR="009B329F" w:rsidRPr="00555924" w:rsidRDefault="009B329F" w:rsidP="007D7FB8">
      <w:pPr>
        <w:spacing w:line="276" w:lineRule="auto"/>
        <w:ind w:right="-567"/>
        <w:jc w:val="both"/>
        <w:rPr>
          <w:lang w:val="ru-RU"/>
        </w:rPr>
      </w:pPr>
    </w:p>
    <w:p w14:paraId="7E526766" w14:textId="77777777" w:rsidR="009B329F" w:rsidRPr="00555924" w:rsidRDefault="009B329F" w:rsidP="007D7FB8">
      <w:pPr>
        <w:autoSpaceDE w:val="0"/>
        <w:autoSpaceDN w:val="0"/>
        <w:adjustRightInd w:val="0"/>
        <w:spacing w:line="276" w:lineRule="auto"/>
        <w:jc w:val="both"/>
      </w:pPr>
      <w:r w:rsidRPr="00555924">
        <w:t>7.</w:t>
      </w:r>
      <w:r w:rsidRPr="00555924">
        <w:rPr>
          <w:b/>
          <w:szCs w:val="22"/>
          <w:vertAlign w:val="superscript"/>
          <w:lang w:val="en-GB"/>
        </w:rPr>
        <w:t xml:space="preserve"> </w:t>
      </w:r>
      <w:r w:rsidRPr="00555924">
        <w:rPr>
          <w:b/>
          <w:szCs w:val="22"/>
          <w:vertAlign w:val="superscript"/>
          <w:lang w:val="en-GB"/>
        </w:rPr>
        <w:footnoteReference w:id="1"/>
      </w:r>
      <w:r w:rsidRPr="00555924">
        <w:t xml:space="preserve"> Декларираните обстоятелства в настоящата декларация се съдържат в следния  публичен регистър/публични регистри, съгласно законодателството на държавата, в която съм установен -  …………………………………………………………………., </w:t>
      </w:r>
    </w:p>
    <w:p w14:paraId="3A55AC9D" w14:textId="77777777" w:rsidR="009B329F" w:rsidRPr="00555924" w:rsidRDefault="009B329F" w:rsidP="007D7FB8">
      <w:pPr>
        <w:autoSpaceDE w:val="0"/>
        <w:autoSpaceDN w:val="0"/>
        <w:adjustRightInd w:val="0"/>
        <w:spacing w:line="276" w:lineRule="auto"/>
        <w:jc w:val="both"/>
      </w:pPr>
      <w:r w:rsidRPr="00555924">
        <w:t xml:space="preserve"> или</w:t>
      </w:r>
    </w:p>
    <w:p w14:paraId="03CBE6EB" w14:textId="77777777" w:rsidR="009B329F" w:rsidRPr="00555924" w:rsidRDefault="009B329F" w:rsidP="007D7FB8">
      <w:pPr>
        <w:autoSpaceDE w:val="0"/>
        <w:autoSpaceDN w:val="0"/>
        <w:adjustRightInd w:val="0"/>
        <w:spacing w:line="276" w:lineRule="auto"/>
        <w:jc w:val="both"/>
      </w:pPr>
      <w:r w:rsidRPr="00555924">
        <w:t>Компетентния орган, който съгласно законодателството на държавата, в която съм установен е длъжен да предоставя служебно на възложителя информация за декларираните в настоящата декларация обстоятелства, е - ………………………….</w:t>
      </w:r>
    </w:p>
    <w:p w14:paraId="40667DB8" w14:textId="77777777" w:rsidR="009B329F" w:rsidRPr="00555924" w:rsidRDefault="009B329F" w:rsidP="007D7FB8">
      <w:pPr>
        <w:spacing w:line="276" w:lineRule="auto"/>
        <w:jc w:val="center"/>
        <w:rPr>
          <w:b/>
        </w:rPr>
      </w:pPr>
      <w:r w:rsidRPr="00555924">
        <w:rPr>
          <w:b/>
        </w:rPr>
        <w:t>/</w:t>
      </w:r>
      <w:r w:rsidRPr="00555924">
        <w:rPr>
          <w:b/>
          <w:sz w:val="16"/>
          <w:szCs w:val="16"/>
        </w:rPr>
        <w:t>2</w:t>
      </w:r>
      <w:r w:rsidRPr="00555924">
        <w:rPr>
          <w:b/>
        </w:rPr>
        <w:t xml:space="preserve"> попълва се съответния текст, ако е приложимо, като ненужния текст се зачерква/</w:t>
      </w:r>
    </w:p>
    <w:p w14:paraId="36F1C619" w14:textId="77777777" w:rsidR="009B329F" w:rsidRPr="00555924" w:rsidRDefault="009B329F" w:rsidP="007D7FB8">
      <w:pPr>
        <w:spacing w:line="276" w:lineRule="auto"/>
        <w:jc w:val="both"/>
        <w:rPr>
          <w:lang w:val="ru-RU"/>
        </w:rPr>
      </w:pPr>
      <w:r w:rsidRPr="00555924">
        <w:rPr>
          <w:lang w:val="ru-RU"/>
        </w:rPr>
        <w:t>Известна ми е/известна ние е отговорността по чл. 313 от Наказателния кодекс за деклариране на неверни данни.</w:t>
      </w:r>
    </w:p>
    <w:p w14:paraId="74498725" w14:textId="77777777" w:rsidR="009B329F" w:rsidRPr="00555924" w:rsidRDefault="009B329F" w:rsidP="007D7FB8">
      <w:pPr>
        <w:spacing w:line="276" w:lineRule="auto"/>
        <w:ind w:left="-540" w:right="-534" w:firstLine="720"/>
        <w:rPr>
          <w:u w:val="single"/>
          <w:lang w:val="ru-RU"/>
        </w:rPr>
      </w:pPr>
    </w:p>
    <w:p w14:paraId="43D27D05" w14:textId="77777777" w:rsidR="009B329F" w:rsidRPr="00555924" w:rsidRDefault="009B329F" w:rsidP="007D7FB8">
      <w:pPr>
        <w:spacing w:line="276" w:lineRule="auto"/>
        <w:jc w:val="both"/>
        <w:rPr>
          <w:b/>
          <w:bCs/>
        </w:rPr>
      </w:pPr>
      <w:r w:rsidRPr="00555924">
        <w:rPr>
          <w:b/>
          <w:bCs/>
        </w:rPr>
        <w:t>Дата:....................201</w:t>
      </w:r>
      <w:r>
        <w:rPr>
          <w:b/>
          <w:bCs/>
        </w:rPr>
        <w:t>5</w:t>
      </w:r>
      <w:r w:rsidRPr="00555924">
        <w:rPr>
          <w:b/>
          <w:bCs/>
        </w:rPr>
        <w:t xml:space="preserve"> г.                                             Декларатор: ................................</w:t>
      </w:r>
    </w:p>
    <w:p w14:paraId="7D12F5EA" w14:textId="77777777" w:rsidR="009B329F" w:rsidRPr="00555924" w:rsidRDefault="009B329F" w:rsidP="007D7FB8">
      <w:pPr>
        <w:spacing w:line="276" w:lineRule="auto"/>
        <w:ind w:left="-540" w:right="-534" w:firstLine="720"/>
        <w:rPr>
          <w:i/>
          <w:iCs/>
          <w:sz w:val="16"/>
          <w:szCs w:val="16"/>
          <w:lang w:val="ru-RU"/>
        </w:rPr>
      </w:pPr>
    </w:p>
    <w:p w14:paraId="5B710EB0" w14:textId="77777777" w:rsidR="009B329F" w:rsidRPr="00555924" w:rsidRDefault="009B329F" w:rsidP="007D7FB8">
      <w:pPr>
        <w:spacing w:line="276" w:lineRule="auto"/>
        <w:ind w:left="-540" w:right="-534" w:firstLine="720"/>
        <w:rPr>
          <w:i/>
          <w:iCs/>
          <w:sz w:val="16"/>
          <w:szCs w:val="16"/>
          <w:lang w:val="ru-RU"/>
        </w:rPr>
      </w:pPr>
    </w:p>
    <w:p w14:paraId="1B4D595F" w14:textId="77777777" w:rsidR="009B329F" w:rsidRPr="00555924" w:rsidRDefault="009B329F" w:rsidP="007D7FB8">
      <w:pPr>
        <w:spacing w:line="276" w:lineRule="auto"/>
        <w:rPr>
          <w:b/>
          <w:i/>
          <w:sz w:val="20"/>
          <w:szCs w:val="20"/>
          <w:lang w:val="ru-RU"/>
        </w:rPr>
      </w:pPr>
      <w:r w:rsidRPr="00555924">
        <w:rPr>
          <w:b/>
          <w:sz w:val="20"/>
          <w:szCs w:val="20"/>
          <w:vertAlign w:val="superscript"/>
        </w:rPr>
        <w:t>1</w:t>
      </w:r>
      <w:r w:rsidRPr="00555924">
        <w:rPr>
          <w:b/>
          <w:i/>
          <w:sz w:val="20"/>
          <w:szCs w:val="20"/>
          <w:lang w:val="ru-RU"/>
        </w:rPr>
        <w:t>Забележки:</w:t>
      </w:r>
    </w:p>
    <w:p w14:paraId="016A466A" w14:textId="77777777" w:rsidR="009B329F" w:rsidRPr="00555924" w:rsidRDefault="009B329F" w:rsidP="007D7FB8">
      <w:pPr>
        <w:spacing w:line="276" w:lineRule="auto"/>
        <w:ind w:left="-240" w:right="138" w:firstLine="600"/>
        <w:jc w:val="both"/>
        <w:rPr>
          <w:b/>
          <w:i/>
          <w:sz w:val="20"/>
          <w:szCs w:val="20"/>
          <w:lang w:val="ru-RU"/>
        </w:rPr>
      </w:pPr>
    </w:p>
    <w:p w14:paraId="651C0D1F" w14:textId="77777777" w:rsidR="009B329F" w:rsidRPr="00555924" w:rsidRDefault="009B329F" w:rsidP="007D7FB8">
      <w:pPr>
        <w:spacing w:after="120" w:line="276" w:lineRule="auto"/>
        <w:ind w:right="136" w:hanging="142"/>
        <w:jc w:val="both"/>
        <w:rPr>
          <w:b/>
          <w:i/>
          <w:sz w:val="20"/>
          <w:szCs w:val="20"/>
        </w:rPr>
      </w:pPr>
      <w:r w:rsidRPr="00555924">
        <w:rPr>
          <w:b/>
          <w:i/>
          <w:sz w:val="20"/>
          <w:szCs w:val="20"/>
          <w:lang w:val="ru-RU"/>
        </w:rPr>
        <w:t>* Декларацията се подписва от лицата, които представляват участника/член на обединение, включително</w:t>
      </w:r>
      <w:r w:rsidRPr="00555924">
        <w:rPr>
          <w:b/>
          <w:i/>
          <w:sz w:val="20"/>
          <w:szCs w:val="20"/>
        </w:rPr>
        <w:t xml:space="preserve"> от прокуристите в случаите по т. 1 - 7 на чл. 47, ал. 4 от ЗОП,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00305C72" w14:textId="77777777" w:rsidR="009B329F" w:rsidRPr="00555924" w:rsidRDefault="009B329F" w:rsidP="007D7FB8">
      <w:pPr>
        <w:spacing w:after="120" w:line="276" w:lineRule="auto"/>
        <w:ind w:right="136" w:hanging="284"/>
        <w:jc w:val="both"/>
        <w:rPr>
          <w:b/>
          <w:i/>
          <w:sz w:val="20"/>
          <w:szCs w:val="20"/>
        </w:rPr>
      </w:pPr>
      <w:r w:rsidRPr="00555924">
        <w:rPr>
          <w:b/>
          <w:i/>
          <w:sz w:val="20"/>
          <w:szCs w:val="20"/>
          <w:lang w:val="ru-RU"/>
        </w:rPr>
        <w:t xml:space="preserve">** </w:t>
      </w:r>
      <w:r w:rsidRPr="00555924">
        <w:rPr>
          <w:b/>
          <w:i/>
          <w:sz w:val="20"/>
          <w:szCs w:val="20"/>
        </w:rPr>
        <w:t xml:space="preserve">Когато участника е обединение, което не е юридическо лице, декларацията се представя за всяко физическо или юридическо лице, включено в обединението. </w:t>
      </w:r>
    </w:p>
    <w:p w14:paraId="5A573BDB" w14:textId="77777777" w:rsidR="009B329F" w:rsidRPr="00555924" w:rsidRDefault="009B329F" w:rsidP="007D7FB8">
      <w:pPr>
        <w:spacing w:after="120" w:line="276" w:lineRule="auto"/>
        <w:ind w:right="136" w:hanging="284"/>
        <w:jc w:val="both"/>
        <w:rPr>
          <w:b/>
          <w:i/>
          <w:sz w:val="20"/>
          <w:szCs w:val="20"/>
        </w:rPr>
      </w:pPr>
      <w:r w:rsidRPr="00555924">
        <w:rPr>
          <w:b/>
          <w:i/>
          <w:sz w:val="20"/>
          <w:szCs w:val="20"/>
          <w:lang w:val="ru-RU"/>
        </w:rPr>
        <w:t>***Изискванията по т. 1а-5а,  както и по т. 1б.-5б.  се прилагат както следва:</w:t>
      </w:r>
    </w:p>
    <w:p w14:paraId="5FA03479" w14:textId="77777777" w:rsidR="009B329F" w:rsidRPr="00555924" w:rsidRDefault="009B329F" w:rsidP="007D7FB8">
      <w:pPr>
        <w:widowControl w:val="0"/>
        <w:numPr>
          <w:ilvl w:val="0"/>
          <w:numId w:val="22"/>
        </w:numPr>
        <w:autoSpaceDE w:val="0"/>
        <w:autoSpaceDN w:val="0"/>
        <w:adjustRightInd w:val="0"/>
        <w:spacing w:line="276" w:lineRule="auto"/>
        <w:ind w:left="284" w:right="-476" w:hanging="284"/>
        <w:jc w:val="both"/>
        <w:rPr>
          <w:b/>
          <w:i/>
          <w:sz w:val="20"/>
          <w:szCs w:val="20"/>
        </w:rPr>
      </w:pPr>
      <w:r w:rsidRPr="00555924">
        <w:rPr>
          <w:b/>
          <w:i/>
          <w:sz w:val="20"/>
          <w:szCs w:val="20"/>
        </w:rPr>
        <w:t xml:space="preserve">при събирателно дружество - за лицата по чл. 84, ал. 1 и чл. 89, ал. 1 от Търговския закон; </w:t>
      </w:r>
    </w:p>
    <w:p w14:paraId="2009EE1C" w14:textId="77777777" w:rsidR="009B329F" w:rsidRPr="00555924" w:rsidRDefault="009B329F" w:rsidP="007D7FB8">
      <w:pPr>
        <w:widowControl w:val="0"/>
        <w:numPr>
          <w:ilvl w:val="0"/>
          <w:numId w:val="22"/>
        </w:numPr>
        <w:autoSpaceDE w:val="0"/>
        <w:autoSpaceDN w:val="0"/>
        <w:adjustRightInd w:val="0"/>
        <w:spacing w:line="276" w:lineRule="auto"/>
        <w:ind w:left="284" w:right="141" w:hanging="284"/>
        <w:jc w:val="both"/>
        <w:rPr>
          <w:b/>
          <w:i/>
          <w:sz w:val="20"/>
          <w:szCs w:val="20"/>
        </w:rPr>
      </w:pPr>
      <w:r w:rsidRPr="00555924">
        <w:rPr>
          <w:b/>
          <w:i/>
          <w:sz w:val="20"/>
          <w:szCs w:val="20"/>
        </w:rPr>
        <w:t xml:space="preserve"> при командитно дружество - за лицата по чл. 105 от Търговския закон, без ограничено отговорните съдружници;</w:t>
      </w:r>
    </w:p>
    <w:p w14:paraId="38006E15" w14:textId="77777777" w:rsidR="009B329F" w:rsidRPr="00555924" w:rsidRDefault="009B329F" w:rsidP="007D7FB8">
      <w:pPr>
        <w:widowControl w:val="0"/>
        <w:numPr>
          <w:ilvl w:val="0"/>
          <w:numId w:val="22"/>
        </w:numPr>
        <w:autoSpaceDE w:val="0"/>
        <w:autoSpaceDN w:val="0"/>
        <w:adjustRightInd w:val="0"/>
        <w:spacing w:line="276" w:lineRule="auto"/>
        <w:ind w:left="284" w:hanging="284"/>
        <w:jc w:val="both"/>
        <w:rPr>
          <w:b/>
          <w:i/>
          <w:sz w:val="20"/>
          <w:szCs w:val="20"/>
        </w:rPr>
      </w:pPr>
      <w:r w:rsidRPr="00555924">
        <w:rPr>
          <w:b/>
          <w:i/>
          <w:sz w:val="20"/>
          <w:szCs w:val="20"/>
        </w:rPr>
        <w:t xml:space="preserve">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14:paraId="038BE12B" w14:textId="77777777" w:rsidR="009B329F" w:rsidRPr="00555924" w:rsidRDefault="009B329F" w:rsidP="007D7FB8">
      <w:pPr>
        <w:widowControl w:val="0"/>
        <w:numPr>
          <w:ilvl w:val="0"/>
          <w:numId w:val="22"/>
        </w:numPr>
        <w:autoSpaceDE w:val="0"/>
        <w:autoSpaceDN w:val="0"/>
        <w:adjustRightInd w:val="0"/>
        <w:spacing w:line="276" w:lineRule="auto"/>
        <w:ind w:left="284" w:hanging="284"/>
        <w:jc w:val="both"/>
        <w:rPr>
          <w:b/>
          <w:i/>
          <w:sz w:val="20"/>
          <w:szCs w:val="20"/>
        </w:rPr>
      </w:pPr>
      <w:r w:rsidRPr="00555924">
        <w:rPr>
          <w:b/>
          <w:i/>
          <w:sz w:val="20"/>
          <w:szCs w:val="20"/>
        </w:rPr>
        <w:t xml:space="preserve">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14:paraId="2849D151" w14:textId="77777777" w:rsidR="009B329F" w:rsidRPr="00555924" w:rsidRDefault="009B329F" w:rsidP="007D7FB8">
      <w:pPr>
        <w:widowControl w:val="0"/>
        <w:numPr>
          <w:ilvl w:val="0"/>
          <w:numId w:val="22"/>
        </w:numPr>
        <w:autoSpaceDE w:val="0"/>
        <w:autoSpaceDN w:val="0"/>
        <w:adjustRightInd w:val="0"/>
        <w:spacing w:line="276" w:lineRule="auto"/>
        <w:ind w:left="284" w:right="-476" w:hanging="284"/>
        <w:jc w:val="both"/>
        <w:rPr>
          <w:b/>
          <w:i/>
          <w:sz w:val="20"/>
          <w:szCs w:val="20"/>
        </w:rPr>
      </w:pPr>
      <w:r w:rsidRPr="00555924">
        <w:rPr>
          <w:b/>
          <w:i/>
          <w:sz w:val="20"/>
          <w:szCs w:val="20"/>
        </w:rPr>
        <w:t xml:space="preserve">при командитно дружество с акции - за лицата по чл. 244, ал. 4 от Търговския закон; </w:t>
      </w:r>
    </w:p>
    <w:p w14:paraId="32EFC7B9" w14:textId="77777777" w:rsidR="009B329F" w:rsidRPr="00555924" w:rsidRDefault="009B329F" w:rsidP="007D7FB8">
      <w:pPr>
        <w:widowControl w:val="0"/>
        <w:numPr>
          <w:ilvl w:val="0"/>
          <w:numId w:val="22"/>
        </w:numPr>
        <w:autoSpaceDE w:val="0"/>
        <w:autoSpaceDN w:val="0"/>
        <w:adjustRightInd w:val="0"/>
        <w:spacing w:line="276" w:lineRule="auto"/>
        <w:ind w:left="284" w:right="-476" w:hanging="284"/>
        <w:jc w:val="both"/>
        <w:rPr>
          <w:b/>
          <w:i/>
          <w:sz w:val="20"/>
          <w:szCs w:val="20"/>
        </w:rPr>
      </w:pPr>
      <w:r w:rsidRPr="00555924">
        <w:rPr>
          <w:b/>
          <w:i/>
          <w:sz w:val="20"/>
          <w:szCs w:val="20"/>
        </w:rPr>
        <w:t>при едноличен търговец - за физическото лице - търговец;</w:t>
      </w:r>
    </w:p>
    <w:p w14:paraId="33CDDFFF" w14:textId="77777777" w:rsidR="009B329F" w:rsidRPr="00555924" w:rsidRDefault="009B329F" w:rsidP="007D7FB8">
      <w:pPr>
        <w:widowControl w:val="0"/>
        <w:numPr>
          <w:ilvl w:val="0"/>
          <w:numId w:val="22"/>
        </w:numPr>
        <w:autoSpaceDE w:val="0"/>
        <w:autoSpaceDN w:val="0"/>
        <w:adjustRightInd w:val="0"/>
        <w:spacing w:line="276" w:lineRule="auto"/>
        <w:ind w:left="284" w:hanging="284"/>
        <w:jc w:val="both"/>
        <w:rPr>
          <w:b/>
          <w:i/>
          <w:sz w:val="20"/>
          <w:szCs w:val="20"/>
        </w:rPr>
      </w:pPr>
      <w:r w:rsidRPr="00555924">
        <w:rPr>
          <w:b/>
          <w:i/>
          <w:sz w:val="20"/>
          <w:szCs w:val="20"/>
        </w:rPr>
        <w:t xml:space="preserve"> във всички останали случаи, включително за чуждестранните лица - за лицата, които представляват участника;</w:t>
      </w:r>
    </w:p>
    <w:p w14:paraId="7C1700AA" w14:textId="77777777" w:rsidR="009B329F" w:rsidRPr="00555924" w:rsidRDefault="009B329F" w:rsidP="00560B69">
      <w:pPr>
        <w:widowControl w:val="0"/>
        <w:numPr>
          <w:ilvl w:val="0"/>
          <w:numId w:val="22"/>
        </w:numPr>
        <w:autoSpaceDE w:val="0"/>
        <w:autoSpaceDN w:val="0"/>
        <w:adjustRightInd w:val="0"/>
        <w:spacing w:after="120" w:line="276" w:lineRule="auto"/>
        <w:ind w:left="285" w:hangingChars="142" w:hanging="285"/>
        <w:jc w:val="both"/>
        <w:rPr>
          <w:b/>
          <w:i/>
          <w:sz w:val="20"/>
          <w:szCs w:val="20"/>
        </w:rPr>
      </w:pPr>
      <w:r w:rsidRPr="00555924">
        <w:rPr>
          <w:b/>
          <w:i/>
          <w:sz w:val="20"/>
          <w:szCs w:val="20"/>
        </w:rPr>
        <w:t xml:space="preserve">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19818175" w14:textId="77777777" w:rsidR="009B329F" w:rsidRPr="00555924" w:rsidRDefault="009B329F" w:rsidP="00560B69">
      <w:pPr>
        <w:widowControl w:val="0"/>
        <w:autoSpaceDE w:val="0"/>
        <w:autoSpaceDN w:val="0"/>
        <w:adjustRightInd w:val="0"/>
        <w:spacing w:after="120" w:line="276" w:lineRule="auto"/>
        <w:ind w:left="285" w:hangingChars="142" w:hanging="285"/>
        <w:jc w:val="both"/>
        <w:rPr>
          <w:b/>
          <w:i/>
          <w:sz w:val="20"/>
          <w:szCs w:val="20"/>
        </w:rPr>
      </w:pPr>
      <w:r w:rsidRPr="00555924">
        <w:rPr>
          <w:b/>
          <w:i/>
          <w:sz w:val="20"/>
          <w:szCs w:val="20"/>
          <w:lang w:val="ru-RU"/>
        </w:rPr>
        <w:t>****</w:t>
      </w:r>
      <w:r w:rsidRPr="00555924">
        <w:rPr>
          <w:b/>
          <w:i/>
          <w:sz w:val="20"/>
          <w:szCs w:val="20"/>
        </w:rPr>
        <w:t>Текстовете на т. 1б-5б се попълват, когато представляващия/те участника/члена на обединение не  съвпадат изцяло с лицата по чл. 47, ал. 4 от ЗОП.</w:t>
      </w:r>
    </w:p>
    <w:p w14:paraId="1850172F" w14:textId="77777777" w:rsidR="009B329F" w:rsidRDefault="009B329F" w:rsidP="00560B69">
      <w:pPr>
        <w:widowControl w:val="0"/>
        <w:autoSpaceDE w:val="0"/>
        <w:autoSpaceDN w:val="0"/>
        <w:adjustRightInd w:val="0"/>
        <w:spacing w:after="120" w:line="276" w:lineRule="auto"/>
        <w:ind w:left="285" w:hangingChars="142" w:hanging="285"/>
        <w:jc w:val="both"/>
        <w:rPr>
          <w:b/>
          <w:i/>
          <w:sz w:val="20"/>
          <w:szCs w:val="20"/>
          <w:lang w:val="ru-RU"/>
        </w:rPr>
      </w:pPr>
      <w:r w:rsidRPr="00555924">
        <w:rPr>
          <w:b/>
          <w:i/>
          <w:sz w:val="20"/>
          <w:szCs w:val="20"/>
          <w:lang w:val="ru-RU"/>
        </w:rPr>
        <w:t>***** Изискванията по т. 5а, 5б и т. 6 не  се прилагат за чуждестранните физически или юридически лица.</w:t>
      </w:r>
    </w:p>
    <w:p w14:paraId="539629F5" w14:textId="77777777" w:rsidR="0035070D" w:rsidRDefault="0035070D">
      <w:pPr>
        <w:spacing w:after="200" w:line="276" w:lineRule="auto"/>
        <w:rPr>
          <w:b/>
          <w:i/>
          <w:iCs/>
          <w:sz w:val="20"/>
          <w:szCs w:val="20"/>
        </w:rPr>
      </w:pPr>
      <w:r>
        <w:rPr>
          <w:b/>
          <w:i/>
          <w:iCs/>
          <w:sz w:val="20"/>
          <w:szCs w:val="20"/>
        </w:rPr>
        <w:br w:type="page"/>
      </w:r>
    </w:p>
    <w:p w14:paraId="42D48B93" w14:textId="77777777" w:rsidR="00AC7779" w:rsidRDefault="00AC7779" w:rsidP="007D7FB8">
      <w:pPr>
        <w:spacing w:after="200" w:line="276" w:lineRule="auto"/>
        <w:jc w:val="right"/>
        <w:rPr>
          <w:rFonts w:eastAsia="Calibri"/>
          <w:b/>
          <w:sz w:val="28"/>
          <w:szCs w:val="28"/>
        </w:rPr>
      </w:pPr>
      <w:r>
        <w:rPr>
          <w:b/>
          <w:bCs/>
          <w:i/>
          <w:iCs/>
        </w:rPr>
        <w:t>Приложение № 7</w:t>
      </w:r>
      <w:r w:rsidRPr="00AC7779">
        <w:rPr>
          <w:rFonts w:eastAsia="Calibri"/>
          <w:b/>
          <w:sz w:val="28"/>
          <w:szCs w:val="28"/>
        </w:rPr>
        <w:t xml:space="preserve"> </w:t>
      </w:r>
    </w:p>
    <w:p w14:paraId="6EFB4BA2" w14:textId="77777777" w:rsidR="00AC7779" w:rsidRPr="0004030F" w:rsidRDefault="00AC7779" w:rsidP="007D7FB8">
      <w:pPr>
        <w:spacing w:after="200" w:line="276" w:lineRule="auto"/>
        <w:jc w:val="center"/>
        <w:rPr>
          <w:rFonts w:eastAsia="Calibri"/>
          <w:b/>
          <w:sz w:val="28"/>
          <w:szCs w:val="28"/>
        </w:rPr>
      </w:pPr>
      <w:r w:rsidRPr="0004030F">
        <w:rPr>
          <w:rFonts w:eastAsia="Calibri"/>
          <w:b/>
          <w:sz w:val="28"/>
          <w:szCs w:val="28"/>
        </w:rPr>
        <w:t>Д Е К Л А Р А Ц И Я</w:t>
      </w:r>
    </w:p>
    <w:p w14:paraId="39917FC3" w14:textId="77777777" w:rsidR="00AC7779" w:rsidRDefault="00AC7779" w:rsidP="007D7FB8">
      <w:pPr>
        <w:spacing w:after="200" w:line="276" w:lineRule="auto"/>
        <w:ind w:firstLine="708"/>
        <w:jc w:val="both"/>
        <w:rPr>
          <w:rFonts w:eastAsia="Calibri"/>
          <w:b/>
        </w:rPr>
      </w:pPr>
      <w:r w:rsidRPr="0004030F">
        <w:rPr>
          <w:rFonts w:eastAsia="Calibri"/>
          <w:b/>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14:paraId="1DDF23B3" w14:textId="77777777" w:rsidR="00AC7779" w:rsidRPr="00732FA4" w:rsidRDefault="00AC7779" w:rsidP="007D7FB8">
      <w:pPr>
        <w:spacing w:before="60" w:after="60" w:line="276" w:lineRule="auto"/>
        <w:jc w:val="both"/>
      </w:pPr>
      <w:r w:rsidRPr="00732FA4">
        <w:t>Долуподписаният/-ната/ ................................................................................................................................................</w:t>
      </w:r>
    </w:p>
    <w:p w14:paraId="146944ED" w14:textId="77777777" w:rsidR="00D76E97" w:rsidRPr="009D075C" w:rsidRDefault="00AC7779"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D76E97"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5D12C782"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347CA862" w14:textId="77777777" w:rsidR="00434E76" w:rsidRDefault="00434E76" w:rsidP="008968AD">
      <w:pPr>
        <w:pStyle w:val="ab"/>
        <w:numPr>
          <w:ilvl w:val="0"/>
          <w:numId w:val="122"/>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2D548F7E"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011B116"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1C36A70"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20D7358A"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7B2DA35B"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20E0CB0D"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6ADA8843" w14:textId="77777777" w:rsidR="00434E76" w:rsidRDefault="00434E76" w:rsidP="008968AD">
      <w:pPr>
        <w:pStyle w:val="ab"/>
        <w:numPr>
          <w:ilvl w:val="0"/>
          <w:numId w:val="122"/>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5CAA6AAC" w14:textId="77777777" w:rsidR="00434E76" w:rsidRDefault="00434E76" w:rsidP="008968AD">
      <w:pPr>
        <w:pStyle w:val="ab"/>
        <w:numPr>
          <w:ilvl w:val="0"/>
          <w:numId w:val="122"/>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720AC5EE" w14:textId="77777777" w:rsidR="00EB37D7" w:rsidRDefault="00EB37D7" w:rsidP="00EB37D7">
      <w:pPr>
        <w:autoSpaceDE w:val="0"/>
        <w:autoSpaceDN w:val="0"/>
        <w:adjustRightInd w:val="0"/>
        <w:spacing w:line="276" w:lineRule="auto"/>
        <w:ind w:left="349"/>
        <w:jc w:val="both"/>
        <w:rPr>
          <w:lang w:eastAsia="bg-BG"/>
        </w:rPr>
      </w:pPr>
    </w:p>
    <w:p w14:paraId="1A2E8152" w14:textId="77777777" w:rsidR="00AC7779" w:rsidRPr="0004030F" w:rsidRDefault="00AC7779" w:rsidP="007D7FB8">
      <w:pPr>
        <w:spacing w:after="200" w:line="276" w:lineRule="auto"/>
        <w:jc w:val="center"/>
        <w:rPr>
          <w:rFonts w:eastAsia="Calibri"/>
          <w:b/>
        </w:rPr>
      </w:pPr>
      <w:r w:rsidRPr="0004030F">
        <w:rPr>
          <w:rFonts w:eastAsia="Calibri"/>
          <w:b/>
        </w:rPr>
        <w:t xml:space="preserve">Д Е К Л А Р И Р А М, </w:t>
      </w:r>
      <w:r>
        <w:rPr>
          <w:rFonts w:eastAsia="Calibri"/>
          <w:b/>
        </w:rPr>
        <w:t>ч</w:t>
      </w:r>
      <w:r w:rsidRPr="0004030F">
        <w:rPr>
          <w:rFonts w:eastAsia="Calibri"/>
          <w:b/>
        </w:rPr>
        <w:t>е:</w:t>
      </w:r>
    </w:p>
    <w:p w14:paraId="0523E8E1" w14:textId="77777777" w:rsidR="00AC7779" w:rsidRPr="0004030F" w:rsidRDefault="00AC7779" w:rsidP="007D7FB8">
      <w:pPr>
        <w:numPr>
          <w:ilvl w:val="0"/>
          <w:numId w:val="12"/>
        </w:numPr>
        <w:spacing w:after="200" w:line="276" w:lineRule="auto"/>
        <w:ind w:left="0" w:firstLine="360"/>
        <w:contextualSpacing/>
        <w:jc w:val="both"/>
        <w:rPr>
          <w:rFonts w:eastAsia="Calibri"/>
        </w:rPr>
      </w:pPr>
      <w:r w:rsidRPr="0004030F">
        <w:rPr>
          <w:rFonts w:eastAsia="Calibri"/>
        </w:rPr>
        <w:t xml:space="preserve">Представляваното от мен дружество </w:t>
      </w:r>
      <w:r w:rsidRPr="00AC7779">
        <w:rPr>
          <w:rFonts w:eastAsia="Calibri"/>
          <w:b/>
        </w:rPr>
        <w:t>не е регистрирано/е регистрирано</w:t>
      </w:r>
      <w:r w:rsidRPr="0004030F">
        <w:rPr>
          <w:rFonts w:eastAsia="Calibri"/>
        </w:rPr>
        <w:t xml:space="preserve"> в юрисдикция с преференциален данъчен режим.</w:t>
      </w:r>
    </w:p>
    <w:p w14:paraId="4DA9BB28" w14:textId="77777777" w:rsidR="00C72E6C" w:rsidRPr="006273A6" w:rsidRDefault="00AC7779" w:rsidP="007D7FB8">
      <w:pPr>
        <w:numPr>
          <w:ilvl w:val="0"/>
          <w:numId w:val="12"/>
        </w:numPr>
        <w:spacing w:after="200" w:line="276" w:lineRule="auto"/>
        <w:ind w:left="0" w:firstLine="720"/>
        <w:contextualSpacing/>
        <w:jc w:val="both"/>
        <w:rPr>
          <w:rFonts w:eastAsia="Calibri"/>
        </w:rPr>
      </w:pPr>
      <w:r w:rsidRPr="006273A6">
        <w:rPr>
          <w:rFonts w:eastAsia="Calibri"/>
        </w:rPr>
        <w:t xml:space="preserve">Представляваното от мен дружество </w:t>
      </w:r>
      <w:r w:rsidRPr="006273A6">
        <w:rPr>
          <w:rFonts w:eastAsia="Calibri"/>
          <w:b/>
        </w:rPr>
        <w:t>не е свързано/е свързано</w:t>
      </w:r>
      <w:r w:rsidRPr="006273A6">
        <w:rPr>
          <w:rFonts w:eastAsia="Calibri"/>
        </w:rPr>
        <w:t xml:space="preserve"> с лица, регистрирани в юрисдикции с преференциален данъчен режим.</w:t>
      </w:r>
    </w:p>
    <w:p w14:paraId="037DC8F3" w14:textId="77777777" w:rsidR="00AC7779" w:rsidRPr="0004030F" w:rsidRDefault="00AC7779" w:rsidP="007D7FB8">
      <w:pPr>
        <w:spacing w:after="200" w:line="276" w:lineRule="auto"/>
        <w:ind w:firstLine="720"/>
        <w:jc w:val="both"/>
        <w:rPr>
          <w:rFonts w:eastAsia="Calibri"/>
        </w:rPr>
      </w:pPr>
      <w:r w:rsidRPr="0004030F">
        <w:rPr>
          <w:rFonts w:eastAsia="Calibri"/>
        </w:rPr>
        <w:t>Известно ми е, че за неверни данни нося наказателна отговорност по чл. 313 от Наказателния кодекс.</w:t>
      </w:r>
    </w:p>
    <w:p w14:paraId="0B92B679" w14:textId="77777777" w:rsidR="00AC7779" w:rsidRPr="00732FA4" w:rsidRDefault="00AC7779" w:rsidP="007D7FB8">
      <w:pPr>
        <w:spacing w:line="276" w:lineRule="auto"/>
        <w:jc w:val="both"/>
        <w:rPr>
          <w:b/>
          <w:bCs/>
        </w:rPr>
      </w:pPr>
      <w:r w:rsidRPr="00732FA4">
        <w:rPr>
          <w:b/>
          <w:bCs/>
        </w:rPr>
        <w:t>Дата:......</w:t>
      </w:r>
      <w:r w:rsidR="00D76E97">
        <w:rPr>
          <w:b/>
          <w:bCs/>
        </w:rPr>
        <w:t>..............2015</w:t>
      </w:r>
      <w:r w:rsidRPr="00732FA4">
        <w:rPr>
          <w:b/>
          <w:bCs/>
        </w:rPr>
        <w:t xml:space="preserve"> г.                                             Декларатор: ................................</w:t>
      </w:r>
    </w:p>
    <w:p w14:paraId="166EE92C" w14:textId="77777777" w:rsidR="00AC7779" w:rsidRDefault="00AC7779" w:rsidP="007D7FB8">
      <w:pPr>
        <w:spacing w:line="276" w:lineRule="auto"/>
        <w:jc w:val="both"/>
        <w:rPr>
          <w:rFonts w:eastAsia="Calibri"/>
          <w:i/>
        </w:rPr>
      </w:pPr>
      <w:r w:rsidRPr="00732FA4">
        <w:rPr>
          <w:b/>
          <w:bCs/>
          <w:i/>
          <w:iCs/>
        </w:rPr>
        <w:t xml:space="preserve">                                                                      </w:t>
      </w:r>
    </w:p>
    <w:p w14:paraId="37F3ECB7" w14:textId="77777777" w:rsidR="00AC7779" w:rsidRPr="00B33B82" w:rsidRDefault="00AC7779" w:rsidP="007D7FB8">
      <w:pPr>
        <w:spacing w:line="276" w:lineRule="auto"/>
        <w:jc w:val="both"/>
        <w:rPr>
          <w:rFonts w:eastAsia="Calibri"/>
          <w:i/>
          <w:sz w:val="20"/>
          <w:szCs w:val="20"/>
        </w:rPr>
      </w:pPr>
      <w:r w:rsidRPr="00B33B82">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14:paraId="23CCF702" w14:textId="77777777" w:rsidR="00AC7779" w:rsidRPr="00B33B82" w:rsidRDefault="00AC7779" w:rsidP="007D7FB8">
      <w:pPr>
        <w:spacing w:line="276" w:lineRule="auto"/>
        <w:ind w:firstLine="708"/>
        <w:rPr>
          <w:i/>
          <w:sz w:val="20"/>
          <w:szCs w:val="20"/>
        </w:rPr>
      </w:pPr>
      <w:r w:rsidRPr="00B33B82">
        <w:rPr>
          <w:i/>
          <w:sz w:val="20"/>
          <w:szCs w:val="20"/>
        </w:rPr>
        <w:t>Невярното се зачертава.</w:t>
      </w:r>
    </w:p>
    <w:p w14:paraId="092CC8FE" w14:textId="77777777" w:rsidR="0035070D" w:rsidRDefault="0035070D">
      <w:pPr>
        <w:spacing w:after="200" w:line="276" w:lineRule="auto"/>
        <w:rPr>
          <w:b/>
          <w:bCs/>
          <w:i/>
          <w:iCs/>
        </w:rPr>
      </w:pPr>
      <w:r>
        <w:rPr>
          <w:b/>
          <w:bCs/>
          <w:i/>
          <w:iCs/>
        </w:rPr>
        <w:br w:type="page"/>
      </w:r>
    </w:p>
    <w:p w14:paraId="162773C5" w14:textId="77777777" w:rsidR="00D76E97" w:rsidRDefault="00D76E97" w:rsidP="007D7FB8">
      <w:pPr>
        <w:spacing w:after="200" w:line="276" w:lineRule="auto"/>
        <w:jc w:val="right"/>
        <w:rPr>
          <w:b/>
          <w:bCs/>
          <w:i/>
          <w:iCs/>
        </w:rPr>
      </w:pPr>
    </w:p>
    <w:p w14:paraId="02910897" w14:textId="77777777" w:rsidR="00B33B82" w:rsidRDefault="00B33B82" w:rsidP="007D7FB8">
      <w:pPr>
        <w:spacing w:after="200" w:line="276" w:lineRule="auto"/>
        <w:jc w:val="right"/>
        <w:rPr>
          <w:rFonts w:eastAsia="Calibri"/>
          <w:b/>
          <w:sz w:val="28"/>
          <w:szCs w:val="28"/>
        </w:rPr>
      </w:pPr>
      <w:r>
        <w:rPr>
          <w:b/>
          <w:bCs/>
          <w:i/>
          <w:iCs/>
        </w:rPr>
        <w:t>Приложение № 8</w:t>
      </w:r>
      <w:r w:rsidRPr="00AC7779">
        <w:rPr>
          <w:rFonts w:eastAsia="Calibri"/>
          <w:b/>
          <w:sz w:val="28"/>
          <w:szCs w:val="28"/>
        </w:rPr>
        <w:t xml:space="preserve"> </w:t>
      </w:r>
    </w:p>
    <w:p w14:paraId="110328EE" w14:textId="77777777" w:rsidR="00B33B82" w:rsidRDefault="00B33B82" w:rsidP="007D7FB8">
      <w:pPr>
        <w:spacing w:after="200" w:line="276" w:lineRule="auto"/>
        <w:jc w:val="center"/>
        <w:rPr>
          <w:rFonts w:eastAsia="Calibri"/>
          <w:b/>
          <w:sz w:val="28"/>
          <w:szCs w:val="28"/>
        </w:rPr>
      </w:pPr>
      <w:r w:rsidRPr="0004030F">
        <w:rPr>
          <w:rFonts w:eastAsia="Calibri"/>
          <w:b/>
          <w:sz w:val="28"/>
          <w:szCs w:val="28"/>
        </w:rPr>
        <w:t>Д Е К Л А Р А Ц И Я</w:t>
      </w:r>
    </w:p>
    <w:p w14:paraId="4145DC0C" w14:textId="77777777" w:rsidR="00B33B82" w:rsidRDefault="00B33B82" w:rsidP="007D7FB8">
      <w:pPr>
        <w:spacing w:after="200" w:line="276" w:lineRule="auto"/>
        <w:ind w:firstLine="708"/>
        <w:jc w:val="both"/>
        <w:rPr>
          <w:rFonts w:eastAsia="Calibri"/>
          <w:b/>
        </w:rPr>
      </w:pPr>
      <w:r>
        <w:rPr>
          <w:rFonts w:eastAsia="Calibri"/>
          <w:b/>
        </w:rPr>
        <w:t xml:space="preserve">По чл. </w:t>
      </w:r>
      <w:r>
        <w:rPr>
          <w:rFonts w:eastAsia="Calibri"/>
          <w:b/>
          <w:lang w:val="en-US"/>
        </w:rPr>
        <w:t>4</w:t>
      </w:r>
      <w:r>
        <w:rPr>
          <w:rFonts w:eastAsia="Calibri"/>
          <w:b/>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eastAsia="Calibri"/>
          <w:b/>
          <w:lang w:val="en-US"/>
        </w:rPr>
        <w:t xml:space="preserve"> </w:t>
      </w:r>
      <w:r>
        <w:rPr>
          <w:rFonts w:eastAsia="Calibri"/>
          <w:b/>
        </w:rPr>
        <w:t>от участник/подизпълнител</w:t>
      </w:r>
    </w:p>
    <w:p w14:paraId="3017A1EF" w14:textId="77777777" w:rsidR="00B33B82" w:rsidRPr="00732FA4" w:rsidRDefault="00B33B82" w:rsidP="007D7FB8">
      <w:pPr>
        <w:spacing w:line="276" w:lineRule="auto"/>
        <w:jc w:val="both"/>
      </w:pPr>
      <w:r w:rsidRPr="00732FA4">
        <w:t>Долуподписаният/-ната/ ................................................................................................................................................</w:t>
      </w:r>
    </w:p>
    <w:p w14:paraId="15AC250B" w14:textId="77777777" w:rsidR="00D76E97" w:rsidRPr="009D075C" w:rsidRDefault="00B33B82"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D76E97"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51D05F22"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41DE6E13" w14:textId="77777777" w:rsidR="00434E76" w:rsidRDefault="00434E76" w:rsidP="008968AD">
      <w:pPr>
        <w:pStyle w:val="ab"/>
        <w:numPr>
          <w:ilvl w:val="0"/>
          <w:numId w:val="123"/>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0D3196C3"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427171BC"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15250A4C"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4908C6A6"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70B99B41"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1B85FB5C"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7E08BDBA" w14:textId="77777777" w:rsidR="00434E76" w:rsidRDefault="00434E76" w:rsidP="008968AD">
      <w:pPr>
        <w:pStyle w:val="ab"/>
        <w:numPr>
          <w:ilvl w:val="0"/>
          <w:numId w:val="123"/>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30638973" w14:textId="77777777" w:rsidR="00434E76" w:rsidRDefault="00434E76" w:rsidP="008968AD">
      <w:pPr>
        <w:pStyle w:val="ab"/>
        <w:numPr>
          <w:ilvl w:val="0"/>
          <w:numId w:val="123"/>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6958C270" w14:textId="77777777" w:rsidR="00B33B82" w:rsidRDefault="00B33B82" w:rsidP="007D7FB8">
      <w:pPr>
        <w:spacing w:after="200" w:line="276" w:lineRule="auto"/>
        <w:jc w:val="center"/>
        <w:rPr>
          <w:rFonts w:eastAsia="Calibri"/>
          <w:b/>
        </w:rPr>
      </w:pPr>
      <w:r>
        <w:rPr>
          <w:rFonts w:eastAsia="Calibri"/>
          <w:b/>
        </w:rPr>
        <w:t>Д Е К Л А Р И Р А М, че:</w:t>
      </w:r>
    </w:p>
    <w:p w14:paraId="0D28400C" w14:textId="77777777" w:rsidR="00B33B82" w:rsidRDefault="00B33B82" w:rsidP="007D7FB8">
      <w:pPr>
        <w:numPr>
          <w:ilvl w:val="0"/>
          <w:numId w:val="13"/>
        </w:numPr>
        <w:spacing w:after="200" w:line="276" w:lineRule="auto"/>
        <w:ind w:left="0" w:firstLine="360"/>
        <w:contextualSpacing/>
        <w:jc w:val="both"/>
        <w:rPr>
          <w:rFonts w:eastAsia="Calibri"/>
        </w:rPr>
      </w:pPr>
      <w:r>
        <w:rPr>
          <w:rFonts w:eastAsia="Calibri"/>
        </w:rPr>
        <w:t>Представляваното от мен дружество  е регистрирано в юрисдикция с преференциален данъчен режим, а именно: ……………………………………………….. .</w:t>
      </w:r>
    </w:p>
    <w:p w14:paraId="5C2DBB6A" w14:textId="77777777" w:rsidR="00B33B82" w:rsidRDefault="00B33B82" w:rsidP="007D7FB8">
      <w:pPr>
        <w:numPr>
          <w:ilvl w:val="0"/>
          <w:numId w:val="13"/>
        </w:numPr>
        <w:spacing w:after="200" w:line="276" w:lineRule="auto"/>
        <w:ind w:left="0" w:firstLine="426"/>
        <w:contextualSpacing/>
        <w:jc w:val="both"/>
        <w:rPr>
          <w:rFonts w:eastAsia="Calibri"/>
        </w:rPr>
      </w:pPr>
      <w:r w:rsidRPr="00B33B82">
        <w:rPr>
          <w:rFonts w:eastAsia="Calibri"/>
        </w:rPr>
        <w:t>Представляваното от мен дружество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17BAE0B" w14:textId="77777777" w:rsidR="00DF130B" w:rsidRPr="00B33B82" w:rsidRDefault="00DF130B" w:rsidP="007D7FB8">
      <w:pPr>
        <w:spacing w:after="200" w:line="276" w:lineRule="auto"/>
        <w:ind w:left="426"/>
        <w:contextualSpacing/>
        <w:jc w:val="both"/>
        <w:rPr>
          <w:rFonts w:eastAsia="Calibri"/>
        </w:rPr>
      </w:pPr>
    </w:p>
    <w:p w14:paraId="60D0C259" w14:textId="77777777" w:rsidR="00B33B82" w:rsidRDefault="00B33B82" w:rsidP="007D7FB8">
      <w:pPr>
        <w:spacing w:after="200" w:line="276" w:lineRule="auto"/>
        <w:ind w:firstLine="720"/>
        <w:jc w:val="both"/>
        <w:rPr>
          <w:rFonts w:eastAsia="Calibri"/>
        </w:rPr>
      </w:pPr>
      <w:r>
        <w:rPr>
          <w:rFonts w:eastAsia="Calibri"/>
        </w:rPr>
        <w:t>Известно ми е, че за неверни данни нося наказателна отговорност по чл. 313 от Наказателния кодекс.</w:t>
      </w:r>
    </w:p>
    <w:p w14:paraId="43BCAED1" w14:textId="77777777" w:rsidR="00B33B82" w:rsidRDefault="00B33B82" w:rsidP="007D7FB8">
      <w:pPr>
        <w:spacing w:after="200" w:line="276" w:lineRule="auto"/>
        <w:jc w:val="both"/>
        <w:rPr>
          <w:rFonts w:eastAsia="Calibri"/>
        </w:rPr>
      </w:pPr>
    </w:p>
    <w:p w14:paraId="388B63A4" w14:textId="77777777" w:rsidR="00B33B82" w:rsidRPr="00732FA4" w:rsidRDefault="00D76E97" w:rsidP="007D7FB8">
      <w:pPr>
        <w:spacing w:line="276" w:lineRule="auto"/>
        <w:jc w:val="both"/>
        <w:rPr>
          <w:b/>
          <w:bCs/>
        </w:rPr>
      </w:pPr>
      <w:r>
        <w:rPr>
          <w:b/>
          <w:bCs/>
        </w:rPr>
        <w:t>Дата:....................2015</w:t>
      </w:r>
      <w:r w:rsidR="00B33B82" w:rsidRPr="00732FA4">
        <w:rPr>
          <w:b/>
          <w:bCs/>
        </w:rPr>
        <w:t xml:space="preserve"> г.                                             Декларатор: ................................</w:t>
      </w:r>
    </w:p>
    <w:p w14:paraId="567A4AA4" w14:textId="77777777" w:rsidR="00B33B82" w:rsidRDefault="00B33B82" w:rsidP="007D7FB8">
      <w:pPr>
        <w:spacing w:line="276" w:lineRule="auto"/>
        <w:jc w:val="both"/>
        <w:rPr>
          <w:rFonts w:eastAsia="Calibri"/>
          <w:i/>
          <w:sz w:val="22"/>
          <w:szCs w:val="22"/>
        </w:rPr>
      </w:pPr>
      <w:r w:rsidRPr="00732FA4">
        <w:rPr>
          <w:b/>
          <w:bCs/>
          <w:i/>
          <w:iCs/>
        </w:rPr>
        <w:t xml:space="preserve">                              </w:t>
      </w:r>
      <w:r>
        <w:rPr>
          <w:rFonts w:eastAsia="Calibri"/>
        </w:rPr>
        <w:t xml:space="preserve">                        </w:t>
      </w:r>
    </w:p>
    <w:p w14:paraId="2C8E5B08" w14:textId="77777777" w:rsidR="00B33B82" w:rsidRPr="00B33B82" w:rsidRDefault="00B33B82" w:rsidP="007D7FB8">
      <w:pPr>
        <w:spacing w:after="200" w:line="276" w:lineRule="auto"/>
        <w:ind w:firstLine="708"/>
        <w:jc w:val="both"/>
        <w:rPr>
          <w:rFonts w:eastAsia="Calibri"/>
          <w:i/>
          <w:sz w:val="20"/>
          <w:szCs w:val="20"/>
        </w:rPr>
      </w:pPr>
      <w:r w:rsidRPr="00B33B82">
        <w:rPr>
          <w:rFonts w:eastAsia="Calibri"/>
          <w:i/>
          <w:sz w:val="20"/>
          <w:szCs w:val="20"/>
        </w:rPr>
        <w:t>Забележка: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14:paraId="6C47197F" w14:textId="77777777" w:rsidR="00B33B82" w:rsidRPr="00B33B82" w:rsidRDefault="00B33B82" w:rsidP="007D7FB8">
      <w:pPr>
        <w:spacing w:after="200" w:line="276" w:lineRule="auto"/>
        <w:ind w:firstLine="708"/>
        <w:jc w:val="both"/>
        <w:rPr>
          <w:rFonts w:eastAsia="Calibri"/>
          <w:i/>
          <w:sz w:val="20"/>
          <w:szCs w:val="20"/>
        </w:rPr>
      </w:pPr>
      <w:r w:rsidRPr="00B33B82">
        <w:rPr>
          <w:rFonts w:eastAsia="Calibri"/>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EAA03EF" w14:textId="77777777" w:rsidR="00B33B82" w:rsidRPr="00B33B82" w:rsidRDefault="00B33B82" w:rsidP="007D7FB8">
      <w:pPr>
        <w:spacing w:after="200" w:line="276" w:lineRule="auto"/>
        <w:ind w:firstLine="708"/>
        <w:jc w:val="both"/>
        <w:rPr>
          <w:rFonts w:eastAsia="Calibri"/>
          <w:i/>
          <w:sz w:val="20"/>
          <w:szCs w:val="20"/>
        </w:rPr>
      </w:pPr>
      <w:r w:rsidRPr="00B33B82">
        <w:rPr>
          <w:rFonts w:eastAsia="Calibri"/>
          <w:i/>
          <w:sz w:val="20"/>
          <w:szCs w:val="20"/>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14:paraId="5B65F01E" w14:textId="77777777" w:rsidR="00B33B82" w:rsidRPr="00B33B82" w:rsidRDefault="00B33B82" w:rsidP="007D7FB8">
      <w:pPr>
        <w:spacing w:line="276" w:lineRule="auto"/>
        <w:ind w:firstLine="990"/>
        <w:jc w:val="both"/>
        <w:rPr>
          <w:rFonts w:eastAsia="Calibri"/>
          <w:i/>
          <w:sz w:val="20"/>
          <w:szCs w:val="20"/>
        </w:rPr>
      </w:pPr>
      <w:r w:rsidRPr="00B33B82">
        <w:rPr>
          <w:rFonts w:eastAsia="Calibri"/>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24" w:history="1">
        <w:r w:rsidRPr="00B33B82">
          <w:rPr>
            <w:rStyle w:val="aa"/>
            <w:rFonts w:eastAsia="Calibri"/>
            <w:i/>
            <w:sz w:val="20"/>
            <w:szCs w:val="20"/>
          </w:rPr>
          <w:t>Кодекса за социално осигуряване</w:t>
        </w:r>
      </w:hyperlink>
      <w:r w:rsidRPr="00B33B82">
        <w:rPr>
          <w:rFonts w:eastAsia="Calibri"/>
          <w:i/>
          <w:sz w:val="20"/>
          <w:szCs w:val="20"/>
        </w:rPr>
        <w:t xml:space="preserve">, </w:t>
      </w:r>
      <w:hyperlink r:id="rId25" w:history="1">
        <w:r w:rsidRPr="00B33B82">
          <w:rPr>
            <w:rStyle w:val="aa"/>
            <w:rFonts w:eastAsia="Calibri"/>
            <w:i/>
            <w:sz w:val="20"/>
            <w:szCs w:val="20"/>
          </w:rPr>
          <w:t>Закона за публичното предлагане на ценни книжа</w:t>
        </w:r>
      </w:hyperlink>
      <w:r w:rsidRPr="00B33B82">
        <w:rPr>
          <w:rFonts w:eastAsia="Calibri"/>
          <w:i/>
          <w:sz w:val="20"/>
          <w:szCs w:val="20"/>
        </w:rPr>
        <w:t xml:space="preserve"> или </w:t>
      </w:r>
      <w:hyperlink r:id="rId26" w:history="1">
        <w:r w:rsidRPr="00B33B82">
          <w:rPr>
            <w:rStyle w:val="aa"/>
            <w:rFonts w:eastAsia="Calibri"/>
            <w:i/>
            <w:sz w:val="20"/>
            <w:szCs w:val="20"/>
          </w:rPr>
          <w:t>Закона за дейността на колективните инвестиционни схеми и на други предприятия за колективно инвестиране</w:t>
        </w:r>
      </w:hyperlink>
      <w:r w:rsidRPr="00B33B82">
        <w:rPr>
          <w:rFonts w:eastAsia="Calibri"/>
          <w:i/>
          <w:sz w:val="20"/>
          <w:szCs w:val="20"/>
        </w:rPr>
        <w:t>, и действителните собственици – физически лица, са обявени по реда на съответния специален закон;</w:t>
      </w:r>
    </w:p>
    <w:p w14:paraId="70B99852" w14:textId="77777777" w:rsidR="00B33B82" w:rsidRPr="00B33B82" w:rsidRDefault="00B33B82" w:rsidP="007D7FB8">
      <w:pPr>
        <w:spacing w:line="276" w:lineRule="auto"/>
        <w:ind w:firstLine="990"/>
        <w:jc w:val="both"/>
        <w:rPr>
          <w:rFonts w:eastAsia="Calibri"/>
          <w:i/>
          <w:sz w:val="20"/>
          <w:szCs w:val="20"/>
        </w:rPr>
      </w:pPr>
      <w:r w:rsidRPr="00B33B82">
        <w:rPr>
          <w:rFonts w:eastAsia="Calibri"/>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1B15716F" w14:textId="77777777" w:rsidR="00B33B82" w:rsidRPr="00B33B82" w:rsidRDefault="00B33B82" w:rsidP="007D7FB8">
      <w:pPr>
        <w:spacing w:line="276" w:lineRule="auto"/>
        <w:ind w:firstLine="990"/>
        <w:jc w:val="both"/>
        <w:rPr>
          <w:rFonts w:eastAsia="Calibri"/>
          <w:i/>
          <w:sz w:val="20"/>
          <w:szCs w:val="20"/>
        </w:rPr>
      </w:pPr>
      <w:r w:rsidRPr="00B33B82">
        <w:rPr>
          <w:rFonts w:eastAsia="Calibri"/>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20AD7BAE" w14:textId="77777777" w:rsidR="00B33B82" w:rsidRPr="00B33B82" w:rsidRDefault="00B33B82" w:rsidP="007D7FB8">
      <w:pPr>
        <w:spacing w:line="276" w:lineRule="auto"/>
        <w:ind w:firstLine="990"/>
        <w:jc w:val="both"/>
        <w:rPr>
          <w:i/>
          <w:color w:val="000000"/>
          <w:sz w:val="20"/>
          <w:szCs w:val="20"/>
        </w:rPr>
      </w:pPr>
      <w:r w:rsidRPr="00B33B82">
        <w:rPr>
          <w:rFonts w:eastAsia="Calibri"/>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27" w:history="1">
        <w:r w:rsidRPr="00B33B82">
          <w:rPr>
            <w:rStyle w:val="aa"/>
            <w:rFonts w:eastAsia="Calibri"/>
            <w:i/>
            <w:sz w:val="20"/>
            <w:szCs w:val="20"/>
          </w:rPr>
          <w:t>Закона за задължителното депозиране на печатни и други произведения</w:t>
        </w:r>
      </w:hyperlink>
      <w:r w:rsidRPr="00B33B82">
        <w:rPr>
          <w:i/>
          <w:color w:val="000000"/>
          <w:sz w:val="20"/>
          <w:szCs w:val="20"/>
        </w:rPr>
        <w:t>.</w:t>
      </w:r>
    </w:p>
    <w:p w14:paraId="3A6E7935" w14:textId="77777777" w:rsidR="00B33B82" w:rsidRPr="00B33B82" w:rsidRDefault="00B33B82" w:rsidP="007D7FB8">
      <w:pPr>
        <w:spacing w:after="200" w:line="276" w:lineRule="auto"/>
        <w:ind w:firstLine="708"/>
        <w:jc w:val="both"/>
        <w:rPr>
          <w:rFonts w:eastAsia="Calibri"/>
          <w:i/>
          <w:sz w:val="20"/>
          <w:szCs w:val="20"/>
        </w:rPr>
      </w:pPr>
    </w:p>
    <w:p w14:paraId="3B2CCC88" w14:textId="2BDA694B" w:rsidR="00434E76" w:rsidRDefault="00434E76">
      <w:pPr>
        <w:spacing w:after="200" w:line="276" w:lineRule="auto"/>
        <w:rPr>
          <w:i/>
          <w:sz w:val="20"/>
          <w:szCs w:val="20"/>
        </w:rPr>
      </w:pPr>
      <w:r>
        <w:rPr>
          <w:i/>
          <w:sz w:val="20"/>
          <w:szCs w:val="20"/>
        </w:rPr>
        <w:br w:type="page"/>
      </w:r>
    </w:p>
    <w:p w14:paraId="0B63BDBB" w14:textId="77777777" w:rsidR="00B33B82" w:rsidRPr="00732FA4" w:rsidRDefault="00B33B82" w:rsidP="007D7FB8">
      <w:pPr>
        <w:pageBreakBefore/>
        <w:spacing w:line="276" w:lineRule="auto"/>
        <w:ind w:left="360"/>
        <w:jc w:val="right"/>
      </w:pPr>
      <w:r w:rsidRPr="00732FA4">
        <w:rPr>
          <w:b/>
          <w:bCs/>
          <w:i/>
          <w:iCs/>
        </w:rPr>
        <w:t>Приложение № 9</w:t>
      </w:r>
    </w:p>
    <w:p w14:paraId="0C72718C" w14:textId="77777777" w:rsidR="00B33B82" w:rsidRPr="00732FA4" w:rsidRDefault="00B33B82" w:rsidP="007D7FB8">
      <w:pPr>
        <w:spacing w:line="276" w:lineRule="auto"/>
        <w:ind w:left="360"/>
        <w:jc w:val="center"/>
        <w:outlineLvl w:val="0"/>
        <w:rPr>
          <w:b/>
          <w:bCs/>
        </w:rPr>
      </w:pPr>
      <w:r w:rsidRPr="00732FA4">
        <w:rPr>
          <w:b/>
          <w:bCs/>
        </w:rPr>
        <w:t xml:space="preserve">Д Е К Л А Р А Ц И Я </w:t>
      </w:r>
    </w:p>
    <w:p w14:paraId="1D7ACDB2" w14:textId="77777777" w:rsidR="00B33B82" w:rsidRDefault="00B33B82" w:rsidP="007D7FB8">
      <w:pPr>
        <w:spacing w:line="276" w:lineRule="auto"/>
        <w:ind w:left="360"/>
        <w:jc w:val="center"/>
        <w:rPr>
          <w:b/>
          <w:bCs/>
        </w:rPr>
      </w:pPr>
      <w:r w:rsidRPr="00732FA4">
        <w:rPr>
          <w:b/>
          <w:bCs/>
        </w:rPr>
        <w:t>за участието на подизпълнители</w:t>
      </w:r>
    </w:p>
    <w:p w14:paraId="0B31E43C" w14:textId="77777777" w:rsidR="00BC765F" w:rsidRPr="00732FA4" w:rsidRDefault="00BC765F" w:rsidP="007D7FB8">
      <w:pPr>
        <w:spacing w:line="276" w:lineRule="auto"/>
        <w:ind w:left="360"/>
        <w:jc w:val="center"/>
      </w:pPr>
      <w:r w:rsidRPr="00BC765F">
        <w:t>по чл. 56, ал. 1, т. 8 от Закона за обществени поръчки</w:t>
      </w:r>
    </w:p>
    <w:p w14:paraId="140D789D" w14:textId="77777777" w:rsidR="00A31502" w:rsidRDefault="00A31502" w:rsidP="007D7FB8">
      <w:pPr>
        <w:spacing w:before="60" w:after="60" w:line="276" w:lineRule="auto"/>
        <w:jc w:val="both"/>
      </w:pPr>
    </w:p>
    <w:p w14:paraId="63D8D5F5" w14:textId="77777777" w:rsidR="00B33B82" w:rsidRPr="00732FA4" w:rsidRDefault="00B33B82" w:rsidP="007D7FB8">
      <w:pPr>
        <w:spacing w:before="60" w:after="60" w:line="276" w:lineRule="auto"/>
        <w:jc w:val="both"/>
      </w:pPr>
      <w:r w:rsidRPr="00732FA4">
        <w:t>Долуподписаният/-ната/ ................................................................................................................................................</w:t>
      </w:r>
    </w:p>
    <w:p w14:paraId="1094F751" w14:textId="77777777" w:rsidR="00D76E97" w:rsidRPr="009D075C" w:rsidRDefault="00B33B82"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D76E97"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42482E8A"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662E2D30" w14:textId="77777777" w:rsidR="00434E76" w:rsidRDefault="00434E76" w:rsidP="008968AD">
      <w:pPr>
        <w:pStyle w:val="ab"/>
        <w:numPr>
          <w:ilvl w:val="0"/>
          <w:numId w:val="124"/>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1488681A"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500E62DE"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52F3CC0B"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6DE7A353"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6A71A57B"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24E642F7"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30A3CB0F" w14:textId="77777777" w:rsidR="00434E76" w:rsidRDefault="00434E76" w:rsidP="008968AD">
      <w:pPr>
        <w:pStyle w:val="ab"/>
        <w:numPr>
          <w:ilvl w:val="0"/>
          <w:numId w:val="124"/>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16B1C350" w14:textId="77777777" w:rsidR="00434E76" w:rsidRDefault="00434E76" w:rsidP="008968AD">
      <w:pPr>
        <w:pStyle w:val="ab"/>
        <w:numPr>
          <w:ilvl w:val="0"/>
          <w:numId w:val="124"/>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7E6DA5B6" w14:textId="77777777" w:rsidR="00EB37D7" w:rsidRDefault="00EB37D7" w:rsidP="00EB37D7">
      <w:pPr>
        <w:autoSpaceDE w:val="0"/>
        <w:autoSpaceDN w:val="0"/>
        <w:adjustRightInd w:val="0"/>
        <w:spacing w:line="276" w:lineRule="auto"/>
        <w:jc w:val="both"/>
        <w:rPr>
          <w:lang w:eastAsia="bg-BG"/>
        </w:rPr>
      </w:pPr>
    </w:p>
    <w:p w14:paraId="76D66E16" w14:textId="77777777" w:rsidR="00B33B82" w:rsidRPr="00732FA4" w:rsidRDefault="00B33B82" w:rsidP="007D7FB8">
      <w:pPr>
        <w:spacing w:line="276" w:lineRule="auto"/>
        <w:ind w:left="360"/>
        <w:jc w:val="center"/>
        <w:outlineLvl w:val="0"/>
        <w:rPr>
          <w:b/>
          <w:bCs/>
        </w:rPr>
      </w:pPr>
    </w:p>
    <w:p w14:paraId="1B4A3B61" w14:textId="77777777" w:rsidR="00B33B82" w:rsidRPr="00732FA4" w:rsidRDefault="00B33B82" w:rsidP="007D7FB8">
      <w:pPr>
        <w:spacing w:line="276" w:lineRule="auto"/>
        <w:ind w:left="360"/>
        <w:jc w:val="center"/>
        <w:outlineLvl w:val="0"/>
        <w:rPr>
          <w:b/>
          <w:bCs/>
        </w:rPr>
      </w:pPr>
      <w:r w:rsidRPr="00732FA4">
        <w:rPr>
          <w:b/>
          <w:bCs/>
        </w:rPr>
        <w:t>Д Е К Л А Р И Р А М, че:</w:t>
      </w:r>
    </w:p>
    <w:p w14:paraId="09D4B59C" w14:textId="77777777" w:rsidR="00B33B82" w:rsidRPr="00732FA4" w:rsidRDefault="00B33B82" w:rsidP="007D7FB8">
      <w:pPr>
        <w:spacing w:line="276" w:lineRule="auto"/>
        <w:ind w:left="360"/>
      </w:pPr>
    </w:p>
    <w:p w14:paraId="4047CC15" w14:textId="77777777" w:rsidR="00A31502" w:rsidRDefault="00A31502" w:rsidP="007D7FB8">
      <w:pPr>
        <w:pStyle w:val="22"/>
        <w:spacing w:after="0" w:line="276" w:lineRule="auto"/>
        <w:ind w:left="0"/>
        <w:rPr>
          <w:i/>
          <w:iCs/>
          <w:sz w:val="20"/>
          <w:lang w:val="ru-RU"/>
        </w:rPr>
      </w:pPr>
      <w:r w:rsidRPr="00EF0756">
        <w:rPr>
          <w:lang w:val="ru-RU"/>
        </w:rPr>
        <w:t>Участникът.......................................</w:t>
      </w:r>
      <w:r>
        <w:rPr>
          <w:lang w:val="ru-RU"/>
        </w:rPr>
        <w:t>..............................., кого</w:t>
      </w:r>
      <w:r w:rsidRPr="00EF0756">
        <w:rPr>
          <w:lang w:val="ru-RU"/>
        </w:rPr>
        <w:t>то представлявам:</w:t>
      </w:r>
      <w:r>
        <w:rPr>
          <w:i/>
          <w:iCs/>
          <w:sz w:val="20"/>
          <w:lang w:val="ru-RU"/>
        </w:rPr>
        <w:t xml:space="preserve">       </w:t>
      </w:r>
      <w:r w:rsidRPr="00A849A0">
        <w:rPr>
          <w:i/>
          <w:iCs/>
          <w:sz w:val="20"/>
          <w:lang w:val="ru-RU"/>
        </w:rPr>
        <w:t xml:space="preserve">  </w:t>
      </w:r>
      <w:r>
        <w:rPr>
          <w:i/>
          <w:iCs/>
          <w:sz w:val="20"/>
          <w:lang w:val="ru-RU"/>
        </w:rPr>
        <w:t xml:space="preserve">                         </w:t>
      </w:r>
    </w:p>
    <w:p w14:paraId="1D6D1421" w14:textId="77777777" w:rsidR="00A31502" w:rsidRPr="00A849A0" w:rsidRDefault="00A31502" w:rsidP="007D7FB8">
      <w:pPr>
        <w:pStyle w:val="22"/>
        <w:spacing w:after="0" w:line="276" w:lineRule="auto"/>
        <w:ind w:left="0"/>
        <w:rPr>
          <w:sz w:val="20"/>
          <w:lang w:val="ru-RU"/>
        </w:rPr>
      </w:pPr>
      <w:r>
        <w:rPr>
          <w:i/>
          <w:iCs/>
          <w:sz w:val="20"/>
          <w:lang w:val="ru-RU"/>
        </w:rPr>
        <w:t xml:space="preserve">                                     </w:t>
      </w:r>
      <w:r w:rsidRPr="00A849A0">
        <w:rPr>
          <w:i/>
          <w:iCs/>
          <w:sz w:val="20"/>
          <w:lang w:val="ru-RU"/>
        </w:rPr>
        <w:t>(посочете участника)</w:t>
      </w:r>
      <w:r w:rsidRPr="00A849A0">
        <w:rPr>
          <w:sz w:val="20"/>
          <w:lang w:val="ru-RU"/>
        </w:rPr>
        <w:t xml:space="preserve"> </w:t>
      </w:r>
    </w:p>
    <w:p w14:paraId="7CA9E8F0" w14:textId="77777777" w:rsidR="00A31502" w:rsidRPr="004E1509" w:rsidRDefault="00A31502" w:rsidP="007D7FB8">
      <w:pPr>
        <w:spacing w:line="276" w:lineRule="auto"/>
        <w:jc w:val="both"/>
      </w:pPr>
      <w:r w:rsidRPr="004E1509">
        <w:t>1. При изпълнението на горецитираната обществена поръчка е предвидил да използва следния/те подизпълнител/и, който е дал съгласие/които са дали съгласие за участие в процедурата: ……………………………………………………..</w:t>
      </w:r>
    </w:p>
    <w:p w14:paraId="1D5A2CCF" w14:textId="77777777" w:rsidR="00A31502" w:rsidRPr="004E1509" w:rsidRDefault="00A31502" w:rsidP="007D7FB8">
      <w:pPr>
        <w:spacing w:line="276" w:lineRule="auto"/>
        <w:jc w:val="both"/>
        <w:rPr>
          <w:i/>
          <w:sz w:val="20"/>
          <w:szCs w:val="20"/>
        </w:rPr>
      </w:pPr>
      <w:r w:rsidRPr="004E1509">
        <w:rPr>
          <w:i/>
          <w:sz w:val="20"/>
          <w:szCs w:val="20"/>
        </w:rPr>
        <w:t>(посочва се  подизпълнителя/ите, ЕИК/БУЛСТАТ)</w:t>
      </w:r>
    </w:p>
    <w:p w14:paraId="2775D126" w14:textId="77777777" w:rsidR="00A31502" w:rsidRPr="004E1509" w:rsidRDefault="00A31502" w:rsidP="007D7FB8">
      <w:pPr>
        <w:spacing w:line="276" w:lineRule="auto"/>
        <w:jc w:val="both"/>
      </w:pPr>
      <w:r w:rsidRPr="004E1509">
        <w:t>2. Видовете работи от предмета на поръчката, които ще се предложат на подизпълнителя/ите са както следва: ……………………………………………</w:t>
      </w:r>
    </w:p>
    <w:p w14:paraId="6DE57160" w14:textId="77777777" w:rsidR="00A31502" w:rsidRPr="004E1509" w:rsidRDefault="00A31502" w:rsidP="007D7FB8">
      <w:pPr>
        <w:spacing w:line="276" w:lineRule="auto"/>
        <w:jc w:val="both"/>
        <w:rPr>
          <w:i/>
          <w:sz w:val="20"/>
          <w:szCs w:val="20"/>
        </w:rPr>
      </w:pPr>
      <w:r w:rsidRPr="004E1509">
        <w:rPr>
          <w:i/>
          <w:sz w:val="20"/>
          <w:szCs w:val="20"/>
        </w:rPr>
        <w:t>(избройте изчерпателно конкретните дейности, които ще се възложат с договора/ите за подизпълнение)</w:t>
      </w:r>
    </w:p>
    <w:p w14:paraId="163B5029" w14:textId="77777777" w:rsidR="00A31502" w:rsidRPr="004E1509" w:rsidRDefault="00A31502" w:rsidP="007D7FB8">
      <w:pPr>
        <w:spacing w:line="276" w:lineRule="auto"/>
        <w:jc w:val="both"/>
      </w:pPr>
      <w:r w:rsidRPr="004E1509">
        <w:t xml:space="preserve">3. Съответстващият дял в проценти от стойността на обществената поръчка на посочените по т. 2 видове работи е ......... %. </w:t>
      </w:r>
    </w:p>
    <w:p w14:paraId="7C7EF81A" w14:textId="77777777" w:rsidR="00A31502" w:rsidRDefault="00A31502" w:rsidP="007D7FB8">
      <w:pPr>
        <w:spacing w:line="276" w:lineRule="auto"/>
        <w:jc w:val="both"/>
        <w:rPr>
          <w:b/>
          <w:bCs/>
        </w:rPr>
      </w:pPr>
      <w:r w:rsidRPr="00732FA4">
        <w:rPr>
          <w:b/>
          <w:bCs/>
        </w:rPr>
        <w:t>Известна ми е отговорността по чл. 313 от Наказателния кодекс за посочване на неверни данни.</w:t>
      </w:r>
    </w:p>
    <w:p w14:paraId="2E00FB07" w14:textId="77777777" w:rsidR="00DF130B" w:rsidRDefault="00A31502" w:rsidP="007D7FB8">
      <w:pPr>
        <w:spacing w:line="276" w:lineRule="auto"/>
        <w:jc w:val="both"/>
        <w:rPr>
          <w:b/>
          <w:bCs/>
        </w:rPr>
      </w:pPr>
      <w:r>
        <w:rPr>
          <w:b/>
          <w:bCs/>
        </w:rPr>
        <w:t xml:space="preserve"> </w:t>
      </w:r>
    </w:p>
    <w:p w14:paraId="76AAFF80" w14:textId="77777777" w:rsidR="00A31502" w:rsidRPr="00732FA4" w:rsidRDefault="00A31502" w:rsidP="007D7FB8">
      <w:pPr>
        <w:spacing w:line="276" w:lineRule="auto"/>
        <w:jc w:val="both"/>
        <w:rPr>
          <w:b/>
          <w:bCs/>
        </w:rPr>
      </w:pPr>
    </w:p>
    <w:p w14:paraId="1918C80A" w14:textId="77777777" w:rsidR="00BC765F" w:rsidRDefault="00BC765F" w:rsidP="007D7FB8">
      <w:pPr>
        <w:spacing w:line="276" w:lineRule="auto"/>
        <w:jc w:val="both"/>
        <w:rPr>
          <w:b/>
          <w:bCs/>
        </w:rPr>
      </w:pPr>
      <w:r w:rsidRPr="00732FA4">
        <w:rPr>
          <w:b/>
          <w:bCs/>
        </w:rPr>
        <w:t>Дата:....................201</w:t>
      </w:r>
      <w:r w:rsidR="00D76E97">
        <w:rPr>
          <w:b/>
          <w:bCs/>
        </w:rPr>
        <w:t>5</w:t>
      </w:r>
      <w:r w:rsidRPr="00732FA4">
        <w:rPr>
          <w:b/>
          <w:bCs/>
        </w:rPr>
        <w:t xml:space="preserve"> г.                                             Декларатор: ................................</w:t>
      </w:r>
    </w:p>
    <w:p w14:paraId="66BEE8E5" w14:textId="77777777" w:rsidR="00BC765F" w:rsidRPr="00732FA4" w:rsidRDefault="00BC765F" w:rsidP="007D7FB8">
      <w:pPr>
        <w:spacing w:line="276" w:lineRule="auto"/>
        <w:jc w:val="both"/>
        <w:rPr>
          <w:b/>
          <w:bCs/>
        </w:rPr>
      </w:pPr>
    </w:p>
    <w:p w14:paraId="44F97B0C" w14:textId="77777777" w:rsidR="00BC765F" w:rsidRPr="00BC765F" w:rsidRDefault="00BC765F" w:rsidP="007D7FB8">
      <w:pPr>
        <w:pStyle w:val="af2"/>
        <w:spacing w:line="276" w:lineRule="auto"/>
        <w:rPr>
          <w:i/>
          <w:lang w:val="ru-RU"/>
        </w:rPr>
      </w:pPr>
      <w:r w:rsidRPr="00BC765F">
        <w:rPr>
          <w:rStyle w:val="af4"/>
          <w:i/>
          <w:lang w:val="ru-RU"/>
        </w:rPr>
        <w:t>*</w:t>
      </w:r>
      <w:r w:rsidRPr="00BC765F">
        <w:rPr>
          <w:i/>
          <w:lang w:val="ru-RU"/>
        </w:rPr>
        <w:t xml:space="preserve"> </w:t>
      </w:r>
      <w:r w:rsidRPr="00BC765F">
        <w:rPr>
          <w:i/>
          <w:iCs/>
          <w:lang w:val="bg-BG"/>
        </w:rPr>
        <w:t xml:space="preserve">Настоящата декларация се попълва </w:t>
      </w:r>
      <w:r w:rsidRPr="00BC765F">
        <w:rPr>
          <w:i/>
          <w:iCs/>
          <w:lang w:val="ru-RU"/>
        </w:rPr>
        <w:t xml:space="preserve">задължително от </w:t>
      </w:r>
      <w:r w:rsidRPr="00BC765F">
        <w:rPr>
          <w:i/>
          <w:iCs/>
          <w:lang w:val="bg-BG"/>
        </w:rPr>
        <w:t>управляващия участника по регистрация</w:t>
      </w:r>
      <w:r w:rsidRPr="00BC765F">
        <w:rPr>
          <w:i/>
          <w:iCs/>
          <w:lang w:val="ru-RU"/>
        </w:rPr>
        <w:t>.</w:t>
      </w:r>
      <w:r w:rsidRPr="00BC765F">
        <w:rPr>
          <w:i/>
          <w:iCs/>
          <w:lang w:val="bg-BG"/>
        </w:rPr>
        <w:t xml:space="preserve"> </w:t>
      </w:r>
    </w:p>
    <w:p w14:paraId="31F25DBE" w14:textId="77777777" w:rsidR="00BC765F" w:rsidRPr="00732FA4" w:rsidRDefault="00BC765F" w:rsidP="007D7FB8">
      <w:pPr>
        <w:pageBreakBefore/>
        <w:spacing w:line="276" w:lineRule="auto"/>
        <w:ind w:left="360"/>
        <w:jc w:val="right"/>
        <w:outlineLvl w:val="0"/>
        <w:rPr>
          <w:b/>
          <w:bCs/>
          <w:i/>
          <w:iCs/>
        </w:rPr>
      </w:pPr>
      <w:r w:rsidRPr="00732FA4">
        <w:rPr>
          <w:b/>
          <w:bCs/>
          <w:i/>
          <w:iCs/>
        </w:rPr>
        <w:t>Приложение № 10</w:t>
      </w:r>
    </w:p>
    <w:p w14:paraId="3A030875" w14:textId="77777777" w:rsidR="00BC765F" w:rsidRPr="00732FA4" w:rsidRDefault="00BC765F" w:rsidP="007D7FB8">
      <w:pPr>
        <w:spacing w:line="276" w:lineRule="auto"/>
        <w:ind w:left="360"/>
        <w:jc w:val="center"/>
        <w:outlineLvl w:val="0"/>
        <w:rPr>
          <w:b/>
          <w:bCs/>
        </w:rPr>
      </w:pPr>
    </w:p>
    <w:p w14:paraId="21684074" w14:textId="77777777" w:rsidR="00BC765F" w:rsidRPr="00732FA4" w:rsidRDefault="00BC765F" w:rsidP="007D7FB8">
      <w:pPr>
        <w:spacing w:line="276" w:lineRule="auto"/>
        <w:jc w:val="center"/>
        <w:outlineLvl w:val="0"/>
        <w:rPr>
          <w:b/>
          <w:bCs/>
        </w:rPr>
      </w:pPr>
      <w:r w:rsidRPr="00732FA4">
        <w:rPr>
          <w:b/>
          <w:bCs/>
        </w:rPr>
        <w:t xml:space="preserve">Д Е К Л А Р А Ц И Я </w:t>
      </w:r>
    </w:p>
    <w:p w14:paraId="377D74B6" w14:textId="77777777" w:rsidR="00BC765F" w:rsidRPr="00732FA4" w:rsidRDefault="00BC765F" w:rsidP="007D7FB8">
      <w:pPr>
        <w:spacing w:line="276" w:lineRule="auto"/>
        <w:jc w:val="center"/>
        <w:rPr>
          <w:b/>
          <w:bCs/>
        </w:rPr>
      </w:pPr>
      <w:r w:rsidRPr="00732FA4">
        <w:rPr>
          <w:b/>
          <w:bCs/>
        </w:rPr>
        <w:t>за съгласие за участие като подизпълнител</w:t>
      </w:r>
    </w:p>
    <w:p w14:paraId="62F34A66" w14:textId="77777777" w:rsidR="00BC765F" w:rsidRPr="00732FA4" w:rsidRDefault="00BC765F" w:rsidP="007D7FB8">
      <w:pPr>
        <w:spacing w:line="276" w:lineRule="auto"/>
      </w:pPr>
    </w:p>
    <w:p w14:paraId="2A7A148E" w14:textId="77777777" w:rsidR="00BC765F" w:rsidRDefault="00BC765F" w:rsidP="007D7FB8">
      <w:pPr>
        <w:widowControl w:val="0"/>
        <w:autoSpaceDE w:val="0"/>
        <w:autoSpaceDN w:val="0"/>
        <w:adjustRightInd w:val="0"/>
        <w:spacing w:line="276" w:lineRule="auto"/>
        <w:jc w:val="both"/>
      </w:pPr>
      <w:r>
        <w:t>Долуподписаният/-ната/ ................................................................................................................................................</w:t>
      </w:r>
    </w:p>
    <w:p w14:paraId="28735BD6" w14:textId="77777777" w:rsidR="006A3966" w:rsidRPr="009D075C" w:rsidRDefault="00BC765F" w:rsidP="007D7FB8">
      <w:pPr>
        <w:spacing w:line="276" w:lineRule="auto"/>
        <w:jc w:val="both"/>
        <w:rPr>
          <w:b/>
        </w:rPr>
      </w:pPr>
      <w:r>
        <w:t xml:space="preserve">ЕГН...................., лична карта №........................., изд. на .....................г. от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6A3966"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62836EA3"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67384DFC" w14:textId="77777777" w:rsidR="00434E76" w:rsidRDefault="00434E76" w:rsidP="008968AD">
      <w:pPr>
        <w:pStyle w:val="ab"/>
        <w:numPr>
          <w:ilvl w:val="0"/>
          <w:numId w:val="125"/>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614B687"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13AB4E29"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2DE22AC6"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588FCA64"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1F543DB7"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7DD051B8"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3BDC018C" w14:textId="77777777" w:rsidR="00434E76" w:rsidRDefault="00434E76" w:rsidP="008968AD">
      <w:pPr>
        <w:pStyle w:val="ab"/>
        <w:numPr>
          <w:ilvl w:val="0"/>
          <w:numId w:val="125"/>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02341B86" w14:textId="77777777" w:rsidR="00434E76" w:rsidRDefault="00434E76" w:rsidP="008968AD">
      <w:pPr>
        <w:pStyle w:val="ab"/>
        <w:numPr>
          <w:ilvl w:val="0"/>
          <w:numId w:val="125"/>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66EABCA6" w14:textId="77777777" w:rsidR="00BC765F" w:rsidRDefault="00BC765F" w:rsidP="007D7FB8">
      <w:pPr>
        <w:widowControl w:val="0"/>
        <w:autoSpaceDE w:val="0"/>
        <w:autoSpaceDN w:val="0"/>
        <w:adjustRightInd w:val="0"/>
        <w:spacing w:line="276" w:lineRule="auto"/>
        <w:jc w:val="center"/>
        <w:rPr>
          <w:b/>
          <w:bCs/>
        </w:rPr>
      </w:pPr>
    </w:p>
    <w:p w14:paraId="56542636" w14:textId="77777777" w:rsidR="006A3966" w:rsidRPr="00732FA4" w:rsidRDefault="006A3966" w:rsidP="007D7FB8">
      <w:pPr>
        <w:widowControl w:val="0"/>
        <w:autoSpaceDE w:val="0"/>
        <w:autoSpaceDN w:val="0"/>
        <w:adjustRightInd w:val="0"/>
        <w:spacing w:line="276" w:lineRule="auto"/>
        <w:jc w:val="center"/>
        <w:rPr>
          <w:b/>
          <w:bCs/>
        </w:rPr>
      </w:pPr>
    </w:p>
    <w:p w14:paraId="754AD3C2" w14:textId="77777777" w:rsidR="00BC765F" w:rsidRPr="00732FA4" w:rsidRDefault="00BC765F" w:rsidP="007D7FB8">
      <w:pPr>
        <w:widowControl w:val="0"/>
        <w:autoSpaceDE w:val="0"/>
        <w:autoSpaceDN w:val="0"/>
        <w:adjustRightInd w:val="0"/>
        <w:spacing w:line="276" w:lineRule="auto"/>
        <w:jc w:val="center"/>
        <w:rPr>
          <w:b/>
          <w:bCs/>
        </w:rPr>
      </w:pPr>
      <w:r w:rsidRPr="00732FA4">
        <w:rPr>
          <w:b/>
          <w:bCs/>
        </w:rPr>
        <w:t>Д Е К Л А Р И Р А М:</w:t>
      </w:r>
    </w:p>
    <w:p w14:paraId="52AABA21" w14:textId="77777777" w:rsidR="00BC765F" w:rsidRDefault="00BC765F" w:rsidP="007D7FB8">
      <w:pPr>
        <w:spacing w:line="276" w:lineRule="auto"/>
        <w:jc w:val="center"/>
        <w:rPr>
          <w:b/>
          <w:bCs/>
        </w:rPr>
      </w:pPr>
    </w:p>
    <w:p w14:paraId="7AB3592E" w14:textId="77777777" w:rsidR="006A3966" w:rsidRPr="00732FA4" w:rsidRDefault="006A3966" w:rsidP="007D7FB8">
      <w:pPr>
        <w:spacing w:line="276" w:lineRule="auto"/>
        <w:jc w:val="center"/>
        <w:rPr>
          <w:b/>
          <w:bCs/>
        </w:rPr>
      </w:pPr>
    </w:p>
    <w:p w14:paraId="4D7127B5" w14:textId="77777777" w:rsidR="006A3966" w:rsidRPr="00E96850" w:rsidRDefault="006A3966" w:rsidP="007D7FB8">
      <w:pPr>
        <w:spacing w:line="276" w:lineRule="auto"/>
        <w:jc w:val="both"/>
      </w:pPr>
      <w:r w:rsidRPr="00E96850">
        <w:t>Ние,.........................................</w:t>
      </w:r>
      <w:r w:rsidRPr="00E96850">
        <w:rPr>
          <w:i/>
          <w:iCs/>
        </w:rPr>
        <w:t>.....................</w:t>
      </w:r>
      <w:r w:rsidRPr="00E96850">
        <w:t>.....................................................................</w:t>
      </w:r>
    </w:p>
    <w:p w14:paraId="090D171C" w14:textId="77777777" w:rsidR="006A3966" w:rsidRPr="00E96850" w:rsidRDefault="006A3966" w:rsidP="007D7FB8">
      <w:pPr>
        <w:spacing w:line="276" w:lineRule="auto"/>
        <w:jc w:val="both"/>
      </w:pPr>
      <w:r w:rsidRPr="00E96850">
        <w:tab/>
      </w:r>
      <w:r w:rsidRPr="00E96850">
        <w:tab/>
      </w:r>
      <w:r w:rsidRPr="00E96850">
        <w:tab/>
      </w:r>
      <w:r w:rsidRPr="00E96850">
        <w:rPr>
          <w:i/>
          <w:iCs/>
        </w:rPr>
        <w:t>(посочете лицето, което представлявате)</w:t>
      </w:r>
      <w:r w:rsidRPr="00E96850">
        <w:tab/>
      </w:r>
    </w:p>
    <w:p w14:paraId="563C442B" w14:textId="77777777" w:rsidR="006A3966" w:rsidRPr="00E96850" w:rsidRDefault="006A3966" w:rsidP="007D7FB8">
      <w:pPr>
        <w:spacing w:line="276" w:lineRule="auto"/>
        <w:jc w:val="both"/>
        <w:rPr>
          <w:u w:val="single"/>
        </w:rPr>
      </w:pPr>
      <w:r w:rsidRPr="00E96850">
        <w:t>сме съгласни да участваме като подизпълнител на .................................................................................................................................................</w:t>
      </w:r>
    </w:p>
    <w:p w14:paraId="61100BE6" w14:textId="77777777" w:rsidR="006A3966" w:rsidRPr="00E96850" w:rsidRDefault="006A3966" w:rsidP="007D7FB8">
      <w:pPr>
        <w:spacing w:line="276" w:lineRule="auto"/>
        <w:jc w:val="both"/>
      </w:pPr>
      <w:r w:rsidRPr="00E96850">
        <w:tab/>
      </w:r>
      <w:r w:rsidRPr="00E96850">
        <w:tab/>
      </w:r>
      <w:r w:rsidRPr="00E96850">
        <w:tab/>
      </w:r>
      <w:r w:rsidRPr="00E96850">
        <w:rPr>
          <w:i/>
          <w:iCs/>
        </w:rPr>
        <w:t>(посочете участника, на който сте подизпълнител)</w:t>
      </w:r>
    </w:p>
    <w:p w14:paraId="3FA54E12" w14:textId="77777777" w:rsidR="006A3966" w:rsidRPr="00E96850" w:rsidRDefault="006A3966" w:rsidP="007D7FB8">
      <w:pPr>
        <w:spacing w:line="276" w:lineRule="auto"/>
        <w:jc w:val="both"/>
      </w:pPr>
      <w:r w:rsidRPr="00E96850">
        <w:t>при изпълнение на горепосочената поръчка.</w:t>
      </w:r>
    </w:p>
    <w:p w14:paraId="43B0E85F" w14:textId="77777777" w:rsidR="006A3966" w:rsidRPr="00E96850" w:rsidRDefault="006A3966" w:rsidP="007D7FB8">
      <w:pPr>
        <w:spacing w:line="276" w:lineRule="auto"/>
        <w:jc w:val="both"/>
      </w:pPr>
      <w:r w:rsidRPr="00E96850">
        <w:t>Дейностите, които ще изпълняваме като подизпълнител</w:t>
      </w:r>
      <w:r>
        <w:t xml:space="preserve"> </w:t>
      </w:r>
      <w:r w:rsidRPr="00E96850">
        <w:t xml:space="preserve"> са: </w:t>
      </w:r>
    </w:p>
    <w:p w14:paraId="74CF6A90" w14:textId="77777777" w:rsidR="006A3966" w:rsidRPr="00E96850" w:rsidRDefault="006A3966" w:rsidP="007D7FB8">
      <w:pPr>
        <w:spacing w:line="276" w:lineRule="auto"/>
        <w:jc w:val="both"/>
        <w:rPr>
          <w:i/>
          <w:iCs/>
        </w:rPr>
      </w:pPr>
      <w:r w:rsidRPr="00E96850">
        <w:rPr>
          <w:i/>
          <w:iCs/>
        </w:rPr>
        <w:t>..................................................................................</w:t>
      </w:r>
      <w:r>
        <w:rPr>
          <w:i/>
          <w:iCs/>
        </w:rPr>
        <w:t>....................</w:t>
      </w:r>
      <w:r w:rsidRPr="00E96850">
        <w:rPr>
          <w:i/>
          <w:iCs/>
        </w:rPr>
        <w:t>.........................................</w:t>
      </w:r>
    </w:p>
    <w:p w14:paraId="5437FF49" w14:textId="77777777" w:rsidR="006A3966" w:rsidRPr="00E96850" w:rsidRDefault="006A3966" w:rsidP="007D7FB8">
      <w:pPr>
        <w:spacing w:line="276" w:lineRule="auto"/>
        <w:jc w:val="both"/>
        <w:rPr>
          <w:u w:val="single"/>
        </w:rPr>
      </w:pPr>
      <w:r w:rsidRPr="00E96850">
        <w:rPr>
          <w:i/>
          <w:iCs/>
        </w:rPr>
        <w:t>(избройте  дейностите, които ще бъдат изпълнени от Вас като подизпълнител)</w:t>
      </w:r>
    </w:p>
    <w:p w14:paraId="03497FCC" w14:textId="77777777" w:rsidR="006A3966" w:rsidRDefault="006A3966" w:rsidP="007D7FB8">
      <w:pPr>
        <w:spacing w:line="276" w:lineRule="auto"/>
        <w:jc w:val="both"/>
      </w:pPr>
      <w:r w:rsidRPr="00E96850">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w:t>
      </w:r>
    </w:p>
    <w:p w14:paraId="35B85448" w14:textId="77777777" w:rsidR="0056032B" w:rsidRPr="00577143" w:rsidRDefault="0056032B" w:rsidP="0056032B">
      <w:pPr>
        <w:tabs>
          <w:tab w:val="left" w:pos="0"/>
        </w:tabs>
        <w:spacing w:line="264" w:lineRule="auto"/>
        <w:jc w:val="both"/>
        <w:rPr>
          <w:lang w:eastAsia="bg-BG"/>
        </w:rPr>
      </w:pPr>
      <w:r w:rsidRPr="00577143">
        <w:rPr>
          <w:lang w:eastAsia="bg-BG"/>
        </w:rPr>
        <w:t>За представлявания от мен подизпълнител не са налице условия, възпрепятстващи участието му в  настоящата процедура съгласно чл. 8, ал.</w:t>
      </w:r>
      <w:r w:rsidR="00565A33" w:rsidRPr="00577143">
        <w:rPr>
          <w:lang w:eastAsia="bg-BG"/>
        </w:rPr>
        <w:t xml:space="preserve"> </w:t>
      </w:r>
      <w:r w:rsidRPr="00577143">
        <w:rPr>
          <w:lang w:eastAsia="bg-BG"/>
        </w:rPr>
        <w:t>8, т.</w:t>
      </w:r>
      <w:r w:rsidR="00565A33" w:rsidRPr="00577143">
        <w:rPr>
          <w:lang w:eastAsia="bg-BG"/>
        </w:rPr>
        <w:t xml:space="preserve"> </w:t>
      </w:r>
      <w:r w:rsidRPr="00577143">
        <w:rPr>
          <w:lang w:eastAsia="bg-BG"/>
        </w:rPr>
        <w:t>2 ЗОП.</w:t>
      </w:r>
    </w:p>
    <w:p w14:paraId="7B861736" w14:textId="77777777" w:rsidR="006C03F7" w:rsidRPr="00565A33" w:rsidRDefault="006C03F7" w:rsidP="0056032B">
      <w:pPr>
        <w:tabs>
          <w:tab w:val="left" w:pos="0"/>
        </w:tabs>
        <w:spacing w:line="264" w:lineRule="auto"/>
        <w:jc w:val="both"/>
        <w:rPr>
          <w:lang w:eastAsia="bg-BG"/>
        </w:rPr>
      </w:pPr>
      <w:r w:rsidRPr="00565A33">
        <w:rPr>
          <w:lang w:eastAsia="bg-BG"/>
        </w:rPr>
        <w:t>За представлявания от мен  подизпълнител не са налице условия, възпрепятстващи участието му  в процедури за възлагане на обществени поръчки, съгласно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2356747" w14:textId="77777777" w:rsidR="0056032B" w:rsidRPr="00565A33" w:rsidRDefault="0056032B" w:rsidP="007D7FB8">
      <w:pPr>
        <w:spacing w:line="276" w:lineRule="auto"/>
        <w:jc w:val="both"/>
      </w:pPr>
    </w:p>
    <w:p w14:paraId="35C807F4" w14:textId="77777777" w:rsidR="006A3966" w:rsidRPr="00E96850" w:rsidRDefault="006A3966" w:rsidP="007D7FB8">
      <w:pPr>
        <w:spacing w:after="120" w:line="276" w:lineRule="auto"/>
        <w:jc w:val="both"/>
      </w:pPr>
      <w:r w:rsidRPr="00E96850">
        <w:t>Във връзка с изискванията на процедурата, приложено представяме следните документи:</w:t>
      </w:r>
    </w:p>
    <w:p w14:paraId="55E5EA77" w14:textId="77777777" w:rsidR="006A3966" w:rsidRPr="00E96850" w:rsidRDefault="006A3966" w:rsidP="007D7FB8">
      <w:pPr>
        <w:spacing w:line="276" w:lineRule="auto"/>
        <w:jc w:val="both"/>
        <w:rPr>
          <w:i/>
          <w:iCs/>
        </w:rPr>
      </w:pPr>
      <w:r w:rsidRPr="00E96850">
        <w:t xml:space="preserve">- </w:t>
      </w:r>
      <w:r w:rsidRPr="00E96850">
        <w:rPr>
          <w:b/>
        </w:rPr>
        <w:t>Д</w:t>
      </w:r>
      <w:r w:rsidRPr="00E96850">
        <w:rPr>
          <w:b/>
          <w:bCs/>
        </w:rPr>
        <w:t xml:space="preserve">екларация за отсъствие на обстоятелствата по 47, ал. 1, т. 1 (без буква „е”), т. 2, т. 3, т. 4 и ал. 5 ЗОП, приложена към настоящата декларация </w:t>
      </w:r>
      <w:r w:rsidRPr="00E96850">
        <w:t xml:space="preserve"> от .............................. г. </w:t>
      </w:r>
      <w:r w:rsidRPr="00E96850">
        <w:rPr>
          <w:i/>
          <w:iCs/>
        </w:rPr>
        <w:t>(посочете датата на подписване на декларациите)</w:t>
      </w:r>
    </w:p>
    <w:p w14:paraId="7060B45D" w14:textId="77777777" w:rsidR="006A3966" w:rsidRDefault="006A3966" w:rsidP="007D7FB8">
      <w:pPr>
        <w:spacing w:line="276" w:lineRule="auto"/>
        <w:jc w:val="both"/>
        <w:rPr>
          <w:bCs/>
        </w:rPr>
      </w:pPr>
    </w:p>
    <w:p w14:paraId="48F44B85" w14:textId="77777777" w:rsidR="006A3966" w:rsidRPr="00E96850" w:rsidRDefault="006A3966" w:rsidP="007D7FB8">
      <w:pPr>
        <w:spacing w:line="276" w:lineRule="auto"/>
        <w:jc w:val="both"/>
        <w:rPr>
          <w:bCs/>
        </w:rPr>
      </w:pPr>
      <w:r w:rsidRPr="00E96850">
        <w:rPr>
          <w:bCs/>
        </w:rPr>
        <w:t>Известна ми е отговорността по чл. 313 от Наказателния кодекс за посочване на неверни данни.</w:t>
      </w:r>
    </w:p>
    <w:p w14:paraId="5F021158" w14:textId="77777777" w:rsidR="00BC765F" w:rsidRPr="007A0F7A" w:rsidRDefault="00BC765F" w:rsidP="007D7FB8">
      <w:pPr>
        <w:spacing w:line="276" w:lineRule="auto"/>
        <w:jc w:val="both"/>
        <w:rPr>
          <w:bCs/>
        </w:rPr>
      </w:pPr>
    </w:p>
    <w:p w14:paraId="6D60499D" w14:textId="77777777" w:rsidR="00BC765F" w:rsidRDefault="00BC765F" w:rsidP="007D7FB8">
      <w:pPr>
        <w:spacing w:line="276" w:lineRule="auto"/>
        <w:rPr>
          <w:b/>
          <w:bCs/>
        </w:rPr>
      </w:pPr>
    </w:p>
    <w:p w14:paraId="21F4F46A" w14:textId="77777777" w:rsidR="007A0F7A" w:rsidRDefault="007A0F7A" w:rsidP="007D7FB8">
      <w:pPr>
        <w:spacing w:line="276" w:lineRule="auto"/>
        <w:rPr>
          <w:b/>
          <w:bCs/>
        </w:rPr>
      </w:pPr>
    </w:p>
    <w:p w14:paraId="4D513B08" w14:textId="77777777" w:rsidR="007A0F7A" w:rsidRPr="00732FA4" w:rsidRDefault="007A0F7A" w:rsidP="007D7FB8">
      <w:pPr>
        <w:spacing w:line="276" w:lineRule="auto"/>
        <w:rPr>
          <w:b/>
          <w:bCs/>
        </w:rPr>
      </w:pPr>
    </w:p>
    <w:p w14:paraId="40528869" w14:textId="77777777" w:rsidR="007A0F7A" w:rsidRDefault="007A0F7A" w:rsidP="007D7FB8">
      <w:pPr>
        <w:spacing w:line="276" w:lineRule="auto"/>
        <w:jc w:val="both"/>
        <w:rPr>
          <w:b/>
          <w:bCs/>
        </w:rPr>
      </w:pPr>
      <w:r w:rsidRPr="00732FA4">
        <w:rPr>
          <w:b/>
          <w:bCs/>
        </w:rPr>
        <w:t>Дата:....................201</w:t>
      </w:r>
      <w:r w:rsidR="006A3966">
        <w:rPr>
          <w:b/>
          <w:bCs/>
        </w:rPr>
        <w:t>5</w:t>
      </w:r>
      <w:r w:rsidRPr="00732FA4">
        <w:rPr>
          <w:b/>
          <w:bCs/>
        </w:rPr>
        <w:t xml:space="preserve"> г.                                             Декларатор: ................................</w:t>
      </w:r>
    </w:p>
    <w:p w14:paraId="3947EA34" w14:textId="77777777" w:rsidR="007A0F7A" w:rsidRPr="00732FA4" w:rsidRDefault="007A0F7A" w:rsidP="007D7FB8">
      <w:pPr>
        <w:spacing w:line="276" w:lineRule="auto"/>
        <w:jc w:val="both"/>
        <w:rPr>
          <w:b/>
          <w:bCs/>
        </w:rPr>
      </w:pPr>
    </w:p>
    <w:p w14:paraId="16F0A05D" w14:textId="77777777" w:rsidR="007A0F7A" w:rsidRPr="00BC765F" w:rsidRDefault="007A0F7A" w:rsidP="007D7FB8">
      <w:pPr>
        <w:pStyle w:val="af2"/>
        <w:spacing w:line="276" w:lineRule="auto"/>
        <w:rPr>
          <w:i/>
          <w:lang w:val="ru-RU"/>
        </w:rPr>
      </w:pPr>
      <w:r w:rsidRPr="00BC765F">
        <w:rPr>
          <w:rStyle w:val="af4"/>
          <w:i/>
          <w:lang w:val="ru-RU"/>
        </w:rPr>
        <w:t>*</w:t>
      </w:r>
      <w:r w:rsidRPr="00BC765F">
        <w:rPr>
          <w:i/>
          <w:lang w:val="ru-RU"/>
        </w:rPr>
        <w:t xml:space="preserve"> </w:t>
      </w:r>
      <w:r w:rsidRPr="00BC765F">
        <w:rPr>
          <w:i/>
          <w:iCs/>
          <w:lang w:val="bg-BG"/>
        </w:rPr>
        <w:t xml:space="preserve">Настоящата декларация се попълва </w:t>
      </w:r>
      <w:r w:rsidRPr="00BC765F">
        <w:rPr>
          <w:i/>
          <w:iCs/>
          <w:lang w:val="ru-RU"/>
        </w:rPr>
        <w:t xml:space="preserve">задължително от </w:t>
      </w:r>
      <w:r w:rsidRPr="00BC765F">
        <w:rPr>
          <w:i/>
          <w:iCs/>
          <w:lang w:val="bg-BG"/>
        </w:rPr>
        <w:t xml:space="preserve">управляващия </w:t>
      </w:r>
      <w:r>
        <w:rPr>
          <w:i/>
          <w:iCs/>
          <w:lang w:val="bg-BG"/>
        </w:rPr>
        <w:t>подизпълнителя</w:t>
      </w:r>
      <w:r w:rsidRPr="00BC765F">
        <w:rPr>
          <w:i/>
          <w:iCs/>
          <w:lang w:val="bg-BG"/>
        </w:rPr>
        <w:t xml:space="preserve"> по регистрация</w:t>
      </w:r>
      <w:r w:rsidRPr="00BC765F">
        <w:rPr>
          <w:i/>
          <w:iCs/>
          <w:lang w:val="ru-RU"/>
        </w:rPr>
        <w:t>.</w:t>
      </w:r>
      <w:r w:rsidRPr="00BC765F">
        <w:rPr>
          <w:i/>
          <w:iCs/>
          <w:lang w:val="bg-BG"/>
        </w:rPr>
        <w:t xml:space="preserve"> </w:t>
      </w:r>
    </w:p>
    <w:p w14:paraId="2844D09A" w14:textId="77777777" w:rsidR="00BC765F" w:rsidRPr="00732FA4" w:rsidRDefault="00BC765F" w:rsidP="007D7FB8">
      <w:pPr>
        <w:spacing w:line="276" w:lineRule="auto"/>
        <w:rPr>
          <w:b/>
          <w:bCs/>
        </w:rPr>
      </w:pPr>
    </w:p>
    <w:p w14:paraId="73035BFD" w14:textId="77777777" w:rsidR="0035070D" w:rsidRDefault="0035070D">
      <w:pPr>
        <w:spacing w:after="200" w:line="276" w:lineRule="auto"/>
        <w:rPr>
          <w:b/>
          <w:bCs/>
        </w:rPr>
      </w:pPr>
      <w:r>
        <w:rPr>
          <w:b/>
          <w:bCs/>
        </w:rPr>
        <w:br w:type="page"/>
      </w:r>
    </w:p>
    <w:p w14:paraId="62ECF404" w14:textId="77777777" w:rsidR="00F87FB4" w:rsidRPr="00732FA4" w:rsidRDefault="00F87FB4" w:rsidP="007D7FB8">
      <w:pPr>
        <w:spacing w:line="276" w:lineRule="auto"/>
        <w:jc w:val="center"/>
        <w:rPr>
          <w:b/>
          <w:bCs/>
        </w:rPr>
      </w:pPr>
      <w:r w:rsidRPr="00732FA4">
        <w:rPr>
          <w:b/>
          <w:bCs/>
        </w:rPr>
        <w:t>Д  Е  К  Л  А  Р  А  Ц  И  Я</w:t>
      </w:r>
    </w:p>
    <w:p w14:paraId="375A2814" w14:textId="77777777" w:rsidR="000A7A71" w:rsidRPr="00732FA4" w:rsidRDefault="000A7A71" w:rsidP="007D7FB8">
      <w:pPr>
        <w:spacing w:line="276" w:lineRule="auto"/>
        <w:jc w:val="center"/>
      </w:pPr>
      <w:r>
        <w:rPr>
          <w:b/>
          <w:bCs/>
        </w:rPr>
        <w:t xml:space="preserve">според </w:t>
      </w:r>
      <w:r w:rsidRPr="006F1D4B">
        <w:rPr>
          <w:b/>
          <w:bCs/>
        </w:rPr>
        <w:t xml:space="preserve">чл. 47, ал. </w:t>
      </w:r>
      <w:r>
        <w:rPr>
          <w:b/>
          <w:bCs/>
        </w:rPr>
        <w:t>8</w:t>
      </w:r>
      <w:r w:rsidRPr="006F1D4B">
        <w:rPr>
          <w:b/>
          <w:bCs/>
        </w:rPr>
        <w:t xml:space="preserve"> от ЗОП относно обстоятелствата по чл. 47, ал. 1, т. 1 (без буква „е”), т. 2, т. 3</w:t>
      </w:r>
      <w:r>
        <w:rPr>
          <w:b/>
          <w:bCs/>
        </w:rPr>
        <w:t>,</w:t>
      </w:r>
      <w:r w:rsidRPr="006F1D4B">
        <w:rPr>
          <w:b/>
          <w:bCs/>
        </w:rPr>
        <w:t xml:space="preserve"> т. 4 и ал. 5, т. 1 и 2 от З</w:t>
      </w:r>
      <w:r>
        <w:rPr>
          <w:b/>
          <w:bCs/>
        </w:rPr>
        <w:t>ОП</w:t>
      </w:r>
    </w:p>
    <w:p w14:paraId="18C04CF4" w14:textId="77777777" w:rsidR="000A7A71" w:rsidRPr="00732FA4" w:rsidRDefault="000A7A71" w:rsidP="007D7FB8">
      <w:pPr>
        <w:spacing w:before="60" w:after="60" w:line="276" w:lineRule="auto"/>
        <w:jc w:val="both"/>
      </w:pPr>
      <w:r>
        <w:t xml:space="preserve">1. </w:t>
      </w:r>
      <w:r w:rsidRPr="00732FA4">
        <w:t>Долуподписаният/-ната/</w:t>
      </w:r>
      <w:r>
        <w:t xml:space="preserve"> ........................................................................................................</w:t>
      </w:r>
      <w:r w:rsidRPr="00732FA4">
        <w:t xml:space="preserve"> ................................................................................................................................................</w:t>
      </w:r>
    </w:p>
    <w:p w14:paraId="2454DD45" w14:textId="77777777" w:rsidR="000A7A71" w:rsidRDefault="000A7A71" w:rsidP="007D7FB8">
      <w:pPr>
        <w:spacing w:before="60" w:after="60" w:line="276" w:lineRule="auto"/>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xml:space="preserve">.) </w:t>
      </w:r>
    </w:p>
    <w:p w14:paraId="66B9757C" w14:textId="77777777" w:rsidR="000A7A71" w:rsidRPr="000E539B" w:rsidRDefault="000A7A71" w:rsidP="007D7FB8">
      <w:pPr>
        <w:spacing w:before="60" w:after="60" w:line="276" w:lineRule="auto"/>
        <w:jc w:val="both"/>
        <w:rPr>
          <w:sz w:val="16"/>
          <w:szCs w:val="16"/>
        </w:rPr>
      </w:pPr>
    </w:p>
    <w:p w14:paraId="73DCF295" w14:textId="77777777" w:rsidR="000A7A71" w:rsidRPr="00732FA4" w:rsidRDefault="000A7A71" w:rsidP="007D7FB8">
      <w:pPr>
        <w:spacing w:before="60" w:after="60" w:line="276" w:lineRule="auto"/>
        <w:jc w:val="both"/>
      </w:pPr>
      <w:r>
        <w:t xml:space="preserve">2. </w:t>
      </w:r>
      <w:r w:rsidRPr="00732FA4">
        <w:t>Долуподписаният/-ната/</w:t>
      </w:r>
      <w:r>
        <w:t xml:space="preserve"> ........................................................................................................</w:t>
      </w:r>
      <w:r w:rsidRPr="00732FA4">
        <w:t xml:space="preserve"> ................................................................................................................................................</w:t>
      </w:r>
    </w:p>
    <w:p w14:paraId="7E53247A" w14:textId="77777777" w:rsidR="000A7A71" w:rsidRDefault="000A7A71" w:rsidP="007D7FB8">
      <w:pPr>
        <w:spacing w:before="60" w:after="60" w:line="276" w:lineRule="auto"/>
        <w:jc w:val="both"/>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w:t>
      </w:r>
    </w:p>
    <w:p w14:paraId="56AB6151" w14:textId="77777777" w:rsidR="000A7A71" w:rsidRPr="009D075C" w:rsidRDefault="000A7A71" w:rsidP="007D7FB8">
      <w:pPr>
        <w:spacing w:line="276" w:lineRule="auto"/>
        <w:jc w:val="both"/>
        <w:rPr>
          <w:b/>
        </w:rPr>
      </w:pPr>
      <w:r w:rsidRPr="00732FA4">
        <w:t>на…………………….</w:t>
      </w:r>
      <w:r w:rsidRPr="00732FA4">
        <w:rPr>
          <w:i/>
        </w:rPr>
        <w:t xml:space="preserve">(посочва се наименованието на участника), </w:t>
      </w:r>
      <w:r w:rsidRPr="00732FA4">
        <w:t xml:space="preserve">с ЕИК …………, със седалище и адрес на управление: ............................................................................ – </w:t>
      </w:r>
      <w:r w:rsidRPr="00F87FB4">
        <w:rPr>
          <w:b/>
          <w:u w:val="single"/>
        </w:rPr>
        <w:t>подизпълнител</w:t>
      </w:r>
      <w:r w:rsidRPr="00732FA4">
        <w:t xml:space="preserve"> в процедура за възлагане на 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2F05BB7D"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09F67425" w14:textId="77777777" w:rsidR="00434E76" w:rsidRDefault="00434E76" w:rsidP="008968AD">
      <w:pPr>
        <w:pStyle w:val="ab"/>
        <w:numPr>
          <w:ilvl w:val="0"/>
          <w:numId w:val="126"/>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4ED258BA"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76A2B4A1"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5AF87541"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08B726B1"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7554133D"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3572FB2E"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171ADC78" w14:textId="77777777" w:rsidR="00434E76" w:rsidRDefault="00434E76" w:rsidP="008968AD">
      <w:pPr>
        <w:pStyle w:val="ab"/>
        <w:numPr>
          <w:ilvl w:val="0"/>
          <w:numId w:val="126"/>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7C88A961" w14:textId="77777777" w:rsidR="00434E76" w:rsidRDefault="00434E76" w:rsidP="008968AD">
      <w:pPr>
        <w:pStyle w:val="ab"/>
        <w:numPr>
          <w:ilvl w:val="0"/>
          <w:numId w:val="126"/>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0DDD5CAF" w14:textId="77777777" w:rsidR="00EB37D7" w:rsidRDefault="00EB37D7" w:rsidP="00EB37D7">
      <w:pPr>
        <w:autoSpaceDE w:val="0"/>
        <w:autoSpaceDN w:val="0"/>
        <w:adjustRightInd w:val="0"/>
        <w:spacing w:line="276" w:lineRule="auto"/>
        <w:jc w:val="both"/>
        <w:rPr>
          <w:lang w:eastAsia="bg-BG"/>
        </w:rPr>
      </w:pPr>
    </w:p>
    <w:p w14:paraId="7B389670" w14:textId="77777777" w:rsidR="00F87FB4" w:rsidRPr="00732FA4" w:rsidRDefault="00F87FB4" w:rsidP="007D7FB8">
      <w:pPr>
        <w:spacing w:line="276" w:lineRule="auto"/>
        <w:jc w:val="both"/>
        <w:rPr>
          <w:b/>
          <w:bCs/>
        </w:rPr>
      </w:pPr>
    </w:p>
    <w:p w14:paraId="44F03E20" w14:textId="77777777" w:rsidR="006273A6" w:rsidRPr="00442A0B" w:rsidRDefault="006273A6" w:rsidP="007D7FB8">
      <w:pPr>
        <w:spacing w:line="276" w:lineRule="auto"/>
        <w:ind w:left="-540" w:right="-534" w:firstLine="720"/>
        <w:jc w:val="center"/>
        <w:rPr>
          <w:b/>
          <w:lang w:val="ru-RU"/>
        </w:rPr>
      </w:pPr>
      <w:r w:rsidRPr="00442A0B">
        <w:rPr>
          <w:b/>
          <w:lang w:val="ru-RU"/>
        </w:rPr>
        <w:t>Д Е К Л А Р И Р А М/Е:</w:t>
      </w:r>
    </w:p>
    <w:p w14:paraId="4F8C19C8" w14:textId="77777777" w:rsidR="006273A6" w:rsidRPr="00442A0B" w:rsidRDefault="006273A6" w:rsidP="007D7FB8">
      <w:pPr>
        <w:spacing w:line="276" w:lineRule="auto"/>
        <w:ind w:left="-540" w:right="-534" w:firstLine="720"/>
        <w:jc w:val="center"/>
        <w:rPr>
          <w:b/>
          <w:sz w:val="16"/>
          <w:szCs w:val="16"/>
          <w:lang w:val="ru-RU"/>
        </w:rPr>
      </w:pPr>
    </w:p>
    <w:p w14:paraId="4CC5E46C" w14:textId="77777777" w:rsidR="000A7A71" w:rsidRPr="00442A0B" w:rsidRDefault="000A7A71" w:rsidP="007D7FB8">
      <w:pPr>
        <w:spacing w:line="276" w:lineRule="auto"/>
        <w:jc w:val="both"/>
        <w:rPr>
          <w:bCs/>
          <w:lang w:val="ru-RU"/>
        </w:rPr>
      </w:pPr>
      <w:r>
        <w:rPr>
          <w:bCs/>
          <w:lang w:val="ru-RU"/>
        </w:rPr>
        <w:t xml:space="preserve">1а. </w:t>
      </w:r>
      <w:r w:rsidRPr="00442A0B">
        <w:rPr>
          <w:bCs/>
          <w:lang w:val="ru-RU"/>
        </w:rPr>
        <w:t xml:space="preserve"> Аз </w:t>
      </w:r>
      <w:r>
        <w:rPr>
          <w:bCs/>
          <w:lang w:val="ru-RU"/>
        </w:rPr>
        <w:t xml:space="preserve">лично </w:t>
      </w:r>
      <w:r w:rsidRPr="00442A0B">
        <w:rPr>
          <w:bCs/>
          <w:lang w:val="ru-RU"/>
        </w:rPr>
        <w:t xml:space="preserve">…………………… </w:t>
      </w:r>
      <w:r w:rsidRPr="00442A0B">
        <w:rPr>
          <w:bCs/>
          <w:i/>
          <w:lang w:val="ru-RU"/>
        </w:rPr>
        <w:t xml:space="preserve">(посочва се името на представляващия </w:t>
      </w:r>
      <w:r>
        <w:rPr>
          <w:bCs/>
          <w:i/>
          <w:lang w:val="ru-RU"/>
        </w:rPr>
        <w:t>подизпълнителя</w:t>
      </w:r>
      <w:r w:rsidRPr="00442A0B">
        <w:rPr>
          <w:bCs/>
          <w:i/>
          <w:lang w:val="ru-RU"/>
        </w:rPr>
        <w:t xml:space="preserve">) </w:t>
      </w:r>
      <w:r w:rsidRPr="00442A0B">
        <w:rPr>
          <w:bCs/>
          <w:lang w:val="ru-RU"/>
        </w:rPr>
        <w:t xml:space="preserve">не съм осъждан/а с влязла в сила присъда/ реабилитиран съм за: </w:t>
      </w:r>
    </w:p>
    <w:p w14:paraId="5ED8EA1C" w14:textId="77777777" w:rsidR="000A7A71" w:rsidRPr="00442A0B" w:rsidRDefault="000A7A71" w:rsidP="007D7FB8">
      <w:pPr>
        <w:spacing w:line="276" w:lineRule="auto"/>
        <w:ind w:right="-534"/>
        <w:jc w:val="both"/>
        <w:rPr>
          <w:bCs/>
          <w:i/>
          <w:sz w:val="18"/>
          <w:szCs w:val="18"/>
          <w:lang w:val="ru-RU"/>
        </w:rPr>
      </w:pPr>
      <w:r w:rsidRPr="00442A0B">
        <w:rPr>
          <w:bCs/>
          <w:lang w:val="ru-RU"/>
        </w:rPr>
        <w:tab/>
      </w:r>
      <w:r w:rsidRPr="00442A0B">
        <w:rPr>
          <w:bCs/>
          <w:lang w:val="ru-RU"/>
        </w:rPr>
        <w:tab/>
      </w:r>
      <w:r w:rsidRPr="00442A0B">
        <w:rPr>
          <w:bCs/>
          <w:lang w:val="ru-RU"/>
        </w:rPr>
        <w:tab/>
      </w:r>
      <w:r w:rsidRPr="00442A0B">
        <w:rPr>
          <w:bCs/>
          <w:lang w:val="ru-RU"/>
        </w:rPr>
        <w:tab/>
      </w:r>
      <w:r w:rsidRPr="00442A0B">
        <w:rPr>
          <w:bCs/>
          <w:sz w:val="18"/>
          <w:szCs w:val="18"/>
          <w:lang w:val="ru-RU"/>
        </w:rPr>
        <w:t>(</w:t>
      </w:r>
      <w:r w:rsidRPr="00442A0B">
        <w:rPr>
          <w:bCs/>
          <w:i/>
          <w:sz w:val="18"/>
          <w:szCs w:val="18"/>
          <w:lang w:val="ru-RU"/>
        </w:rPr>
        <w:t>грешното се зачертава)</w:t>
      </w:r>
    </w:p>
    <w:p w14:paraId="429A1D12" w14:textId="77777777" w:rsidR="000A7A71" w:rsidRPr="009B6A2A" w:rsidRDefault="000A7A71" w:rsidP="007D7FB8">
      <w:pPr>
        <w:spacing w:line="276" w:lineRule="auto"/>
        <w:ind w:left="720" w:right="-534"/>
        <w:jc w:val="both"/>
        <w:rPr>
          <w:bCs/>
          <w:sz w:val="6"/>
          <w:szCs w:val="6"/>
          <w:lang w:val="ru-RU"/>
        </w:rPr>
      </w:pPr>
    </w:p>
    <w:p w14:paraId="2D5A20C5" w14:textId="77777777" w:rsidR="000A7A71" w:rsidRPr="00442A0B" w:rsidRDefault="000A7A71" w:rsidP="007D7FB8">
      <w:pPr>
        <w:spacing w:after="120" w:line="276" w:lineRule="auto"/>
        <w:ind w:right="74"/>
        <w:jc w:val="both"/>
        <w:rPr>
          <w:bCs/>
          <w:lang w:val="ru-RU"/>
        </w:rPr>
      </w:pPr>
      <w:r w:rsidRPr="00442A0B">
        <w:rPr>
          <w:bCs/>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14:paraId="75A7E840" w14:textId="77777777" w:rsidR="000A7A71" w:rsidRPr="00442A0B" w:rsidRDefault="000A7A71" w:rsidP="007D7FB8">
      <w:pPr>
        <w:spacing w:after="120" w:line="276" w:lineRule="auto"/>
        <w:ind w:right="74"/>
        <w:jc w:val="both"/>
        <w:rPr>
          <w:bCs/>
          <w:lang w:val="ru-RU"/>
        </w:rPr>
      </w:pPr>
      <w:r w:rsidRPr="00442A0B">
        <w:rPr>
          <w:bCs/>
          <w:lang w:val="ru-RU"/>
        </w:rPr>
        <w:t>б) подкуп по чл. 301 - 307 от Наказателния кодекс;</w:t>
      </w:r>
    </w:p>
    <w:p w14:paraId="4585D26A" w14:textId="77777777" w:rsidR="000A7A71" w:rsidRPr="00442A0B" w:rsidRDefault="000A7A71" w:rsidP="007D7FB8">
      <w:pPr>
        <w:spacing w:after="120" w:line="276" w:lineRule="auto"/>
        <w:ind w:right="74"/>
        <w:jc w:val="both"/>
        <w:rPr>
          <w:bCs/>
          <w:lang w:val="ru-RU"/>
        </w:rPr>
      </w:pPr>
      <w:r w:rsidRPr="00442A0B">
        <w:rPr>
          <w:bCs/>
          <w:lang w:val="ru-RU"/>
        </w:rPr>
        <w:t>в) участие в организирана престъпна група по чл. 321 и 321а от Наказателния кодекс;</w:t>
      </w:r>
    </w:p>
    <w:p w14:paraId="39E60D64" w14:textId="77777777" w:rsidR="000A7A71" w:rsidRPr="00442A0B" w:rsidRDefault="000A7A71" w:rsidP="007D7FB8">
      <w:pPr>
        <w:spacing w:after="120" w:line="276" w:lineRule="auto"/>
        <w:ind w:right="74"/>
        <w:jc w:val="both"/>
        <w:rPr>
          <w:bCs/>
          <w:lang w:val="ru-RU"/>
        </w:rPr>
      </w:pPr>
      <w:r w:rsidRPr="00442A0B">
        <w:rPr>
          <w:bCs/>
          <w:lang w:val="ru-RU"/>
        </w:rPr>
        <w:t>г)  престъпление против собствеността по чл. 194 - 217 от Наказателния кодекс;</w:t>
      </w:r>
    </w:p>
    <w:p w14:paraId="499C89D9" w14:textId="77777777" w:rsidR="000A7A71" w:rsidRPr="00442A0B" w:rsidRDefault="000A7A71" w:rsidP="007D7FB8">
      <w:pPr>
        <w:spacing w:after="120" w:line="276" w:lineRule="auto"/>
        <w:ind w:right="74"/>
        <w:jc w:val="both"/>
        <w:rPr>
          <w:bCs/>
          <w:lang w:val="ru-RU"/>
        </w:rPr>
      </w:pPr>
      <w:r w:rsidRPr="00442A0B">
        <w:rPr>
          <w:bCs/>
          <w:lang w:val="ru-RU"/>
        </w:rPr>
        <w:t>д)  престъпление против стопанството по чл. 219 - 252 от Наказателния кодекс;</w:t>
      </w:r>
    </w:p>
    <w:p w14:paraId="15611F7A" w14:textId="77777777" w:rsidR="000A7A71" w:rsidRPr="000A6993" w:rsidRDefault="000A7A71" w:rsidP="007D7FB8">
      <w:pPr>
        <w:spacing w:line="276" w:lineRule="auto"/>
        <w:jc w:val="both"/>
        <w:rPr>
          <w:i/>
          <w:lang w:val="ru-RU"/>
        </w:rPr>
      </w:pPr>
      <w:r>
        <w:rPr>
          <w:lang w:val="ru-RU"/>
        </w:rPr>
        <w:t xml:space="preserve">2а. </w:t>
      </w:r>
      <w:r w:rsidRPr="00B51FA4">
        <w:rPr>
          <w:bCs/>
          <w:lang w:val="ru-RU"/>
        </w:rPr>
        <w:t xml:space="preserve">Аз лично …………………… </w:t>
      </w:r>
      <w:r w:rsidRPr="00B51FA4">
        <w:rPr>
          <w:bCs/>
          <w:i/>
          <w:lang w:val="ru-RU"/>
        </w:rPr>
        <w:t xml:space="preserve">(посочва се името на </w:t>
      </w:r>
      <w:r w:rsidRPr="00A60635">
        <w:rPr>
          <w:bCs/>
          <w:i/>
          <w:lang w:val="ru-RU"/>
        </w:rPr>
        <w:t>подизпълнителя</w:t>
      </w:r>
      <w:r w:rsidRPr="00B51FA4">
        <w:rPr>
          <w:bCs/>
          <w:i/>
          <w:lang w:val="ru-RU"/>
        </w:rPr>
        <w:t>)</w:t>
      </w:r>
      <w:r>
        <w:rPr>
          <w:bCs/>
          <w:i/>
          <w:lang w:val="ru-RU"/>
        </w:rPr>
        <w:t xml:space="preserve"> </w:t>
      </w:r>
      <w:r w:rsidRPr="00B51FA4">
        <w:rPr>
          <w:bCs/>
          <w:lang w:val="ru-RU"/>
        </w:rPr>
        <w:t>н</w:t>
      </w:r>
      <w:r w:rsidRPr="00B51FA4">
        <w:rPr>
          <w:lang w:val="ru-RU"/>
        </w:rPr>
        <w:t>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14:paraId="4A015666" w14:textId="77777777" w:rsidR="000A7A71" w:rsidRPr="00EC71DA" w:rsidRDefault="000A7A71" w:rsidP="007D7FB8">
      <w:pPr>
        <w:spacing w:line="276" w:lineRule="auto"/>
        <w:jc w:val="both"/>
        <w:rPr>
          <w:sz w:val="8"/>
          <w:szCs w:val="8"/>
          <w:lang w:val="ru-RU"/>
        </w:rPr>
      </w:pPr>
    </w:p>
    <w:p w14:paraId="305C610B" w14:textId="77777777" w:rsidR="000A7A71" w:rsidRPr="00603435" w:rsidRDefault="000A7A71" w:rsidP="007D7FB8">
      <w:pPr>
        <w:spacing w:line="276" w:lineRule="auto"/>
        <w:jc w:val="both"/>
        <w:rPr>
          <w:i/>
          <w:lang w:val="ru-RU"/>
        </w:rPr>
      </w:pPr>
      <w:r w:rsidRPr="00603435">
        <w:rPr>
          <w:i/>
          <w:lang w:val="ru-RU"/>
        </w:rPr>
        <w:t xml:space="preserve">(текстовете </w:t>
      </w:r>
      <w:r>
        <w:rPr>
          <w:i/>
          <w:lang w:val="ru-RU"/>
        </w:rPr>
        <w:t xml:space="preserve">на </w:t>
      </w:r>
      <w:r>
        <w:rPr>
          <w:lang w:val="ru-RU"/>
        </w:rPr>
        <w:t xml:space="preserve">1а. и 2а. </w:t>
      </w:r>
      <w:r w:rsidRPr="00603435">
        <w:rPr>
          <w:i/>
          <w:lang w:val="ru-RU"/>
        </w:rPr>
        <w:t xml:space="preserve">се </w:t>
      </w:r>
      <w:r>
        <w:rPr>
          <w:i/>
          <w:lang w:val="ru-RU"/>
        </w:rPr>
        <w:t xml:space="preserve">възпроизвеждат </w:t>
      </w:r>
      <w:r w:rsidRPr="00085CE9">
        <w:rPr>
          <w:i/>
          <w:lang w:val="ru-RU"/>
        </w:rPr>
        <w:t xml:space="preserve">толкова пъти колкото е броя на лицата, които представляват </w:t>
      </w:r>
      <w:r>
        <w:rPr>
          <w:i/>
          <w:lang w:val="ru-RU"/>
        </w:rPr>
        <w:t xml:space="preserve">подизпълнителя и се </w:t>
      </w:r>
      <w:r w:rsidRPr="00085CE9">
        <w:rPr>
          <w:i/>
          <w:lang w:val="ru-RU"/>
        </w:rPr>
        <w:t xml:space="preserve"> </w:t>
      </w:r>
      <w:r w:rsidRPr="00603435">
        <w:rPr>
          <w:i/>
          <w:lang w:val="ru-RU"/>
        </w:rPr>
        <w:t xml:space="preserve">попълват </w:t>
      </w:r>
      <w:r>
        <w:rPr>
          <w:i/>
          <w:lang w:val="ru-RU"/>
        </w:rPr>
        <w:t>за всяко от тези лица, вкл. и за прокуристите,</w:t>
      </w:r>
      <w:r w:rsidRPr="00B613D8">
        <w:rPr>
          <w:i/>
          <w:lang w:val="ru-RU"/>
        </w:rPr>
        <w:t xml:space="preserve">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w:t>
      </w:r>
      <w:r>
        <w:rPr>
          <w:i/>
          <w:lang w:val="ru-RU"/>
        </w:rPr>
        <w:t>иторията на Република България</w:t>
      </w:r>
      <w:r w:rsidRPr="00603435">
        <w:rPr>
          <w:i/>
          <w:lang w:val="ru-RU"/>
        </w:rPr>
        <w:t>)</w:t>
      </w:r>
    </w:p>
    <w:p w14:paraId="6303C29A" w14:textId="77777777" w:rsidR="000A7A71" w:rsidRPr="00C92644" w:rsidRDefault="000A7A71" w:rsidP="007D7FB8">
      <w:pPr>
        <w:spacing w:line="276" w:lineRule="auto"/>
        <w:jc w:val="both"/>
        <w:rPr>
          <w:sz w:val="12"/>
          <w:szCs w:val="12"/>
          <w:lang w:val="ru-RU"/>
        </w:rPr>
      </w:pPr>
    </w:p>
    <w:p w14:paraId="224D8575" w14:textId="77777777" w:rsidR="000A7A71" w:rsidRPr="00E778F7" w:rsidRDefault="000A7A71" w:rsidP="007D7FB8">
      <w:pPr>
        <w:spacing w:line="276" w:lineRule="auto"/>
        <w:jc w:val="both"/>
        <w:rPr>
          <w:lang w:val="ru-RU"/>
        </w:rPr>
      </w:pPr>
      <w:r>
        <w:rPr>
          <w:lang w:val="ru-RU"/>
        </w:rPr>
        <w:t xml:space="preserve">1б. Лицето/ата по чл. 47, ал. 4, т. ……. от ЗОП </w:t>
      </w:r>
      <w:r w:rsidRPr="00B119BD">
        <w:rPr>
          <w:i/>
          <w:lang w:val="ru-RU"/>
        </w:rPr>
        <w:t xml:space="preserve">(посочва се конкретната точка, </w:t>
      </w:r>
      <w:r w:rsidRPr="00280F73">
        <w:rPr>
          <w:i/>
          <w:lang w:val="ru-RU"/>
        </w:rPr>
        <w:t>ако  е приложима</w:t>
      </w:r>
      <w:r w:rsidRPr="00B119BD">
        <w:rPr>
          <w:i/>
          <w:lang w:val="ru-RU"/>
        </w:rPr>
        <w:t>)</w:t>
      </w:r>
      <w:r>
        <w:rPr>
          <w:lang w:val="ru-RU"/>
        </w:rPr>
        <w:t xml:space="preserve">, а именно: ………………………… </w:t>
      </w:r>
      <w:r w:rsidRPr="00B119BD">
        <w:rPr>
          <w:i/>
          <w:lang w:val="ru-RU"/>
        </w:rPr>
        <w:t>(посочват се имената на лицата</w:t>
      </w:r>
      <w:r>
        <w:rPr>
          <w:i/>
          <w:lang w:val="ru-RU"/>
        </w:rPr>
        <w:t xml:space="preserve">, съобразно приложимата точка на чл. 47, ал. 4 от ЗОП, вкл. ЕГН или друга идентифицираща информация, съгласно законодателството на държавата, в която </w:t>
      </w:r>
      <w:r w:rsidRPr="00A60635">
        <w:rPr>
          <w:bCs/>
          <w:i/>
          <w:lang w:val="ru-RU"/>
        </w:rPr>
        <w:t>подизпълнителя</w:t>
      </w:r>
      <w:r w:rsidRPr="00A60635">
        <w:rPr>
          <w:i/>
          <w:lang w:val="ru-RU"/>
        </w:rPr>
        <w:t xml:space="preserve"> </w:t>
      </w:r>
      <w:r>
        <w:rPr>
          <w:i/>
          <w:lang w:val="ru-RU"/>
        </w:rPr>
        <w:t>е установен</w:t>
      </w:r>
      <w:r w:rsidRPr="00B119BD">
        <w:rPr>
          <w:i/>
          <w:lang w:val="ru-RU"/>
        </w:rPr>
        <w:t>)</w:t>
      </w:r>
      <w:r>
        <w:rPr>
          <w:lang w:val="ru-RU"/>
        </w:rPr>
        <w:t xml:space="preserve"> </w:t>
      </w:r>
      <w:r w:rsidRPr="00442A0B">
        <w:rPr>
          <w:bCs/>
          <w:lang w:val="ru-RU"/>
        </w:rPr>
        <w:t xml:space="preserve">не </w:t>
      </w:r>
      <w:r>
        <w:rPr>
          <w:bCs/>
          <w:lang w:val="ru-RU"/>
        </w:rPr>
        <w:t>е</w:t>
      </w:r>
      <w:r w:rsidRPr="00442A0B">
        <w:rPr>
          <w:bCs/>
          <w:lang w:val="ru-RU"/>
        </w:rPr>
        <w:t xml:space="preserve"> осъждан</w:t>
      </w:r>
      <w:r>
        <w:rPr>
          <w:bCs/>
          <w:lang w:val="ru-RU"/>
        </w:rPr>
        <w:t>о/не са осъждани</w:t>
      </w:r>
      <w:r w:rsidRPr="00442A0B">
        <w:rPr>
          <w:bCs/>
          <w:lang w:val="ru-RU"/>
        </w:rPr>
        <w:t xml:space="preserve"> с влязла в сила присъда/ реабилитиран</w:t>
      </w:r>
      <w:r>
        <w:rPr>
          <w:bCs/>
          <w:lang w:val="ru-RU"/>
        </w:rPr>
        <w:t>/и</w:t>
      </w:r>
      <w:r w:rsidRPr="00442A0B">
        <w:rPr>
          <w:bCs/>
          <w:lang w:val="ru-RU"/>
        </w:rPr>
        <w:t xml:space="preserve"> </w:t>
      </w:r>
      <w:r>
        <w:rPr>
          <w:bCs/>
          <w:lang w:val="ru-RU"/>
        </w:rPr>
        <w:t>е/са</w:t>
      </w:r>
      <w:r w:rsidRPr="00442A0B">
        <w:rPr>
          <w:bCs/>
          <w:lang w:val="ru-RU"/>
        </w:rPr>
        <w:t xml:space="preserve"> </w:t>
      </w:r>
      <w:r w:rsidRPr="00442A0B">
        <w:rPr>
          <w:bCs/>
          <w:sz w:val="18"/>
          <w:szCs w:val="18"/>
          <w:lang w:val="ru-RU"/>
        </w:rPr>
        <w:t>(</w:t>
      </w:r>
      <w:r w:rsidRPr="00442A0B">
        <w:rPr>
          <w:bCs/>
          <w:i/>
          <w:sz w:val="18"/>
          <w:szCs w:val="18"/>
          <w:lang w:val="ru-RU"/>
        </w:rPr>
        <w:t>грешното се зачертав</w:t>
      </w:r>
      <w:r>
        <w:rPr>
          <w:bCs/>
          <w:i/>
          <w:sz w:val="18"/>
          <w:szCs w:val="18"/>
          <w:lang w:val="ru-RU"/>
        </w:rPr>
        <w:t xml:space="preserve">а)  </w:t>
      </w:r>
      <w:r w:rsidRPr="00442A0B">
        <w:rPr>
          <w:bCs/>
          <w:lang w:val="ru-RU"/>
        </w:rPr>
        <w:t xml:space="preserve">за: </w:t>
      </w:r>
    </w:p>
    <w:p w14:paraId="1305A87B" w14:textId="77777777" w:rsidR="000A7A71" w:rsidRPr="00442A0B" w:rsidRDefault="000A7A71" w:rsidP="007D7FB8">
      <w:pPr>
        <w:spacing w:after="120" w:line="276" w:lineRule="auto"/>
        <w:ind w:right="74"/>
        <w:jc w:val="both"/>
        <w:rPr>
          <w:bCs/>
          <w:lang w:val="ru-RU"/>
        </w:rPr>
      </w:pPr>
      <w:r w:rsidRPr="00442A0B">
        <w:rPr>
          <w:bCs/>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14:paraId="5B1D3B64" w14:textId="77777777" w:rsidR="000A7A71" w:rsidRPr="00442A0B" w:rsidRDefault="000A7A71" w:rsidP="007D7FB8">
      <w:pPr>
        <w:spacing w:after="120" w:line="276" w:lineRule="auto"/>
        <w:ind w:right="74"/>
        <w:jc w:val="both"/>
        <w:rPr>
          <w:bCs/>
          <w:lang w:val="ru-RU"/>
        </w:rPr>
      </w:pPr>
      <w:r w:rsidRPr="00442A0B">
        <w:rPr>
          <w:bCs/>
          <w:lang w:val="ru-RU"/>
        </w:rPr>
        <w:t>б) подкуп по чл. 301 - 307 от Наказателния кодекс;</w:t>
      </w:r>
    </w:p>
    <w:p w14:paraId="0B7C5AD3" w14:textId="77777777" w:rsidR="000A7A71" w:rsidRPr="00442A0B" w:rsidRDefault="000A7A71" w:rsidP="007D7FB8">
      <w:pPr>
        <w:spacing w:after="120" w:line="276" w:lineRule="auto"/>
        <w:ind w:right="74"/>
        <w:jc w:val="both"/>
        <w:rPr>
          <w:bCs/>
          <w:lang w:val="ru-RU"/>
        </w:rPr>
      </w:pPr>
      <w:r w:rsidRPr="00442A0B">
        <w:rPr>
          <w:bCs/>
          <w:lang w:val="ru-RU"/>
        </w:rPr>
        <w:t>в) участие в организирана престъпна група по чл. 321 и 321а от Наказателния кодекс;</w:t>
      </w:r>
    </w:p>
    <w:p w14:paraId="3CB50EEB" w14:textId="77777777" w:rsidR="000A7A71" w:rsidRPr="00442A0B" w:rsidRDefault="000A7A71" w:rsidP="007D7FB8">
      <w:pPr>
        <w:spacing w:after="120" w:line="276" w:lineRule="auto"/>
        <w:ind w:right="74"/>
        <w:jc w:val="both"/>
        <w:rPr>
          <w:bCs/>
          <w:lang w:val="ru-RU"/>
        </w:rPr>
      </w:pPr>
      <w:r w:rsidRPr="00442A0B">
        <w:rPr>
          <w:bCs/>
          <w:lang w:val="ru-RU"/>
        </w:rPr>
        <w:t>г)  престъпление против собствеността по чл. 194 - 217 от Наказателния кодекс;</w:t>
      </w:r>
    </w:p>
    <w:p w14:paraId="090A250A" w14:textId="77777777" w:rsidR="000A7A71" w:rsidRPr="00442A0B" w:rsidRDefault="000A7A71" w:rsidP="007D7FB8">
      <w:pPr>
        <w:spacing w:after="120" w:line="276" w:lineRule="auto"/>
        <w:ind w:right="74"/>
        <w:jc w:val="both"/>
        <w:rPr>
          <w:bCs/>
          <w:lang w:val="ru-RU"/>
        </w:rPr>
      </w:pPr>
      <w:r w:rsidRPr="00442A0B">
        <w:rPr>
          <w:bCs/>
          <w:lang w:val="ru-RU"/>
        </w:rPr>
        <w:t>д)  престъпление против стопанството по чл. 219 - 252 от Наказателния кодекс;</w:t>
      </w:r>
    </w:p>
    <w:p w14:paraId="653BB80A" w14:textId="77777777" w:rsidR="000A7A71" w:rsidRPr="00EA2B3D" w:rsidRDefault="000A7A71" w:rsidP="007D7FB8">
      <w:pPr>
        <w:spacing w:line="276" w:lineRule="auto"/>
        <w:jc w:val="both"/>
        <w:rPr>
          <w:bCs/>
          <w:i/>
          <w:lang w:val="ru-RU"/>
        </w:rPr>
      </w:pPr>
      <w:r w:rsidRPr="00EA2B3D">
        <w:rPr>
          <w:bCs/>
          <w:i/>
          <w:lang w:val="ru-RU"/>
        </w:rPr>
        <w:t>(в случай, че за отделните лица има различие в декларираното обстоятелство «реабилитиран», текста следва да се съобрази с това, като се конкретизира за всяко от лицата)</w:t>
      </w:r>
    </w:p>
    <w:p w14:paraId="3F103572" w14:textId="77777777" w:rsidR="000A7A71" w:rsidRPr="00442A0B" w:rsidRDefault="000A7A71" w:rsidP="007D7FB8">
      <w:pPr>
        <w:spacing w:line="276" w:lineRule="auto"/>
        <w:ind w:right="-534"/>
        <w:jc w:val="both"/>
        <w:rPr>
          <w:bCs/>
          <w:i/>
          <w:sz w:val="18"/>
          <w:szCs w:val="18"/>
          <w:lang w:val="ru-RU"/>
        </w:rPr>
      </w:pPr>
    </w:p>
    <w:p w14:paraId="6BDF19C6" w14:textId="77777777" w:rsidR="000A7A71" w:rsidRPr="000A6993" w:rsidRDefault="000A7A71" w:rsidP="007D7FB8">
      <w:pPr>
        <w:spacing w:line="276" w:lineRule="auto"/>
        <w:jc w:val="both"/>
        <w:rPr>
          <w:i/>
          <w:lang w:val="ru-RU"/>
        </w:rPr>
      </w:pPr>
      <w:r>
        <w:rPr>
          <w:lang w:val="ru-RU"/>
        </w:rPr>
        <w:t xml:space="preserve">2б. </w:t>
      </w:r>
      <w:r w:rsidRPr="00550FBF">
        <w:rPr>
          <w:bCs/>
          <w:lang w:val="ru-RU"/>
        </w:rPr>
        <w:t xml:space="preserve">Лицето/ата по чл. 47, ал. 4, т. ……. от ЗОП </w:t>
      </w:r>
      <w:r w:rsidRPr="00550FBF">
        <w:rPr>
          <w:bCs/>
          <w:i/>
          <w:lang w:val="ru-RU"/>
        </w:rPr>
        <w:t xml:space="preserve">(посочва се конкретната точка, </w:t>
      </w:r>
      <w:r w:rsidRPr="00280F73">
        <w:rPr>
          <w:bCs/>
          <w:i/>
          <w:lang w:val="ru-RU"/>
        </w:rPr>
        <w:t>ако  е приложима</w:t>
      </w:r>
      <w:r w:rsidRPr="00550FBF">
        <w:rPr>
          <w:bCs/>
          <w:i/>
          <w:lang w:val="ru-RU"/>
        </w:rPr>
        <w:t>)</w:t>
      </w:r>
      <w:r w:rsidRPr="00550FBF">
        <w:rPr>
          <w:bCs/>
          <w:lang w:val="ru-RU"/>
        </w:rPr>
        <w:t xml:space="preserve">, а именно: ………………………… </w:t>
      </w:r>
      <w:r w:rsidRPr="00550FBF">
        <w:rPr>
          <w:bCs/>
          <w:i/>
          <w:lang w:val="ru-RU"/>
        </w:rPr>
        <w:t>(посочват се имената на лицата, съобразно приложимата точка на чл. 47, ал. 4 от ЗОП)</w:t>
      </w:r>
      <w:r>
        <w:rPr>
          <w:bCs/>
          <w:i/>
          <w:lang w:val="ru-RU"/>
        </w:rPr>
        <w:t xml:space="preserve"> </w:t>
      </w:r>
      <w:r w:rsidRPr="00B51FA4">
        <w:rPr>
          <w:bCs/>
          <w:lang w:val="ru-RU"/>
        </w:rPr>
        <w:t>н</w:t>
      </w:r>
      <w:r w:rsidRPr="00B51FA4">
        <w:rPr>
          <w:lang w:val="ru-RU"/>
        </w:rPr>
        <w:t xml:space="preserve">е </w:t>
      </w:r>
      <w:r>
        <w:rPr>
          <w:lang w:val="ru-RU"/>
        </w:rPr>
        <w:t>е</w:t>
      </w:r>
      <w:r w:rsidRPr="00B51FA4">
        <w:rPr>
          <w:lang w:val="ru-RU"/>
        </w:rPr>
        <w:t xml:space="preserve"> свързано лице</w:t>
      </w:r>
      <w:r>
        <w:rPr>
          <w:lang w:val="ru-RU"/>
        </w:rPr>
        <w:t>/не са свързани лица</w:t>
      </w:r>
      <w:r w:rsidRPr="00B51FA4">
        <w:rPr>
          <w:lang w:val="ru-RU"/>
        </w:rPr>
        <w:t xml:space="preserve">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14:paraId="68ECA615" w14:textId="77777777" w:rsidR="000A7A71" w:rsidRDefault="000A7A71" w:rsidP="007D7FB8">
      <w:pPr>
        <w:spacing w:line="276" w:lineRule="auto"/>
        <w:jc w:val="both"/>
        <w:rPr>
          <w:lang w:val="ru-RU"/>
        </w:rPr>
      </w:pPr>
    </w:p>
    <w:p w14:paraId="59AC55DC" w14:textId="77777777" w:rsidR="000A7A71" w:rsidRPr="00144741" w:rsidRDefault="000A7A71" w:rsidP="007D7FB8">
      <w:pPr>
        <w:spacing w:line="276" w:lineRule="auto"/>
        <w:jc w:val="both"/>
        <w:rPr>
          <w:lang w:val="ru-RU"/>
        </w:rPr>
      </w:pPr>
      <w:r>
        <w:rPr>
          <w:lang w:val="ru-RU"/>
        </w:rPr>
        <w:t xml:space="preserve">2. </w:t>
      </w:r>
      <w:r w:rsidRPr="00144741">
        <w:rPr>
          <w:lang w:val="ru-RU"/>
        </w:rPr>
        <w:t>Представляваният от мен</w:t>
      </w:r>
      <w:r>
        <w:rPr>
          <w:lang w:val="ru-RU"/>
        </w:rPr>
        <w:t>/от нас</w:t>
      </w:r>
      <w:r w:rsidRPr="00144741">
        <w:rPr>
          <w:lang w:val="ru-RU"/>
        </w:rPr>
        <w:t xml:space="preserve"> </w:t>
      </w:r>
      <w:r>
        <w:rPr>
          <w:lang w:val="ru-RU"/>
        </w:rPr>
        <w:t>подизпълнител .......................</w:t>
      </w:r>
      <w:r w:rsidRPr="00144741">
        <w:rPr>
          <w:lang w:val="ru-RU"/>
        </w:rPr>
        <w:t xml:space="preserve"> не е обявен в несъстоятелност.</w:t>
      </w:r>
      <w:r w:rsidRPr="00144741">
        <w:rPr>
          <w:lang w:val="ru-RU"/>
        </w:rPr>
        <w:tab/>
      </w:r>
      <w:r w:rsidRPr="00144741">
        <w:rPr>
          <w:lang w:val="ru-RU"/>
        </w:rPr>
        <w:tab/>
      </w:r>
      <w:r w:rsidRPr="00144741">
        <w:rPr>
          <w:lang w:val="ru-RU"/>
        </w:rPr>
        <w:tab/>
      </w:r>
      <w:r w:rsidRPr="00144741">
        <w:rPr>
          <w:lang w:val="ru-RU"/>
        </w:rPr>
        <w:tab/>
      </w:r>
      <w:r w:rsidRPr="00144741">
        <w:rPr>
          <w:lang w:val="ru-RU"/>
        </w:rPr>
        <w:tab/>
      </w:r>
      <w:r>
        <w:rPr>
          <w:lang w:val="ru-RU"/>
        </w:rPr>
        <w:t xml:space="preserve">         </w:t>
      </w:r>
      <w:r w:rsidRPr="00144741">
        <w:rPr>
          <w:i/>
          <w:iCs/>
          <w:lang w:val="ru-RU"/>
        </w:rPr>
        <w:t xml:space="preserve">(посочете </w:t>
      </w:r>
      <w:r w:rsidRPr="00A60635">
        <w:rPr>
          <w:bCs/>
          <w:i/>
          <w:iCs/>
          <w:lang w:val="ru-RU"/>
        </w:rPr>
        <w:t>подизпълнителя</w:t>
      </w:r>
      <w:r w:rsidRPr="00144741">
        <w:rPr>
          <w:i/>
          <w:iCs/>
          <w:lang w:val="ru-RU"/>
        </w:rPr>
        <w:t>)</w:t>
      </w:r>
    </w:p>
    <w:p w14:paraId="4366B7C8" w14:textId="77777777" w:rsidR="000A7A71" w:rsidRDefault="000A7A71" w:rsidP="007D7FB8">
      <w:pPr>
        <w:spacing w:line="276" w:lineRule="auto"/>
        <w:jc w:val="both"/>
        <w:rPr>
          <w:lang w:val="ru-RU"/>
        </w:rPr>
      </w:pPr>
    </w:p>
    <w:p w14:paraId="56A54BD9" w14:textId="77777777" w:rsidR="000A7A71" w:rsidRPr="009660DC" w:rsidRDefault="000A7A71" w:rsidP="007D7FB8">
      <w:pPr>
        <w:spacing w:line="276" w:lineRule="auto"/>
        <w:jc w:val="both"/>
        <w:rPr>
          <w:i/>
          <w:iCs/>
          <w:lang w:val="ru-RU"/>
        </w:rPr>
      </w:pPr>
      <w:r>
        <w:rPr>
          <w:lang w:val="ru-RU"/>
        </w:rPr>
        <w:t xml:space="preserve">3. </w:t>
      </w:r>
      <w:r w:rsidRPr="009660DC">
        <w:rPr>
          <w:lang w:val="ru-RU"/>
        </w:rPr>
        <w:t>Представляваният от мен</w:t>
      </w:r>
      <w:r>
        <w:rPr>
          <w:lang w:val="ru-RU"/>
        </w:rPr>
        <w:t>/от нас</w:t>
      </w:r>
      <w:r w:rsidRPr="009660DC">
        <w:rPr>
          <w:lang w:val="ru-RU"/>
        </w:rPr>
        <w:t xml:space="preserve"> </w:t>
      </w:r>
      <w:r w:rsidRPr="00D66EC8">
        <w:rPr>
          <w:lang w:val="ru-RU"/>
        </w:rPr>
        <w:t>подизпълнител</w:t>
      </w:r>
      <w:r w:rsidRPr="009660DC">
        <w:rPr>
          <w:lang w:val="ru-RU"/>
        </w:rPr>
        <w:t xml:space="preserve"> ..........................................</w:t>
      </w:r>
      <w:r>
        <w:rPr>
          <w:lang w:val="ru-RU"/>
        </w:rPr>
        <w:t xml:space="preserve">......... </w:t>
      </w:r>
      <w:r w:rsidRPr="009660DC">
        <w:rPr>
          <w:lang w:val="ru-RU"/>
        </w:rPr>
        <w:t>не е</w:t>
      </w:r>
      <w:r w:rsidRPr="009660DC">
        <w:rPr>
          <w:lang w:val="ru-RU"/>
        </w:rPr>
        <w:tab/>
      </w:r>
      <w:r w:rsidRPr="009660DC">
        <w:rPr>
          <w:lang w:val="ru-RU"/>
        </w:rPr>
        <w:tab/>
      </w:r>
      <w:r w:rsidRPr="009660DC">
        <w:rPr>
          <w:lang w:val="ru-RU"/>
        </w:rPr>
        <w:tab/>
      </w:r>
      <w:r w:rsidRPr="009660DC">
        <w:rPr>
          <w:lang w:val="ru-RU"/>
        </w:rPr>
        <w:tab/>
      </w:r>
      <w:r w:rsidRPr="009660DC">
        <w:rPr>
          <w:lang w:val="ru-RU"/>
        </w:rPr>
        <w:tab/>
      </w:r>
      <w:r w:rsidRPr="009660DC">
        <w:rPr>
          <w:lang w:val="ru-RU"/>
        </w:rPr>
        <w:tab/>
      </w:r>
      <w:r>
        <w:rPr>
          <w:lang w:val="ru-RU"/>
        </w:rPr>
        <w:t xml:space="preserve">                   </w:t>
      </w:r>
      <w:r w:rsidRPr="009660DC">
        <w:rPr>
          <w:i/>
          <w:iCs/>
          <w:lang w:val="ru-RU"/>
        </w:rPr>
        <w:t xml:space="preserve">(посочете </w:t>
      </w:r>
      <w:r w:rsidRPr="00A60635">
        <w:rPr>
          <w:bCs/>
          <w:i/>
          <w:iCs/>
          <w:lang w:val="ru-RU"/>
        </w:rPr>
        <w:t>подизпълнителя</w:t>
      </w:r>
      <w:r w:rsidRPr="009660DC">
        <w:rPr>
          <w:i/>
          <w:iCs/>
          <w:lang w:val="ru-RU"/>
        </w:rPr>
        <w:t>)</w:t>
      </w:r>
    </w:p>
    <w:p w14:paraId="1E5B95A8" w14:textId="77777777" w:rsidR="000A7A71" w:rsidRPr="009660DC" w:rsidRDefault="000A7A71" w:rsidP="007D7FB8">
      <w:pPr>
        <w:spacing w:line="276" w:lineRule="auto"/>
        <w:jc w:val="both"/>
        <w:rPr>
          <w:lang w:val="ru-RU"/>
        </w:rPr>
      </w:pPr>
      <w:r w:rsidRPr="009660DC">
        <w:rPr>
          <w:lang w:val="ru-RU"/>
        </w:rPr>
        <w:t>в производство по ликвидация и не се намира в подобна процедура, съгласно националните закони и подзаконови актове.</w:t>
      </w:r>
    </w:p>
    <w:p w14:paraId="3A890EFF" w14:textId="77777777" w:rsidR="000A7A71" w:rsidRDefault="000A7A71" w:rsidP="007D7FB8">
      <w:pPr>
        <w:spacing w:line="276" w:lineRule="auto"/>
        <w:ind w:right="-567"/>
        <w:jc w:val="both"/>
        <w:rPr>
          <w:lang w:val="ru-RU"/>
        </w:rPr>
      </w:pPr>
    </w:p>
    <w:p w14:paraId="3711129F" w14:textId="77777777" w:rsidR="000A7A71" w:rsidRPr="00C7486C" w:rsidRDefault="000A7A71" w:rsidP="007D7FB8">
      <w:pPr>
        <w:spacing w:line="276" w:lineRule="auto"/>
        <w:jc w:val="both"/>
      </w:pPr>
      <w:r>
        <w:rPr>
          <w:lang w:val="ru-RU"/>
        </w:rPr>
        <w:t xml:space="preserve">4. </w:t>
      </w:r>
      <w:r w:rsidRPr="00C7486C">
        <w:t xml:space="preserve">Представляваният от мен/от нас </w:t>
      </w:r>
      <w:r w:rsidRPr="005560CE">
        <w:rPr>
          <w:lang w:val="ru-RU"/>
        </w:rPr>
        <w:t>подизпълнител</w:t>
      </w:r>
      <w:r w:rsidRPr="00C7486C">
        <w:t>:</w:t>
      </w:r>
    </w:p>
    <w:p w14:paraId="25042A44" w14:textId="77777777" w:rsidR="000A7A71" w:rsidRPr="00C7486C" w:rsidRDefault="000A7A71" w:rsidP="007D7FB8">
      <w:pPr>
        <w:spacing w:line="276" w:lineRule="auto"/>
        <w:jc w:val="both"/>
      </w:pPr>
      <w:r w:rsidRPr="00C7486C">
        <w:t>-  няма парични задължения към държавата или към община по смисъла на чл. 162, ал. 2, т.</w:t>
      </w:r>
      <w:r>
        <w:t xml:space="preserve"> </w:t>
      </w:r>
      <w:r w:rsidRPr="00C7486C">
        <w:t xml:space="preserve">1 от Данъчно-осигурителния процесуален кодекс, които са установени с влязъл в сила акт на компетентен орган или парични задължения, свързани с плащането на данъци или вноски за социалното осигуряване съгласно законодателството на държавата, в която </w:t>
      </w:r>
      <w:r w:rsidRPr="00783392">
        <w:t>подизпълнителя</w:t>
      </w:r>
      <w:r>
        <w:t>т</w:t>
      </w:r>
      <w:r w:rsidRPr="00C7486C">
        <w:t xml:space="preserve"> е установен.</w:t>
      </w:r>
    </w:p>
    <w:p w14:paraId="2BD637A4" w14:textId="77777777" w:rsidR="000A7A71" w:rsidRPr="00C7486C" w:rsidRDefault="000A7A71" w:rsidP="007D7FB8">
      <w:pPr>
        <w:spacing w:line="276" w:lineRule="auto"/>
        <w:jc w:val="both"/>
      </w:pPr>
      <w:r w:rsidRPr="00C7486C">
        <w:t>- има парични задължения към държавата или към община по смисъла на чл. 162, ал. 2, т.</w:t>
      </w:r>
      <w:r>
        <w:t xml:space="preserve"> </w:t>
      </w:r>
      <w:r w:rsidRPr="00C7486C">
        <w:t xml:space="preserve">1 от Данъчно-осигурителния процесуален кодекс, които са установени с влязъл в сила акт на компетентен орган, за които е допуснато разсрочване или отсрочване на задълженията </w:t>
      </w:r>
      <w:r w:rsidRPr="00C7486C">
        <w:rPr>
          <w:lang w:val="ru-RU"/>
        </w:rPr>
        <w:t>и няма</w:t>
      </w:r>
      <w:r w:rsidRPr="00C7486C">
        <w:t xml:space="preserve"> парични задължения, свързани с плащането на данъци или вноски за социалното осигуряване съгласно законодателството на държавата, в която </w:t>
      </w:r>
      <w:r w:rsidRPr="00783392">
        <w:rPr>
          <w:lang w:val="ru-RU"/>
        </w:rPr>
        <w:t>подизпълнителя</w:t>
      </w:r>
      <w:r>
        <w:rPr>
          <w:lang w:val="ru-RU"/>
        </w:rPr>
        <w:t>т</w:t>
      </w:r>
      <w:r w:rsidRPr="00C7486C">
        <w:t xml:space="preserve"> е установен.</w:t>
      </w:r>
    </w:p>
    <w:p w14:paraId="54214640" w14:textId="77777777" w:rsidR="000A7A71" w:rsidRPr="00057DB9" w:rsidRDefault="000A7A71" w:rsidP="007D7FB8">
      <w:pPr>
        <w:spacing w:line="276" w:lineRule="auto"/>
        <w:jc w:val="center"/>
        <w:rPr>
          <w:b/>
        </w:rPr>
      </w:pPr>
      <w:r w:rsidRPr="00057DB9">
        <w:rPr>
          <w:b/>
        </w:rPr>
        <w:t>/ненужн</w:t>
      </w:r>
      <w:r>
        <w:rPr>
          <w:b/>
        </w:rPr>
        <w:t>ия текст</w:t>
      </w:r>
      <w:r w:rsidRPr="00057DB9">
        <w:rPr>
          <w:b/>
        </w:rPr>
        <w:t xml:space="preserve"> се зачерква/</w:t>
      </w:r>
    </w:p>
    <w:p w14:paraId="1B90DD85" w14:textId="77777777" w:rsidR="000A7A71" w:rsidRPr="00CB7C29" w:rsidRDefault="000A7A71" w:rsidP="007D7FB8">
      <w:pPr>
        <w:spacing w:line="276" w:lineRule="auto"/>
        <w:ind w:right="-142"/>
        <w:jc w:val="both"/>
        <w:rPr>
          <w:lang w:val="ru-RU"/>
        </w:rPr>
      </w:pPr>
      <w:r>
        <w:rPr>
          <w:lang w:val="ru-RU"/>
        </w:rPr>
        <w:t xml:space="preserve">5. </w:t>
      </w:r>
      <w:r w:rsidRPr="00CB7C29">
        <w:rPr>
          <w:snapToGrid w:val="0"/>
          <w:lang w:val="ru-RU"/>
        </w:rPr>
        <w:t>Представляваният от мен</w:t>
      </w:r>
      <w:r>
        <w:rPr>
          <w:snapToGrid w:val="0"/>
          <w:lang w:val="ru-RU"/>
        </w:rPr>
        <w:t>/от нас</w:t>
      </w:r>
      <w:r w:rsidRPr="00CB7C29">
        <w:rPr>
          <w:snapToGrid w:val="0"/>
          <w:lang w:val="ru-RU"/>
        </w:rPr>
        <w:t xml:space="preserve"> </w:t>
      </w:r>
      <w:r w:rsidRPr="00FC3985">
        <w:rPr>
          <w:snapToGrid w:val="0"/>
          <w:lang w:val="ru-RU"/>
        </w:rPr>
        <w:t>подизпълнител</w:t>
      </w:r>
      <w:r w:rsidRPr="00CB7C29">
        <w:rPr>
          <w:lang w:val="ru-RU"/>
        </w:rPr>
        <w:t xml:space="preserve"> не е сключвал договор с лице по чл.</w:t>
      </w:r>
      <w:r>
        <w:rPr>
          <w:lang w:val="ru-RU"/>
        </w:rPr>
        <w:t xml:space="preserve"> </w:t>
      </w:r>
      <w:r w:rsidRPr="00CB7C29">
        <w:rPr>
          <w:lang w:val="ru-RU"/>
        </w:rPr>
        <w:t>21 или чл.</w:t>
      </w:r>
      <w:r>
        <w:rPr>
          <w:lang w:val="ru-RU"/>
        </w:rPr>
        <w:t xml:space="preserve"> </w:t>
      </w:r>
      <w:r w:rsidRPr="00CB7C29">
        <w:rPr>
          <w:lang w:val="ru-RU"/>
        </w:rPr>
        <w:t>22 от Закона за предотвратяване и установяване на конфликт на интереси.</w:t>
      </w:r>
    </w:p>
    <w:p w14:paraId="1F8EE9BF" w14:textId="77777777" w:rsidR="000A7A71" w:rsidRDefault="000A7A71" w:rsidP="007D7FB8">
      <w:pPr>
        <w:spacing w:line="276" w:lineRule="auto"/>
        <w:ind w:right="-567"/>
        <w:jc w:val="both"/>
        <w:rPr>
          <w:lang w:val="ru-RU"/>
        </w:rPr>
      </w:pPr>
    </w:p>
    <w:p w14:paraId="48AA013A" w14:textId="77777777" w:rsidR="000A7A71" w:rsidRPr="00BC12A0" w:rsidRDefault="000A7A71" w:rsidP="007D7FB8">
      <w:pPr>
        <w:spacing w:line="276" w:lineRule="auto"/>
        <w:jc w:val="both"/>
      </w:pPr>
      <w:r>
        <w:t>6</w:t>
      </w:r>
      <w:r w:rsidRPr="00BC12A0">
        <w:t>.</w:t>
      </w:r>
      <w:r w:rsidRPr="00BC12A0">
        <w:rPr>
          <w:b/>
          <w:vertAlign w:val="superscript"/>
          <w:lang w:val="en-GB"/>
        </w:rPr>
        <w:footnoteReference w:id="2"/>
      </w:r>
      <w:r w:rsidRPr="00BC12A0">
        <w:t xml:space="preserve"> Декларираните обстоятелства в настоящата декларация се съдържат в следния  публичен регистър/публични регистри, съгласно законодателството на държавата, в която съм установен -  …………………………………………………………………., </w:t>
      </w:r>
    </w:p>
    <w:p w14:paraId="3CFDFACB" w14:textId="77777777" w:rsidR="000A7A71" w:rsidRPr="00BC12A0" w:rsidRDefault="000A7A71" w:rsidP="007D7FB8">
      <w:pPr>
        <w:spacing w:line="276" w:lineRule="auto"/>
        <w:ind w:right="-567"/>
        <w:jc w:val="both"/>
      </w:pPr>
      <w:r w:rsidRPr="00BC12A0">
        <w:t xml:space="preserve"> или</w:t>
      </w:r>
    </w:p>
    <w:p w14:paraId="768B06B9" w14:textId="77777777" w:rsidR="000A7A71" w:rsidRPr="00BC12A0" w:rsidRDefault="000A7A71" w:rsidP="007D7FB8">
      <w:pPr>
        <w:spacing w:line="276" w:lineRule="auto"/>
        <w:jc w:val="both"/>
      </w:pPr>
      <w:r w:rsidRPr="00BC12A0">
        <w:t>Компетентния орган, който съгласно законодателството на държавата, в която съм установен е длъжен да предоставя служебно на възложителя информация за декларираните в настоящата декларация обстоятелства, е - ………………………….</w:t>
      </w:r>
    </w:p>
    <w:p w14:paraId="4E8DE443" w14:textId="77777777" w:rsidR="000A7A71" w:rsidRPr="00CB3688" w:rsidRDefault="000A7A71" w:rsidP="007D7FB8">
      <w:pPr>
        <w:spacing w:line="276" w:lineRule="auto"/>
        <w:ind w:right="-567"/>
        <w:jc w:val="center"/>
        <w:rPr>
          <w:b/>
        </w:rPr>
      </w:pPr>
      <w:r w:rsidRPr="00CB3688">
        <w:rPr>
          <w:b/>
        </w:rPr>
        <w:t>/2 попълва се съответния текст, ако е приложимо, като ненужн</w:t>
      </w:r>
      <w:r>
        <w:rPr>
          <w:b/>
        </w:rPr>
        <w:t>ия текст</w:t>
      </w:r>
      <w:r w:rsidRPr="00CB3688">
        <w:rPr>
          <w:b/>
        </w:rPr>
        <w:t xml:space="preserve"> се зачерква/</w:t>
      </w:r>
    </w:p>
    <w:p w14:paraId="347ABE53" w14:textId="77777777" w:rsidR="000A7A71" w:rsidRPr="000E539B" w:rsidRDefault="000A7A71" w:rsidP="007D7FB8">
      <w:pPr>
        <w:spacing w:line="276" w:lineRule="auto"/>
        <w:ind w:right="-567"/>
        <w:jc w:val="center"/>
        <w:rPr>
          <w:sz w:val="16"/>
          <w:szCs w:val="16"/>
          <w:lang w:val="ru-RU"/>
        </w:rPr>
      </w:pPr>
    </w:p>
    <w:p w14:paraId="63E443C7" w14:textId="77777777" w:rsidR="000A7A71" w:rsidRDefault="000A7A71" w:rsidP="007D7FB8">
      <w:pPr>
        <w:spacing w:line="276" w:lineRule="auto"/>
        <w:jc w:val="both"/>
        <w:rPr>
          <w:lang w:val="ru-RU"/>
        </w:rPr>
      </w:pPr>
      <w:r w:rsidRPr="00442A0B">
        <w:rPr>
          <w:lang w:val="ru-RU"/>
        </w:rPr>
        <w:t>Известна ми е</w:t>
      </w:r>
      <w:r>
        <w:rPr>
          <w:lang w:val="ru-RU"/>
        </w:rPr>
        <w:t>/известна ние е</w:t>
      </w:r>
      <w:r w:rsidRPr="00442A0B">
        <w:rPr>
          <w:lang w:val="ru-RU"/>
        </w:rPr>
        <w:t xml:space="preserve"> отговорността по чл. 313 от Наказателния кодекс за </w:t>
      </w:r>
      <w:r>
        <w:rPr>
          <w:lang w:val="ru-RU"/>
        </w:rPr>
        <w:t xml:space="preserve">деклариране </w:t>
      </w:r>
      <w:r w:rsidRPr="00442A0B">
        <w:rPr>
          <w:lang w:val="ru-RU"/>
        </w:rPr>
        <w:t>на неверни данни.</w:t>
      </w:r>
    </w:p>
    <w:p w14:paraId="47090A06" w14:textId="77777777" w:rsidR="000A7A71" w:rsidRPr="000E539B" w:rsidRDefault="000A7A71" w:rsidP="007D7FB8">
      <w:pPr>
        <w:spacing w:line="276" w:lineRule="auto"/>
        <w:ind w:left="-540" w:right="-534" w:firstLine="720"/>
        <w:rPr>
          <w:sz w:val="16"/>
          <w:szCs w:val="16"/>
          <w:u w:val="single"/>
          <w:lang w:val="ru-RU"/>
        </w:rPr>
      </w:pPr>
    </w:p>
    <w:p w14:paraId="40D27520" w14:textId="77777777" w:rsidR="000A7A71" w:rsidRPr="000E539B" w:rsidRDefault="000A7A71" w:rsidP="007D7FB8">
      <w:pPr>
        <w:spacing w:line="276" w:lineRule="auto"/>
        <w:ind w:left="-540" w:right="-534" w:firstLine="720"/>
        <w:rPr>
          <w:sz w:val="16"/>
          <w:szCs w:val="16"/>
          <w:u w:val="single"/>
          <w:lang w:val="ru-RU"/>
        </w:rPr>
      </w:pPr>
    </w:p>
    <w:p w14:paraId="64E42A82" w14:textId="77777777" w:rsidR="000A7A71" w:rsidRPr="00732FA4" w:rsidRDefault="000A7A71" w:rsidP="007D7FB8">
      <w:pPr>
        <w:spacing w:line="276" w:lineRule="auto"/>
        <w:jc w:val="both"/>
        <w:rPr>
          <w:b/>
          <w:bCs/>
        </w:rPr>
      </w:pPr>
      <w:r w:rsidRPr="00732FA4">
        <w:rPr>
          <w:b/>
          <w:bCs/>
        </w:rPr>
        <w:t>Дата:....................201</w:t>
      </w:r>
      <w:r>
        <w:rPr>
          <w:b/>
          <w:bCs/>
        </w:rPr>
        <w:t>5</w:t>
      </w:r>
      <w:r w:rsidRPr="00732FA4">
        <w:rPr>
          <w:b/>
          <w:bCs/>
        </w:rPr>
        <w:t xml:space="preserve"> г.                                             Декларатор: ................................</w:t>
      </w:r>
    </w:p>
    <w:p w14:paraId="203FADEC" w14:textId="77777777" w:rsidR="000A7A71" w:rsidRPr="000E539B" w:rsidRDefault="000A7A71" w:rsidP="007D7FB8">
      <w:pPr>
        <w:spacing w:line="276" w:lineRule="auto"/>
        <w:rPr>
          <w:sz w:val="16"/>
          <w:szCs w:val="16"/>
        </w:rPr>
      </w:pPr>
    </w:p>
    <w:p w14:paraId="45FFF167" w14:textId="77777777" w:rsidR="000A7A71" w:rsidRPr="006273A6" w:rsidRDefault="000A7A71" w:rsidP="007D7FB8">
      <w:pPr>
        <w:spacing w:line="276" w:lineRule="auto"/>
        <w:rPr>
          <w:b/>
          <w:i/>
          <w:sz w:val="20"/>
          <w:szCs w:val="20"/>
          <w:lang w:val="ru-RU"/>
        </w:rPr>
      </w:pPr>
      <w:r w:rsidRPr="006273A6">
        <w:rPr>
          <w:rStyle w:val="afa"/>
          <w:b/>
          <w:sz w:val="20"/>
          <w:szCs w:val="20"/>
        </w:rPr>
        <w:t>1</w:t>
      </w:r>
      <w:r w:rsidRPr="006273A6">
        <w:rPr>
          <w:b/>
          <w:i/>
          <w:sz w:val="20"/>
          <w:szCs w:val="20"/>
          <w:lang w:val="ru-RU"/>
        </w:rPr>
        <w:t>Забележки:</w:t>
      </w:r>
    </w:p>
    <w:p w14:paraId="06DCDEE1" w14:textId="77777777" w:rsidR="000A7A71" w:rsidRPr="006273A6" w:rsidRDefault="000A7A71" w:rsidP="007D7FB8">
      <w:pPr>
        <w:spacing w:line="276" w:lineRule="auto"/>
        <w:ind w:left="-240" w:right="138" w:firstLine="600"/>
        <w:jc w:val="both"/>
        <w:rPr>
          <w:b/>
          <w:i/>
          <w:sz w:val="20"/>
          <w:szCs w:val="20"/>
          <w:lang w:val="ru-RU"/>
        </w:rPr>
      </w:pPr>
    </w:p>
    <w:p w14:paraId="625F04C6" w14:textId="77777777" w:rsidR="000A7A71" w:rsidRPr="006273A6" w:rsidRDefault="000A7A71" w:rsidP="007D7FB8">
      <w:pPr>
        <w:spacing w:after="120" w:line="276" w:lineRule="auto"/>
        <w:ind w:right="136" w:hanging="142"/>
        <w:jc w:val="both"/>
        <w:rPr>
          <w:b/>
          <w:i/>
          <w:sz w:val="20"/>
          <w:szCs w:val="20"/>
        </w:rPr>
      </w:pPr>
      <w:r w:rsidRPr="006273A6">
        <w:rPr>
          <w:b/>
          <w:i/>
          <w:sz w:val="20"/>
          <w:szCs w:val="20"/>
          <w:lang w:val="ru-RU"/>
        </w:rPr>
        <w:t>* Декларацията се подписва от лицата, които представляват подизпълнителя, включително</w:t>
      </w:r>
      <w:r w:rsidRPr="006273A6">
        <w:rPr>
          <w:b/>
          <w:i/>
          <w:sz w:val="20"/>
          <w:szCs w:val="20"/>
        </w:rPr>
        <w:t xml:space="preserve"> от прокуристите в случаите по т. 1 - 7 на чл. 47, ал. 4 от ЗОП,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7247121E" w14:textId="77777777" w:rsidR="000A7A71" w:rsidRPr="006273A6" w:rsidRDefault="000A7A71" w:rsidP="007D7FB8">
      <w:pPr>
        <w:spacing w:after="120" w:line="276" w:lineRule="auto"/>
        <w:ind w:right="136" w:hanging="284"/>
        <w:jc w:val="both"/>
        <w:rPr>
          <w:rStyle w:val="FontStyle151"/>
          <w:b/>
          <w:i/>
          <w:sz w:val="20"/>
          <w:szCs w:val="20"/>
        </w:rPr>
      </w:pPr>
      <w:r w:rsidRPr="006273A6">
        <w:rPr>
          <w:b/>
          <w:i/>
          <w:sz w:val="20"/>
          <w:szCs w:val="20"/>
          <w:lang w:val="ru-RU"/>
        </w:rPr>
        <w:t xml:space="preserve">** </w:t>
      </w:r>
      <w:r w:rsidRPr="006273A6">
        <w:rPr>
          <w:rStyle w:val="FontStyle151"/>
          <w:b/>
          <w:i/>
          <w:sz w:val="20"/>
          <w:szCs w:val="20"/>
          <w:lang w:val="ru-RU"/>
        </w:rPr>
        <w:t>Изискванията по т. 1а и 2а,  както и по т. 1б. и 2б.  се прилагат както следва:</w:t>
      </w:r>
    </w:p>
    <w:p w14:paraId="2B8F0235" w14:textId="77777777" w:rsidR="000A7A71" w:rsidRPr="006273A6" w:rsidRDefault="000A7A71" w:rsidP="007D7FB8">
      <w:pPr>
        <w:widowControl w:val="0"/>
        <w:numPr>
          <w:ilvl w:val="0"/>
          <w:numId w:val="23"/>
        </w:numPr>
        <w:autoSpaceDE w:val="0"/>
        <w:autoSpaceDN w:val="0"/>
        <w:adjustRightInd w:val="0"/>
        <w:spacing w:line="276" w:lineRule="auto"/>
        <w:ind w:left="284" w:right="-476" w:hanging="284"/>
        <w:jc w:val="both"/>
        <w:rPr>
          <w:b/>
          <w:i/>
          <w:sz w:val="20"/>
          <w:szCs w:val="20"/>
        </w:rPr>
      </w:pPr>
      <w:r w:rsidRPr="006273A6">
        <w:rPr>
          <w:b/>
          <w:i/>
          <w:sz w:val="20"/>
          <w:szCs w:val="20"/>
        </w:rPr>
        <w:t xml:space="preserve">при събирателно дружество - за лицата по чл. 84, ал. 1 и чл. 89, ал. 1 от Търговския закон; </w:t>
      </w:r>
    </w:p>
    <w:p w14:paraId="28548818" w14:textId="77777777" w:rsidR="000A7A71" w:rsidRPr="006273A6" w:rsidRDefault="000A7A71" w:rsidP="007D7FB8">
      <w:pPr>
        <w:widowControl w:val="0"/>
        <w:numPr>
          <w:ilvl w:val="0"/>
          <w:numId w:val="23"/>
        </w:numPr>
        <w:autoSpaceDE w:val="0"/>
        <w:autoSpaceDN w:val="0"/>
        <w:adjustRightInd w:val="0"/>
        <w:spacing w:line="276" w:lineRule="auto"/>
        <w:ind w:left="284" w:hanging="284"/>
        <w:jc w:val="both"/>
        <w:rPr>
          <w:b/>
          <w:i/>
          <w:sz w:val="20"/>
          <w:szCs w:val="20"/>
        </w:rPr>
      </w:pPr>
      <w:r w:rsidRPr="006273A6">
        <w:rPr>
          <w:b/>
          <w:i/>
          <w:sz w:val="20"/>
          <w:szCs w:val="20"/>
        </w:rPr>
        <w:t xml:space="preserve"> при командитно дружество - за лицата по чл. 105 от Търговския закон, без ограничено отговорните съдружници;</w:t>
      </w:r>
    </w:p>
    <w:p w14:paraId="4DF5B638" w14:textId="77777777" w:rsidR="000A7A71" w:rsidRPr="006273A6" w:rsidRDefault="000A7A71" w:rsidP="007D7FB8">
      <w:pPr>
        <w:widowControl w:val="0"/>
        <w:numPr>
          <w:ilvl w:val="0"/>
          <w:numId w:val="23"/>
        </w:numPr>
        <w:autoSpaceDE w:val="0"/>
        <w:autoSpaceDN w:val="0"/>
        <w:adjustRightInd w:val="0"/>
        <w:spacing w:line="276" w:lineRule="auto"/>
        <w:ind w:left="284" w:hanging="284"/>
        <w:jc w:val="both"/>
        <w:rPr>
          <w:b/>
          <w:i/>
          <w:sz w:val="20"/>
          <w:szCs w:val="20"/>
        </w:rPr>
      </w:pPr>
      <w:r w:rsidRPr="006273A6">
        <w:rPr>
          <w:b/>
          <w:i/>
          <w:sz w:val="20"/>
          <w:szCs w:val="20"/>
        </w:rPr>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14:paraId="665C5058" w14:textId="77777777" w:rsidR="000A7A71" w:rsidRPr="006273A6" w:rsidRDefault="000A7A71" w:rsidP="007D7FB8">
      <w:pPr>
        <w:widowControl w:val="0"/>
        <w:numPr>
          <w:ilvl w:val="0"/>
          <w:numId w:val="23"/>
        </w:numPr>
        <w:autoSpaceDE w:val="0"/>
        <w:autoSpaceDN w:val="0"/>
        <w:adjustRightInd w:val="0"/>
        <w:spacing w:line="276" w:lineRule="auto"/>
        <w:ind w:left="284" w:hanging="284"/>
        <w:jc w:val="both"/>
        <w:rPr>
          <w:b/>
          <w:i/>
          <w:sz w:val="20"/>
          <w:szCs w:val="20"/>
        </w:rPr>
      </w:pPr>
      <w:r w:rsidRPr="006273A6">
        <w:rPr>
          <w:b/>
          <w:i/>
          <w:sz w:val="20"/>
          <w:szCs w:val="20"/>
        </w:rPr>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14:paraId="7E831D2D" w14:textId="77777777" w:rsidR="000A7A71" w:rsidRPr="006273A6" w:rsidRDefault="000A7A71" w:rsidP="007D7FB8">
      <w:pPr>
        <w:widowControl w:val="0"/>
        <w:numPr>
          <w:ilvl w:val="0"/>
          <w:numId w:val="23"/>
        </w:numPr>
        <w:autoSpaceDE w:val="0"/>
        <w:autoSpaceDN w:val="0"/>
        <w:adjustRightInd w:val="0"/>
        <w:spacing w:line="276" w:lineRule="auto"/>
        <w:ind w:left="284" w:right="-476" w:hanging="284"/>
        <w:jc w:val="both"/>
        <w:rPr>
          <w:b/>
          <w:i/>
          <w:sz w:val="20"/>
          <w:szCs w:val="20"/>
        </w:rPr>
      </w:pPr>
      <w:r w:rsidRPr="006273A6">
        <w:rPr>
          <w:b/>
          <w:i/>
          <w:sz w:val="20"/>
          <w:szCs w:val="20"/>
        </w:rPr>
        <w:t xml:space="preserve">при командитно дружество с акции - за лицата по чл. 244, ал. 4 от Търговския закон; </w:t>
      </w:r>
    </w:p>
    <w:p w14:paraId="0703460E" w14:textId="77777777" w:rsidR="000A7A71" w:rsidRPr="006273A6" w:rsidRDefault="000A7A71" w:rsidP="007D7FB8">
      <w:pPr>
        <w:widowControl w:val="0"/>
        <w:numPr>
          <w:ilvl w:val="0"/>
          <w:numId w:val="23"/>
        </w:numPr>
        <w:autoSpaceDE w:val="0"/>
        <w:autoSpaceDN w:val="0"/>
        <w:adjustRightInd w:val="0"/>
        <w:spacing w:line="276" w:lineRule="auto"/>
        <w:ind w:left="284" w:right="-476" w:hanging="284"/>
        <w:jc w:val="both"/>
        <w:rPr>
          <w:b/>
          <w:i/>
          <w:sz w:val="20"/>
          <w:szCs w:val="20"/>
        </w:rPr>
      </w:pPr>
      <w:r w:rsidRPr="006273A6">
        <w:rPr>
          <w:b/>
          <w:i/>
          <w:sz w:val="20"/>
          <w:szCs w:val="20"/>
        </w:rPr>
        <w:t xml:space="preserve"> при едноличен търговец - за физическото лице - търговец;</w:t>
      </w:r>
    </w:p>
    <w:p w14:paraId="23A3408F" w14:textId="77777777" w:rsidR="000A7A71" w:rsidRPr="006273A6" w:rsidRDefault="000A7A71" w:rsidP="007D7FB8">
      <w:pPr>
        <w:widowControl w:val="0"/>
        <w:numPr>
          <w:ilvl w:val="0"/>
          <w:numId w:val="23"/>
        </w:numPr>
        <w:autoSpaceDE w:val="0"/>
        <w:autoSpaceDN w:val="0"/>
        <w:adjustRightInd w:val="0"/>
        <w:spacing w:line="276" w:lineRule="auto"/>
        <w:ind w:left="284" w:right="-476" w:hanging="284"/>
        <w:jc w:val="both"/>
        <w:rPr>
          <w:b/>
          <w:i/>
          <w:sz w:val="20"/>
          <w:szCs w:val="20"/>
        </w:rPr>
      </w:pPr>
      <w:r w:rsidRPr="006273A6">
        <w:rPr>
          <w:b/>
          <w:i/>
          <w:sz w:val="20"/>
          <w:szCs w:val="20"/>
        </w:rPr>
        <w:t>във всички останали случаи, включително за чуждестранните лица - за лицата, които представляват участника;</w:t>
      </w:r>
    </w:p>
    <w:p w14:paraId="48F06DA3" w14:textId="77777777" w:rsidR="000A7A71" w:rsidRPr="006273A6" w:rsidRDefault="000A7A71" w:rsidP="00560B69">
      <w:pPr>
        <w:widowControl w:val="0"/>
        <w:numPr>
          <w:ilvl w:val="0"/>
          <w:numId w:val="23"/>
        </w:numPr>
        <w:autoSpaceDE w:val="0"/>
        <w:autoSpaceDN w:val="0"/>
        <w:adjustRightInd w:val="0"/>
        <w:spacing w:after="120" w:line="276" w:lineRule="auto"/>
        <w:ind w:left="285" w:hangingChars="142" w:hanging="285"/>
        <w:jc w:val="both"/>
        <w:rPr>
          <w:b/>
          <w:i/>
          <w:sz w:val="20"/>
          <w:szCs w:val="20"/>
        </w:rPr>
      </w:pPr>
      <w:r w:rsidRPr="006273A6">
        <w:rPr>
          <w:b/>
          <w:i/>
          <w:sz w:val="20"/>
          <w:szCs w:val="20"/>
        </w:rPr>
        <w:t>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4AAAEF30" w14:textId="77777777" w:rsidR="000A7A71" w:rsidRPr="006273A6" w:rsidRDefault="000A7A71" w:rsidP="00560B69">
      <w:pPr>
        <w:widowControl w:val="0"/>
        <w:autoSpaceDE w:val="0"/>
        <w:autoSpaceDN w:val="0"/>
        <w:adjustRightInd w:val="0"/>
        <w:spacing w:after="120" w:line="276" w:lineRule="auto"/>
        <w:ind w:left="285" w:hangingChars="142" w:hanging="285"/>
        <w:jc w:val="both"/>
        <w:rPr>
          <w:b/>
          <w:i/>
          <w:sz w:val="20"/>
          <w:szCs w:val="20"/>
        </w:rPr>
      </w:pPr>
      <w:r w:rsidRPr="006273A6">
        <w:rPr>
          <w:b/>
          <w:i/>
          <w:sz w:val="20"/>
          <w:szCs w:val="20"/>
          <w:lang w:val="ru-RU"/>
        </w:rPr>
        <w:t>***</w:t>
      </w:r>
      <w:r w:rsidRPr="006273A6">
        <w:rPr>
          <w:b/>
          <w:i/>
          <w:sz w:val="20"/>
          <w:szCs w:val="20"/>
        </w:rPr>
        <w:t>Текстовете на т. 1б и 2б се попълват, когато представляващия/те подизпълнителя не съвпадат изцяло с лицата по чл. 47, ал. 4 от ЗОП.</w:t>
      </w:r>
    </w:p>
    <w:p w14:paraId="1AA6F0A3" w14:textId="77777777" w:rsidR="000A7A71" w:rsidRPr="006273A6" w:rsidRDefault="000A7A71" w:rsidP="007D7FB8">
      <w:pPr>
        <w:widowControl w:val="0"/>
        <w:autoSpaceDE w:val="0"/>
        <w:autoSpaceDN w:val="0"/>
        <w:adjustRightInd w:val="0"/>
        <w:spacing w:after="120" w:line="276" w:lineRule="auto"/>
        <w:ind w:right="141" w:hanging="284"/>
        <w:jc w:val="both"/>
        <w:rPr>
          <w:rStyle w:val="FontStyle151"/>
          <w:b/>
          <w:i/>
          <w:sz w:val="20"/>
          <w:szCs w:val="20"/>
          <w:lang w:val="ru-RU"/>
        </w:rPr>
      </w:pPr>
      <w:r w:rsidRPr="006273A6">
        <w:rPr>
          <w:b/>
          <w:i/>
          <w:sz w:val="20"/>
          <w:szCs w:val="20"/>
          <w:lang w:val="ru-RU"/>
        </w:rPr>
        <w:t>**** Изискванията по т. 2а, 2б и т. 5 не  се прилагат з</w:t>
      </w:r>
      <w:r w:rsidRPr="006273A6">
        <w:rPr>
          <w:rStyle w:val="FontStyle151"/>
          <w:b/>
          <w:i/>
          <w:sz w:val="20"/>
          <w:szCs w:val="20"/>
          <w:lang w:val="ru-RU"/>
        </w:rPr>
        <w:t>а чуждестранните физически или юридически лица.</w:t>
      </w:r>
    </w:p>
    <w:p w14:paraId="116A5BC8" w14:textId="77777777" w:rsidR="000A7A71" w:rsidRPr="000E539B" w:rsidRDefault="000A7A71" w:rsidP="007D7FB8">
      <w:pPr>
        <w:spacing w:line="276" w:lineRule="auto"/>
        <w:jc w:val="both"/>
        <w:rPr>
          <w:b/>
          <w:bCs/>
          <w:sz w:val="20"/>
          <w:szCs w:val="20"/>
        </w:rPr>
      </w:pPr>
      <w:r w:rsidRPr="000E539B">
        <w:rPr>
          <w:b/>
          <w:bCs/>
          <w:sz w:val="20"/>
          <w:szCs w:val="20"/>
        </w:rPr>
        <w:t>ВАЖНО! Попълва се единствено от подизпълнителите.</w:t>
      </w:r>
    </w:p>
    <w:p w14:paraId="384FD4D5" w14:textId="77777777" w:rsidR="0035070D" w:rsidRDefault="0035070D">
      <w:pPr>
        <w:spacing w:after="200" w:line="276" w:lineRule="auto"/>
        <w:rPr>
          <w:b/>
          <w:sz w:val="28"/>
          <w:szCs w:val="28"/>
        </w:rPr>
      </w:pPr>
      <w:r>
        <w:rPr>
          <w:b/>
          <w:sz w:val="28"/>
          <w:szCs w:val="28"/>
        </w:rPr>
        <w:br w:type="page"/>
      </w:r>
    </w:p>
    <w:p w14:paraId="69A4CCAA" w14:textId="77777777" w:rsidR="000A7A71" w:rsidRDefault="000A7A71" w:rsidP="007D7FB8">
      <w:pPr>
        <w:spacing w:line="276" w:lineRule="auto"/>
        <w:jc w:val="both"/>
        <w:rPr>
          <w:b/>
          <w:sz w:val="28"/>
          <w:szCs w:val="28"/>
        </w:rPr>
      </w:pPr>
    </w:p>
    <w:p w14:paraId="724C7510" w14:textId="77777777" w:rsidR="00855584" w:rsidRPr="00732FA4" w:rsidRDefault="00855584" w:rsidP="007D7FB8">
      <w:pPr>
        <w:spacing w:line="276" w:lineRule="auto"/>
        <w:ind w:left="360"/>
        <w:jc w:val="right"/>
        <w:rPr>
          <w:b/>
          <w:bCs/>
          <w:i/>
          <w:iCs/>
        </w:rPr>
      </w:pPr>
      <w:r w:rsidRPr="000E539B">
        <w:rPr>
          <w:b/>
          <w:bCs/>
          <w:i/>
          <w:iCs/>
        </w:rPr>
        <w:t>Приложение № 11</w:t>
      </w:r>
    </w:p>
    <w:p w14:paraId="7A33E8CF" w14:textId="77777777" w:rsidR="00855584" w:rsidRPr="00732FA4" w:rsidRDefault="00855584" w:rsidP="007D7FB8">
      <w:pPr>
        <w:spacing w:line="276" w:lineRule="auto"/>
        <w:ind w:left="360"/>
        <w:jc w:val="center"/>
        <w:rPr>
          <w:b/>
          <w:bCs/>
        </w:rPr>
      </w:pPr>
    </w:p>
    <w:p w14:paraId="34775319" w14:textId="77777777" w:rsidR="00855584" w:rsidRDefault="000A7A71" w:rsidP="007D7FB8">
      <w:pPr>
        <w:spacing w:line="276" w:lineRule="auto"/>
        <w:ind w:left="360"/>
        <w:jc w:val="center"/>
        <w:rPr>
          <w:b/>
          <w:bCs/>
        </w:rPr>
      </w:pPr>
      <w:r w:rsidRPr="000A7A71">
        <w:rPr>
          <w:b/>
          <w:bCs/>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офертата, посочена в документацията с посочване на датите и получателите, заедно с доказателство за извършената услуга</w:t>
      </w:r>
    </w:p>
    <w:p w14:paraId="60BBB056" w14:textId="77777777" w:rsidR="000A7A71" w:rsidRPr="00732FA4" w:rsidRDefault="000A7A71" w:rsidP="007D7FB8">
      <w:pPr>
        <w:spacing w:line="276" w:lineRule="auto"/>
        <w:ind w:left="360"/>
        <w:jc w:val="center"/>
        <w:rPr>
          <w:b/>
          <w:bCs/>
        </w:rPr>
      </w:pPr>
    </w:p>
    <w:p w14:paraId="1B68AD4F" w14:textId="77777777" w:rsidR="00855584" w:rsidRPr="00732FA4" w:rsidRDefault="00855584" w:rsidP="007D7FB8">
      <w:pPr>
        <w:spacing w:before="60" w:after="60" w:line="276" w:lineRule="auto"/>
        <w:jc w:val="both"/>
      </w:pPr>
      <w:r w:rsidRPr="00732FA4">
        <w:t>Долуподписаният/-ната/  ................................................................................................................................................</w:t>
      </w:r>
    </w:p>
    <w:p w14:paraId="19CD6FEA" w14:textId="77777777" w:rsidR="000A7A71" w:rsidRPr="009D075C" w:rsidRDefault="00855584"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0A7A71"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11333C65"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5A09700" w14:textId="77777777" w:rsidR="00434E76" w:rsidRDefault="00434E76" w:rsidP="008968AD">
      <w:pPr>
        <w:pStyle w:val="ab"/>
        <w:numPr>
          <w:ilvl w:val="0"/>
          <w:numId w:val="127"/>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2CCDD090"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6EC6FE00"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30B3019"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3F4110B7"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3E2B09F5"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1429CECD"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22EF5D4D" w14:textId="77777777" w:rsidR="00434E76" w:rsidRDefault="00434E76" w:rsidP="008968AD">
      <w:pPr>
        <w:pStyle w:val="ab"/>
        <w:numPr>
          <w:ilvl w:val="0"/>
          <w:numId w:val="127"/>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53DB09BF" w14:textId="77777777" w:rsidR="00434E76" w:rsidRDefault="00434E76" w:rsidP="008968AD">
      <w:pPr>
        <w:pStyle w:val="ab"/>
        <w:numPr>
          <w:ilvl w:val="0"/>
          <w:numId w:val="127"/>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56DFE402" w14:textId="77777777" w:rsidR="00EB37D7" w:rsidRDefault="00EB37D7" w:rsidP="00EB37D7">
      <w:pPr>
        <w:autoSpaceDE w:val="0"/>
        <w:autoSpaceDN w:val="0"/>
        <w:adjustRightInd w:val="0"/>
        <w:spacing w:line="276" w:lineRule="auto"/>
        <w:ind w:left="349"/>
        <w:jc w:val="both"/>
        <w:rPr>
          <w:lang w:eastAsia="bg-BG"/>
        </w:rPr>
      </w:pPr>
    </w:p>
    <w:p w14:paraId="6D1AA9A6" w14:textId="77777777" w:rsidR="00855584" w:rsidRPr="00732FA4" w:rsidRDefault="00855584" w:rsidP="007D7FB8">
      <w:pPr>
        <w:spacing w:line="276" w:lineRule="auto"/>
        <w:ind w:left="360"/>
        <w:jc w:val="center"/>
        <w:rPr>
          <w:b/>
          <w:bCs/>
        </w:rPr>
      </w:pPr>
    </w:p>
    <w:p w14:paraId="32EB322D" w14:textId="77777777" w:rsidR="00855584" w:rsidRPr="00732FA4" w:rsidRDefault="00855584" w:rsidP="007D7FB8">
      <w:pPr>
        <w:spacing w:line="276" w:lineRule="auto"/>
        <w:jc w:val="center"/>
        <w:rPr>
          <w:b/>
          <w:bCs/>
        </w:rPr>
      </w:pPr>
      <w:r w:rsidRPr="00732FA4">
        <w:rPr>
          <w:b/>
          <w:bCs/>
        </w:rPr>
        <w:t>Д Е К Л А Р И Р А М, че:</w:t>
      </w:r>
    </w:p>
    <w:p w14:paraId="03F0BF58" w14:textId="77777777" w:rsidR="00855584" w:rsidRPr="00732FA4" w:rsidRDefault="00855584" w:rsidP="007D7FB8">
      <w:pPr>
        <w:spacing w:line="276" w:lineRule="auto"/>
        <w:jc w:val="center"/>
        <w:rPr>
          <w:b/>
          <w:bCs/>
        </w:rPr>
      </w:pPr>
    </w:p>
    <w:p w14:paraId="45E94206" w14:textId="77777777" w:rsidR="002F7D8D" w:rsidRDefault="002F7D8D" w:rsidP="007D7FB8">
      <w:pPr>
        <w:spacing w:line="276" w:lineRule="auto"/>
        <w:jc w:val="both"/>
      </w:pPr>
      <w:r w:rsidRPr="009A0671">
        <w:rPr>
          <w:b/>
          <w:bCs/>
        </w:rPr>
        <w:t>през последните 3 (три) години считано до датата на подаване на нашата оферта сме изпълнили описаните по-долу услуги, еднакви или сходни с предмета на конкретната обществена поръчка, както следва:</w:t>
      </w:r>
    </w:p>
    <w:p w14:paraId="2096BCB8" w14:textId="77777777" w:rsidR="002F7D8D" w:rsidRDefault="002F7D8D" w:rsidP="007D7FB8">
      <w:pPr>
        <w:spacing w:line="276" w:lineRule="auto"/>
        <w:jc w:val="center"/>
        <w:rPr>
          <w:b/>
          <w:bCs/>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129"/>
        <w:gridCol w:w="2410"/>
        <w:gridCol w:w="1865"/>
        <w:gridCol w:w="1431"/>
      </w:tblGrid>
      <w:tr w:rsidR="002F7D8D" w:rsidRPr="00880B70" w14:paraId="4133484B" w14:textId="77777777" w:rsidTr="00C8396F">
        <w:tc>
          <w:tcPr>
            <w:tcW w:w="794" w:type="dxa"/>
            <w:shd w:val="clear" w:color="auto" w:fill="auto"/>
          </w:tcPr>
          <w:p w14:paraId="51D29ED5" w14:textId="77777777" w:rsidR="002F7D8D" w:rsidRPr="00765B28" w:rsidRDefault="002F7D8D" w:rsidP="007D7FB8">
            <w:pPr>
              <w:spacing w:line="276" w:lineRule="auto"/>
              <w:jc w:val="center"/>
              <w:rPr>
                <w:bCs/>
              </w:rPr>
            </w:pPr>
            <w:r w:rsidRPr="00765B28">
              <w:rPr>
                <w:bCs/>
              </w:rPr>
              <w:t>№ по ред</w:t>
            </w:r>
          </w:p>
        </w:tc>
        <w:tc>
          <w:tcPr>
            <w:tcW w:w="3850" w:type="dxa"/>
            <w:shd w:val="clear" w:color="auto" w:fill="auto"/>
          </w:tcPr>
          <w:p w14:paraId="18242FDE" w14:textId="77777777" w:rsidR="002F7D8D" w:rsidRPr="00765B28" w:rsidRDefault="002F7D8D" w:rsidP="007D7FB8">
            <w:pPr>
              <w:spacing w:line="276" w:lineRule="auto"/>
              <w:jc w:val="center"/>
              <w:rPr>
                <w:bCs/>
              </w:rPr>
            </w:pPr>
            <w:r w:rsidRPr="009A0671">
              <w:rPr>
                <w:bCs/>
              </w:rPr>
              <w:t>Предмет на изпълнената услуга и кратко описание</w:t>
            </w:r>
          </w:p>
        </w:tc>
        <w:tc>
          <w:tcPr>
            <w:tcW w:w="1610" w:type="dxa"/>
            <w:shd w:val="clear" w:color="auto" w:fill="auto"/>
          </w:tcPr>
          <w:p w14:paraId="3F4D0CFF" w14:textId="77777777" w:rsidR="002F7D8D" w:rsidRPr="009A0671" w:rsidRDefault="002F7D8D" w:rsidP="007D7FB8">
            <w:pPr>
              <w:spacing w:line="276" w:lineRule="auto"/>
              <w:jc w:val="center"/>
              <w:rPr>
                <w:bCs/>
                <w:lang w:val="en-US"/>
              </w:rPr>
            </w:pPr>
            <w:r>
              <w:rPr>
                <w:bCs/>
              </w:rPr>
              <w:t>Получател на услугата/</w:t>
            </w:r>
            <w:r w:rsidRPr="00765B28">
              <w:rPr>
                <w:bCs/>
              </w:rPr>
              <w:t>Възложител</w:t>
            </w:r>
          </w:p>
        </w:tc>
        <w:tc>
          <w:tcPr>
            <w:tcW w:w="1865" w:type="dxa"/>
            <w:shd w:val="clear" w:color="auto" w:fill="auto"/>
          </w:tcPr>
          <w:p w14:paraId="09F87911" w14:textId="77777777" w:rsidR="002F7D8D" w:rsidRPr="00765B28" w:rsidRDefault="002F7D8D" w:rsidP="007D7FB8">
            <w:pPr>
              <w:spacing w:line="276" w:lineRule="auto"/>
              <w:jc w:val="center"/>
              <w:rPr>
                <w:bCs/>
              </w:rPr>
            </w:pPr>
            <w:r w:rsidRPr="00765B28">
              <w:rPr>
                <w:bCs/>
              </w:rPr>
              <w:t>%</w:t>
            </w:r>
            <w:r>
              <w:rPr>
                <w:bCs/>
              </w:rPr>
              <w:t xml:space="preserve"> </w:t>
            </w:r>
            <w:r w:rsidRPr="00765B28">
              <w:rPr>
                <w:bCs/>
              </w:rPr>
              <w:t>- но участие на фирмата/лицето</w:t>
            </w:r>
          </w:p>
        </w:tc>
        <w:tc>
          <w:tcPr>
            <w:tcW w:w="1440" w:type="dxa"/>
            <w:shd w:val="clear" w:color="auto" w:fill="auto"/>
          </w:tcPr>
          <w:p w14:paraId="1C494045" w14:textId="77777777" w:rsidR="002F7D8D" w:rsidRPr="00765B28" w:rsidRDefault="002F7D8D" w:rsidP="007D7FB8">
            <w:pPr>
              <w:spacing w:line="276" w:lineRule="auto"/>
              <w:jc w:val="center"/>
              <w:rPr>
                <w:bCs/>
              </w:rPr>
            </w:pPr>
            <w:r w:rsidRPr="009A0671">
              <w:rPr>
                <w:bCs/>
              </w:rPr>
              <w:t>Крайна дата на изпълнение на услугата</w:t>
            </w:r>
          </w:p>
        </w:tc>
      </w:tr>
      <w:tr w:rsidR="002F7D8D" w:rsidRPr="00880B70" w14:paraId="482EBB30" w14:textId="77777777" w:rsidTr="00C8396F">
        <w:tc>
          <w:tcPr>
            <w:tcW w:w="794" w:type="dxa"/>
            <w:shd w:val="clear" w:color="auto" w:fill="auto"/>
          </w:tcPr>
          <w:p w14:paraId="67694C0C" w14:textId="77777777" w:rsidR="002F7D8D" w:rsidRPr="00765B28" w:rsidRDefault="002F7D8D" w:rsidP="007D7FB8">
            <w:pPr>
              <w:spacing w:line="276" w:lineRule="auto"/>
              <w:jc w:val="both"/>
              <w:rPr>
                <w:bCs/>
              </w:rPr>
            </w:pPr>
            <w:r w:rsidRPr="00765B28">
              <w:rPr>
                <w:bCs/>
              </w:rPr>
              <w:t>1.</w:t>
            </w:r>
          </w:p>
        </w:tc>
        <w:tc>
          <w:tcPr>
            <w:tcW w:w="3850" w:type="dxa"/>
            <w:shd w:val="clear" w:color="auto" w:fill="auto"/>
          </w:tcPr>
          <w:p w14:paraId="4D974A4A" w14:textId="77777777" w:rsidR="002F7D8D" w:rsidRPr="00765B28" w:rsidRDefault="002F7D8D" w:rsidP="007D7FB8">
            <w:pPr>
              <w:spacing w:line="276" w:lineRule="auto"/>
              <w:jc w:val="both"/>
              <w:rPr>
                <w:bCs/>
              </w:rPr>
            </w:pPr>
          </w:p>
        </w:tc>
        <w:tc>
          <w:tcPr>
            <w:tcW w:w="1610" w:type="dxa"/>
            <w:shd w:val="clear" w:color="auto" w:fill="auto"/>
          </w:tcPr>
          <w:p w14:paraId="4009E23B" w14:textId="77777777" w:rsidR="002F7D8D" w:rsidRPr="00765B28" w:rsidRDefault="002F7D8D" w:rsidP="007D7FB8">
            <w:pPr>
              <w:spacing w:line="276" w:lineRule="auto"/>
              <w:jc w:val="both"/>
              <w:rPr>
                <w:bCs/>
              </w:rPr>
            </w:pPr>
          </w:p>
        </w:tc>
        <w:tc>
          <w:tcPr>
            <w:tcW w:w="1865" w:type="dxa"/>
            <w:shd w:val="clear" w:color="auto" w:fill="auto"/>
          </w:tcPr>
          <w:p w14:paraId="5638DA1B" w14:textId="77777777" w:rsidR="002F7D8D" w:rsidRPr="00765B28" w:rsidRDefault="002F7D8D" w:rsidP="007D7FB8">
            <w:pPr>
              <w:spacing w:line="276" w:lineRule="auto"/>
              <w:jc w:val="both"/>
              <w:rPr>
                <w:bCs/>
              </w:rPr>
            </w:pPr>
          </w:p>
        </w:tc>
        <w:tc>
          <w:tcPr>
            <w:tcW w:w="1440" w:type="dxa"/>
            <w:shd w:val="clear" w:color="auto" w:fill="auto"/>
          </w:tcPr>
          <w:p w14:paraId="5E14347E" w14:textId="77777777" w:rsidR="002F7D8D" w:rsidRPr="00765B28" w:rsidRDefault="002F7D8D" w:rsidP="007D7FB8">
            <w:pPr>
              <w:spacing w:line="276" w:lineRule="auto"/>
              <w:jc w:val="both"/>
              <w:rPr>
                <w:bCs/>
              </w:rPr>
            </w:pPr>
          </w:p>
        </w:tc>
      </w:tr>
      <w:tr w:rsidR="002F7D8D" w:rsidRPr="00880B70" w14:paraId="1075676C" w14:textId="77777777" w:rsidTr="00C8396F">
        <w:tc>
          <w:tcPr>
            <w:tcW w:w="794" w:type="dxa"/>
            <w:shd w:val="clear" w:color="auto" w:fill="auto"/>
          </w:tcPr>
          <w:p w14:paraId="43CFEC1D" w14:textId="77777777" w:rsidR="002F7D8D" w:rsidRPr="00765B28" w:rsidRDefault="002F7D8D" w:rsidP="007D7FB8">
            <w:pPr>
              <w:spacing w:line="276" w:lineRule="auto"/>
              <w:jc w:val="both"/>
              <w:rPr>
                <w:bCs/>
              </w:rPr>
            </w:pPr>
            <w:r w:rsidRPr="00765B28">
              <w:rPr>
                <w:bCs/>
              </w:rPr>
              <w:t>2.</w:t>
            </w:r>
          </w:p>
        </w:tc>
        <w:tc>
          <w:tcPr>
            <w:tcW w:w="3850" w:type="dxa"/>
            <w:shd w:val="clear" w:color="auto" w:fill="auto"/>
          </w:tcPr>
          <w:p w14:paraId="1AA1FFE9" w14:textId="77777777" w:rsidR="002F7D8D" w:rsidRPr="00765B28" w:rsidRDefault="002F7D8D" w:rsidP="007D7FB8">
            <w:pPr>
              <w:spacing w:line="276" w:lineRule="auto"/>
              <w:jc w:val="both"/>
              <w:rPr>
                <w:bCs/>
              </w:rPr>
            </w:pPr>
          </w:p>
        </w:tc>
        <w:tc>
          <w:tcPr>
            <w:tcW w:w="1610" w:type="dxa"/>
            <w:shd w:val="clear" w:color="auto" w:fill="auto"/>
          </w:tcPr>
          <w:p w14:paraId="53E34C49" w14:textId="77777777" w:rsidR="002F7D8D" w:rsidRPr="00765B28" w:rsidRDefault="002F7D8D" w:rsidP="007D7FB8">
            <w:pPr>
              <w:spacing w:line="276" w:lineRule="auto"/>
              <w:jc w:val="both"/>
              <w:rPr>
                <w:bCs/>
              </w:rPr>
            </w:pPr>
          </w:p>
        </w:tc>
        <w:tc>
          <w:tcPr>
            <w:tcW w:w="1865" w:type="dxa"/>
            <w:shd w:val="clear" w:color="auto" w:fill="auto"/>
          </w:tcPr>
          <w:p w14:paraId="51F260AA" w14:textId="77777777" w:rsidR="002F7D8D" w:rsidRPr="00765B28" w:rsidRDefault="002F7D8D" w:rsidP="007D7FB8">
            <w:pPr>
              <w:spacing w:line="276" w:lineRule="auto"/>
              <w:jc w:val="both"/>
              <w:rPr>
                <w:bCs/>
              </w:rPr>
            </w:pPr>
          </w:p>
        </w:tc>
        <w:tc>
          <w:tcPr>
            <w:tcW w:w="1440" w:type="dxa"/>
            <w:shd w:val="clear" w:color="auto" w:fill="auto"/>
          </w:tcPr>
          <w:p w14:paraId="5A7332EC" w14:textId="77777777" w:rsidR="002F7D8D" w:rsidRPr="00765B28" w:rsidRDefault="002F7D8D" w:rsidP="007D7FB8">
            <w:pPr>
              <w:spacing w:line="276" w:lineRule="auto"/>
              <w:jc w:val="both"/>
              <w:rPr>
                <w:bCs/>
              </w:rPr>
            </w:pPr>
          </w:p>
        </w:tc>
      </w:tr>
      <w:tr w:rsidR="002F7D8D" w:rsidRPr="00880B70" w14:paraId="3AB38815" w14:textId="77777777" w:rsidTr="00C8396F">
        <w:tc>
          <w:tcPr>
            <w:tcW w:w="794" w:type="dxa"/>
            <w:shd w:val="clear" w:color="auto" w:fill="auto"/>
          </w:tcPr>
          <w:p w14:paraId="030D4BFE" w14:textId="77777777" w:rsidR="002F7D8D" w:rsidRPr="00765B28" w:rsidRDefault="002F7D8D" w:rsidP="007D7FB8">
            <w:pPr>
              <w:spacing w:line="276" w:lineRule="auto"/>
              <w:jc w:val="both"/>
              <w:rPr>
                <w:bCs/>
              </w:rPr>
            </w:pPr>
            <w:r w:rsidRPr="00765B28">
              <w:rPr>
                <w:bCs/>
              </w:rPr>
              <w:t>3.</w:t>
            </w:r>
          </w:p>
        </w:tc>
        <w:tc>
          <w:tcPr>
            <w:tcW w:w="3850" w:type="dxa"/>
            <w:shd w:val="clear" w:color="auto" w:fill="auto"/>
          </w:tcPr>
          <w:p w14:paraId="3028F3C4" w14:textId="77777777" w:rsidR="002F7D8D" w:rsidRPr="00765B28" w:rsidRDefault="002F7D8D" w:rsidP="007D7FB8">
            <w:pPr>
              <w:spacing w:line="276" w:lineRule="auto"/>
              <w:jc w:val="both"/>
              <w:rPr>
                <w:bCs/>
              </w:rPr>
            </w:pPr>
          </w:p>
        </w:tc>
        <w:tc>
          <w:tcPr>
            <w:tcW w:w="1610" w:type="dxa"/>
            <w:shd w:val="clear" w:color="auto" w:fill="auto"/>
          </w:tcPr>
          <w:p w14:paraId="2E1C6B4A" w14:textId="77777777" w:rsidR="002F7D8D" w:rsidRPr="00765B28" w:rsidRDefault="002F7D8D" w:rsidP="007D7FB8">
            <w:pPr>
              <w:spacing w:line="276" w:lineRule="auto"/>
              <w:jc w:val="both"/>
              <w:rPr>
                <w:bCs/>
              </w:rPr>
            </w:pPr>
          </w:p>
        </w:tc>
        <w:tc>
          <w:tcPr>
            <w:tcW w:w="1865" w:type="dxa"/>
            <w:shd w:val="clear" w:color="auto" w:fill="auto"/>
          </w:tcPr>
          <w:p w14:paraId="134CD27F" w14:textId="77777777" w:rsidR="002F7D8D" w:rsidRPr="00765B28" w:rsidRDefault="002F7D8D" w:rsidP="007D7FB8">
            <w:pPr>
              <w:spacing w:line="276" w:lineRule="auto"/>
              <w:jc w:val="both"/>
              <w:rPr>
                <w:bCs/>
              </w:rPr>
            </w:pPr>
          </w:p>
        </w:tc>
        <w:tc>
          <w:tcPr>
            <w:tcW w:w="1440" w:type="dxa"/>
            <w:shd w:val="clear" w:color="auto" w:fill="auto"/>
          </w:tcPr>
          <w:p w14:paraId="05341919" w14:textId="77777777" w:rsidR="002F7D8D" w:rsidRPr="00765B28" w:rsidRDefault="002F7D8D" w:rsidP="007D7FB8">
            <w:pPr>
              <w:spacing w:line="276" w:lineRule="auto"/>
              <w:jc w:val="both"/>
              <w:rPr>
                <w:bCs/>
              </w:rPr>
            </w:pPr>
          </w:p>
        </w:tc>
      </w:tr>
      <w:tr w:rsidR="002F7D8D" w:rsidRPr="00880B70" w14:paraId="045BB64C" w14:textId="77777777" w:rsidTr="00C8396F">
        <w:trPr>
          <w:trHeight w:val="370"/>
        </w:trPr>
        <w:tc>
          <w:tcPr>
            <w:tcW w:w="794" w:type="dxa"/>
            <w:shd w:val="clear" w:color="auto" w:fill="auto"/>
          </w:tcPr>
          <w:p w14:paraId="147869B8" w14:textId="77777777" w:rsidR="002F7D8D" w:rsidRPr="00765B28" w:rsidRDefault="00001F66" w:rsidP="007D7FB8">
            <w:pPr>
              <w:spacing w:line="276" w:lineRule="auto"/>
              <w:jc w:val="both"/>
              <w:rPr>
                <w:bCs/>
              </w:rPr>
            </w:pPr>
            <w:r>
              <w:rPr>
                <w:bCs/>
                <w:lang w:val="en-US"/>
              </w:rPr>
              <w:t>n</w:t>
            </w:r>
            <w:r w:rsidR="002F7D8D" w:rsidRPr="00765B28">
              <w:rPr>
                <w:bCs/>
              </w:rPr>
              <w:t>.</w:t>
            </w:r>
          </w:p>
        </w:tc>
        <w:tc>
          <w:tcPr>
            <w:tcW w:w="3850" w:type="dxa"/>
            <w:shd w:val="clear" w:color="auto" w:fill="auto"/>
          </w:tcPr>
          <w:p w14:paraId="6A7C7462" w14:textId="77777777" w:rsidR="002F7D8D" w:rsidRPr="00765B28" w:rsidRDefault="002F7D8D" w:rsidP="007D7FB8">
            <w:pPr>
              <w:spacing w:line="276" w:lineRule="auto"/>
              <w:jc w:val="both"/>
              <w:rPr>
                <w:bCs/>
              </w:rPr>
            </w:pPr>
          </w:p>
        </w:tc>
        <w:tc>
          <w:tcPr>
            <w:tcW w:w="1610" w:type="dxa"/>
            <w:shd w:val="clear" w:color="auto" w:fill="auto"/>
          </w:tcPr>
          <w:p w14:paraId="4389CAD0" w14:textId="77777777" w:rsidR="002F7D8D" w:rsidRPr="00765B28" w:rsidRDefault="002F7D8D" w:rsidP="007D7FB8">
            <w:pPr>
              <w:spacing w:line="276" w:lineRule="auto"/>
              <w:jc w:val="both"/>
              <w:rPr>
                <w:bCs/>
              </w:rPr>
            </w:pPr>
          </w:p>
        </w:tc>
        <w:tc>
          <w:tcPr>
            <w:tcW w:w="1865" w:type="dxa"/>
            <w:shd w:val="clear" w:color="auto" w:fill="auto"/>
          </w:tcPr>
          <w:p w14:paraId="18366708" w14:textId="77777777" w:rsidR="002F7D8D" w:rsidRPr="00765B28" w:rsidRDefault="002F7D8D" w:rsidP="007D7FB8">
            <w:pPr>
              <w:spacing w:line="276" w:lineRule="auto"/>
              <w:jc w:val="both"/>
              <w:rPr>
                <w:bCs/>
              </w:rPr>
            </w:pPr>
          </w:p>
        </w:tc>
        <w:tc>
          <w:tcPr>
            <w:tcW w:w="1440" w:type="dxa"/>
            <w:shd w:val="clear" w:color="auto" w:fill="auto"/>
          </w:tcPr>
          <w:p w14:paraId="7A1B4CBC" w14:textId="77777777" w:rsidR="002F7D8D" w:rsidRPr="00765B28" w:rsidRDefault="002F7D8D" w:rsidP="007D7FB8">
            <w:pPr>
              <w:spacing w:line="276" w:lineRule="auto"/>
              <w:jc w:val="both"/>
              <w:rPr>
                <w:bCs/>
              </w:rPr>
            </w:pPr>
          </w:p>
        </w:tc>
      </w:tr>
    </w:tbl>
    <w:p w14:paraId="4D6D2799" w14:textId="77777777" w:rsidR="002F7D8D" w:rsidRDefault="002F7D8D" w:rsidP="007D7FB8">
      <w:pPr>
        <w:spacing w:line="276" w:lineRule="auto"/>
        <w:jc w:val="both"/>
        <w:rPr>
          <w:b/>
          <w:bCs/>
        </w:rPr>
      </w:pPr>
    </w:p>
    <w:p w14:paraId="6F94F5F1" w14:textId="77777777" w:rsidR="002F7D8D" w:rsidRPr="00000984" w:rsidRDefault="002F7D8D" w:rsidP="007D7FB8">
      <w:pPr>
        <w:tabs>
          <w:tab w:val="left" w:pos="993"/>
        </w:tabs>
        <w:spacing w:line="276" w:lineRule="auto"/>
        <w:ind w:firstLine="567"/>
        <w:jc w:val="both"/>
        <w:rPr>
          <w:b/>
          <w:bCs/>
        </w:rPr>
      </w:pPr>
      <w:r w:rsidRPr="009A0671">
        <w:rPr>
          <w:b/>
          <w:bCs/>
        </w:rPr>
        <w:t>В подкрепа на посочените в списъка услуги, изпълнени от нас, прилагаме следните доказателства</w:t>
      </w:r>
      <w:r>
        <w:rPr>
          <w:b/>
          <w:bCs/>
        </w:rPr>
        <w:t xml:space="preserve"> по чл. 51, ал. 4, предложение второ от ЗОП</w:t>
      </w:r>
      <w:r w:rsidRPr="00000984">
        <w:rPr>
          <w:b/>
          <w:bCs/>
        </w:rPr>
        <w:t>:</w:t>
      </w:r>
    </w:p>
    <w:p w14:paraId="40AC04D4" w14:textId="77777777" w:rsidR="002F7D8D" w:rsidRPr="00000984" w:rsidRDefault="002F7D8D" w:rsidP="007D7FB8">
      <w:pPr>
        <w:tabs>
          <w:tab w:val="left" w:pos="993"/>
        </w:tabs>
        <w:spacing w:line="276" w:lineRule="auto"/>
        <w:ind w:firstLine="567"/>
        <w:jc w:val="both"/>
        <w:rPr>
          <w:b/>
          <w:bCs/>
        </w:rPr>
      </w:pPr>
    </w:p>
    <w:p w14:paraId="2242109C" w14:textId="77777777" w:rsidR="002F7D8D" w:rsidRPr="00000984" w:rsidRDefault="002F7D8D" w:rsidP="007D7FB8">
      <w:pPr>
        <w:tabs>
          <w:tab w:val="left" w:pos="993"/>
        </w:tabs>
        <w:spacing w:line="276" w:lineRule="auto"/>
        <w:ind w:firstLine="567"/>
        <w:jc w:val="both"/>
        <w:rPr>
          <w:b/>
          <w:bCs/>
        </w:rPr>
      </w:pPr>
      <w:r w:rsidRPr="00000984">
        <w:rPr>
          <w:b/>
          <w:bCs/>
        </w:rPr>
        <w:t>1.</w:t>
      </w:r>
      <w:r>
        <w:rPr>
          <w:b/>
          <w:bCs/>
        </w:rPr>
        <w:t xml:space="preserve"> </w:t>
      </w:r>
      <w:r w:rsidRPr="00000984">
        <w:rPr>
          <w:b/>
          <w:bCs/>
        </w:rPr>
        <w:t>..................................................................</w:t>
      </w:r>
      <w:r>
        <w:rPr>
          <w:b/>
          <w:bCs/>
        </w:rPr>
        <w:t>.</w:t>
      </w:r>
      <w:r w:rsidRPr="00000984">
        <w:rPr>
          <w:b/>
          <w:bCs/>
        </w:rPr>
        <w:t>.....................................................................</w:t>
      </w:r>
    </w:p>
    <w:p w14:paraId="5B83F11C" w14:textId="77777777" w:rsidR="002F7D8D" w:rsidRPr="00000984" w:rsidRDefault="002F7D8D" w:rsidP="007D7FB8">
      <w:pPr>
        <w:tabs>
          <w:tab w:val="left" w:pos="993"/>
        </w:tabs>
        <w:spacing w:line="276" w:lineRule="auto"/>
        <w:ind w:firstLine="567"/>
        <w:jc w:val="both"/>
        <w:rPr>
          <w:b/>
          <w:bCs/>
        </w:rPr>
      </w:pPr>
      <w:r w:rsidRPr="00000984">
        <w:rPr>
          <w:b/>
          <w:bCs/>
        </w:rPr>
        <w:t>2.</w:t>
      </w:r>
      <w:r>
        <w:rPr>
          <w:b/>
          <w:bCs/>
        </w:rPr>
        <w:t xml:space="preserve"> </w:t>
      </w:r>
      <w:r w:rsidRPr="00000984">
        <w:rPr>
          <w:b/>
          <w:bCs/>
        </w:rPr>
        <w:t>................................................................................</w:t>
      </w:r>
      <w:r>
        <w:rPr>
          <w:b/>
          <w:bCs/>
        </w:rPr>
        <w:t>.</w:t>
      </w:r>
      <w:r w:rsidRPr="00000984">
        <w:rPr>
          <w:b/>
          <w:bCs/>
        </w:rPr>
        <w:t>........................................................</w:t>
      </w:r>
    </w:p>
    <w:p w14:paraId="6FC5A11A" w14:textId="77777777" w:rsidR="002F7D8D" w:rsidRPr="00000984" w:rsidRDefault="002F7D8D" w:rsidP="007D7FB8">
      <w:pPr>
        <w:tabs>
          <w:tab w:val="left" w:pos="993"/>
        </w:tabs>
        <w:spacing w:line="276" w:lineRule="auto"/>
        <w:ind w:firstLine="567"/>
        <w:jc w:val="both"/>
        <w:rPr>
          <w:b/>
          <w:bCs/>
        </w:rPr>
      </w:pPr>
      <w:r w:rsidRPr="00000984">
        <w:rPr>
          <w:b/>
          <w:bCs/>
        </w:rPr>
        <w:t>3.</w:t>
      </w:r>
      <w:r>
        <w:rPr>
          <w:b/>
          <w:bCs/>
        </w:rPr>
        <w:t xml:space="preserve"> ......................</w:t>
      </w:r>
      <w:r w:rsidRPr="00000984">
        <w:rPr>
          <w:b/>
          <w:bCs/>
        </w:rPr>
        <w:t>...................................................................................................................</w:t>
      </w:r>
    </w:p>
    <w:p w14:paraId="0BC24BCC" w14:textId="77777777" w:rsidR="002F7D8D" w:rsidRDefault="002F7D8D" w:rsidP="007D7FB8">
      <w:pPr>
        <w:spacing w:line="276" w:lineRule="auto"/>
        <w:jc w:val="center"/>
        <w:rPr>
          <w:b/>
          <w:bCs/>
        </w:rPr>
      </w:pPr>
    </w:p>
    <w:p w14:paraId="37E29392" w14:textId="77777777" w:rsidR="00855584" w:rsidRPr="00732FA4" w:rsidRDefault="00855584" w:rsidP="007D7FB8">
      <w:pPr>
        <w:spacing w:line="276" w:lineRule="auto"/>
        <w:jc w:val="both"/>
        <w:rPr>
          <w:b/>
          <w:bCs/>
        </w:rPr>
      </w:pPr>
    </w:p>
    <w:p w14:paraId="0A44264D" w14:textId="77777777" w:rsidR="00855584" w:rsidRPr="00732FA4" w:rsidRDefault="00855584" w:rsidP="007D7FB8">
      <w:pPr>
        <w:spacing w:line="276" w:lineRule="auto"/>
        <w:jc w:val="both"/>
      </w:pPr>
    </w:p>
    <w:p w14:paraId="737E1EC7" w14:textId="77777777" w:rsidR="004C0B18" w:rsidRPr="00732FA4" w:rsidRDefault="004C0B18" w:rsidP="007D7FB8">
      <w:pPr>
        <w:spacing w:line="276" w:lineRule="auto"/>
        <w:jc w:val="both"/>
      </w:pPr>
    </w:p>
    <w:p w14:paraId="486FAB15" w14:textId="77777777" w:rsidR="00855584" w:rsidRPr="00732FA4" w:rsidRDefault="00855584" w:rsidP="007D7FB8">
      <w:pPr>
        <w:spacing w:line="276" w:lineRule="auto"/>
        <w:jc w:val="both"/>
      </w:pPr>
      <w:r w:rsidRPr="00732FA4">
        <w:t>Известна ми е отговорността по чл. 313 от Наказателния кодекс за посочване на неверни данни.</w:t>
      </w:r>
    </w:p>
    <w:p w14:paraId="7F0328F4" w14:textId="77777777" w:rsidR="00855584" w:rsidRDefault="00855584" w:rsidP="007D7FB8">
      <w:pPr>
        <w:spacing w:line="276" w:lineRule="auto"/>
        <w:ind w:left="360"/>
        <w:jc w:val="both"/>
      </w:pPr>
    </w:p>
    <w:p w14:paraId="37472129" w14:textId="77777777" w:rsidR="00372A45" w:rsidRPr="00732FA4" w:rsidRDefault="00372A45" w:rsidP="007D7FB8">
      <w:pPr>
        <w:spacing w:line="276" w:lineRule="auto"/>
        <w:ind w:left="360"/>
        <w:jc w:val="both"/>
      </w:pPr>
    </w:p>
    <w:p w14:paraId="3ECFF9F0" w14:textId="77777777" w:rsidR="00855584" w:rsidRPr="00732FA4" w:rsidRDefault="00855584" w:rsidP="007D7FB8">
      <w:pPr>
        <w:spacing w:line="276" w:lineRule="auto"/>
        <w:ind w:left="360"/>
        <w:jc w:val="both"/>
      </w:pPr>
    </w:p>
    <w:p w14:paraId="4BB43012" w14:textId="77777777" w:rsidR="00F9616D" w:rsidRPr="00732FA4" w:rsidRDefault="00F9616D" w:rsidP="007D7FB8">
      <w:pPr>
        <w:spacing w:line="276" w:lineRule="auto"/>
        <w:jc w:val="both"/>
        <w:rPr>
          <w:b/>
          <w:bCs/>
        </w:rPr>
      </w:pPr>
      <w:r w:rsidRPr="00732FA4">
        <w:rPr>
          <w:b/>
          <w:bCs/>
        </w:rPr>
        <w:t>Дата:....................201</w:t>
      </w:r>
      <w:r w:rsidR="000A7A71">
        <w:rPr>
          <w:b/>
          <w:bCs/>
        </w:rPr>
        <w:t>5</w:t>
      </w:r>
      <w:r w:rsidRPr="00732FA4">
        <w:rPr>
          <w:b/>
          <w:bCs/>
        </w:rPr>
        <w:t xml:space="preserve"> г.                                             Декларатор: ................................</w:t>
      </w:r>
    </w:p>
    <w:p w14:paraId="5AA5121B" w14:textId="77777777" w:rsidR="00855584" w:rsidRPr="00732FA4" w:rsidRDefault="00855584" w:rsidP="007D7FB8">
      <w:pPr>
        <w:spacing w:line="276" w:lineRule="auto"/>
        <w:ind w:left="360"/>
        <w:jc w:val="both"/>
        <w:rPr>
          <w:b/>
          <w:bCs/>
          <w:i/>
          <w:iCs/>
        </w:rPr>
      </w:pPr>
      <w:r w:rsidRPr="00732FA4">
        <w:tab/>
      </w:r>
      <w:r w:rsidRPr="00732FA4">
        <w:tab/>
      </w:r>
    </w:p>
    <w:p w14:paraId="09B48169" w14:textId="77777777" w:rsidR="00855584" w:rsidRPr="00732FA4" w:rsidRDefault="00855584" w:rsidP="007D7FB8">
      <w:pPr>
        <w:spacing w:line="276" w:lineRule="auto"/>
        <w:ind w:left="360"/>
        <w:jc w:val="both"/>
        <w:rPr>
          <w:b/>
          <w:bCs/>
          <w:i/>
          <w:iCs/>
        </w:rPr>
      </w:pPr>
    </w:p>
    <w:p w14:paraId="6CD54653" w14:textId="77777777" w:rsidR="00855584" w:rsidRPr="00732FA4" w:rsidRDefault="00855584" w:rsidP="007D7FB8">
      <w:pPr>
        <w:spacing w:line="276" w:lineRule="auto"/>
        <w:jc w:val="both"/>
      </w:pPr>
      <w:r w:rsidRPr="00732FA4">
        <w:rPr>
          <w:b/>
          <w:bCs/>
          <w:i/>
          <w:iCs/>
        </w:rPr>
        <w:t>ЗАБЕЛЕЖКА</w:t>
      </w:r>
      <w:r w:rsidRPr="00732FA4">
        <w:rPr>
          <w:i/>
          <w:iCs/>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p>
    <w:p w14:paraId="4CF7CC4C" w14:textId="77777777" w:rsidR="0035070D" w:rsidRDefault="0035070D">
      <w:pPr>
        <w:spacing w:after="200" w:line="276" w:lineRule="auto"/>
        <w:rPr>
          <w:b/>
          <w:bCs/>
          <w:i/>
          <w:iCs/>
        </w:rPr>
      </w:pPr>
      <w:r>
        <w:rPr>
          <w:b/>
          <w:bCs/>
          <w:i/>
          <w:iCs/>
        </w:rPr>
        <w:br w:type="page"/>
      </w:r>
    </w:p>
    <w:p w14:paraId="59655A0C" w14:textId="77777777" w:rsidR="008D015C" w:rsidRPr="00732FA4" w:rsidRDefault="008D015C" w:rsidP="007D7FB8">
      <w:pPr>
        <w:spacing w:line="276" w:lineRule="auto"/>
        <w:ind w:left="360"/>
        <w:jc w:val="right"/>
        <w:rPr>
          <w:b/>
          <w:bCs/>
          <w:i/>
          <w:iCs/>
        </w:rPr>
      </w:pPr>
      <w:r>
        <w:rPr>
          <w:b/>
          <w:bCs/>
          <w:i/>
          <w:iCs/>
        </w:rPr>
        <w:t>Приложение № 12</w:t>
      </w:r>
    </w:p>
    <w:p w14:paraId="203C616B" w14:textId="77777777" w:rsidR="008D015C" w:rsidRPr="00732FA4" w:rsidRDefault="008D015C" w:rsidP="007D7FB8">
      <w:pPr>
        <w:spacing w:line="276" w:lineRule="auto"/>
        <w:ind w:left="360"/>
        <w:rPr>
          <w:b/>
          <w:bCs/>
        </w:rPr>
      </w:pPr>
    </w:p>
    <w:p w14:paraId="4771FE4B" w14:textId="77777777" w:rsidR="005B28EB" w:rsidRPr="00804D2A" w:rsidRDefault="002C7758" w:rsidP="007D7FB8">
      <w:pPr>
        <w:spacing w:line="276" w:lineRule="auto"/>
        <w:ind w:left="360"/>
        <w:jc w:val="center"/>
        <w:rPr>
          <w:b/>
          <w:bCs/>
        </w:rPr>
      </w:pPr>
      <w:r>
        <w:rPr>
          <w:b/>
          <w:bCs/>
          <w:iCs/>
        </w:rPr>
        <w:t>С</w:t>
      </w:r>
      <w:r w:rsidRPr="00804D2A">
        <w:rPr>
          <w:b/>
          <w:bCs/>
          <w:iCs/>
        </w:rPr>
        <w:t>писък на строителството, изпълнено през последните 5 години, считано от датата на подаване на офертата, което е еднакво или сходно с предмета на настоящата обществена поръчка</w:t>
      </w:r>
    </w:p>
    <w:p w14:paraId="7B355477" w14:textId="77777777" w:rsidR="005B28EB" w:rsidRDefault="005B28EB" w:rsidP="007D7FB8">
      <w:pPr>
        <w:spacing w:line="276" w:lineRule="auto"/>
        <w:jc w:val="center"/>
        <w:rPr>
          <w:b/>
          <w:bCs/>
        </w:rPr>
      </w:pPr>
    </w:p>
    <w:p w14:paraId="47F65589" w14:textId="77777777" w:rsidR="005B28EB" w:rsidRPr="00732FA4" w:rsidRDefault="005B28EB" w:rsidP="007D7FB8">
      <w:pPr>
        <w:spacing w:before="60" w:after="60" w:line="276" w:lineRule="auto"/>
        <w:jc w:val="both"/>
      </w:pPr>
      <w:r w:rsidRPr="00732FA4">
        <w:t>Долуподписаният/-ната/  ................................................................................................................................................</w:t>
      </w:r>
    </w:p>
    <w:p w14:paraId="503C4FCC" w14:textId="77777777" w:rsidR="005B28EB" w:rsidRPr="009D075C" w:rsidRDefault="005B28EB"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rsidRPr="00FC4C33">
        <w:rPr>
          <w:b/>
        </w:rPr>
        <w:t xml:space="preserve">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72C66FA8"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41B66842" w14:textId="77777777" w:rsidR="00434E76" w:rsidRDefault="00434E76" w:rsidP="008968AD">
      <w:pPr>
        <w:pStyle w:val="ab"/>
        <w:numPr>
          <w:ilvl w:val="0"/>
          <w:numId w:val="128"/>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0DCA78EE"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B8E0AD8"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0342C5C8"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33AA3DCF"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2511F1DD"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3C787697"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746A4762" w14:textId="77777777" w:rsidR="00434E76" w:rsidRDefault="00434E76" w:rsidP="008968AD">
      <w:pPr>
        <w:pStyle w:val="ab"/>
        <w:numPr>
          <w:ilvl w:val="0"/>
          <w:numId w:val="128"/>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2C417436" w14:textId="77777777" w:rsidR="00434E76" w:rsidRDefault="00434E76" w:rsidP="008968AD">
      <w:pPr>
        <w:pStyle w:val="ab"/>
        <w:numPr>
          <w:ilvl w:val="0"/>
          <w:numId w:val="128"/>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0D8A372F" w14:textId="77777777" w:rsidR="00EB37D7" w:rsidRDefault="00EB37D7" w:rsidP="00EB37D7">
      <w:pPr>
        <w:pStyle w:val="ab"/>
        <w:autoSpaceDE w:val="0"/>
        <w:autoSpaceDN w:val="0"/>
        <w:adjustRightInd w:val="0"/>
        <w:spacing w:line="276" w:lineRule="auto"/>
        <w:ind w:left="709"/>
        <w:jc w:val="both"/>
        <w:rPr>
          <w:lang w:eastAsia="bg-BG"/>
        </w:rPr>
      </w:pPr>
    </w:p>
    <w:p w14:paraId="0E662F0A" w14:textId="77777777" w:rsidR="005B28EB" w:rsidRPr="00732FA4" w:rsidRDefault="005B28EB" w:rsidP="007D7FB8">
      <w:pPr>
        <w:spacing w:line="276" w:lineRule="auto"/>
        <w:jc w:val="both"/>
        <w:rPr>
          <w:b/>
          <w:bCs/>
        </w:rPr>
      </w:pPr>
    </w:p>
    <w:p w14:paraId="0127448A" w14:textId="77777777" w:rsidR="005B28EB" w:rsidRPr="007A39FB" w:rsidRDefault="005B28EB" w:rsidP="007D7FB8">
      <w:pPr>
        <w:spacing w:line="276" w:lineRule="auto"/>
        <w:jc w:val="center"/>
      </w:pPr>
      <w:r w:rsidRPr="00732FA4">
        <w:rPr>
          <w:b/>
          <w:bCs/>
        </w:rPr>
        <w:t>Д Е К Л А Р И Р А М, че:</w:t>
      </w:r>
    </w:p>
    <w:p w14:paraId="5A7D148F" w14:textId="77777777" w:rsidR="005B28EB" w:rsidRDefault="005B28EB" w:rsidP="007D7FB8">
      <w:pPr>
        <w:spacing w:line="276" w:lineRule="auto"/>
        <w:jc w:val="center"/>
        <w:rPr>
          <w:b/>
          <w:bCs/>
        </w:rPr>
      </w:pPr>
    </w:p>
    <w:p w14:paraId="0B8A9529" w14:textId="77777777" w:rsidR="005B28EB" w:rsidRDefault="005B28EB" w:rsidP="007D7FB8">
      <w:pPr>
        <w:spacing w:line="276" w:lineRule="auto"/>
        <w:jc w:val="both"/>
      </w:pPr>
      <w:r w:rsidRPr="00732FA4">
        <w:t xml:space="preserve">Представляваният от мен участник е изпълнил през последните </w:t>
      </w:r>
      <w:r>
        <w:t>5</w:t>
      </w:r>
      <w:r w:rsidRPr="00732FA4">
        <w:t xml:space="preserve"> (</w:t>
      </w:r>
      <w:r>
        <w:t>пет</w:t>
      </w:r>
      <w:r w:rsidRPr="00732FA4">
        <w:t>) години, считано</w:t>
      </w:r>
      <w:r w:rsidR="00001F66">
        <w:t xml:space="preserve"> от</w:t>
      </w:r>
      <w:r w:rsidRPr="00732FA4">
        <w:t xml:space="preserve"> </w:t>
      </w:r>
      <w:r w:rsidR="00001F66" w:rsidRPr="00001F66">
        <w:t>датата на подаване на офертата</w:t>
      </w:r>
      <w:r w:rsidRPr="00732FA4">
        <w:t>,</w:t>
      </w:r>
      <w:r>
        <w:t xml:space="preserve"> следното </w:t>
      </w:r>
      <w:r w:rsidRPr="00765B28">
        <w:t>строителство, което е еднакво или сходно с предмета на настоящата обществена поръчка</w:t>
      </w:r>
      <w:r w:rsidRPr="00732FA4">
        <w:t>:</w:t>
      </w:r>
    </w:p>
    <w:p w14:paraId="5E88F15A" w14:textId="77777777" w:rsidR="005B28EB" w:rsidRDefault="005B28EB" w:rsidP="007D7FB8">
      <w:pPr>
        <w:spacing w:line="276" w:lineRule="auto"/>
        <w:jc w:val="center"/>
        <w:rPr>
          <w:b/>
          <w:bCs/>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441"/>
        <w:gridCol w:w="2126"/>
        <w:gridCol w:w="1701"/>
        <w:gridCol w:w="1701"/>
      </w:tblGrid>
      <w:tr w:rsidR="00682D6B" w:rsidRPr="00880B70" w14:paraId="4F28F5B3" w14:textId="77777777" w:rsidTr="00577143">
        <w:tc>
          <w:tcPr>
            <w:tcW w:w="536" w:type="dxa"/>
            <w:shd w:val="clear" w:color="auto" w:fill="auto"/>
          </w:tcPr>
          <w:p w14:paraId="469FF105" w14:textId="77777777" w:rsidR="00682D6B" w:rsidRPr="007F16A2" w:rsidRDefault="00682D6B" w:rsidP="007D7FB8">
            <w:pPr>
              <w:spacing w:line="276" w:lineRule="auto"/>
              <w:jc w:val="center"/>
              <w:rPr>
                <w:bCs/>
                <w:sz w:val="22"/>
                <w:szCs w:val="22"/>
              </w:rPr>
            </w:pPr>
            <w:r w:rsidRPr="007F16A2">
              <w:rPr>
                <w:bCs/>
                <w:sz w:val="22"/>
                <w:szCs w:val="22"/>
              </w:rPr>
              <w:t>№ по ред</w:t>
            </w:r>
          </w:p>
        </w:tc>
        <w:tc>
          <w:tcPr>
            <w:tcW w:w="2441" w:type="dxa"/>
            <w:shd w:val="clear" w:color="auto" w:fill="auto"/>
          </w:tcPr>
          <w:p w14:paraId="00EE392B" w14:textId="77777777" w:rsidR="00682D6B" w:rsidRPr="007F16A2" w:rsidRDefault="00682D6B" w:rsidP="007D7FB8">
            <w:pPr>
              <w:spacing w:line="276" w:lineRule="auto"/>
              <w:jc w:val="center"/>
              <w:rPr>
                <w:bCs/>
                <w:sz w:val="22"/>
                <w:szCs w:val="22"/>
              </w:rPr>
            </w:pPr>
            <w:r w:rsidRPr="007F16A2">
              <w:rPr>
                <w:bCs/>
                <w:sz w:val="22"/>
                <w:szCs w:val="22"/>
              </w:rPr>
              <w:t>Наименование и  кратко описание на обекта/строежа (строителството)</w:t>
            </w:r>
          </w:p>
        </w:tc>
        <w:tc>
          <w:tcPr>
            <w:tcW w:w="2126" w:type="dxa"/>
            <w:shd w:val="clear" w:color="auto" w:fill="auto"/>
          </w:tcPr>
          <w:p w14:paraId="4E13CCC2" w14:textId="77777777" w:rsidR="00682D6B" w:rsidRPr="007F16A2" w:rsidRDefault="00682D6B" w:rsidP="007D7FB8">
            <w:pPr>
              <w:spacing w:line="276" w:lineRule="auto"/>
              <w:jc w:val="center"/>
              <w:rPr>
                <w:bCs/>
                <w:sz w:val="22"/>
                <w:szCs w:val="22"/>
              </w:rPr>
            </w:pPr>
            <w:r w:rsidRPr="007F16A2">
              <w:rPr>
                <w:bCs/>
                <w:sz w:val="22"/>
                <w:szCs w:val="22"/>
              </w:rPr>
              <w:t>Възложител</w:t>
            </w:r>
          </w:p>
        </w:tc>
        <w:tc>
          <w:tcPr>
            <w:tcW w:w="1701" w:type="dxa"/>
            <w:shd w:val="clear" w:color="auto" w:fill="auto"/>
          </w:tcPr>
          <w:p w14:paraId="68A319C6" w14:textId="77777777" w:rsidR="00682D6B" w:rsidRPr="007F16A2" w:rsidRDefault="00682D6B" w:rsidP="007D7FB8">
            <w:pPr>
              <w:spacing w:line="276" w:lineRule="auto"/>
              <w:jc w:val="center"/>
              <w:rPr>
                <w:bCs/>
                <w:sz w:val="22"/>
                <w:szCs w:val="22"/>
              </w:rPr>
            </w:pPr>
            <w:r w:rsidRPr="007F16A2">
              <w:rPr>
                <w:bCs/>
                <w:sz w:val="22"/>
                <w:szCs w:val="22"/>
              </w:rPr>
              <w:t>%- но участие на фирмата/лицето</w:t>
            </w:r>
          </w:p>
        </w:tc>
        <w:tc>
          <w:tcPr>
            <w:tcW w:w="1701" w:type="dxa"/>
            <w:shd w:val="clear" w:color="auto" w:fill="auto"/>
          </w:tcPr>
          <w:p w14:paraId="5420AA6E" w14:textId="77777777" w:rsidR="00682D6B" w:rsidRPr="007F16A2" w:rsidRDefault="00682D6B" w:rsidP="007D7FB8">
            <w:pPr>
              <w:spacing w:line="276" w:lineRule="auto"/>
              <w:jc w:val="center"/>
              <w:rPr>
                <w:bCs/>
                <w:sz w:val="22"/>
                <w:szCs w:val="22"/>
              </w:rPr>
            </w:pPr>
            <w:r w:rsidRPr="007F16A2">
              <w:rPr>
                <w:bCs/>
                <w:sz w:val="22"/>
                <w:szCs w:val="22"/>
              </w:rPr>
              <w:t>Година на започване и година на завършване</w:t>
            </w:r>
          </w:p>
        </w:tc>
      </w:tr>
      <w:tr w:rsidR="00682D6B" w:rsidRPr="00880B70" w14:paraId="7B97CE3A" w14:textId="77777777" w:rsidTr="00577143">
        <w:tc>
          <w:tcPr>
            <w:tcW w:w="536" w:type="dxa"/>
            <w:shd w:val="clear" w:color="auto" w:fill="auto"/>
          </w:tcPr>
          <w:p w14:paraId="7166A3D3" w14:textId="77777777" w:rsidR="00682D6B" w:rsidRPr="007F16A2" w:rsidRDefault="00682D6B" w:rsidP="007D7FB8">
            <w:pPr>
              <w:spacing w:line="276" w:lineRule="auto"/>
              <w:jc w:val="both"/>
              <w:rPr>
                <w:bCs/>
                <w:sz w:val="22"/>
                <w:szCs w:val="22"/>
              </w:rPr>
            </w:pPr>
            <w:r w:rsidRPr="007F16A2">
              <w:rPr>
                <w:bCs/>
                <w:sz w:val="22"/>
                <w:szCs w:val="22"/>
              </w:rPr>
              <w:t>1.</w:t>
            </w:r>
          </w:p>
        </w:tc>
        <w:tc>
          <w:tcPr>
            <w:tcW w:w="2441" w:type="dxa"/>
            <w:shd w:val="clear" w:color="auto" w:fill="auto"/>
          </w:tcPr>
          <w:p w14:paraId="09A7C0A7" w14:textId="77777777" w:rsidR="00682D6B" w:rsidRPr="007F16A2" w:rsidRDefault="00682D6B" w:rsidP="007D7FB8">
            <w:pPr>
              <w:spacing w:line="276" w:lineRule="auto"/>
              <w:jc w:val="both"/>
              <w:rPr>
                <w:bCs/>
                <w:sz w:val="22"/>
                <w:szCs w:val="22"/>
              </w:rPr>
            </w:pPr>
          </w:p>
        </w:tc>
        <w:tc>
          <w:tcPr>
            <w:tcW w:w="2126" w:type="dxa"/>
            <w:shd w:val="clear" w:color="auto" w:fill="auto"/>
          </w:tcPr>
          <w:p w14:paraId="039688D5" w14:textId="77777777" w:rsidR="00682D6B" w:rsidRPr="007F16A2" w:rsidRDefault="00682D6B" w:rsidP="007D7FB8">
            <w:pPr>
              <w:spacing w:line="276" w:lineRule="auto"/>
              <w:jc w:val="both"/>
              <w:rPr>
                <w:bCs/>
                <w:sz w:val="22"/>
                <w:szCs w:val="22"/>
              </w:rPr>
            </w:pPr>
          </w:p>
        </w:tc>
        <w:tc>
          <w:tcPr>
            <w:tcW w:w="1701" w:type="dxa"/>
            <w:shd w:val="clear" w:color="auto" w:fill="auto"/>
          </w:tcPr>
          <w:p w14:paraId="410C15C4" w14:textId="77777777" w:rsidR="00682D6B" w:rsidRPr="007F16A2" w:rsidRDefault="00682D6B" w:rsidP="007D7FB8">
            <w:pPr>
              <w:spacing w:line="276" w:lineRule="auto"/>
              <w:jc w:val="both"/>
              <w:rPr>
                <w:bCs/>
                <w:sz w:val="22"/>
                <w:szCs w:val="22"/>
              </w:rPr>
            </w:pPr>
          </w:p>
        </w:tc>
        <w:tc>
          <w:tcPr>
            <w:tcW w:w="1701" w:type="dxa"/>
            <w:shd w:val="clear" w:color="auto" w:fill="auto"/>
          </w:tcPr>
          <w:p w14:paraId="07ABD780" w14:textId="77777777" w:rsidR="00682D6B" w:rsidRPr="007F16A2" w:rsidRDefault="00682D6B" w:rsidP="007D7FB8">
            <w:pPr>
              <w:spacing w:line="276" w:lineRule="auto"/>
              <w:jc w:val="both"/>
              <w:rPr>
                <w:bCs/>
                <w:sz w:val="22"/>
                <w:szCs w:val="22"/>
              </w:rPr>
            </w:pPr>
          </w:p>
        </w:tc>
      </w:tr>
      <w:tr w:rsidR="00682D6B" w:rsidRPr="00880B70" w14:paraId="246B521A" w14:textId="77777777" w:rsidTr="00577143">
        <w:tc>
          <w:tcPr>
            <w:tcW w:w="536" w:type="dxa"/>
            <w:shd w:val="clear" w:color="auto" w:fill="auto"/>
          </w:tcPr>
          <w:p w14:paraId="09CF6EED" w14:textId="77777777" w:rsidR="00682D6B" w:rsidRPr="007F16A2" w:rsidRDefault="00682D6B" w:rsidP="007D7FB8">
            <w:pPr>
              <w:spacing w:line="276" w:lineRule="auto"/>
              <w:jc w:val="both"/>
              <w:rPr>
                <w:bCs/>
                <w:sz w:val="22"/>
                <w:szCs w:val="22"/>
              </w:rPr>
            </w:pPr>
            <w:r w:rsidRPr="007F16A2">
              <w:rPr>
                <w:bCs/>
                <w:sz w:val="22"/>
                <w:szCs w:val="22"/>
              </w:rPr>
              <w:t>2.</w:t>
            </w:r>
          </w:p>
        </w:tc>
        <w:tc>
          <w:tcPr>
            <w:tcW w:w="2441" w:type="dxa"/>
            <w:shd w:val="clear" w:color="auto" w:fill="auto"/>
          </w:tcPr>
          <w:p w14:paraId="75DF2448" w14:textId="77777777" w:rsidR="00682D6B" w:rsidRPr="007F16A2" w:rsidRDefault="00682D6B" w:rsidP="007D7FB8">
            <w:pPr>
              <w:spacing w:line="276" w:lineRule="auto"/>
              <w:jc w:val="both"/>
              <w:rPr>
                <w:bCs/>
                <w:sz w:val="22"/>
                <w:szCs w:val="22"/>
              </w:rPr>
            </w:pPr>
          </w:p>
        </w:tc>
        <w:tc>
          <w:tcPr>
            <w:tcW w:w="2126" w:type="dxa"/>
            <w:shd w:val="clear" w:color="auto" w:fill="auto"/>
          </w:tcPr>
          <w:p w14:paraId="0C7FC21D" w14:textId="77777777" w:rsidR="00682D6B" w:rsidRPr="007F16A2" w:rsidRDefault="00682D6B" w:rsidP="007D7FB8">
            <w:pPr>
              <w:spacing w:line="276" w:lineRule="auto"/>
              <w:jc w:val="both"/>
              <w:rPr>
                <w:bCs/>
                <w:sz w:val="22"/>
                <w:szCs w:val="22"/>
              </w:rPr>
            </w:pPr>
          </w:p>
        </w:tc>
        <w:tc>
          <w:tcPr>
            <w:tcW w:w="1701" w:type="dxa"/>
            <w:shd w:val="clear" w:color="auto" w:fill="auto"/>
          </w:tcPr>
          <w:p w14:paraId="1C469200" w14:textId="77777777" w:rsidR="00682D6B" w:rsidRPr="007F16A2" w:rsidRDefault="00682D6B" w:rsidP="007D7FB8">
            <w:pPr>
              <w:spacing w:line="276" w:lineRule="auto"/>
              <w:jc w:val="both"/>
              <w:rPr>
                <w:bCs/>
                <w:sz w:val="22"/>
                <w:szCs w:val="22"/>
              </w:rPr>
            </w:pPr>
          </w:p>
        </w:tc>
        <w:tc>
          <w:tcPr>
            <w:tcW w:w="1701" w:type="dxa"/>
            <w:shd w:val="clear" w:color="auto" w:fill="auto"/>
          </w:tcPr>
          <w:p w14:paraId="5A5BDE11" w14:textId="77777777" w:rsidR="00682D6B" w:rsidRPr="007F16A2" w:rsidRDefault="00682D6B" w:rsidP="007D7FB8">
            <w:pPr>
              <w:spacing w:line="276" w:lineRule="auto"/>
              <w:jc w:val="both"/>
              <w:rPr>
                <w:bCs/>
                <w:sz w:val="22"/>
                <w:szCs w:val="22"/>
              </w:rPr>
            </w:pPr>
          </w:p>
        </w:tc>
      </w:tr>
      <w:tr w:rsidR="00682D6B" w:rsidRPr="00880B70" w14:paraId="20F10C41" w14:textId="77777777" w:rsidTr="00577143">
        <w:tc>
          <w:tcPr>
            <w:tcW w:w="536" w:type="dxa"/>
            <w:shd w:val="clear" w:color="auto" w:fill="auto"/>
          </w:tcPr>
          <w:p w14:paraId="44398730" w14:textId="77777777" w:rsidR="00682D6B" w:rsidRPr="007F16A2" w:rsidRDefault="00682D6B" w:rsidP="007D7FB8">
            <w:pPr>
              <w:spacing w:line="276" w:lineRule="auto"/>
              <w:jc w:val="both"/>
              <w:rPr>
                <w:bCs/>
                <w:sz w:val="22"/>
                <w:szCs w:val="22"/>
              </w:rPr>
            </w:pPr>
            <w:r w:rsidRPr="007F16A2">
              <w:rPr>
                <w:bCs/>
                <w:sz w:val="22"/>
                <w:szCs w:val="22"/>
              </w:rPr>
              <w:t>3.</w:t>
            </w:r>
          </w:p>
        </w:tc>
        <w:tc>
          <w:tcPr>
            <w:tcW w:w="2441" w:type="dxa"/>
            <w:shd w:val="clear" w:color="auto" w:fill="auto"/>
          </w:tcPr>
          <w:p w14:paraId="6E040ACF" w14:textId="77777777" w:rsidR="00682D6B" w:rsidRPr="007F16A2" w:rsidRDefault="00682D6B" w:rsidP="007D7FB8">
            <w:pPr>
              <w:spacing w:line="276" w:lineRule="auto"/>
              <w:jc w:val="both"/>
              <w:rPr>
                <w:bCs/>
                <w:sz w:val="22"/>
                <w:szCs w:val="22"/>
              </w:rPr>
            </w:pPr>
          </w:p>
        </w:tc>
        <w:tc>
          <w:tcPr>
            <w:tcW w:w="2126" w:type="dxa"/>
            <w:shd w:val="clear" w:color="auto" w:fill="auto"/>
          </w:tcPr>
          <w:p w14:paraId="2C1FA741" w14:textId="77777777" w:rsidR="00682D6B" w:rsidRPr="007F16A2" w:rsidRDefault="00682D6B" w:rsidP="007D7FB8">
            <w:pPr>
              <w:spacing w:line="276" w:lineRule="auto"/>
              <w:jc w:val="both"/>
              <w:rPr>
                <w:bCs/>
                <w:sz w:val="22"/>
                <w:szCs w:val="22"/>
              </w:rPr>
            </w:pPr>
          </w:p>
        </w:tc>
        <w:tc>
          <w:tcPr>
            <w:tcW w:w="1701" w:type="dxa"/>
            <w:shd w:val="clear" w:color="auto" w:fill="auto"/>
          </w:tcPr>
          <w:p w14:paraId="55602C6C" w14:textId="77777777" w:rsidR="00682D6B" w:rsidRPr="007F16A2" w:rsidRDefault="00682D6B" w:rsidP="007D7FB8">
            <w:pPr>
              <w:spacing w:line="276" w:lineRule="auto"/>
              <w:jc w:val="both"/>
              <w:rPr>
                <w:bCs/>
                <w:sz w:val="22"/>
                <w:szCs w:val="22"/>
              </w:rPr>
            </w:pPr>
          </w:p>
        </w:tc>
        <w:tc>
          <w:tcPr>
            <w:tcW w:w="1701" w:type="dxa"/>
            <w:shd w:val="clear" w:color="auto" w:fill="auto"/>
          </w:tcPr>
          <w:p w14:paraId="659513D5" w14:textId="77777777" w:rsidR="00682D6B" w:rsidRPr="007F16A2" w:rsidRDefault="00682D6B" w:rsidP="007D7FB8">
            <w:pPr>
              <w:spacing w:line="276" w:lineRule="auto"/>
              <w:jc w:val="both"/>
              <w:rPr>
                <w:bCs/>
                <w:sz w:val="22"/>
                <w:szCs w:val="22"/>
              </w:rPr>
            </w:pPr>
          </w:p>
        </w:tc>
      </w:tr>
      <w:tr w:rsidR="00682D6B" w:rsidRPr="00880B70" w14:paraId="1C1A709D" w14:textId="77777777" w:rsidTr="00577143">
        <w:tc>
          <w:tcPr>
            <w:tcW w:w="536" w:type="dxa"/>
            <w:shd w:val="clear" w:color="auto" w:fill="auto"/>
          </w:tcPr>
          <w:p w14:paraId="5A6FE4EA" w14:textId="77777777" w:rsidR="00682D6B" w:rsidRPr="007F16A2" w:rsidRDefault="00682D6B" w:rsidP="007D7FB8">
            <w:pPr>
              <w:spacing w:line="276" w:lineRule="auto"/>
              <w:jc w:val="both"/>
              <w:rPr>
                <w:bCs/>
                <w:sz w:val="22"/>
                <w:szCs w:val="22"/>
              </w:rPr>
            </w:pPr>
            <w:r w:rsidRPr="007F16A2">
              <w:rPr>
                <w:bCs/>
                <w:sz w:val="22"/>
                <w:szCs w:val="22"/>
              </w:rPr>
              <w:t>4.</w:t>
            </w:r>
          </w:p>
        </w:tc>
        <w:tc>
          <w:tcPr>
            <w:tcW w:w="2441" w:type="dxa"/>
            <w:shd w:val="clear" w:color="auto" w:fill="auto"/>
          </w:tcPr>
          <w:p w14:paraId="11ADD3E8" w14:textId="77777777" w:rsidR="00682D6B" w:rsidRPr="007F16A2" w:rsidRDefault="00682D6B" w:rsidP="007D7FB8">
            <w:pPr>
              <w:spacing w:line="276" w:lineRule="auto"/>
              <w:jc w:val="both"/>
              <w:rPr>
                <w:bCs/>
                <w:sz w:val="22"/>
                <w:szCs w:val="22"/>
              </w:rPr>
            </w:pPr>
          </w:p>
        </w:tc>
        <w:tc>
          <w:tcPr>
            <w:tcW w:w="2126" w:type="dxa"/>
            <w:shd w:val="clear" w:color="auto" w:fill="auto"/>
          </w:tcPr>
          <w:p w14:paraId="54A7182A" w14:textId="77777777" w:rsidR="00682D6B" w:rsidRPr="007F16A2" w:rsidRDefault="00682D6B" w:rsidP="007D7FB8">
            <w:pPr>
              <w:spacing w:line="276" w:lineRule="auto"/>
              <w:jc w:val="both"/>
              <w:rPr>
                <w:bCs/>
                <w:sz w:val="22"/>
                <w:szCs w:val="22"/>
              </w:rPr>
            </w:pPr>
          </w:p>
        </w:tc>
        <w:tc>
          <w:tcPr>
            <w:tcW w:w="1701" w:type="dxa"/>
            <w:shd w:val="clear" w:color="auto" w:fill="auto"/>
          </w:tcPr>
          <w:p w14:paraId="2956D588" w14:textId="77777777" w:rsidR="00682D6B" w:rsidRPr="007F16A2" w:rsidRDefault="00682D6B" w:rsidP="007D7FB8">
            <w:pPr>
              <w:spacing w:line="276" w:lineRule="auto"/>
              <w:jc w:val="both"/>
              <w:rPr>
                <w:bCs/>
                <w:sz w:val="22"/>
                <w:szCs w:val="22"/>
              </w:rPr>
            </w:pPr>
          </w:p>
        </w:tc>
        <w:tc>
          <w:tcPr>
            <w:tcW w:w="1701" w:type="dxa"/>
            <w:shd w:val="clear" w:color="auto" w:fill="auto"/>
          </w:tcPr>
          <w:p w14:paraId="034A86D2" w14:textId="77777777" w:rsidR="00682D6B" w:rsidRPr="007F16A2" w:rsidRDefault="00682D6B" w:rsidP="007D7FB8">
            <w:pPr>
              <w:spacing w:line="276" w:lineRule="auto"/>
              <w:jc w:val="both"/>
              <w:rPr>
                <w:bCs/>
                <w:sz w:val="22"/>
                <w:szCs w:val="22"/>
              </w:rPr>
            </w:pPr>
          </w:p>
        </w:tc>
      </w:tr>
      <w:tr w:rsidR="00682D6B" w:rsidRPr="00880B70" w14:paraId="426D51D7" w14:textId="77777777" w:rsidTr="00577143">
        <w:trPr>
          <w:trHeight w:val="370"/>
        </w:trPr>
        <w:tc>
          <w:tcPr>
            <w:tcW w:w="536" w:type="dxa"/>
            <w:shd w:val="clear" w:color="auto" w:fill="auto"/>
          </w:tcPr>
          <w:p w14:paraId="3D5EFDD8" w14:textId="77777777" w:rsidR="00682D6B" w:rsidRPr="007F16A2" w:rsidRDefault="00682D6B" w:rsidP="007D7FB8">
            <w:pPr>
              <w:spacing w:line="276" w:lineRule="auto"/>
              <w:jc w:val="both"/>
              <w:rPr>
                <w:bCs/>
                <w:sz w:val="22"/>
                <w:szCs w:val="22"/>
              </w:rPr>
            </w:pPr>
            <w:r w:rsidRPr="007F16A2">
              <w:rPr>
                <w:bCs/>
                <w:sz w:val="22"/>
                <w:szCs w:val="22"/>
              </w:rPr>
              <w:t>....</w:t>
            </w:r>
          </w:p>
        </w:tc>
        <w:tc>
          <w:tcPr>
            <w:tcW w:w="2441" w:type="dxa"/>
            <w:shd w:val="clear" w:color="auto" w:fill="auto"/>
          </w:tcPr>
          <w:p w14:paraId="003D13E6" w14:textId="77777777" w:rsidR="00682D6B" w:rsidRPr="007F16A2" w:rsidRDefault="00682D6B" w:rsidP="007D7FB8">
            <w:pPr>
              <w:spacing w:line="276" w:lineRule="auto"/>
              <w:jc w:val="both"/>
              <w:rPr>
                <w:bCs/>
                <w:sz w:val="22"/>
                <w:szCs w:val="22"/>
              </w:rPr>
            </w:pPr>
          </w:p>
        </w:tc>
        <w:tc>
          <w:tcPr>
            <w:tcW w:w="2126" w:type="dxa"/>
            <w:shd w:val="clear" w:color="auto" w:fill="auto"/>
          </w:tcPr>
          <w:p w14:paraId="42311C85" w14:textId="77777777" w:rsidR="00682D6B" w:rsidRPr="007F16A2" w:rsidRDefault="00682D6B" w:rsidP="007D7FB8">
            <w:pPr>
              <w:spacing w:line="276" w:lineRule="auto"/>
              <w:jc w:val="both"/>
              <w:rPr>
                <w:bCs/>
                <w:sz w:val="22"/>
                <w:szCs w:val="22"/>
              </w:rPr>
            </w:pPr>
          </w:p>
        </w:tc>
        <w:tc>
          <w:tcPr>
            <w:tcW w:w="1701" w:type="dxa"/>
            <w:shd w:val="clear" w:color="auto" w:fill="auto"/>
          </w:tcPr>
          <w:p w14:paraId="711FFC79" w14:textId="77777777" w:rsidR="00682D6B" w:rsidRPr="007F16A2" w:rsidRDefault="00682D6B" w:rsidP="007D7FB8">
            <w:pPr>
              <w:spacing w:line="276" w:lineRule="auto"/>
              <w:jc w:val="both"/>
              <w:rPr>
                <w:bCs/>
                <w:sz w:val="22"/>
                <w:szCs w:val="22"/>
              </w:rPr>
            </w:pPr>
          </w:p>
        </w:tc>
        <w:tc>
          <w:tcPr>
            <w:tcW w:w="1701" w:type="dxa"/>
            <w:shd w:val="clear" w:color="auto" w:fill="auto"/>
          </w:tcPr>
          <w:p w14:paraId="7325943B" w14:textId="77777777" w:rsidR="00682D6B" w:rsidRPr="007F16A2" w:rsidRDefault="00682D6B" w:rsidP="007D7FB8">
            <w:pPr>
              <w:spacing w:line="276" w:lineRule="auto"/>
              <w:jc w:val="both"/>
              <w:rPr>
                <w:bCs/>
                <w:sz w:val="22"/>
                <w:szCs w:val="22"/>
              </w:rPr>
            </w:pPr>
          </w:p>
        </w:tc>
      </w:tr>
    </w:tbl>
    <w:p w14:paraId="76E98E01" w14:textId="77777777" w:rsidR="005B28EB" w:rsidRDefault="005B28EB" w:rsidP="007D7FB8">
      <w:pPr>
        <w:spacing w:line="276" w:lineRule="auto"/>
        <w:jc w:val="both"/>
        <w:rPr>
          <w:b/>
          <w:bCs/>
        </w:rPr>
      </w:pPr>
    </w:p>
    <w:p w14:paraId="6F42212C" w14:textId="2BC49085" w:rsidR="00682D6B" w:rsidRPr="00577143" w:rsidRDefault="00682D6B" w:rsidP="007D7FB8">
      <w:pPr>
        <w:spacing w:line="276" w:lineRule="auto"/>
        <w:jc w:val="both"/>
        <w:rPr>
          <w:bCs/>
        </w:rPr>
      </w:pPr>
      <w:r>
        <w:rPr>
          <w:bCs/>
        </w:rPr>
        <w:t>или ако е приложимо</w:t>
      </w:r>
    </w:p>
    <w:p w14:paraId="56FF8766" w14:textId="77777777" w:rsidR="00682D6B" w:rsidRDefault="00682D6B" w:rsidP="007D7FB8">
      <w:pPr>
        <w:spacing w:line="276" w:lineRule="auto"/>
        <w:jc w:val="both"/>
        <w:rPr>
          <w:b/>
          <w:bCs/>
        </w:rPr>
      </w:pPr>
    </w:p>
    <w:tbl>
      <w:tblPr>
        <w:tblStyle w:val="af"/>
        <w:tblW w:w="0" w:type="auto"/>
        <w:tblLook w:val="04A0" w:firstRow="1" w:lastRow="0" w:firstColumn="1" w:lastColumn="0" w:noHBand="0" w:noVBand="1"/>
      </w:tblPr>
      <w:tblGrid>
        <w:gridCol w:w="1296"/>
        <w:gridCol w:w="2936"/>
        <w:gridCol w:w="1639"/>
        <w:gridCol w:w="1795"/>
        <w:gridCol w:w="1622"/>
      </w:tblGrid>
      <w:tr w:rsidR="00682D6B" w14:paraId="5F14CC87" w14:textId="77777777" w:rsidTr="00682D6B">
        <w:tc>
          <w:tcPr>
            <w:tcW w:w="1842" w:type="dxa"/>
          </w:tcPr>
          <w:p w14:paraId="55B0D796" w14:textId="11DE6814" w:rsidR="00682D6B" w:rsidRDefault="00682D6B" w:rsidP="007D7FB8">
            <w:pPr>
              <w:spacing w:line="276" w:lineRule="auto"/>
              <w:jc w:val="both"/>
              <w:rPr>
                <w:b/>
                <w:bCs/>
              </w:rPr>
            </w:pPr>
            <w:r w:rsidRPr="007F16A2">
              <w:rPr>
                <w:bCs/>
                <w:sz w:val="22"/>
                <w:szCs w:val="22"/>
              </w:rPr>
              <w:t>№ по ред</w:t>
            </w:r>
          </w:p>
        </w:tc>
        <w:tc>
          <w:tcPr>
            <w:tcW w:w="1842" w:type="dxa"/>
          </w:tcPr>
          <w:p w14:paraId="7C4B862F" w14:textId="3A170C6E" w:rsidR="00682D6B" w:rsidRDefault="00682D6B" w:rsidP="00682D6B">
            <w:pPr>
              <w:spacing w:line="276" w:lineRule="auto"/>
              <w:jc w:val="both"/>
              <w:rPr>
                <w:b/>
                <w:bCs/>
              </w:rPr>
            </w:pPr>
            <w:r w:rsidRPr="007F16A2">
              <w:rPr>
                <w:bCs/>
                <w:sz w:val="22"/>
                <w:szCs w:val="22"/>
              </w:rPr>
              <w:t>Наименование и  кратко описание на (</w:t>
            </w:r>
            <w:r>
              <w:rPr>
                <w:bCs/>
                <w:sz w:val="22"/>
                <w:szCs w:val="22"/>
              </w:rPr>
              <w:t xml:space="preserve">проектирането и </w:t>
            </w:r>
            <w:r w:rsidRPr="007F16A2">
              <w:rPr>
                <w:bCs/>
                <w:sz w:val="22"/>
                <w:szCs w:val="22"/>
              </w:rPr>
              <w:t>строителството</w:t>
            </w:r>
            <w:r>
              <w:rPr>
                <w:bCs/>
                <w:sz w:val="22"/>
                <w:szCs w:val="22"/>
              </w:rPr>
              <w:t>/инженеринг</w:t>
            </w:r>
            <w:r w:rsidRPr="007F16A2">
              <w:rPr>
                <w:bCs/>
                <w:sz w:val="22"/>
                <w:szCs w:val="22"/>
              </w:rPr>
              <w:t>)</w:t>
            </w:r>
          </w:p>
        </w:tc>
        <w:tc>
          <w:tcPr>
            <w:tcW w:w="1842" w:type="dxa"/>
          </w:tcPr>
          <w:p w14:paraId="7867A591" w14:textId="18C744A5" w:rsidR="00682D6B" w:rsidRDefault="00682D6B" w:rsidP="007D7FB8">
            <w:pPr>
              <w:spacing w:line="276" w:lineRule="auto"/>
              <w:jc w:val="both"/>
              <w:rPr>
                <w:b/>
                <w:bCs/>
              </w:rPr>
            </w:pPr>
            <w:r w:rsidRPr="007F16A2">
              <w:rPr>
                <w:bCs/>
                <w:sz w:val="22"/>
                <w:szCs w:val="22"/>
              </w:rPr>
              <w:t>Възложител</w:t>
            </w:r>
          </w:p>
        </w:tc>
        <w:tc>
          <w:tcPr>
            <w:tcW w:w="1843" w:type="dxa"/>
          </w:tcPr>
          <w:p w14:paraId="3B47AC7A" w14:textId="2FA121B8" w:rsidR="00682D6B" w:rsidRDefault="00682D6B" w:rsidP="007D7FB8">
            <w:pPr>
              <w:spacing w:line="276" w:lineRule="auto"/>
              <w:jc w:val="both"/>
              <w:rPr>
                <w:b/>
                <w:bCs/>
              </w:rPr>
            </w:pPr>
            <w:r w:rsidRPr="007F16A2">
              <w:rPr>
                <w:bCs/>
                <w:sz w:val="22"/>
                <w:szCs w:val="22"/>
              </w:rPr>
              <w:t>%- но участие на фирмата/лицето</w:t>
            </w:r>
          </w:p>
        </w:tc>
        <w:tc>
          <w:tcPr>
            <w:tcW w:w="1843" w:type="dxa"/>
          </w:tcPr>
          <w:p w14:paraId="47B0A773" w14:textId="53975706" w:rsidR="00682D6B" w:rsidRDefault="00682D6B" w:rsidP="007D7FB8">
            <w:pPr>
              <w:spacing w:line="276" w:lineRule="auto"/>
              <w:jc w:val="both"/>
              <w:rPr>
                <w:b/>
                <w:bCs/>
              </w:rPr>
            </w:pPr>
            <w:r w:rsidRPr="007F16A2">
              <w:rPr>
                <w:bCs/>
                <w:sz w:val="22"/>
                <w:szCs w:val="22"/>
              </w:rPr>
              <w:t>Година на започване и година на завършване</w:t>
            </w:r>
          </w:p>
        </w:tc>
      </w:tr>
      <w:tr w:rsidR="00682D6B" w14:paraId="3D53903C" w14:textId="77777777" w:rsidTr="00682D6B">
        <w:tc>
          <w:tcPr>
            <w:tcW w:w="1842" w:type="dxa"/>
          </w:tcPr>
          <w:p w14:paraId="3BF74A82" w14:textId="77777777" w:rsidR="00682D6B" w:rsidRDefault="00682D6B" w:rsidP="007D7FB8">
            <w:pPr>
              <w:spacing w:line="276" w:lineRule="auto"/>
              <w:jc w:val="both"/>
              <w:rPr>
                <w:b/>
                <w:bCs/>
              </w:rPr>
            </w:pPr>
          </w:p>
        </w:tc>
        <w:tc>
          <w:tcPr>
            <w:tcW w:w="1842" w:type="dxa"/>
          </w:tcPr>
          <w:p w14:paraId="18F2338C" w14:textId="77777777" w:rsidR="00682D6B" w:rsidRDefault="00682D6B" w:rsidP="007D7FB8">
            <w:pPr>
              <w:spacing w:line="276" w:lineRule="auto"/>
              <w:jc w:val="both"/>
              <w:rPr>
                <w:b/>
                <w:bCs/>
              </w:rPr>
            </w:pPr>
          </w:p>
        </w:tc>
        <w:tc>
          <w:tcPr>
            <w:tcW w:w="1842" w:type="dxa"/>
          </w:tcPr>
          <w:p w14:paraId="1EB03EEE" w14:textId="77777777" w:rsidR="00682D6B" w:rsidRDefault="00682D6B" w:rsidP="007D7FB8">
            <w:pPr>
              <w:spacing w:line="276" w:lineRule="auto"/>
              <w:jc w:val="both"/>
              <w:rPr>
                <w:b/>
                <w:bCs/>
              </w:rPr>
            </w:pPr>
          </w:p>
        </w:tc>
        <w:tc>
          <w:tcPr>
            <w:tcW w:w="1843" w:type="dxa"/>
          </w:tcPr>
          <w:p w14:paraId="6A6AE55C" w14:textId="77777777" w:rsidR="00682D6B" w:rsidRDefault="00682D6B" w:rsidP="007D7FB8">
            <w:pPr>
              <w:spacing w:line="276" w:lineRule="auto"/>
              <w:jc w:val="both"/>
              <w:rPr>
                <w:b/>
                <w:bCs/>
              </w:rPr>
            </w:pPr>
          </w:p>
        </w:tc>
        <w:tc>
          <w:tcPr>
            <w:tcW w:w="1843" w:type="dxa"/>
          </w:tcPr>
          <w:p w14:paraId="21EDDD68" w14:textId="77777777" w:rsidR="00682D6B" w:rsidRDefault="00682D6B" w:rsidP="007D7FB8">
            <w:pPr>
              <w:spacing w:line="276" w:lineRule="auto"/>
              <w:jc w:val="both"/>
              <w:rPr>
                <w:b/>
                <w:bCs/>
              </w:rPr>
            </w:pPr>
          </w:p>
        </w:tc>
      </w:tr>
    </w:tbl>
    <w:p w14:paraId="2EE903A0" w14:textId="77777777" w:rsidR="00682D6B" w:rsidRDefault="00682D6B" w:rsidP="007D7FB8">
      <w:pPr>
        <w:spacing w:line="276" w:lineRule="auto"/>
        <w:jc w:val="both"/>
        <w:rPr>
          <w:b/>
          <w:bCs/>
        </w:rPr>
      </w:pPr>
    </w:p>
    <w:p w14:paraId="23FA3BFB" w14:textId="77777777" w:rsidR="00682D6B" w:rsidRDefault="00682D6B" w:rsidP="007D7FB8">
      <w:pPr>
        <w:spacing w:line="276" w:lineRule="auto"/>
        <w:jc w:val="both"/>
        <w:rPr>
          <w:b/>
          <w:bCs/>
        </w:rPr>
      </w:pPr>
    </w:p>
    <w:p w14:paraId="78F9A197" w14:textId="77777777" w:rsidR="005B28EB" w:rsidRDefault="005B28EB" w:rsidP="007D7FB8">
      <w:pPr>
        <w:spacing w:line="276" w:lineRule="auto"/>
        <w:jc w:val="both"/>
        <w:rPr>
          <w:b/>
          <w:bCs/>
        </w:rPr>
      </w:pPr>
      <w:r>
        <w:rPr>
          <w:b/>
          <w:bCs/>
        </w:rPr>
        <w:t>Към списъка да се направ</w:t>
      </w:r>
      <w:r w:rsidRPr="00863BF1">
        <w:rPr>
          <w:b/>
          <w:bCs/>
        </w:rPr>
        <w:t>и</w:t>
      </w:r>
      <w:r>
        <w:rPr>
          <w:b/>
          <w:bCs/>
        </w:rPr>
        <w:t xml:space="preserve"> или да се представят:</w:t>
      </w:r>
    </w:p>
    <w:p w14:paraId="1BB906FB" w14:textId="77777777" w:rsidR="005B28EB" w:rsidRPr="00765B28" w:rsidRDefault="005B28EB" w:rsidP="007D7FB8">
      <w:pPr>
        <w:pStyle w:val="ab"/>
        <w:spacing w:before="60" w:after="60" w:line="276" w:lineRule="auto"/>
        <w:ind w:left="0"/>
        <w:jc w:val="both"/>
        <w:rPr>
          <w:b/>
          <w:bCs/>
          <w:iCs/>
        </w:rPr>
      </w:pPr>
      <w:r w:rsidRPr="00765B28">
        <w:rPr>
          <w:b/>
          <w:bCs/>
          <w:iCs/>
        </w:rPr>
        <w:t xml:space="preserve">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w:t>
      </w:r>
      <w:r w:rsidR="00E05BCA" w:rsidRPr="00A91B30">
        <w:rPr>
          <w:b/>
          <w:bCs/>
          <w:iCs/>
        </w:rPr>
        <w:t xml:space="preserve">стойността, </w:t>
      </w:r>
      <w:r w:rsidRPr="00765B28">
        <w:rPr>
          <w:b/>
          <w:bCs/>
          <w:iCs/>
        </w:rPr>
        <w:t>датата, на която е приключило изпълнението, мястото и вида на строителството, или</w:t>
      </w:r>
    </w:p>
    <w:p w14:paraId="244D9F08" w14:textId="77777777" w:rsidR="005B28EB" w:rsidRPr="00765B28" w:rsidRDefault="005B28EB" w:rsidP="007D7FB8">
      <w:pPr>
        <w:pStyle w:val="ab"/>
        <w:spacing w:before="60" w:after="60" w:line="276" w:lineRule="auto"/>
        <w:ind w:left="0"/>
        <w:jc w:val="both"/>
        <w:rPr>
          <w:b/>
          <w:bCs/>
          <w:iCs/>
        </w:rPr>
      </w:pPr>
    </w:p>
    <w:p w14:paraId="50DAB332" w14:textId="77777777" w:rsidR="005B28EB" w:rsidRPr="00765B28" w:rsidRDefault="005B28EB" w:rsidP="007D7FB8">
      <w:pPr>
        <w:pStyle w:val="ab"/>
        <w:spacing w:before="60" w:after="60" w:line="276" w:lineRule="auto"/>
        <w:ind w:left="0"/>
        <w:jc w:val="both"/>
        <w:rPr>
          <w:b/>
          <w:bCs/>
          <w:iCs/>
        </w:rPr>
      </w:pPr>
      <w:r w:rsidRPr="00765B28">
        <w:rPr>
          <w:b/>
          <w:bCs/>
          <w:iCs/>
        </w:rPr>
        <w:t>б) удостоверения за добро изпълнение, които съдържат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14:paraId="71197554" w14:textId="77777777" w:rsidR="005B28EB" w:rsidRPr="00765B28" w:rsidRDefault="005B28EB" w:rsidP="007D7FB8">
      <w:pPr>
        <w:pStyle w:val="ab"/>
        <w:spacing w:before="60" w:after="60" w:line="276" w:lineRule="auto"/>
        <w:ind w:left="0"/>
        <w:jc w:val="both"/>
        <w:rPr>
          <w:b/>
          <w:bCs/>
          <w:iCs/>
        </w:rPr>
      </w:pPr>
    </w:p>
    <w:p w14:paraId="78B7147E" w14:textId="77777777" w:rsidR="005B28EB" w:rsidRPr="00765B28" w:rsidRDefault="005B28EB" w:rsidP="007D7FB8">
      <w:pPr>
        <w:pStyle w:val="ab"/>
        <w:spacing w:before="60" w:after="60" w:line="276" w:lineRule="auto"/>
        <w:ind w:left="0"/>
        <w:jc w:val="both"/>
        <w:rPr>
          <w:b/>
          <w:bCs/>
          <w:iCs/>
        </w:rPr>
      </w:pPr>
      <w:r w:rsidRPr="00765B28">
        <w:rPr>
          <w:b/>
          <w:bCs/>
          <w:iCs/>
        </w:rPr>
        <w:t>в) копия на документи, удостоверяващи изпълнението, вида и обема на изпълнените строителни дейности</w:t>
      </w:r>
    </w:p>
    <w:p w14:paraId="229A2514" w14:textId="77777777" w:rsidR="005B28EB" w:rsidRDefault="005B28EB" w:rsidP="007D7FB8">
      <w:pPr>
        <w:spacing w:line="276" w:lineRule="auto"/>
        <w:jc w:val="center"/>
        <w:rPr>
          <w:b/>
          <w:bCs/>
        </w:rPr>
      </w:pPr>
    </w:p>
    <w:p w14:paraId="0E8D3B1F" w14:textId="77777777" w:rsidR="005B28EB" w:rsidRDefault="005B28EB" w:rsidP="007D7FB8">
      <w:pPr>
        <w:spacing w:line="276" w:lineRule="auto"/>
        <w:jc w:val="center"/>
        <w:rPr>
          <w:b/>
          <w:bCs/>
        </w:rPr>
      </w:pPr>
    </w:p>
    <w:p w14:paraId="5B21D958" w14:textId="77777777" w:rsidR="005B28EB" w:rsidRPr="00732FA4" w:rsidRDefault="005B28EB" w:rsidP="007D7FB8">
      <w:pPr>
        <w:spacing w:line="276" w:lineRule="auto"/>
        <w:jc w:val="both"/>
      </w:pPr>
      <w:r w:rsidRPr="00732FA4">
        <w:t>Известна ми е отговорността по чл. 313 от Наказателния кодекс за посочване на неверни данни.</w:t>
      </w:r>
    </w:p>
    <w:p w14:paraId="3C9BF0F1" w14:textId="77777777" w:rsidR="005B28EB" w:rsidRDefault="005B28EB" w:rsidP="007D7FB8">
      <w:pPr>
        <w:spacing w:line="276" w:lineRule="auto"/>
        <w:ind w:left="360"/>
        <w:jc w:val="both"/>
      </w:pPr>
    </w:p>
    <w:p w14:paraId="45771D93" w14:textId="77777777" w:rsidR="005B28EB" w:rsidRPr="00732FA4" w:rsidRDefault="005B28EB" w:rsidP="007D7FB8">
      <w:pPr>
        <w:spacing w:line="276" w:lineRule="auto"/>
        <w:ind w:left="360"/>
        <w:jc w:val="both"/>
      </w:pPr>
    </w:p>
    <w:p w14:paraId="05B669F2" w14:textId="77777777" w:rsidR="005B28EB" w:rsidRPr="00732FA4" w:rsidRDefault="005B28EB" w:rsidP="007D7FB8">
      <w:pPr>
        <w:spacing w:line="276" w:lineRule="auto"/>
        <w:ind w:left="360"/>
        <w:jc w:val="both"/>
      </w:pPr>
    </w:p>
    <w:p w14:paraId="420B1EB6" w14:textId="77777777" w:rsidR="005B28EB" w:rsidRPr="00732FA4" w:rsidRDefault="005B28EB" w:rsidP="007D7FB8">
      <w:pPr>
        <w:spacing w:line="276" w:lineRule="auto"/>
        <w:jc w:val="both"/>
        <w:rPr>
          <w:b/>
          <w:bCs/>
        </w:rPr>
      </w:pPr>
      <w:r>
        <w:rPr>
          <w:b/>
          <w:bCs/>
        </w:rPr>
        <w:t>Дата:....................2015 г.          Подпис и печат ако е приложимо</w:t>
      </w:r>
      <w:r w:rsidRPr="00732FA4">
        <w:rPr>
          <w:b/>
          <w:bCs/>
        </w:rPr>
        <w:t>: ................................</w:t>
      </w:r>
    </w:p>
    <w:p w14:paraId="3FA615FE" w14:textId="77777777" w:rsidR="005B28EB" w:rsidRPr="00732FA4" w:rsidRDefault="005B28EB" w:rsidP="007D7FB8">
      <w:pPr>
        <w:spacing w:line="276" w:lineRule="auto"/>
        <w:ind w:left="360"/>
        <w:jc w:val="both"/>
        <w:rPr>
          <w:b/>
          <w:bCs/>
          <w:i/>
          <w:iCs/>
        </w:rPr>
      </w:pPr>
      <w:r w:rsidRPr="00732FA4">
        <w:tab/>
      </w:r>
      <w:r w:rsidRPr="00732FA4">
        <w:tab/>
      </w:r>
    </w:p>
    <w:p w14:paraId="61A67E00" w14:textId="77777777" w:rsidR="005B28EB" w:rsidRPr="00732FA4" w:rsidRDefault="005B28EB" w:rsidP="007D7FB8">
      <w:pPr>
        <w:spacing w:line="276" w:lineRule="auto"/>
        <w:ind w:left="360"/>
        <w:jc w:val="both"/>
        <w:rPr>
          <w:b/>
          <w:bCs/>
          <w:i/>
          <w:iCs/>
        </w:rPr>
      </w:pPr>
    </w:p>
    <w:p w14:paraId="4B3C9FD7" w14:textId="77777777" w:rsidR="005B28EB" w:rsidRDefault="005B28EB" w:rsidP="007D7FB8">
      <w:pPr>
        <w:spacing w:line="276" w:lineRule="auto"/>
        <w:jc w:val="both"/>
        <w:rPr>
          <w:i/>
          <w:iCs/>
        </w:rPr>
      </w:pPr>
      <w:r w:rsidRPr="00732FA4">
        <w:rPr>
          <w:b/>
          <w:bCs/>
          <w:i/>
          <w:iCs/>
        </w:rPr>
        <w:t>ЗАБЕЛЕЖКА</w:t>
      </w:r>
      <w:r w:rsidRPr="00732FA4">
        <w:rPr>
          <w:i/>
          <w:iCs/>
        </w:rPr>
        <w:t>: Ако офертата се подава от обединение/консорциум, което не е ЮЛ, данните, посочени в таблицата се представят съгласно условията на чл. 56, ал. 3, т. 2 от ЗОП</w:t>
      </w:r>
    </w:p>
    <w:p w14:paraId="6FCCCCC6" w14:textId="77777777" w:rsidR="005B28EB" w:rsidRDefault="005B28EB" w:rsidP="007D7FB8">
      <w:pPr>
        <w:spacing w:line="276" w:lineRule="auto"/>
        <w:jc w:val="both"/>
        <w:rPr>
          <w:i/>
          <w:iCs/>
        </w:rPr>
      </w:pPr>
    </w:p>
    <w:p w14:paraId="1ED8C7AF" w14:textId="77777777" w:rsidR="0035070D" w:rsidRDefault="0035070D">
      <w:pPr>
        <w:spacing w:after="200" w:line="276" w:lineRule="auto"/>
        <w:rPr>
          <w:b/>
          <w:bCs/>
        </w:rPr>
      </w:pPr>
      <w:r>
        <w:rPr>
          <w:b/>
          <w:bCs/>
        </w:rPr>
        <w:br w:type="page"/>
      </w:r>
    </w:p>
    <w:p w14:paraId="7D7152DF" w14:textId="77777777" w:rsidR="00765B28" w:rsidRPr="00732FA4" w:rsidRDefault="00765B28" w:rsidP="007D7FB8">
      <w:pPr>
        <w:spacing w:line="276" w:lineRule="auto"/>
        <w:ind w:left="360"/>
        <w:jc w:val="right"/>
        <w:rPr>
          <w:b/>
          <w:bCs/>
          <w:i/>
          <w:iCs/>
        </w:rPr>
      </w:pPr>
      <w:r>
        <w:rPr>
          <w:b/>
          <w:bCs/>
          <w:i/>
          <w:iCs/>
        </w:rPr>
        <w:t>Приложение № 13</w:t>
      </w:r>
    </w:p>
    <w:p w14:paraId="7F852E18" w14:textId="77777777" w:rsidR="00804D2A" w:rsidRDefault="00804D2A" w:rsidP="007D7FB8">
      <w:pPr>
        <w:spacing w:line="276" w:lineRule="auto"/>
        <w:jc w:val="center"/>
        <w:rPr>
          <w:b/>
          <w:bCs/>
        </w:rPr>
      </w:pPr>
    </w:p>
    <w:p w14:paraId="33463CF0" w14:textId="77777777" w:rsidR="0038703B" w:rsidRDefault="0038703B" w:rsidP="007D7FB8">
      <w:pPr>
        <w:spacing w:line="276" w:lineRule="auto"/>
        <w:jc w:val="center"/>
        <w:rPr>
          <w:b/>
          <w:bCs/>
        </w:rPr>
      </w:pPr>
    </w:p>
    <w:p w14:paraId="289CA485" w14:textId="77777777" w:rsidR="008D015C" w:rsidRPr="00732FA4" w:rsidRDefault="005B28EB" w:rsidP="007D7FB8">
      <w:pPr>
        <w:spacing w:line="276" w:lineRule="auto"/>
        <w:jc w:val="center"/>
        <w:rPr>
          <w:b/>
          <w:bCs/>
        </w:rPr>
      </w:pPr>
      <w:r w:rsidRPr="005B28EB">
        <w:rPr>
          <w:b/>
          <w:bCs/>
        </w:rPr>
        <w:t>Справка-декларация за екипа от експерти, отговарящи за изпълнението на поръчката с посочване на образованието, професионалната квалификация и професионалния опит на лицата, които отговарят за извършването на поръчката</w:t>
      </w:r>
    </w:p>
    <w:p w14:paraId="1C605A49" w14:textId="77777777" w:rsidR="008D015C" w:rsidRDefault="008D015C" w:rsidP="007D7FB8">
      <w:pPr>
        <w:spacing w:line="276" w:lineRule="auto"/>
        <w:jc w:val="center"/>
        <w:rPr>
          <w:b/>
          <w:bCs/>
        </w:rPr>
      </w:pPr>
    </w:p>
    <w:p w14:paraId="37745F70" w14:textId="77777777" w:rsidR="0038703B" w:rsidRPr="00732FA4" w:rsidRDefault="0038703B" w:rsidP="007D7FB8">
      <w:pPr>
        <w:spacing w:line="276" w:lineRule="auto"/>
        <w:jc w:val="center"/>
        <w:rPr>
          <w:b/>
          <w:bCs/>
        </w:rPr>
      </w:pPr>
    </w:p>
    <w:p w14:paraId="067E1904" w14:textId="77777777" w:rsidR="008D015C" w:rsidRPr="00732FA4" w:rsidRDefault="008D015C" w:rsidP="007D7FB8">
      <w:pPr>
        <w:spacing w:before="60" w:after="60" w:line="276" w:lineRule="auto"/>
        <w:jc w:val="both"/>
      </w:pPr>
      <w:r w:rsidRPr="00732FA4">
        <w:t>Долуподписаният/-ната/  ................................................................................................................................................</w:t>
      </w:r>
    </w:p>
    <w:p w14:paraId="2E927350" w14:textId="77777777" w:rsidR="005B28EB" w:rsidRPr="009D075C" w:rsidRDefault="008D015C"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5B28EB"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35066A90"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5232EA62" w14:textId="77777777" w:rsidR="00434E76" w:rsidRDefault="00434E76" w:rsidP="008968AD">
      <w:pPr>
        <w:pStyle w:val="ab"/>
        <w:numPr>
          <w:ilvl w:val="0"/>
          <w:numId w:val="129"/>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065683CD"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400B0CEA"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02FB44C1"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C89481F"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39A0CD51"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68F17729"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12755ED3" w14:textId="77777777" w:rsidR="00434E76" w:rsidRDefault="00434E76" w:rsidP="008968AD">
      <w:pPr>
        <w:pStyle w:val="ab"/>
        <w:numPr>
          <w:ilvl w:val="0"/>
          <w:numId w:val="129"/>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3BC392F4" w14:textId="77777777" w:rsidR="00434E76" w:rsidRDefault="00434E76" w:rsidP="008968AD">
      <w:pPr>
        <w:pStyle w:val="ab"/>
        <w:numPr>
          <w:ilvl w:val="0"/>
          <w:numId w:val="129"/>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2CAA57B6" w14:textId="77777777" w:rsidR="00EB37D7" w:rsidRDefault="00EB37D7" w:rsidP="00EB37D7">
      <w:pPr>
        <w:autoSpaceDE w:val="0"/>
        <w:autoSpaceDN w:val="0"/>
        <w:adjustRightInd w:val="0"/>
        <w:spacing w:line="276" w:lineRule="auto"/>
        <w:ind w:left="349"/>
        <w:jc w:val="both"/>
        <w:rPr>
          <w:lang w:eastAsia="bg-BG"/>
        </w:rPr>
      </w:pPr>
    </w:p>
    <w:p w14:paraId="153C08B6" w14:textId="77777777" w:rsidR="008D015C" w:rsidRPr="00732FA4" w:rsidRDefault="008D015C" w:rsidP="007D7FB8">
      <w:pPr>
        <w:spacing w:line="276" w:lineRule="auto"/>
        <w:jc w:val="center"/>
        <w:rPr>
          <w:b/>
          <w:bCs/>
        </w:rPr>
      </w:pPr>
    </w:p>
    <w:p w14:paraId="3B26FC31" w14:textId="77777777" w:rsidR="008D015C" w:rsidRPr="00732FA4" w:rsidRDefault="008D015C" w:rsidP="007D7FB8">
      <w:pPr>
        <w:pStyle w:val="FR2"/>
        <w:widowControl/>
        <w:spacing w:line="276" w:lineRule="auto"/>
        <w:jc w:val="center"/>
        <w:rPr>
          <w:rFonts w:ascii="Times New Roman" w:hAnsi="Times New Roman"/>
          <w:b/>
          <w:bCs/>
          <w:lang w:eastAsia="bg-BG"/>
        </w:rPr>
      </w:pPr>
      <w:r w:rsidRPr="00732FA4">
        <w:rPr>
          <w:rFonts w:ascii="Times New Roman" w:hAnsi="Times New Roman"/>
          <w:b/>
          <w:bCs/>
          <w:lang w:eastAsia="bg-BG"/>
        </w:rPr>
        <w:t>Д Е К Л А Р И Р А М, че</w:t>
      </w:r>
    </w:p>
    <w:p w14:paraId="61A5C7FA" w14:textId="77777777" w:rsidR="008D015C" w:rsidRPr="00732FA4" w:rsidRDefault="008D015C" w:rsidP="007D7FB8">
      <w:pPr>
        <w:pStyle w:val="FR2"/>
        <w:widowControl/>
        <w:spacing w:line="276" w:lineRule="auto"/>
        <w:jc w:val="center"/>
        <w:rPr>
          <w:rFonts w:ascii="Times New Roman" w:hAnsi="Times New Roman"/>
          <w:b/>
          <w:bCs/>
          <w:lang w:eastAsia="bg-BG"/>
        </w:rPr>
      </w:pPr>
    </w:p>
    <w:p w14:paraId="2FF5BC68" w14:textId="77777777" w:rsidR="008D015C" w:rsidRDefault="008D015C" w:rsidP="007D7FB8">
      <w:pPr>
        <w:pStyle w:val="FR2"/>
        <w:widowControl/>
        <w:numPr>
          <w:ilvl w:val="0"/>
          <w:numId w:val="16"/>
        </w:numPr>
        <w:spacing w:line="276" w:lineRule="auto"/>
        <w:jc w:val="both"/>
        <w:rPr>
          <w:rFonts w:ascii="Times New Roman" w:hAnsi="Times New Roman"/>
        </w:rPr>
      </w:pPr>
      <w:r w:rsidRPr="00732FA4">
        <w:rPr>
          <w:rFonts w:ascii="Times New Roman" w:hAnsi="Times New Roman"/>
        </w:rPr>
        <w:t>При изпълнението на поръчката ще ползваме следните експерти:</w:t>
      </w:r>
    </w:p>
    <w:p w14:paraId="01499B8E" w14:textId="77777777" w:rsidR="008D015C" w:rsidRPr="00732FA4" w:rsidRDefault="008D015C" w:rsidP="007D7FB8">
      <w:pPr>
        <w:spacing w:line="276" w:lineRule="auto"/>
        <w:ind w:left="36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64"/>
        <w:gridCol w:w="2580"/>
        <w:gridCol w:w="2580"/>
      </w:tblGrid>
      <w:tr w:rsidR="004D63B4" w:rsidRPr="00732FA4" w14:paraId="4C4871B2" w14:textId="77777777" w:rsidTr="004D63B4">
        <w:tc>
          <w:tcPr>
            <w:tcW w:w="1111" w:type="pct"/>
            <w:vAlign w:val="center"/>
          </w:tcPr>
          <w:p w14:paraId="7FE14BC8" w14:textId="77777777" w:rsidR="004D63B4" w:rsidRPr="00732FA4" w:rsidRDefault="004D63B4" w:rsidP="007D7FB8">
            <w:pPr>
              <w:spacing w:line="276" w:lineRule="auto"/>
              <w:ind w:left="180"/>
              <w:jc w:val="center"/>
            </w:pPr>
            <w:r w:rsidRPr="00732FA4">
              <w:t>Име, презиме,</w:t>
            </w:r>
          </w:p>
          <w:p w14:paraId="01253684" w14:textId="77777777" w:rsidR="004D63B4" w:rsidRPr="00732FA4" w:rsidRDefault="004D63B4" w:rsidP="007D7FB8">
            <w:pPr>
              <w:spacing w:line="276" w:lineRule="auto"/>
              <w:ind w:left="180"/>
              <w:jc w:val="center"/>
            </w:pPr>
            <w:r w:rsidRPr="00732FA4">
              <w:t>фамилия</w:t>
            </w:r>
          </w:p>
        </w:tc>
        <w:tc>
          <w:tcPr>
            <w:tcW w:w="1111" w:type="pct"/>
            <w:vAlign w:val="center"/>
          </w:tcPr>
          <w:p w14:paraId="0BA9128A" w14:textId="77777777" w:rsidR="004D63B4" w:rsidRPr="00732FA4" w:rsidRDefault="004D63B4" w:rsidP="007D7FB8">
            <w:pPr>
              <w:spacing w:line="276" w:lineRule="auto"/>
              <w:ind w:left="99"/>
              <w:jc w:val="center"/>
            </w:pPr>
            <w:r w:rsidRPr="00732FA4">
              <w:t xml:space="preserve">Позиция по </w:t>
            </w:r>
            <w:r>
              <w:t xml:space="preserve">договора </w:t>
            </w:r>
          </w:p>
        </w:tc>
        <w:tc>
          <w:tcPr>
            <w:tcW w:w="1389" w:type="pct"/>
            <w:vAlign w:val="center"/>
          </w:tcPr>
          <w:p w14:paraId="7038EE88" w14:textId="77777777" w:rsidR="004D63B4" w:rsidRPr="00732FA4" w:rsidRDefault="004D63B4" w:rsidP="007D7FB8">
            <w:pPr>
              <w:spacing w:line="276" w:lineRule="auto"/>
              <w:ind w:left="51"/>
              <w:jc w:val="center"/>
            </w:pPr>
            <w:r w:rsidRPr="00732FA4">
              <w:t>Образование,</w:t>
            </w:r>
          </w:p>
          <w:p w14:paraId="5323B7CD" w14:textId="77777777" w:rsidR="004D63B4" w:rsidRDefault="004D63B4" w:rsidP="007D7FB8">
            <w:pPr>
              <w:spacing w:line="276" w:lineRule="auto"/>
              <w:ind w:left="198"/>
              <w:jc w:val="center"/>
            </w:pPr>
            <w:r>
              <w:t>к</w:t>
            </w:r>
            <w:r w:rsidRPr="00732FA4">
              <w:t>валификация</w:t>
            </w:r>
          </w:p>
          <w:p w14:paraId="1C4F145C" w14:textId="77777777" w:rsidR="004D63B4" w:rsidRPr="00732FA4" w:rsidRDefault="004D63B4" w:rsidP="007D7FB8">
            <w:pPr>
              <w:spacing w:line="276" w:lineRule="auto"/>
              <w:ind w:left="198"/>
              <w:jc w:val="center"/>
            </w:pPr>
            <w:r w:rsidRPr="00D31E58">
              <w:t>(степен, специалност, година на дипломиране, № на диплома, учебно заведение)</w:t>
            </w:r>
            <w:r>
              <w:t>, когато е изискуемо</w:t>
            </w:r>
          </w:p>
        </w:tc>
        <w:tc>
          <w:tcPr>
            <w:tcW w:w="1389" w:type="pct"/>
            <w:vAlign w:val="center"/>
          </w:tcPr>
          <w:p w14:paraId="20CCBB94" w14:textId="77777777" w:rsidR="004D63B4" w:rsidRPr="00732FA4" w:rsidRDefault="004D63B4" w:rsidP="007D7FB8">
            <w:pPr>
              <w:spacing w:line="276" w:lineRule="auto"/>
              <w:ind w:left="51"/>
              <w:jc w:val="center"/>
            </w:pPr>
            <w:r w:rsidRPr="00732FA4">
              <w:t>Общ професионален опит по и</w:t>
            </w:r>
            <w:r>
              <w:t>зискванията на в</w:t>
            </w:r>
            <w:r w:rsidRPr="00732FA4">
              <w:t>ъзложителя</w:t>
            </w:r>
            <w:r>
              <w:t>, когато е изискуем</w:t>
            </w:r>
          </w:p>
        </w:tc>
      </w:tr>
      <w:tr w:rsidR="004D63B4" w:rsidRPr="00732FA4" w14:paraId="7F0D5F39" w14:textId="77777777" w:rsidTr="004D63B4">
        <w:tc>
          <w:tcPr>
            <w:tcW w:w="1111" w:type="pct"/>
          </w:tcPr>
          <w:p w14:paraId="123E9947" w14:textId="77777777" w:rsidR="004D63B4" w:rsidRPr="00732FA4" w:rsidRDefault="004D63B4" w:rsidP="007D7FB8">
            <w:pPr>
              <w:spacing w:line="276" w:lineRule="auto"/>
              <w:ind w:left="360"/>
              <w:jc w:val="center"/>
              <w:rPr>
                <w:b/>
                <w:bCs/>
              </w:rPr>
            </w:pPr>
          </w:p>
        </w:tc>
        <w:tc>
          <w:tcPr>
            <w:tcW w:w="1111" w:type="pct"/>
          </w:tcPr>
          <w:p w14:paraId="068AE395" w14:textId="77777777" w:rsidR="004D63B4" w:rsidRPr="00732FA4" w:rsidRDefault="004D63B4" w:rsidP="007D7FB8">
            <w:pPr>
              <w:spacing w:line="276" w:lineRule="auto"/>
              <w:ind w:left="360"/>
              <w:jc w:val="center"/>
              <w:rPr>
                <w:b/>
                <w:bCs/>
              </w:rPr>
            </w:pPr>
          </w:p>
        </w:tc>
        <w:tc>
          <w:tcPr>
            <w:tcW w:w="1389" w:type="pct"/>
          </w:tcPr>
          <w:p w14:paraId="194973BE" w14:textId="77777777" w:rsidR="004D63B4" w:rsidRPr="00732FA4" w:rsidRDefault="004D63B4" w:rsidP="007D7FB8">
            <w:pPr>
              <w:spacing w:line="276" w:lineRule="auto"/>
              <w:ind w:left="360"/>
              <w:jc w:val="center"/>
              <w:rPr>
                <w:b/>
                <w:bCs/>
              </w:rPr>
            </w:pPr>
          </w:p>
        </w:tc>
        <w:tc>
          <w:tcPr>
            <w:tcW w:w="1389" w:type="pct"/>
          </w:tcPr>
          <w:p w14:paraId="31EA04BC" w14:textId="77777777" w:rsidR="004D63B4" w:rsidRPr="002C7758" w:rsidRDefault="004D63B4" w:rsidP="007D7FB8">
            <w:pPr>
              <w:spacing w:line="276" w:lineRule="auto"/>
              <w:jc w:val="both"/>
              <w:rPr>
                <w:bCs/>
                <w:sz w:val="20"/>
                <w:szCs w:val="20"/>
              </w:rPr>
            </w:pPr>
            <w:r w:rsidRPr="002C7758">
              <w:rPr>
                <w:bCs/>
                <w:sz w:val="20"/>
                <w:szCs w:val="20"/>
              </w:rPr>
              <w:t>(</w:t>
            </w:r>
            <w:r>
              <w:rPr>
                <w:bCs/>
                <w:sz w:val="20"/>
                <w:szCs w:val="20"/>
              </w:rPr>
              <w:t xml:space="preserve">*посочва се опитът на експертите: </w:t>
            </w:r>
            <w:r w:rsidRPr="00D31E58">
              <w:rPr>
                <w:bCs/>
                <w:sz w:val="20"/>
                <w:szCs w:val="20"/>
              </w:rPr>
              <w:t>(месторабота, период, длъжност, основни функции)</w:t>
            </w:r>
            <w:r>
              <w:rPr>
                <w:bCs/>
                <w:sz w:val="20"/>
                <w:szCs w:val="20"/>
              </w:rPr>
              <w:t>)</w:t>
            </w:r>
          </w:p>
        </w:tc>
      </w:tr>
      <w:tr w:rsidR="004D63B4" w:rsidRPr="00732FA4" w14:paraId="119E77B4" w14:textId="77777777" w:rsidTr="004D63B4">
        <w:tc>
          <w:tcPr>
            <w:tcW w:w="1111" w:type="pct"/>
          </w:tcPr>
          <w:p w14:paraId="3F0B0BD0" w14:textId="77777777" w:rsidR="004D63B4" w:rsidRPr="00732FA4" w:rsidRDefault="004D63B4" w:rsidP="007D7FB8">
            <w:pPr>
              <w:spacing w:line="276" w:lineRule="auto"/>
              <w:ind w:left="360"/>
              <w:jc w:val="center"/>
              <w:rPr>
                <w:b/>
                <w:bCs/>
              </w:rPr>
            </w:pPr>
          </w:p>
        </w:tc>
        <w:tc>
          <w:tcPr>
            <w:tcW w:w="1111" w:type="pct"/>
          </w:tcPr>
          <w:p w14:paraId="25D0F904" w14:textId="77777777" w:rsidR="004D63B4" w:rsidRPr="00732FA4" w:rsidRDefault="004D63B4" w:rsidP="007D7FB8">
            <w:pPr>
              <w:spacing w:line="276" w:lineRule="auto"/>
              <w:ind w:left="360"/>
              <w:jc w:val="center"/>
              <w:rPr>
                <w:b/>
                <w:bCs/>
              </w:rPr>
            </w:pPr>
          </w:p>
        </w:tc>
        <w:tc>
          <w:tcPr>
            <w:tcW w:w="1389" w:type="pct"/>
          </w:tcPr>
          <w:p w14:paraId="5CEDC8BF" w14:textId="77777777" w:rsidR="004D63B4" w:rsidRPr="00732FA4" w:rsidRDefault="004D63B4" w:rsidP="007D7FB8">
            <w:pPr>
              <w:spacing w:line="276" w:lineRule="auto"/>
              <w:ind w:left="360"/>
              <w:jc w:val="center"/>
              <w:rPr>
                <w:b/>
                <w:bCs/>
              </w:rPr>
            </w:pPr>
          </w:p>
        </w:tc>
        <w:tc>
          <w:tcPr>
            <w:tcW w:w="1389" w:type="pct"/>
          </w:tcPr>
          <w:p w14:paraId="293B2D5E" w14:textId="77777777" w:rsidR="004D63B4" w:rsidRPr="00732FA4" w:rsidRDefault="004D63B4" w:rsidP="007D7FB8">
            <w:pPr>
              <w:spacing w:line="276" w:lineRule="auto"/>
              <w:ind w:left="360"/>
              <w:jc w:val="center"/>
              <w:rPr>
                <w:b/>
                <w:bCs/>
              </w:rPr>
            </w:pPr>
          </w:p>
        </w:tc>
      </w:tr>
      <w:tr w:rsidR="004D63B4" w:rsidRPr="00732FA4" w14:paraId="3E370526" w14:textId="77777777" w:rsidTr="004D63B4">
        <w:tc>
          <w:tcPr>
            <w:tcW w:w="1111" w:type="pct"/>
          </w:tcPr>
          <w:p w14:paraId="0762F296" w14:textId="77777777" w:rsidR="004D63B4" w:rsidRPr="00732FA4" w:rsidRDefault="004D63B4" w:rsidP="007D7FB8">
            <w:pPr>
              <w:spacing w:line="276" w:lineRule="auto"/>
              <w:ind w:left="360"/>
              <w:jc w:val="center"/>
              <w:rPr>
                <w:b/>
                <w:bCs/>
              </w:rPr>
            </w:pPr>
          </w:p>
        </w:tc>
        <w:tc>
          <w:tcPr>
            <w:tcW w:w="1111" w:type="pct"/>
          </w:tcPr>
          <w:p w14:paraId="7A010ED3" w14:textId="77777777" w:rsidR="004D63B4" w:rsidRPr="00732FA4" w:rsidRDefault="004D63B4" w:rsidP="007D7FB8">
            <w:pPr>
              <w:spacing w:line="276" w:lineRule="auto"/>
              <w:ind w:left="360"/>
              <w:jc w:val="center"/>
              <w:rPr>
                <w:b/>
                <w:bCs/>
              </w:rPr>
            </w:pPr>
          </w:p>
        </w:tc>
        <w:tc>
          <w:tcPr>
            <w:tcW w:w="1389" w:type="pct"/>
          </w:tcPr>
          <w:p w14:paraId="15A2A68C" w14:textId="77777777" w:rsidR="004D63B4" w:rsidRPr="00732FA4" w:rsidRDefault="004D63B4" w:rsidP="007D7FB8">
            <w:pPr>
              <w:spacing w:line="276" w:lineRule="auto"/>
              <w:ind w:left="360"/>
              <w:jc w:val="center"/>
              <w:rPr>
                <w:b/>
                <w:bCs/>
              </w:rPr>
            </w:pPr>
          </w:p>
        </w:tc>
        <w:tc>
          <w:tcPr>
            <w:tcW w:w="1389" w:type="pct"/>
          </w:tcPr>
          <w:p w14:paraId="1BDBFFEF" w14:textId="77777777" w:rsidR="004D63B4" w:rsidRPr="00732FA4" w:rsidRDefault="004D63B4" w:rsidP="007D7FB8">
            <w:pPr>
              <w:spacing w:line="276" w:lineRule="auto"/>
              <w:ind w:left="360"/>
              <w:jc w:val="center"/>
              <w:rPr>
                <w:b/>
                <w:bCs/>
              </w:rPr>
            </w:pPr>
          </w:p>
        </w:tc>
      </w:tr>
      <w:tr w:rsidR="004D63B4" w:rsidRPr="00732FA4" w14:paraId="459E1CCE" w14:textId="77777777" w:rsidTr="004D63B4">
        <w:tc>
          <w:tcPr>
            <w:tcW w:w="1111" w:type="pct"/>
          </w:tcPr>
          <w:p w14:paraId="5FCD6303" w14:textId="77777777" w:rsidR="004D63B4" w:rsidRPr="00732FA4" w:rsidRDefault="004D63B4" w:rsidP="007D7FB8">
            <w:pPr>
              <w:spacing w:line="276" w:lineRule="auto"/>
              <w:ind w:left="360"/>
              <w:jc w:val="center"/>
              <w:rPr>
                <w:b/>
                <w:bCs/>
              </w:rPr>
            </w:pPr>
          </w:p>
        </w:tc>
        <w:tc>
          <w:tcPr>
            <w:tcW w:w="1111" w:type="pct"/>
          </w:tcPr>
          <w:p w14:paraId="655C4C9E" w14:textId="77777777" w:rsidR="004D63B4" w:rsidRPr="00732FA4" w:rsidRDefault="004D63B4" w:rsidP="007D7FB8">
            <w:pPr>
              <w:spacing w:line="276" w:lineRule="auto"/>
              <w:ind w:left="360"/>
              <w:jc w:val="center"/>
              <w:rPr>
                <w:b/>
                <w:bCs/>
              </w:rPr>
            </w:pPr>
          </w:p>
        </w:tc>
        <w:tc>
          <w:tcPr>
            <w:tcW w:w="1389" w:type="pct"/>
          </w:tcPr>
          <w:p w14:paraId="20F44422" w14:textId="77777777" w:rsidR="004D63B4" w:rsidRPr="00732FA4" w:rsidRDefault="004D63B4" w:rsidP="007D7FB8">
            <w:pPr>
              <w:spacing w:line="276" w:lineRule="auto"/>
              <w:ind w:left="360"/>
              <w:jc w:val="center"/>
              <w:rPr>
                <w:b/>
                <w:bCs/>
              </w:rPr>
            </w:pPr>
          </w:p>
        </w:tc>
        <w:tc>
          <w:tcPr>
            <w:tcW w:w="1389" w:type="pct"/>
          </w:tcPr>
          <w:p w14:paraId="55E6940F" w14:textId="77777777" w:rsidR="004D63B4" w:rsidRPr="00732FA4" w:rsidRDefault="004D63B4" w:rsidP="007D7FB8">
            <w:pPr>
              <w:spacing w:line="276" w:lineRule="auto"/>
              <w:ind w:left="360"/>
              <w:jc w:val="center"/>
              <w:rPr>
                <w:b/>
                <w:bCs/>
              </w:rPr>
            </w:pPr>
          </w:p>
        </w:tc>
      </w:tr>
      <w:tr w:rsidR="004D63B4" w:rsidRPr="00732FA4" w14:paraId="3E8A662B" w14:textId="77777777" w:rsidTr="004D63B4">
        <w:tc>
          <w:tcPr>
            <w:tcW w:w="1111" w:type="pct"/>
          </w:tcPr>
          <w:p w14:paraId="5DC3F17C" w14:textId="77777777" w:rsidR="004D63B4" w:rsidRPr="00732FA4" w:rsidRDefault="004D63B4" w:rsidP="007D7FB8">
            <w:pPr>
              <w:spacing w:line="276" w:lineRule="auto"/>
              <w:ind w:left="360"/>
              <w:jc w:val="center"/>
              <w:rPr>
                <w:b/>
                <w:bCs/>
              </w:rPr>
            </w:pPr>
          </w:p>
        </w:tc>
        <w:tc>
          <w:tcPr>
            <w:tcW w:w="1111" w:type="pct"/>
          </w:tcPr>
          <w:p w14:paraId="41141C68" w14:textId="77777777" w:rsidR="004D63B4" w:rsidRPr="00732FA4" w:rsidRDefault="004D63B4" w:rsidP="007D7FB8">
            <w:pPr>
              <w:spacing w:line="276" w:lineRule="auto"/>
              <w:ind w:left="360"/>
              <w:jc w:val="center"/>
              <w:rPr>
                <w:b/>
                <w:bCs/>
              </w:rPr>
            </w:pPr>
          </w:p>
        </w:tc>
        <w:tc>
          <w:tcPr>
            <w:tcW w:w="1389" w:type="pct"/>
          </w:tcPr>
          <w:p w14:paraId="3B928D03" w14:textId="77777777" w:rsidR="004D63B4" w:rsidRPr="00732FA4" w:rsidRDefault="004D63B4" w:rsidP="007D7FB8">
            <w:pPr>
              <w:spacing w:line="276" w:lineRule="auto"/>
              <w:ind w:left="360"/>
              <w:jc w:val="center"/>
              <w:rPr>
                <w:b/>
                <w:bCs/>
              </w:rPr>
            </w:pPr>
          </w:p>
        </w:tc>
        <w:tc>
          <w:tcPr>
            <w:tcW w:w="1389" w:type="pct"/>
          </w:tcPr>
          <w:p w14:paraId="00386DA8" w14:textId="77777777" w:rsidR="004D63B4" w:rsidRPr="00732FA4" w:rsidRDefault="004D63B4" w:rsidP="007D7FB8">
            <w:pPr>
              <w:spacing w:line="276" w:lineRule="auto"/>
              <w:ind w:left="360"/>
              <w:jc w:val="center"/>
              <w:rPr>
                <w:b/>
                <w:bCs/>
              </w:rPr>
            </w:pPr>
          </w:p>
        </w:tc>
      </w:tr>
      <w:tr w:rsidR="004D63B4" w:rsidRPr="00732FA4" w14:paraId="0B03D744" w14:textId="77777777" w:rsidTr="004D63B4">
        <w:tc>
          <w:tcPr>
            <w:tcW w:w="1111" w:type="pct"/>
          </w:tcPr>
          <w:p w14:paraId="5E7E55EB" w14:textId="77777777" w:rsidR="004D63B4" w:rsidRPr="00732FA4" w:rsidRDefault="004D63B4" w:rsidP="007D7FB8">
            <w:pPr>
              <w:spacing w:line="276" w:lineRule="auto"/>
              <w:ind w:left="360"/>
              <w:jc w:val="center"/>
              <w:rPr>
                <w:b/>
                <w:bCs/>
              </w:rPr>
            </w:pPr>
          </w:p>
        </w:tc>
        <w:tc>
          <w:tcPr>
            <w:tcW w:w="1111" w:type="pct"/>
          </w:tcPr>
          <w:p w14:paraId="2FB303AB" w14:textId="77777777" w:rsidR="004D63B4" w:rsidRPr="00732FA4" w:rsidRDefault="004D63B4" w:rsidP="007D7FB8">
            <w:pPr>
              <w:spacing w:line="276" w:lineRule="auto"/>
              <w:ind w:left="360"/>
              <w:jc w:val="center"/>
              <w:rPr>
                <w:b/>
                <w:bCs/>
              </w:rPr>
            </w:pPr>
          </w:p>
        </w:tc>
        <w:tc>
          <w:tcPr>
            <w:tcW w:w="1389" w:type="pct"/>
          </w:tcPr>
          <w:p w14:paraId="01A09529" w14:textId="77777777" w:rsidR="004D63B4" w:rsidRPr="00732FA4" w:rsidRDefault="004D63B4" w:rsidP="007D7FB8">
            <w:pPr>
              <w:spacing w:line="276" w:lineRule="auto"/>
              <w:ind w:left="360"/>
              <w:jc w:val="center"/>
              <w:rPr>
                <w:b/>
                <w:bCs/>
              </w:rPr>
            </w:pPr>
          </w:p>
        </w:tc>
        <w:tc>
          <w:tcPr>
            <w:tcW w:w="1389" w:type="pct"/>
          </w:tcPr>
          <w:p w14:paraId="0886F7CD" w14:textId="77777777" w:rsidR="004D63B4" w:rsidRPr="00732FA4" w:rsidRDefault="004D63B4" w:rsidP="007D7FB8">
            <w:pPr>
              <w:spacing w:line="276" w:lineRule="auto"/>
              <w:ind w:left="360"/>
              <w:jc w:val="center"/>
              <w:rPr>
                <w:b/>
                <w:bCs/>
              </w:rPr>
            </w:pPr>
          </w:p>
        </w:tc>
      </w:tr>
      <w:tr w:rsidR="004D63B4" w:rsidRPr="00732FA4" w14:paraId="097BFDAD" w14:textId="77777777" w:rsidTr="004D63B4">
        <w:tc>
          <w:tcPr>
            <w:tcW w:w="1111" w:type="pct"/>
          </w:tcPr>
          <w:p w14:paraId="2D65FA4F" w14:textId="77777777" w:rsidR="004D63B4" w:rsidRPr="00732FA4" w:rsidRDefault="004D63B4" w:rsidP="007D7FB8">
            <w:pPr>
              <w:spacing w:line="276" w:lineRule="auto"/>
              <w:ind w:left="360"/>
              <w:jc w:val="center"/>
              <w:rPr>
                <w:b/>
                <w:bCs/>
              </w:rPr>
            </w:pPr>
          </w:p>
        </w:tc>
        <w:tc>
          <w:tcPr>
            <w:tcW w:w="1111" w:type="pct"/>
          </w:tcPr>
          <w:p w14:paraId="3C4081CA" w14:textId="77777777" w:rsidR="004D63B4" w:rsidRPr="00732FA4" w:rsidRDefault="004D63B4" w:rsidP="007D7FB8">
            <w:pPr>
              <w:spacing w:line="276" w:lineRule="auto"/>
              <w:ind w:left="360"/>
              <w:jc w:val="center"/>
              <w:rPr>
                <w:b/>
                <w:bCs/>
              </w:rPr>
            </w:pPr>
          </w:p>
        </w:tc>
        <w:tc>
          <w:tcPr>
            <w:tcW w:w="1389" w:type="pct"/>
          </w:tcPr>
          <w:p w14:paraId="11BFFB1A" w14:textId="77777777" w:rsidR="004D63B4" w:rsidRPr="00732FA4" w:rsidRDefault="004D63B4" w:rsidP="007D7FB8">
            <w:pPr>
              <w:spacing w:line="276" w:lineRule="auto"/>
              <w:ind w:left="360"/>
              <w:jc w:val="center"/>
              <w:rPr>
                <w:b/>
                <w:bCs/>
              </w:rPr>
            </w:pPr>
          </w:p>
        </w:tc>
        <w:tc>
          <w:tcPr>
            <w:tcW w:w="1389" w:type="pct"/>
          </w:tcPr>
          <w:p w14:paraId="0D10CA52" w14:textId="77777777" w:rsidR="004D63B4" w:rsidRPr="00732FA4" w:rsidRDefault="004D63B4" w:rsidP="007D7FB8">
            <w:pPr>
              <w:spacing w:line="276" w:lineRule="auto"/>
              <w:ind w:left="360"/>
              <w:jc w:val="center"/>
              <w:rPr>
                <w:b/>
                <w:bCs/>
              </w:rPr>
            </w:pPr>
          </w:p>
        </w:tc>
      </w:tr>
      <w:tr w:rsidR="004D63B4" w:rsidRPr="00732FA4" w14:paraId="60831378" w14:textId="77777777" w:rsidTr="004D63B4">
        <w:tc>
          <w:tcPr>
            <w:tcW w:w="1111" w:type="pct"/>
          </w:tcPr>
          <w:p w14:paraId="74BF89B2" w14:textId="77777777" w:rsidR="004D63B4" w:rsidRPr="00732FA4" w:rsidRDefault="004D63B4" w:rsidP="007D7FB8">
            <w:pPr>
              <w:spacing w:line="276" w:lineRule="auto"/>
              <w:ind w:left="360"/>
              <w:jc w:val="center"/>
              <w:rPr>
                <w:b/>
                <w:bCs/>
              </w:rPr>
            </w:pPr>
          </w:p>
        </w:tc>
        <w:tc>
          <w:tcPr>
            <w:tcW w:w="1111" w:type="pct"/>
          </w:tcPr>
          <w:p w14:paraId="7312662D" w14:textId="77777777" w:rsidR="004D63B4" w:rsidRPr="00732FA4" w:rsidRDefault="004D63B4" w:rsidP="007D7FB8">
            <w:pPr>
              <w:spacing w:line="276" w:lineRule="auto"/>
              <w:ind w:left="360"/>
              <w:jc w:val="center"/>
              <w:rPr>
                <w:b/>
                <w:bCs/>
              </w:rPr>
            </w:pPr>
          </w:p>
        </w:tc>
        <w:tc>
          <w:tcPr>
            <w:tcW w:w="1389" w:type="pct"/>
          </w:tcPr>
          <w:p w14:paraId="23E6B792" w14:textId="77777777" w:rsidR="004D63B4" w:rsidRPr="00732FA4" w:rsidRDefault="004D63B4" w:rsidP="007D7FB8">
            <w:pPr>
              <w:spacing w:line="276" w:lineRule="auto"/>
              <w:ind w:left="360"/>
              <w:jc w:val="center"/>
              <w:rPr>
                <w:b/>
                <w:bCs/>
              </w:rPr>
            </w:pPr>
          </w:p>
        </w:tc>
        <w:tc>
          <w:tcPr>
            <w:tcW w:w="1389" w:type="pct"/>
          </w:tcPr>
          <w:p w14:paraId="651D332E" w14:textId="77777777" w:rsidR="004D63B4" w:rsidRPr="00732FA4" w:rsidRDefault="004D63B4" w:rsidP="007D7FB8">
            <w:pPr>
              <w:spacing w:line="276" w:lineRule="auto"/>
              <w:ind w:left="360"/>
              <w:jc w:val="center"/>
              <w:rPr>
                <w:b/>
                <w:bCs/>
              </w:rPr>
            </w:pPr>
          </w:p>
        </w:tc>
      </w:tr>
      <w:tr w:rsidR="004D63B4" w:rsidRPr="00732FA4" w14:paraId="380B0E14" w14:textId="77777777" w:rsidTr="004D63B4">
        <w:tc>
          <w:tcPr>
            <w:tcW w:w="1111" w:type="pct"/>
          </w:tcPr>
          <w:p w14:paraId="1F8EC9B3" w14:textId="77777777" w:rsidR="004D63B4" w:rsidRPr="00732FA4" w:rsidRDefault="004D63B4" w:rsidP="007D7FB8">
            <w:pPr>
              <w:spacing w:line="276" w:lineRule="auto"/>
              <w:ind w:left="360"/>
              <w:jc w:val="center"/>
              <w:rPr>
                <w:b/>
                <w:bCs/>
              </w:rPr>
            </w:pPr>
          </w:p>
        </w:tc>
        <w:tc>
          <w:tcPr>
            <w:tcW w:w="1111" w:type="pct"/>
          </w:tcPr>
          <w:p w14:paraId="43DC891B" w14:textId="77777777" w:rsidR="004D63B4" w:rsidRPr="00732FA4" w:rsidRDefault="004D63B4" w:rsidP="007D7FB8">
            <w:pPr>
              <w:spacing w:line="276" w:lineRule="auto"/>
              <w:ind w:left="360"/>
              <w:jc w:val="center"/>
              <w:rPr>
                <w:b/>
                <w:bCs/>
              </w:rPr>
            </w:pPr>
          </w:p>
        </w:tc>
        <w:tc>
          <w:tcPr>
            <w:tcW w:w="1389" w:type="pct"/>
          </w:tcPr>
          <w:p w14:paraId="7E84A9AC" w14:textId="77777777" w:rsidR="004D63B4" w:rsidRPr="00732FA4" w:rsidRDefault="004D63B4" w:rsidP="007D7FB8">
            <w:pPr>
              <w:spacing w:line="276" w:lineRule="auto"/>
              <w:ind w:left="360"/>
              <w:jc w:val="center"/>
              <w:rPr>
                <w:b/>
                <w:bCs/>
              </w:rPr>
            </w:pPr>
          </w:p>
        </w:tc>
        <w:tc>
          <w:tcPr>
            <w:tcW w:w="1389" w:type="pct"/>
          </w:tcPr>
          <w:p w14:paraId="426E15A8" w14:textId="77777777" w:rsidR="004D63B4" w:rsidRPr="00732FA4" w:rsidRDefault="004D63B4" w:rsidP="007D7FB8">
            <w:pPr>
              <w:spacing w:line="276" w:lineRule="auto"/>
              <w:ind w:left="360"/>
              <w:jc w:val="center"/>
              <w:rPr>
                <w:b/>
                <w:bCs/>
              </w:rPr>
            </w:pPr>
          </w:p>
        </w:tc>
      </w:tr>
      <w:tr w:rsidR="004D63B4" w:rsidRPr="00732FA4" w14:paraId="7AC08278" w14:textId="77777777" w:rsidTr="004D63B4">
        <w:tc>
          <w:tcPr>
            <w:tcW w:w="1111" w:type="pct"/>
          </w:tcPr>
          <w:p w14:paraId="1B27E451" w14:textId="77777777" w:rsidR="004D63B4" w:rsidRPr="00732FA4" w:rsidRDefault="004D63B4" w:rsidP="007D7FB8">
            <w:pPr>
              <w:spacing w:line="276" w:lineRule="auto"/>
              <w:ind w:left="360"/>
              <w:jc w:val="center"/>
              <w:rPr>
                <w:b/>
                <w:bCs/>
              </w:rPr>
            </w:pPr>
          </w:p>
        </w:tc>
        <w:tc>
          <w:tcPr>
            <w:tcW w:w="1111" w:type="pct"/>
          </w:tcPr>
          <w:p w14:paraId="646EC31A" w14:textId="77777777" w:rsidR="004D63B4" w:rsidRPr="00732FA4" w:rsidRDefault="004D63B4" w:rsidP="007D7FB8">
            <w:pPr>
              <w:spacing w:line="276" w:lineRule="auto"/>
              <w:ind w:left="360"/>
              <w:jc w:val="center"/>
              <w:rPr>
                <w:b/>
                <w:bCs/>
              </w:rPr>
            </w:pPr>
          </w:p>
        </w:tc>
        <w:tc>
          <w:tcPr>
            <w:tcW w:w="1389" w:type="pct"/>
          </w:tcPr>
          <w:p w14:paraId="083FA7D2" w14:textId="77777777" w:rsidR="004D63B4" w:rsidRPr="00732FA4" w:rsidRDefault="004D63B4" w:rsidP="007D7FB8">
            <w:pPr>
              <w:spacing w:line="276" w:lineRule="auto"/>
              <w:ind w:left="360"/>
              <w:jc w:val="center"/>
              <w:rPr>
                <w:b/>
                <w:bCs/>
              </w:rPr>
            </w:pPr>
          </w:p>
        </w:tc>
        <w:tc>
          <w:tcPr>
            <w:tcW w:w="1389" w:type="pct"/>
          </w:tcPr>
          <w:p w14:paraId="0D15E1EF" w14:textId="77777777" w:rsidR="004D63B4" w:rsidRPr="00732FA4" w:rsidRDefault="004D63B4" w:rsidP="007D7FB8">
            <w:pPr>
              <w:spacing w:line="276" w:lineRule="auto"/>
              <w:ind w:left="360"/>
              <w:jc w:val="center"/>
              <w:rPr>
                <w:b/>
                <w:bCs/>
              </w:rPr>
            </w:pPr>
          </w:p>
        </w:tc>
      </w:tr>
      <w:tr w:rsidR="004D63B4" w:rsidRPr="00732FA4" w14:paraId="30D2CCF0" w14:textId="77777777" w:rsidTr="004D63B4">
        <w:tc>
          <w:tcPr>
            <w:tcW w:w="1111" w:type="pct"/>
          </w:tcPr>
          <w:p w14:paraId="465A3BA4" w14:textId="77777777" w:rsidR="004D63B4" w:rsidRPr="00732FA4" w:rsidRDefault="004D63B4" w:rsidP="007D7FB8">
            <w:pPr>
              <w:spacing w:line="276" w:lineRule="auto"/>
              <w:ind w:left="360"/>
              <w:jc w:val="center"/>
              <w:rPr>
                <w:b/>
                <w:bCs/>
              </w:rPr>
            </w:pPr>
          </w:p>
        </w:tc>
        <w:tc>
          <w:tcPr>
            <w:tcW w:w="1111" w:type="pct"/>
          </w:tcPr>
          <w:p w14:paraId="0EAEDAC6" w14:textId="77777777" w:rsidR="004D63B4" w:rsidRPr="00732FA4" w:rsidRDefault="004D63B4" w:rsidP="007D7FB8">
            <w:pPr>
              <w:spacing w:line="276" w:lineRule="auto"/>
              <w:ind w:left="360"/>
              <w:jc w:val="center"/>
              <w:rPr>
                <w:b/>
                <w:bCs/>
              </w:rPr>
            </w:pPr>
          </w:p>
        </w:tc>
        <w:tc>
          <w:tcPr>
            <w:tcW w:w="1389" w:type="pct"/>
          </w:tcPr>
          <w:p w14:paraId="650B8963" w14:textId="77777777" w:rsidR="004D63B4" w:rsidRPr="00732FA4" w:rsidRDefault="004D63B4" w:rsidP="007D7FB8">
            <w:pPr>
              <w:spacing w:line="276" w:lineRule="auto"/>
              <w:ind w:left="360"/>
              <w:jc w:val="center"/>
              <w:rPr>
                <w:b/>
                <w:bCs/>
              </w:rPr>
            </w:pPr>
          </w:p>
        </w:tc>
        <w:tc>
          <w:tcPr>
            <w:tcW w:w="1389" w:type="pct"/>
          </w:tcPr>
          <w:p w14:paraId="06A2824B" w14:textId="77777777" w:rsidR="004D63B4" w:rsidRPr="00732FA4" w:rsidRDefault="004D63B4" w:rsidP="007D7FB8">
            <w:pPr>
              <w:spacing w:line="276" w:lineRule="auto"/>
              <w:ind w:left="360"/>
              <w:jc w:val="center"/>
              <w:rPr>
                <w:b/>
                <w:bCs/>
              </w:rPr>
            </w:pPr>
          </w:p>
        </w:tc>
      </w:tr>
      <w:tr w:rsidR="004D63B4" w:rsidRPr="00732FA4" w14:paraId="5BB39D96" w14:textId="77777777" w:rsidTr="004D63B4">
        <w:tc>
          <w:tcPr>
            <w:tcW w:w="1111" w:type="pct"/>
          </w:tcPr>
          <w:p w14:paraId="220CD820" w14:textId="77777777" w:rsidR="004D63B4" w:rsidRPr="00732FA4" w:rsidRDefault="004D63B4" w:rsidP="007D7FB8">
            <w:pPr>
              <w:spacing w:line="276" w:lineRule="auto"/>
              <w:ind w:left="360"/>
              <w:jc w:val="center"/>
              <w:rPr>
                <w:b/>
                <w:bCs/>
              </w:rPr>
            </w:pPr>
          </w:p>
        </w:tc>
        <w:tc>
          <w:tcPr>
            <w:tcW w:w="1111" w:type="pct"/>
          </w:tcPr>
          <w:p w14:paraId="61CBFB4C" w14:textId="77777777" w:rsidR="004D63B4" w:rsidRPr="00732FA4" w:rsidRDefault="004D63B4" w:rsidP="007D7FB8">
            <w:pPr>
              <w:spacing w:line="276" w:lineRule="auto"/>
              <w:ind w:left="360"/>
              <w:jc w:val="center"/>
              <w:rPr>
                <w:b/>
                <w:bCs/>
              </w:rPr>
            </w:pPr>
          </w:p>
        </w:tc>
        <w:tc>
          <w:tcPr>
            <w:tcW w:w="1389" w:type="pct"/>
          </w:tcPr>
          <w:p w14:paraId="69746ADF" w14:textId="77777777" w:rsidR="004D63B4" w:rsidRPr="00732FA4" w:rsidRDefault="004D63B4" w:rsidP="007D7FB8">
            <w:pPr>
              <w:spacing w:line="276" w:lineRule="auto"/>
              <w:ind w:left="360"/>
              <w:jc w:val="center"/>
              <w:rPr>
                <w:b/>
                <w:bCs/>
              </w:rPr>
            </w:pPr>
          </w:p>
        </w:tc>
        <w:tc>
          <w:tcPr>
            <w:tcW w:w="1389" w:type="pct"/>
          </w:tcPr>
          <w:p w14:paraId="3234EC2B" w14:textId="77777777" w:rsidR="004D63B4" w:rsidRPr="00732FA4" w:rsidRDefault="004D63B4" w:rsidP="007D7FB8">
            <w:pPr>
              <w:spacing w:line="276" w:lineRule="auto"/>
              <w:ind w:left="360"/>
              <w:jc w:val="center"/>
              <w:rPr>
                <w:b/>
                <w:bCs/>
              </w:rPr>
            </w:pPr>
          </w:p>
        </w:tc>
      </w:tr>
      <w:tr w:rsidR="004D63B4" w:rsidRPr="00732FA4" w14:paraId="7587AAB6" w14:textId="77777777" w:rsidTr="004D63B4">
        <w:tc>
          <w:tcPr>
            <w:tcW w:w="1111" w:type="pct"/>
          </w:tcPr>
          <w:p w14:paraId="14B172D7" w14:textId="77777777" w:rsidR="004D63B4" w:rsidRPr="00732FA4" w:rsidRDefault="004D63B4" w:rsidP="007D7FB8">
            <w:pPr>
              <w:spacing w:line="276" w:lineRule="auto"/>
              <w:ind w:left="360"/>
              <w:jc w:val="center"/>
              <w:rPr>
                <w:b/>
                <w:bCs/>
              </w:rPr>
            </w:pPr>
          </w:p>
        </w:tc>
        <w:tc>
          <w:tcPr>
            <w:tcW w:w="1111" w:type="pct"/>
          </w:tcPr>
          <w:p w14:paraId="768F526E" w14:textId="77777777" w:rsidR="004D63B4" w:rsidRPr="00732FA4" w:rsidRDefault="004D63B4" w:rsidP="007D7FB8">
            <w:pPr>
              <w:spacing w:line="276" w:lineRule="auto"/>
              <w:ind w:left="360"/>
              <w:jc w:val="center"/>
              <w:rPr>
                <w:b/>
                <w:bCs/>
              </w:rPr>
            </w:pPr>
          </w:p>
        </w:tc>
        <w:tc>
          <w:tcPr>
            <w:tcW w:w="1389" w:type="pct"/>
          </w:tcPr>
          <w:p w14:paraId="735A4C3B" w14:textId="77777777" w:rsidR="004D63B4" w:rsidRPr="00732FA4" w:rsidRDefault="004D63B4" w:rsidP="007D7FB8">
            <w:pPr>
              <w:spacing w:line="276" w:lineRule="auto"/>
              <w:ind w:left="360"/>
              <w:jc w:val="center"/>
              <w:rPr>
                <w:b/>
                <w:bCs/>
              </w:rPr>
            </w:pPr>
          </w:p>
        </w:tc>
        <w:tc>
          <w:tcPr>
            <w:tcW w:w="1389" w:type="pct"/>
          </w:tcPr>
          <w:p w14:paraId="6A2B6074" w14:textId="77777777" w:rsidR="004D63B4" w:rsidRPr="00732FA4" w:rsidRDefault="004D63B4" w:rsidP="007D7FB8">
            <w:pPr>
              <w:spacing w:line="276" w:lineRule="auto"/>
              <w:ind w:left="360"/>
              <w:jc w:val="center"/>
              <w:rPr>
                <w:b/>
                <w:bCs/>
              </w:rPr>
            </w:pPr>
          </w:p>
        </w:tc>
      </w:tr>
      <w:tr w:rsidR="004D63B4" w:rsidRPr="00732FA4" w14:paraId="45B20E43" w14:textId="77777777" w:rsidTr="004D63B4">
        <w:tc>
          <w:tcPr>
            <w:tcW w:w="1111" w:type="pct"/>
          </w:tcPr>
          <w:p w14:paraId="70AD0BC3" w14:textId="77777777" w:rsidR="004D63B4" w:rsidRPr="00732FA4" w:rsidRDefault="004D63B4" w:rsidP="007D7FB8">
            <w:pPr>
              <w:spacing w:line="276" w:lineRule="auto"/>
              <w:ind w:left="360"/>
              <w:jc w:val="center"/>
              <w:rPr>
                <w:b/>
                <w:bCs/>
              </w:rPr>
            </w:pPr>
          </w:p>
        </w:tc>
        <w:tc>
          <w:tcPr>
            <w:tcW w:w="1111" w:type="pct"/>
          </w:tcPr>
          <w:p w14:paraId="39A93D96" w14:textId="77777777" w:rsidR="004D63B4" w:rsidRPr="00732FA4" w:rsidRDefault="004D63B4" w:rsidP="007D7FB8">
            <w:pPr>
              <w:spacing w:line="276" w:lineRule="auto"/>
              <w:ind w:left="360"/>
              <w:jc w:val="center"/>
              <w:rPr>
                <w:b/>
                <w:bCs/>
              </w:rPr>
            </w:pPr>
          </w:p>
        </w:tc>
        <w:tc>
          <w:tcPr>
            <w:tcW w:w="1389" w:type="pct"/>
          </w:tcPr>
          <w:p w14:paraId="2CAC862D" w14:textId="77777777" w:rsidR="004D63B4" w:rsidRPr="00732FA4" w:rsidRDefault="004D63B4" w:rsidP="007D7FB8">
            <w:pPr>
              <w:spacing w:line="276" w:lineRule="auto"/>
              <w:ind w:left="360"/>
              <w:jc w:val="center"/>
              <w:rPr>
                <w:b/>
                <w:bCs/>
              </w:rPr>
            </w:pPr>
          </w:p>
        </w:tc>
        <w:tc>
          <w:tcPr>
            <w:tcW w:w="1389" w:type="pct"/>
          </w:tcPr>
          <w:p w14:paraId="71A4284A" w14:textId="77777777" w:rsidR="004D63B4" w:rsidRPr="00732FA4" w:rsidRDefault="004D63B4" w:rsidP="007D7FB8">
            <w:pPr>
              <w:spacing w:line="276" w:lineRule="auto"/>
              <w:ind w:left="360"/>
              <w:jc w:val="center"/>
              <w:rPr>
                <w:b/>
                <w:bCs/>
              </w:rPr>
            </w:pPr>
          </w:p>
        </w:tc>
      </w:tr>
      <w:tr w:rsidR="004D63B4" w:rsidRPr="00732FA4" w14:paraId="3A8DFF6F" w14:textId="77777777" w:rsidTr="004D63B4">
        <w:tc>
          <w:tcPr>
            <w:tcW w:w="1111" w:type="pct"/>
          </w:tcPr>
          <w:p w14:paraId="5AD9F981" w14:textId="77777777" w:rsidR="004D63B4" w:rsidRPr="00732FA4" w:rsidRDefault="004D63B4" w:rsidP="007D7FB8">
            <w:pPr>
              <w:spacing w:line="276" w:lineRule="auto"/>
              <w:ind w:left="360"/>
              <w:jc w:val="center"/>
              <w:rPr>
                <w:b/>
                <w:bCs/>
              </w:rPr>
            </w:pPr>
          </w:p>
        </w:tc>
        <w:tc>
          <w:tcPr>
            <w:tcW w:w="1111" w:type="pct"/>
          </w:tcPr>
          <w:p w14:paraId="7745A98B" w14:textId="77777777" w:rsidR="004D63B4" w:rsidRPr="00732FA4" w:rsidRDefault="004D63B4" w:rsidP="007D7FB8">
            <w:pPr>
              <w:spacing w:line="276" w:lineRule="auto"/>
              <w:ind w:left="360"/>
              <w:jc w:val="center"/>
              <w:rPr>
                <w:b/>
                <w:bCs/>
              </w:rPr>
            </w:pPr>
          </w:p>
        </w:tc>
        <w:tc>
          <w:tcPr>
            <w:tcW w:w="1389" w:type="pct"/>
          </w:tcPr>
          <w:p w14:paraId="468637FA" w14:textId="77777777" w:rsidR="004D63B4" w:rsidRPr="00732FA4" w:rsidRDefault="004D63B4" w:rsidP="007D7FB8">
            <w:pPr>
              <w:spacing w:line="276" w:lineRule="auto"/>
              <w:ind w:left="360"/>
              <w:jc w:val="center"/>
              <w:rPr>
                <w:b/>
                <w:bCs/>
              </w:rPr>
            </w:pPr>
          </w:p>
        </w:tc>
        <w:tc>
          <w:tcPr>
            <w:tcW w:w="1389" w:type="pct"/>
          </w:tcPr>
          <w:p w14:paraId="261E3CAD" w14:textId="77777777" w:rsidR="004D63B4" w:rsidRPr="00732FA4" w:rsidRDefault="004D63B4" w:rsidP="007D7FB8">
            <w:pPr>
              <w:spacing w:line="276" w:lineRule="auto"/>
              <w:ind w:left="360"/>
              <w:jc w:val="center"/>
              <w:rPr>
                <w:b/>
                <w:bCs/>
              </w:rPr>
            </w:pPr>
          </w:p>
        </w:tc>
      </w:tr>
      <w:tr w:rsidR="004D63B4" w:rsidRPr="00732FA4" w14:paraId="7B82AD0C" w14:textId="77777777" w:rsidTr="004D63B4">
        <w:tc>
          <w:tcPr>
            <w:tcW w:w="1111" w:type="pct"/>
          </w:tcPr>
          <w:p w14:paraId="748D156B" w14:textId="77777777" w:rsidR="004D63B4" w:rsidRPr="00732FA4" w:rsidRDefault="004D63B4" w:rsidP="007D7FB8">
            <w:pPr>
              <w:spacing w:line="276" w:lineRule="auto"/>
              <w:ind w:left="360"/>
              <w:jc w:val="center"/>
              <w:rPr>
                <w:b/>
                <w:bCs/>
              </w:rPr>
            </w:pPr>
          </w:p>
        </w:tc>
        <w:tc>
          <w:tcPr>
            <w:tcW w:w="1111" w:type="pct"/>
          </w:tcPr>
          <w:p w14:paraId="637BB0BD" w14:textId="77777777" w:rsidR="004D63B4" w:rsidRPr="00732FA4" w:rsidRDefault="004D63B4" w:rsidP="007D7FB8">
            <w:pPr>
              <w:spacing w:line="276" w:lineRule="auto"/>
              <w:ind w:left="360"/>
              <w:jc w:val="center"/>
              <w:rPr>
                <w:b/>
                <w:bCs/>
              </w:rPr>
            </w:pPr>
          </w:p>
        </w:tc>
        <w:tc>
          <w:tcPr>
            <w:tcW w:w="1389" w:type="pct"/>
          </w:tcPr>
          <w:p w14:paraId="1B384111" w14:textId="77777777" w:rsidR="004D63B4" w:rsidRPr="00732FA4" w:rsidRDefault="004D63B4" w:rsidP="007D7FB8">
            <w:pPr>
              <w:spacing w:line="276" w:lineRule="auto"/>
              <w:ind w:left="360"/>
              <w:jc w:val="center"/>
              <w:rPr>
                <w:b/>
                <w:bCs/>
              </w:rPr>
            </w:pPr>
          </w:p>
        </w:tc>
        <w:tc>
          <w:tcPr>
            <w:tcW w:w="1389" w:type="pct"/>
          </w:tcPr>
          <w:p w14:paraId="5824ED0F" w14:textId="77777777" w:rsidR="004D63B4" w:rsidRPr="00732FA4" w:rsidRDefault="004D63B4" w:rsidP="007D7FB8">
            <w:pPr>
              <w:spacing w:line="276" w:lineRule="auto"/>
              <w:ind w:left="360"/>
              <w:jc w:val="center"/>
              <w:rPr>
                <w:b/>
                <w:bCs/>
              </w:rPr>
            </w:pPr>
          </w:p>
        </w:tc>
      </w:tr>
    </w:tbl>
    <w:p w14:paraId="3D98F2B5" w14:textId="77777777" w:rsidR="008D015C" w:rsidRPr="00732FA4" w:rsidRDefault="008D015C" w:rsidP="007D7FB8">
      <w:pPr>
        <w:spacing w:line="276" w:lineRule="auto"/>
        <w:ind w:left="360"/>
        <w:jc w:val="both"/>
      </w:pPr>
    </w:p>
    <w:p w14:paraId="2FA3E0BF" w14:textId="77777777" w:rsidR="008D015C" w:rsidRDefault="008D015C" w:rsidP="007D7FB8">
      <w:pPr>
        <w:spacing w:line="276" w:lineRule="auto"/>
        <w:jc w:val="both"/>
        <w:rPr>
          <w:i/>
          <w:iCs/>
        </w:rPr>
      </w:pPr>
      <w:r w:rsidRPr="00732FA4">
        <w:rPr>
          <w:b/>
          <w:bCs/>
          <w:i/>
          <w:iCs/>
        </w:rPr>
        <w:t xml:space="preserve">Забележка: </w:t>
      </w:r>
      <w:r w:rsidRPr="00732FA4">
        <w:rPr>
          <w:i/>
          <w:iCs/>
        </w:rPr>
        <w:t>Участникът може да посочи и другите експерти, които ще участват  при изпълнение на поръчката.</w:t>
      </w:r>
    </w:p>
    <w:p w14:paraId="3CF1D4CE" w14:textId="77777777" w:rsidR="004C0B18" w:rsidRDefault="004C0B18" w:rsidP="007D7FB8">
      <w:pPr>
        <w:spacing w:line="276" w:lineRule="auto"/>
        <w:jc w:val="both"/>
      </w:pPr>
    </w:p>
    <w:p w14:paraId="247DBF60" w14:textId="77777777" w:rsidR="002C7758" w:rsidRPr="00AE0393" w:rsidRDefault="002C7758" w:rsidP="007D7FB8">
      <w:pPr>
        <w:spacing w:line="276" w:lineRule="auto"/>
        <w:jc w:val="both"/>
      </w:pPr>
      <w:r w:rsidRPr="00AE0393">
        <w:t>Известна ми е отговорността по чл. 313 от Наказателния кодекс за посочване на неверни данни.</w:t>
      </w:r>
    </w:p>
    <w:p w14:paraId="072385DE" w14:textId="77777777" w:rsidR="002C7758" w:rsidRDefault="002C7758" w:rsidP="007D7FB8">
      <w:pPr>
        <w:spacing w:line="276" w:lineRule="auto"/>
        <w:jc w:val="both"/>
      </w:pPr>
    </w:p>
    <w:p w14:paraId="78D34DC4" w14:textId="77777777" w:rsidR="002C7758" w:rsidRDefault="002C7758" w:rsidP="007D7FB8">
      <w:pPr>
        <w:spacing w:line="276" w:lineRule="auto"/>
        <w:jc w:val="both"/>
      </w:pPr>
    </w:p>
    <w:p w14:paraId="5D5B5A47" w14:textId="77777777" w:rsidR="008B62AA" w:rsidRPr="00732FA4" w:rsidRDefault="008B62AA" w:rsidP="007D7FB8">
      <w:pPr>
        <w:spacing w:line="276" w:lineRule="auto"/>
        <w:jc w:val="both"/>
      </w:pPr>
    </w:p>
    <w:p w14:paraId="14A33C39" w14:textId="77777777" w:rsidR="008D015C" w:rsidRPr="00732FA4" w:rsidRDefault="008D015C" w:rsidP="007D7FB8">
      <w:pPr>
        <w:shd w:val="clear" w:color="auto" w:fill="FFFFFF"/>
        <w:spacing w:line="276" w:lineRule="auto"/>
        <w:jc w:val="center"/>
        <w:rPr>
          <w:b/>
          <w:bCs/>
          <w:i/>
          <w:iCs/>
          <w:u w:val="single"/>
        </w:rPr>
      </w:pPr>
    </w:p>
    <w:p w14:paraId="554A15CC" w14:textId="77777777" w:rsidR="00A3514C" w:rsidRPr="00732FA4" w:rsidRDefault="00A3514C" w:rsidP="007D7FB8">
      <w:pPr>
        <w:spacing w:line="276" w:lineRule="auto"/>
        <w:jc w:val="both"/>
        <w:rPr>
          <w:b/>
          <w:bCs/>
        </w:rPr>
      </w:pPr>
      <w:r w:rsidRPr="00732FA4">
        <w:rPr>
          <w:b/>
          <w:bCs/>
        </w:rPr>
        <w:t>Дата:....</w:t>
      </w:r>
      <w:r w:rsidR="005B28EB">
        <w:rPr>
          <w:b/>
          <w:bCs/>
        </w:rPr>
        <w:t>................2015</w:t>
      </w:r>
      <w:r w:rsidRPr="00732FA4">
        <w:rPr>
          <w:b/>
          <w:bCs/>
        </w:rPr>
        <w:t xml:space="preserve"> г.                                             Декларатор: ................................</w:t>
      </w:r>
    </w:p>
    <w:p w14:paraId="16330AB4" w14:textId="77777777" w:rsidR="008D015C" w:rsidRPr="00732FA4" w:rsidRDefault="008D015C" w:rsidP="007D7FB8">
      <w:pPr>
        <w:spacing w:line="276" w:lineRule="auto"/>
        <w:jc w:val="both"/>
        <w:rPr>
          <w:b/>
          <w:bCs/>
        </w:rPr>
      </w:pPr>
      <w:r w:rsidRPr="00732FA4">
        <w:rPr>
          <w:b/>
          <w:bCs/>
        </w:rPr>
        <w:br w:type="page"/>
      </w:r>
    </w:p>
    <w:p w14:paraId="3F2E5BD4" w14:textId="77777777" w:rsidR="008D015C" w:rsidRPr="00732FA4" w:rsidRDefault="008D015C" w:rsidP="007D7FB8">
      <w:pPr>
        <w:pStyle w:val="4"/>
        <w:spacing w:line="276" w:lineRule="auto"/>
        <w:ind w:left="360"/>
        <w:jc w:val="right"/>
        <w:rPr>
          <w:rFonts w:ascii="Times New Roman" w:hAnsi="Times New Roman"/>
          <w:i/>
          <w:iCs/>
          <w:sz w:val="24"/>
          <w:szCs w:val="24"/>
        </w:rPr>
      </w:pPr>
      <w:r w:rsidRPr="00732FA4">
        <w:rPr>
          <w:rFonts w:ascii="Times New Roman" w:hAnsi="Times New Roman"/>
          <w:i/>
          <w:iCs/>
          <w:sz w:val="24"/>
          <w:szCs w:val="24"/>
        </w:rPr>
        <w:t>Приложение № 1</w:t>
      </w:r>
      <w:r w:rsidR="00FA7F34">
        <w:rPr>
          <w:rFonts w:ascii="Times New Roman" w:hAnsi="Times New Roman"/>
          <w:i/>
          <w:iCs/>
          <w:sz w:val="24"/>
          <w:szCs w:val="24"/>
        </w:rPr>
        <w:t>4</w:t>
      </w:r>
    </w:p>
    <w:p w14:paraId="7085B5F2" w14:textId="77777777" w:rsidR="008D015C" w:rsidRDefault="008D015C" w:rsidP="007D7FB8">
      <w:pPr>
        <w:tabs>
          <w:tab w:val="center" w:pos="4715"/>
        </w:tabs>
        <w:spacing w:before="120" w:after="120" w:line="276" w:lineRule="auto"/>
        <w:ind w:left="360"/>
        <w:rPr>
          <w:i/>
          <w:iCs/>
        </w:rPr>
      </w:pPr>
    </w:p>
    <w:p w14:paraId="54A1EE43" w14:textId="77777777" w:rsidR="00D31E58" w:rsidRPr="00D0011F" w:rsidRDefault="00D31E58" w:rsidP="007D7FB8">
      <w:pPr>
        <w:autoSpaceDE w:val="0"/>
        <w:autoSpaceDN w:val="0"/>
        <w:adjustRightInd w:val="0"/>
        <w:spacing w:before="120" w:after="120" w:line="276" w:lineRule="auto"/>
        <w:jc w:val="center"/>
        <w:rPr>
          <w:rFonts w:eastAsia="Calibri"/>
          <w:b/>
          <w:bCs/>
          <w:noProof/>
        </w:rPr>
      </w:pPr>
      <w:r w:rsidRPr="00D0011F">
        <w:rPr>
          <w:rFonts w:eastAsia="Calibri"/>
          <w:b/>
          <w:bCs/>
          <w:noProof/>
        </w:rPr>
        <w:t>ДЕКЛАРАЦИЯ</w:t>
      </w:r>
    </w:p>
    <w:p w14:paraId="633E692A" w14:textId="77777777" w:rsidR="00D31E58" w:rsidRPr="00D0011F" w:rsidRDefault="00D31E58" w:rsidP="007D7FB8">
      <w:pPr>
        <w:autoSpaceDE w:val="0"/>
        <w:autoSpaceDN w:val="0"/>
        <w:adjustRightInd w:val="0"/>
        <w:spacing w:before="120" w:after="120" w:line="276" w:lineRule="auto"/>
        <w:jc w:val="both"/>
        <w:rPr>
          <w:rFonts w:eastAsia="Calibri"/>
          <w:b/>
          <w:noProof/>
        </w:rPr>
      </w:pPr>
      <w:r w:rsidRPr="00937F37">
        <w:rPr>
          <w:rFonts w:eastAsia="Calibri"/>
          <w:b/>
          <w:noProof/>
        </w:rPr>
        <w:t>за техническото оборудване, с което разполага участникът за изпълнение на обществената поръчка</w:t>
      </w:r>
      <w:r>
        <w:rPr>
          <w:rFonts w:eastAsia="Calibri"/>
          <w:b/>
          <w:noProof/>
        </w:rPr>
        <w:t xml:space="preserve"> съгласно чл. 51, ал. 1, т. 9 ЗОП</w:t>
      </w:r>
    </w:p>
    <w:p w14:paraId="6C554E84" w14:textId="77777777" w:rsidR="00D31E58" w:rsidRPr="00D0011F" w:rsidRDefault="00D31E58" w:rsidP="007D7FB8">
      <w:pPr>
        <w:spacing w:before="120" w:line="276" w:lineRule="auto"/>
        <w:ind w:firstLine="708"/>
        <w:jc w:val="both"/>
        <w:rPr>
          <w:rFonts w:eastAsia="Calibri"/>
          <w:noProof/>
          <w:kern w:val="2"/>
          <w:lang w:eastAsia="hi-IN" w:bidi="hi-IN"/>
        </w:rPr>
      </w:pPr>
    </w:p>
    <w:p w14:paraId="1FB20B20" w14:textId="77777777" w:rsidR="00D31E58" w:rsidRPr="00CA7A10" w:rsidRDefault="00D31E58" w:rsidP="007D7FB8">
      <w:pPr>
        <w:spacing w:line="276" w:lineRule="auto"/>
        <w:jc w:val="both"/>
      </w:pPr>
      <w:r w:rsidRPr="00CA7A10">
        <w:t>Долуподписаният/-ната/ ............................................................................................................</w:t>
      </w:r>
    </w:p>
    <w:p w14:paraId="0C619721" w14:textId="77777777" w:rsidR="00D31E58" w:rsidRPr="009D075C" w:rsidRDefault="00D31E58" w:rsidP="007D7FB8">
      <w:pPr>
        <w:spacing w:line="276" w:lineRule="auto"/>
        <w:jc w:val="both"/>
        <w:rPr>
          <w:b/>
        </w:rPr>
      </w:pPr>
      <w:r w:rsidRPr="00CA7A10">
        <w:t>ЕГН...................., лична карта №........................., изд. на .....................г. от .................................., в качеството ми на .................................................................... (</w:t>
      </w:r>
      <w:r w:rsidRPr="00CA7A10">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A7A10">
        <w:t>.) на…………………….</w:t>
      </w:r>
      <w:r w:rsidRPr="00CA7A10">
        <w:rPr>
          <w:i/>
        </w:rPr>
        <w:t xml:space="preserve">(посочва се наименованието на участника), </w:t>
      </w:r>
      <w:r w:rsidRPr="00CA7A10">
        <w:t xml:space="preserve">с ЕИК …………, със седалище и адрес на управление: ............................................................................ – участник в процедура за възлагане на 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270EED95"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02BD2448" w14:textId="77777777" w:rsidR="00434E76" w:rsidRDefault="00434E76" w:rsidP="008968AD">
      <w:pPr>
        <w:pStyle w:val="ab"/>
        <w:numPr>
          <w:ilvl w:val="0"/>
          <w:numId w:val="130"/>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2D2585A5"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1384DA39"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AB46790"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25F5FB9F"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68C2C359"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12CD1D34"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61E60EA2" w14:textId="77777777" w:rsidR="00434E76" w:rsidRDefault="00434E76" w:rsidP="008968AD">
      <w:pPr>
        <w:pStyle w:val="ab"/>
        <w:numPr>
          <w:ilvl w:val="0"/>
          <w:numId w:val="130"/>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51CC4646" w14:textId="77777777" w:rsidR="00434E76" w:rsidRDefault="00434E76" w:rsidP="008968AD">
      <w:pPr>
        <w:pStyle w:val="ab"/>
        <w:numPr>
          <w:ilvl w:val="0"/>
          <w:numId w:val="130"/>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4367837E" w14:textId="77777777" w:rsidR="00EB37D7" w:rsidRDefault="00EB37D7" w:rsidP="00EB37D7">
      <w:pPr>
        <w:autoSpaceDE w:val="0"/>
        <w:autoSpaceDN w:val="0"/>
        <w:adjustRightInd w:val="0"/>
        <w:spacing w:line="276" w:lineRule="auto"/>
        <w:ind w:left="349"/>
        <w:jc w:val="both"/>
        <w:rPr>
          <w:lang w:eastAsia="bg-BG"/>
        </w:rPr>
      </w:pPr>
    </w:p>
    <w:p w14:paraId="3155D592" w14:textId="77777777" w:rsidR="00D31E58" w:rsidRDefault="00D31E58" w:rsidP="007D7FB8">
      <w:pPr>
        <w:spacing w:line="276" w:lineRule="auto"/>
        <w:jc w:val="both"/>
        <w:rPr>
          <w:rFonts w:eastAsia="Calibri"/>
          <w:b/>
          <w:bCs/>
          <w:noProof/>
        </w:rPr>
      </w:pPr>
    </w:p>
    <w:p w14:paraId="44EF0028" w14:textId="77777777" w:rsidR="00D31E58" w:rsidRDefault="00D31E58" w:rsidP="007D7FB8">
      <w:pPr>
        <w:autoSpaceDE w:val="0"/>
        <w:autoSpaceDN w:val="0"/>
        <w:adjustRightInd w:val="0"/>
        <w:spacing w:before="120" w:after="120" w:line="276" w:lineRule="auto"/>
        <w:jc w:val="center"/>
        <w:rPr>
          <w:rFonts w:eastAsia="Calibri"/>
          <w:b/>
          <w:bCs/>
          <w:noProof/>
        </w:rPr>
      </w:pPr>
      <w:r w:rsidRPr="00D0011F">
        <w:rPr>
          <w:rFonts w:eastAsia="Calibri"/>
          <w:b/>
          <w:bCs/>
          <w:noProof/>
        </w:rPr>
        <w:t>ДЕКЛАРИРАМ, ЧЕ:</w:t>
      </w:r>
    </w:p>
    <w:p w14:paraId="1FE5C843" w14:textId="77777777" w:rsidR="00D31E58" w:rsidRDefault="00D31E58" w:rsidP="007D7FB8">
      <w:pPr>
        <w:autoSpaceDE w:val="0"/>
        <w:autoSpaceDN w:val="0"/>
        <w:adjustRightInd w:val="0"/>
        <w:spacing w:line="276" w:lineRule="auto"/>
        <w:jc w:val="both"/>
        <w:rPr>
          <w:rFonts w:eastAsia="Calibri"/>
          <w:bCs/>
          <w:noProof/>
        </w:rPr>
      </w:pPr>
      <w:r>
        <w:rPr>
          <w:rFonts w:eastAsia="Calibri"/>
          <w:bCs/>
          <w:noProof/>
        </w:rPr>
        <w:t>Техническото оборудване, с което разполага участникът за изпълнение на настоящата обществена поръчка, съгласно минималните изисквания на възложителя е следното:</w:t>
      </w:r>
    </w:p>
    <w:tbl>
      <w:tblPr>
        <w:tblpPr w:leftFromText="141" w:rightFromText="141" w:vertAnchor="text" w:horzAnchor="margin" w:tblpY="28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536"/>
      </w:tblGrid>
      <w:tr w:rsidR="00D31E58" w:rsidRPr="00000984" w14:paraId="0BEA51DD" w14:textId="77777777" w:rsidTr="00D31E58">
        <w:trPr>
          <w:cantSplit/>
        </w:trPr>
        <w:tc>
          <w:tcPr>
            <w:tcW w:w="4928" w:type="dxa"/>
            <w:tcBorders>
              <w:top w:val="single" w:sz="4" w:space="0" w:color="auto"/>
              <w:left w:val="single" w:sz="4" w:space="0" w:color="auto"/>
              <w:bottom w:val="single" w:sz="4" w:space="0" w:color="auto"/>
              <w:right w:val="single" w:sz="4" w:space="0" w:color="auto"/>
            </w:tcBorders>
            <w:hideMark/>
          </w:tcPr>
          <w:p w14:paraId="4D4081FD" w14:textId="77777777" w:rsidR="00D31E58" w:rsidRPr="00000984" w:rsidRDefault="00D31E58" w:rsidP="007D7FB8">
            <w:pPr>
              <w:keepLines/>
              <w:tabs>
                <w:tab w:val="left" w:pos="851"/>
                <w:tab w:val="left" w:pos="1418"/>
                <w:tab w:val="right" w:pos="9214"/>
              </w:tabs>
              <w:spacing w:before="60" w:after="60" w:line="276" w:lineRule="auto"/>
            </w:pPr>
            <w:r w:rsidRPr="00000984">
              <w:t>Вид на техническото оборудване</w:t>
            </w:r>
          </w:p>
        </w:tc>
        <w:tc>
          <w:tcPr>
            <w:tcW w:w="4536" w:type="dxa"/>
            <w:tcBorders>
              <w:top w:val="single" w:sz="4" w:space="0" w:color="auto"/>
              <w:left w:val="single" w:sz="4" w:space="0" w:color="auto"/>
              <w:bottom w:val="single" w:sz="4" w:space="0" w:color="auto"/>
              <w:right w:val="single" w:sz="4" w:space="0" w:color="auto"/>
            </w:tcBorders>
            <w:hideMark/>
          </w:tcPr>
          <w:p w14:paraId="3EC7A3F9" w14:textId="77777777" w:rsidR="00D31E58" w:rsidRPr="00000984" w:rsidRDefault="00D31E58" w:rsidP="007D7FB8">
            <w:pPr>
              <w:keepLines/>
              <w:tabs>
                <w:tab w:val="left" w:pos="851"/>
                <w:tab w:val="left" w:pos="1418"/>
                <w:tab w:val="right" w:pos="9214"/>
              </w:tabs>
              <w:spacing w:before="60" w:after="60" w:line="276" w:lineRule="auto"/>
              <w:jc w:val="center"/>
            </w:pPr>
            <w:r w:rsidRPr="00000984">
              <w:t>Основание за ползване от участника /собственост, наем, лизинг, предварителен договор</w:t>
            </w:r>
            <w:r>
              <w:t>, чл. 51а ЗОП</w:t>
            </w:r>
            <w:r w:rsidRPr="00000984">
              <w:t xml:space="preserve"> или др./</w:t>
            </w:r>
          </w:p>
        </w:tc>
      </w:tr>
      <w:tr w:rsidR="00D31E58" w:rsidRPr="00000984" w14:paraId="47FFF851" w14:textId="77777777" w:rsidTr="00D31E58">
        <w:trPr>
          <w:cantSplit/>
        </w:trPr>
        <w:tc>
          <w:tcPr>
            <w:tcW w:w="4928" w:type="dxa"/>
            <w:tcBorders>
              <w:top w:val="single" w:sz="4" w:space="0" w:color="auto"/>
              <w:left w:val="single" w:sz="4" w:space="0" w:color="auto"/>
              <w:bottom w:val="single" w:sz="4" w:space="0" w:color="auto"/>
              <w:right w:val="single" w:sz="4" w:space="0" w:color="auto"/>
            </w:tcBorders>
            <w:hideMark/>
          </w:tcPr>
          <w:p w14:paraId="37534CEC" w14:textId="77777777" w:rsidR="00D31E58" w:rsidRPr="00000984" w:rsidRDefault="00D31E58" w:rsidP="007D7FB8">
            <w:pPr>
              <w:keepLines/>
              <w:tabs>
                <w:tab w:val="left" w:pos="851"/>
                <w:tab w:val="left" w:pos="1418"/>
                <w:tab w:val="right" w:pos="9214"/>
              </w:tabs>
              <w:spacing w:before="60" w:after="60" w:line="276" w:lineRule="auto"/>
            </w:pPr>
            <w:r>
              <w:t xml:space="preserve">1. </w:t>
            </w:r>
          </w:p>
        </w:tc>
        <w:tc>
          <w:tcPr>
            <w:tcW w:w="4536" w:type="dxa"/>
            <w:tcBorders>
              <w:top w:val="single" w:sz="4" w:space="0" w:color="auto"/>
              <w:left w:val="single" w:sz="4" w:space="0" w:color="auto"/>
              <w:bottom w:val="single" w:sz="4" w:space="0" w:color="auto"/>
              <w:right w:val="single" w:sz="4" w:space="0" w:color="auto"/>
            </w:tcBorders>
          </w:tcPr>
          <w:p w14:paraId="11BAD812"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r w:rsidR="00D31E58" w:rsidRPr="00000984" w14:paraId="568DA8D9" w14:textId="77777777" w:rsidTr="00D31E58">
        <w:trPr>
          <w:cantSplit/>
        </w:trPr>
        <w:tc>
          <w:tcPr>
            <w:tcW w:w="4928" w:type="dxa"/>
            <w:tcBorders>
              <w:top w:val="single" w:sz="4" w:space="0" w:color="auto"/>
              <w:left w:val="single" w:sz="4" w:space="0" w:color="auto"/>
              <w:bottom w:val="single" w:sz="4" w:space="0" w:color="auto"/>
              <w:right w:val="single" w:sz="4" w:space="0" w:color="auto"/>
            </w:tcBorders>
            <w:hideMark/>
          </w:tcPr>
          <w:p w14:paraId="41E603BB" w14:textId="77777777" w:rsidR="00D31E58" w:rsidRPr="00000984" w:rsidRDefault="00D31E58" w:rsidP="007D7FB8">
            <w:pPr>
              <w:keepLines/>
              <w:tabs>
                <w:tab w:val="left" w:pos="851"/>
                <w:tab w:val="left" w:pos="1418"/>
                <w:tab w:val="right" w:pos="9214"/>
              </w:tabs>
              <w:spacing w:before="60" w:after="60" w:line="276" w:lineRule="auto"/>
            </w:pPr>
            <w:r>
              <w:t>2.</w:t>
            </w:r>
          </w:p>
        </w:tc>
        <w:tc>
          <w:tcPr>
            <w:tcW w:w="4536" w:type="dxa"/>
            <w:tcBorders>
              <w:top w:val="single" w:sz="4" w:space="0" w:color="auto"/>
              <w:left w:val="single" w:sz="4" w:space="0" w:color="auto"/>
              <w:bottom w:val="single" w:sz="4" w:space="0" w:color="auto"/>
              <w:right w:val="single" w:sz="4" w:space="0" w:color="auto"/>
            </w:tcBorders>
          </w:tcPr>
          <w:p w14:paraId="302A01A3"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r w:rsidR="00D31E58" w:rsidRPr="00000984" w14:paraId="61BA6CD9" w14:textId="77777777" w:rsidTr="00D31E58">
        <w:trPr>
          <w:cantSplit/>
        </w:trPr>
        <w:tc>
          <w:tcPr>
            <w:tcW w:w="4928" w:type="dxa"/>
            <w:tcBorders>
              <w:top w:val="single" w:sz="4" w:space="0" w:color="auto"/>
              <w:left w:val="single" w:sz="4" w:space="0" w:color="auto"/>
              <w:bottom w:val="single" w:sz="4" w:space="0" w:color="auto"/>
              <w:right w:val="single" w:sz="4" w:space="0" w:color="auto"/>
            </w:tcBorders>
          </w:tcPr>
          <w:p w14:paraId="1393767C" w14:textId="77777777" w:rsidR="00D31E58" w:rsidRPr="00000984" w:rsidRDefault="00D31E58" w:rsidP="007D7FB8">
            <w:pPr>
              <w:keepLines/>
              <w:tabs>
                <w:tab w:val="left" w:pos="851"/>
                <w:tab w:val="left" w:pos="1418"/>
                <w:tab w:val="right" w:pos="9214"/>
              </w:tabs>
              <w:spacing w:before="60" w:after="60" w:line="276" w:lineRule="auto"/>
            </w:pPr>
            <w:r>
              <w:t>3.</w:t>
            </w:r>
          </w:p>
        </w:tc>
        <w:tc>
          <w:tcPr>
            <w:tcW w:w="4536" w:type="dxa"/>
            <w:tcBorders>
              <w:top w:val="single" w:sz="4" w:space="0" w:color="auto"/>
              <w:left w:val="single" w:sz="4" w:space="0" w:color="auto"/>
              <w:bottom w:val="single" w:sz="4" w:space="0" w:color="auto"/>
              <w:right w:val="single" w:sz="4" w:space="0" w:color="auto"/>
            </w:tcBorders>
          </w:tcPr>
          <w:p w14:paraId="1B352ADF"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r w:rsidR="00D31E58" w:rsidRPr="00000984" w14:paraId="5D69777F" w14:textId="77777777" w:rsidTr="00D31E58">
        <w:trPr>
          <w:cantSplit/>
        </w:trPr>
        <w:tc>
          <w:tcPr>
            <w:tcW w:w="4928" w:type="dxa"/>
            <w:tcBorders>
              <w:top w:val="single" w:sz="4" w:space="0" w:color="auto"/>
              <w:left w:val="single" w:sz="4" w:space="0" w:color="auto"/>
              <w:bottom w:val="single" w:sz="4" w:space="0" w:color="auto"/>
              <w:right w:val="single" w:sz="4" w:space="0" w:color="auto"/>
            </w:tcBorders>
          </w:tcPr>
          <w:p w14:paraId="47EEB7BE" w14:textId="77777777" w:rsidR="00D31E58" w:rsidRPr="00000984" w:rsidRDefault="00D31E58" w:rsidP="007D7FB8">
            <w:pPr>
              <w:keepLines/>
              <w:tabs>
                <w:tab w:val="left" w:pos="851"/>
                <w:tab w:val="left" w:pos="1418"/>
                <w:tab w:val="right" w:pos="9214"/>
              </w:tabs>
              <w:spacing w:before="60" w:after="60" w:line="276" w:lineRule="auto"/>
            </w:pPr>
            <w:r>
              <w:t>4.</w:t>
            </w:r>
          </w:p>
        </w:tc>
        <w:tc>
          <w:tcPr>
            <w:tcW w:w="4536" w:type="dxa"/>
            <w:tcBorders>
              <w:top w:val="single" w:sz="4" w:space="0" w:color="auto"/>
              <w:left w:val="single" w:sz="4" w:space="0" w:color="auto"/>
              <w:bottom w:val="single" w:sz="4" w:space="0" w:color="auto"/>
              <w:right w:val="single" w:sz="4" w:space="0" w:color="auto"/>
            </w:tcBorders>
          </w:tcPr>
          <w:p w14:paraId="2C0BD7FB"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r w:rsidR="00D31E58" w:rsidRPr="00000984" w14:paraId="36BCDDF0" w14:textId="77777777" w:rsidTr="00D31E58">
        <w:trPr>
          <w:cantSplit/>
        </w:trPr>
        <w:tc>
          <w:tcPr>
            <w:tcW w:w="4928" w:type="dxa"/>
            <w:tcBorders>
              <w:top w:val="single" w:sz="4" w:space="0" w:color="auto"/>
              <w:left w:val="single" w:sz="4" w:space="0" w:color="auto"/>
              <w:bottom w:val="single" w:sz="4" w:space="0" w:color="auto"/>
              <w:right w:val="single" w:sz="4" w:space="0" w:color="auto"/>
            </w:tcBorders>
          </w:tcPr>
          <w:p w14:paraId="321A2FA2" w14:textId="77777777" w:rsidR="00D31E58" w:rsidRPr="00000984" w:rsidRDefault="00D31E58" w:rsidP="007D7FB8">
            <w:pPr>
              <w:keepLines/>
              <w:tabs>
                <w:tab w:val="left" w:pos="851"/>
                <w:tab w:val="left" w:pos="1418"/>
                <w:tab w:val="right" w:pos="9214"/>
              </w:tabs>
              <w:spacing w:before="60" w:after="60" w:line="276" w:lineRule="auto"/>
            </w:pPr>
            <w:r>
              <w:t>5.</w:t>
            </w:r>
          </w:p>
        </w:tc>
        <w:tc>
          <w:tcPr>
            <w:tcW w:w="4536" w:type="dxa"/>
            <w:tcBorders>
              <w:top w:val="single" w:sz="4" w:space="0" w:color="auto"/>
              <w:left w:val="single" w:sz="4" w:space="0" w:color="auto"/>
              <w:bottom w:val="single" w:sz="4" w:space="0" w:color="auto"/>
              <w:right w:val="single" w:sz="4" w:space="0" w:color="auto"/>
            </w:tcBorders>
          </w:tcPr>
          <w:p w14:paraId="31A2344B"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r w:rsidR="00D31E58" w:rsidRPr="00000984" w14:paraId="04337428" w14:textId="77777777" w:rsidTr="00D31E58">
        <w:trPr>
          <w:cantSplit/>
        </w:trPr>
        <w:tc>
          <w:tcPr>
            <w:tcW w:w="4928" w:type="dxa"/>
            <w:tcBorders>
              <w:top w:val="single" w:sz="4" w:space="0" w:color="auto"/>
              <w:left w:val="single" w:sz="4" w:space="0" w:color="auto"/>
              <w:bottom w:val="single" w:sz="4" w:space="0" w:color="auto"/>
              <w:right w:val="single" w:sz="4" w:space="0" w:color="auto"/>
            </w:tcBorders>
          </w:tcPr>
          <w:p w14:paraId="069B1EFA" w14:textId="77777777" w:rsidR="00D31E58" w:rsidRPr="00000984" w:rsidRDefault="00D31E58" w:rsidP="007D7FB8">
            <w:pPr>
              <w:keepLines/>
              <w:tabs>
                <w:tab w:val="left" w:pos="851"/>
                <w:tab w:val="left" w:pos="1418"/>
                <w:tab w:val="right" w:pos="9214"/>
              </w:tabs>
              <w:spacing w:before="60" w:after="60" w:line="276" w:lineRule="auto"/>
            </w:pPr>
            <w:r>
              <w:t>6.</w:t>
            </w:r>
          </w:p>
        </w:tc>
        <w:tc>
          <w:tcPr>
            <w:tcW w:w="4536" w:type="dxa"/>
            <w:tcBorders>
              <w:top w:val="single" w:sz="4" w:space="0" w:color="auto"/>
              <w:left w:val="single" w:sz="4" w:space="0" w:color="auto"/>
              <w:bottom w:val="single" w:sz="4" w:space="0" w:color="auto"/>
              <w:right w:val="single" w:sz="4" w:space="0" w:color="auto"/>
            </w:tcBorders>
          </w:tcPr>
          <w:p w14:paraId="080007AF"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r w:rsidR="00D31E58" w:rsidRPr="00000984" w14:paraId="042F7150" w14:textId="77777777" w:rsidTr="00D31E58">
        <w:trPr>
          <w:cantSplit/>
        </w:trPr>
        <w:tc>
          <w:tcPr>
            <w:tcW w:w="4928" w:type="dxa"/>
            <w:tcBorders>
              <w:top w:val="single" w:sz="4" w:space="0" w:color="auto"/>
              <w:left w:val="single" w:sz="4" w:space="0" w:color="auto"/>
              <w:bottom w:val="single" w:sz="4" w:space="0" w:color="auto"/>
              <w:right w:val="single" w:sz="4" w:space="0" w:color="auto"/>
            </w:tcBorders>
          </w:tcPr>
          <w:p w14:paraId="44FBE31F" w14:textId="77777777" w:rsidR="00D31E58" w:rsidRPr="00D31E58" w:rsidRDefault="00D31E58" w:rsidP="007D7FB8">
            <w:pPr>
              <w:keepLines/>
              <w:tabs>
                <w:tab w:val="left" w:pos="851"/>
                <w:tab w:val="left" w:pos="1418"/>
                <w:tab w:val="right" w:pos="9214"/>
              </w:tabs>
              <w:spacing w:before="60" w:after="60" w:line="276" w:lineRule="auto"/>
            </w:pPr>
            <w:r>
              <w:rPr>
                <w:lang w:val="en-US"/>
              </w:rPr>
              <w:t>n.</w:t>
            </w:r>
          </w:p>
        </w:tc>
        <w:tc>
          <w:tcPr>
            <w:tcW w:w="4536" w:type="dxa"/>
            <w:tcBorders>
              <w:top w:val="single" w:sz="4" w:space="0" w:color="auto"/>
              <w:left w:val="single" w:sz="4" w:space="0" w:color="auto"/>
              <w:bottom w:val="single" w:sz="4" w:space="0" w:color="auto"/>
              <w:right w:val="single" w:sz="4" w:space="0" w:color="auto"/>
            </w:tcBorders>
          </w:tcPr>
          <w:p w14:paraId="0E44E5C5" w14:textId="77777777" w:rsidR="00D31E58" w:rsidRPr="00000984" w:rsidRDefault="00D31E58" w:rsidP="007D7FB8">
            <w:pPr>
              <w:keepLines/>
              <w:tabs>
                <w:tab w:val="left" w:pos="851"/>
                <w:tab w:val="left" w:pos="1418"/>
                <w:tab w:val="right" w:pos="9214"/>
              </w:tabs>
              <w:spacing w:before="60" w:after="60" w:line="276" w:lineRule="auto"/>
              <w:ind w:right="132"/>
              <w:jc w:val="right"/>
              <w:rPr>
                <w:highlight w:val="yellow"/>
              </w:rPr>
            </w:pPr>
          </w:p>
        </w:tc>
      </w:tr>
    </w:tbl>
    <w:p w14:paraId="2B1ACD20" w14:textId="77777777" w:rsidR="00D31E58" w:rsidRPr="00000984" w:rsidRDefault="00D31E58" w:rsidP="007D7FB8">
      <w:pPr>
        <w:shd w:val="clear" w:color="auto" w:fill="FFFFFF"/>
        <w:spacing w:after="120" w:line="276" w:lineRule="auto"/>
      </w:pPr>
    </w:p>
    <w:p w14:paraId="3E3C0DE8" w14:textId="77777777" w:rsidR="00D31E58" w:rsidRPr="00AE0393" w:rsidRDefault="00D31E58" w:rsidP="007D7FB8">
      <w:pPr>
        <w:spacing w:line="276" w:lineRule="auto"/>
        <w:jc w:val="both"/>
      </w:pPr>
      <w:r w:rsidRPr="00AE0393">
        <w:t>Известна ми е отговорността по чл. 313 от Наказателния кодекс за посочване на неверни данни.</w:t>
      </w:r>
    </w:p>
    <w:p w14:paraId="20EE497C" w14:textId="77777777" w:rsidR="00D31E58" w:rsidRDefault="00D31E58" w:rsidP="007D7FB8">
      <w:pPr>
        <w:spacing w:line="276" w:lineRule="auto"/>
        <w:ind w:firstLine="720"/>
      </w:pPr>
    </w:p>
    <w:p w14:paraId="7085E978" w14:textId="77777777" w:rsidR="00D31E58" w:rsidRDefault="00D31E58" w:rsidP="007D7FB8">
      <w:pPr>
        <w:spacing w:line="276" w:lineRule="auto"/>
        <w:ind w:firstLine="720"/>
      </w:pPr>
    </w:p>
    <w:p w14:paraId="5C5A8F1D" w14:textId="77777777" w:rsidR="00D31E58" w:rsidRPr="00AE0393" w:rsidRDefault="00D31E58" w:rsidP="007D7FB8">
      <w:pPr>
        <w:spacing w:line="276" w:lineRule="auto"/>
        <w:ind w:firstLine="720"/>
      </w:pPr>
    </w:p>
    <w:p w14:paraId="19312261" w14:textId="77777777" w:rsidR="00D31E58" w:rsidRPr="00AE0393" w:rsidRDefault="00D31E58" w:rsidP="007D7FB8">
      <w:pPr>
        <w:spacing w:line="276" w:lineRule="auto"/>
        <w:rPr>
          <w:lang w:val="ru-RU"/>
        </w:rPr>
      </w:pPr>
    </w:p>
    <w:p w14:paraId="0D00AAB9" w14:textId="77777777" w:rsidR="00D31E58" w:rsidRPr="00732FA4" w:rsidRDefault="00D31E58" w:rsidP="007D7FB8">
      <w:pPr>
        <w:spacing w:line="276" w:lineRule="auto"/>
        <w:jc w:val="both"/>
        <w:rPr>
          <w:b/>
          <w:bCs/>
        </w:rPr>
      </w:pPr>
      <w:r>
        <w:rPr>
          <w:b/>
          <w:bCs/>
        </w:rPr>
        <w:t>Дата:....................2015 г.              Декларатор</w:t>
      </w:r>
      <w:r w:rsidRPr="00732FA4">
        <w:rPr>
          <w:b/>
          <w:bCs/>
        </w:rPr>
        <w:t>: ................................</w:t>
      </w:r>
    </w:p>
    <w:p w14:paraId="6DA2399F" w14:textId="77777777" w:rsidR="00D31E58" w:rsidRDefault="00D31E58" w:rsidP="007D7FB8">
      <w:pPr>
        <w:spacing w:after="200" w:line="276" w:lineRule="auto"/>
        <w:rPr>
          <w:b/>
          <w:bCs/>
        </w:rPr>
      </w:pPr>
      <w:r>
        <w:rPr>
          <w:b/>
          <w:bCs/>
        </w:rPr>
        <w:br w:type="page"/>
      </w:r>
    </w:p>
    <w:p w14:paraId="03896E5E" w14:textId="77777777" w:rsidR="00DD045A" w:rsidRPr="00732FA4" w:rsidRDefault="008D015C" w:rsidP="007D7FB8">
      <w:pPr>
        <w:tabs>
          <w:tab w:val="center" w:pos="4715"/>
        </w:tabs>
        <w:spacing w:before="120" w:after="120" w:line="276" w:lineRule="auto"/>
        <w:ind w:left="360"/>
        <w:jc w:val="right"/>
        <w:rPr>
          <w:b/>
          <w:bCs/>
          <w:i/>
          <w:iCs/>
        </w:rPr>
      </w:pPr>
      <w:r w:rsidRPr="00732FA4">
        <w:rPr>
          <w:i/>
          <w:iCs/>
        </w:rPr>
        <w:tab/>
      </w:r>
      <w:r w:rsidRPr="00732FA4">
        <w:rPr>
          <w:i/>
          <w:iCs/>
        </w:rPr>
        <w:tab/>
      </w:r>
      <w:r w:rsidRPr="00732FA4">
        <w:rPr>
          <w:i/>
          <w:iCs/>
        </w:rPr>
        <w:tab/>
      </w:r>
      <w:r w:rsidRPr="00732FA4">
        <w:rPr>
          <w:i/>
          <w:iCs/>
        </w:rPr>
        <w:tab/>
      </w:r>
      <w:r w:rsidR="00DD045A" w:rsidRPr="006420FD">
        <w:rPr>
          <w:b/>
          <w:bCs/>
          <w:i/>
          <w:iCs/>
        </w:rPr>
        <w:t>Приложение № 1</w:t>
      </w:r>
      <w:r w:rsidR="00295943" w:rsidRPr="006420FD">
        <w:rPr>
          <w:b/>
          <w:bCs/>
          <w:i/>
          <w:iCs/>
        </w:rPr>
        <w:t>5</w:t>
      </w:r>
    </w:p>
    <w:p w14:paraId="4A5BCB50" w14:textId="77777777" w:rsidR="00DD045A" w:rsidRPr="00732FA4" w:rsidRDefault="00DD045A" w:rsidP="007D7FB8">
      <w:pPr>
        <w:spacing w:before="60" w:after="60" w:line="276" w:lineRule="auto"/>
        <w:jc w:val="both"/>
        <w:rPr>
          <w:b/>
          <w:bCs/>
        </w:rPr>
      </w:pPr>
      <w:r w:rsidRPr="00732FA4">
        <w:rPr>
          <w:b/>
          <w:bCs/>
        </w:rPr>
        <w:t>ПРОЕКТ!</w:t>
      </w:r>
    </w:p>
    <w:p w14:paraId="3E939A9F" w14:textId="77777777" w:rsidR="006420FD" w:rsidRPr="00732FA4" w:rsidRDefault="006420FD" w:rsidP="007D7FB8">
      <w:pPr>
        <w:widowControl w:val="0"/>
        <w:tabs>
          <w:tab w:val="left" w:pos="-720"/>
        </w:tabs>
        <w:suppressAutoHyphens/>
        <w:spacing w:line="276" w:lineRule="auto"/>
        <w:jc w:val="center"/>
        <w:rPr>
          <w:b/>
          <w:bCs/>
        </w:rPr>
      </w:pPr>
      <w:r w:rsidRPr="00732FA4">
        <w:rPr>
          <w:b/>
          <w:bCs/>
        </w:rPr>
        <w:t>ДОГОВОР</w:t>
      </w:r>
    </w:p>
    <w:p w14:paraId="3F9FA871" w14:textId="77777777" w:rsidR="006420FD" w:rsidRPr="00732FA4" w:rsidRDefault="006420FD" w:rsidP="007D7FB8">
      <w:pPr>
        <w:widowControl w:val="0"/>
        <w:tabs>
          <w:tab w:val="left" w:pos="-720"/>
        </w:tabs>
        <w:suppressAutoHyphens/>
        <w:spacing w:line="276" w:lineRule="auto"/>
        <w:jc w:val="center"/>
      </w:pPr>
    </w:p>
    <w:p w14:paraId="6B0DD95B" w14:textId="77777777" w:rsidR="006420FD" w:rsidRPr="00732FA4" w:rsidRDefault="006420FD" w:rsidP="007D7FB8">
      <w:pPr>
        <w:widowControl w:val="0"/>
        <w:tabs>
          <w:tab w:val="left" w:pos="-720"/>
        </w:tabs>
        <w:suppressAutoHyphens/>
        <w:spacing w:line="276" w:lineRule="auto"/>
        <w:jc w:val="center"/>
        <w:rPr>
          <w:b/>
          <w:bCs/>
        </w:rPr>
      </w:pPr>
    </w:p>
    <w:p w14:paraId="0D585DE4" w14:textId="77777777" w:rsidR="006420FD" w:rsidRPr="00732FA4" w:rsidRDefault="006420FD" w:rsidP="007D7FB8">
      <w:pPr>
        <w:widowControl w:val="0"/>
        <w:tabs>
          <w:tab w:val="left" w:pos="-720"/>
        </w:tabs>
        <w:suppressAutoHyphens/>
        <w:spacing w:line="276" w:lineRule="auto"/>
        <w:jc w:val="center"/>
        <w:rPr>
          <w:b/>
          <w:bCs/>
        </w:rPr>
      </w:pPr>
      <w:r w:rsidRPr="00732FA4">
        <w:rPr>
          <w:b/>
          <w:bCs/>
        </w:rPr>
        <w:t>№ ……………………………..</w:t>
      </w:r>
    </w:p>
    <w:p w14:paraId="1216A19D" w14:textId="77777777" w:rsidR="006420FD" w:rsidRDefault="006420FD" w:rsidP="007D7FB8">
      <w:pPr>
        <w:spacing w:line="276" w:lineRule="auto"/>
        <w:jc w:val="center"/>
      </w:pPr>
    </w:p>
    <w:p w14:paraId="0942B6D7" w14:textId="77777777" w:rsidR="006420FD" w:rsidRPr="00F33964" w:rsidRDefault="006420FD" w:rsidP="007D7FB8">
      <w:pPr>
        <w:spacing w:line="276" w:lineRule="auto"/>
        <w:jc w:val="center"/>
        <w:rPr>
          <w:b/>
        </w:rPr>
      </w:pPr>
      <w:r w:rsidRPr="00F33964">
        <w:rPr>
          <w:b/>
        </w:rPr>
        <w:t>за обособена позиция: .........................</w:t>
      </w:r>
      <w:r w:rsidR="00C237BC">
        <w:rPr>
          <w:b/>
        </w:rPr>
        <w:t xml:space="preserve"> </w:t>
      </w:r>
      <w:r w:rsidRPr="00F33964">
        <w:rPr>
          <w:b/>
        </w:rPr>
        <w:t xml:space="preserve"> </w:t>
      </w:r>
    </w:p>
    <w:p w14:paraId="5F6D0F6D" w14:textId="77777777" w:rsidR="006420FD" w:rsidRPr="00732FA4" w:rsidRDefault="006420FD" w:rsidP="007D7FB8">
      <w:pPr>
        <w:spacing w:line="276" w:lineRule="auto"/>
        <w:jc w:val="both"/>
      </w:pPr>
    </w:p>
    <w:p w14:paraId="75F5A0B6" w14:textId="77777777" w:rsidR="006420FD" w:rsidRPr="00732FA4" w:rsidRDefault="006420FD" w:rsidP="007D7FB8">
      <w:pPr>
        <w:spacing w:line="276" w:lineRule="auto"/>
        <w:jc w:val="both"/>
      </w:pPr>
      <w:r w:rsidRPr="00732FA4">
        <w:t>Днес, ………………..... 201</w:t>
      </w:r>
      <w:r w:rsidR="00DC73D8">
        <w:t>..</w:t>
      </w:r>
      <w:r w:rsidRPr="00732FA4">
        <w:t xml:space="preserve"> г., в гр. </w:t>
      </w:r>
      <w:r w:rsidR="00DC73D8">
        <w:t>Русе</w:t>
      </w:r>
      <w:r w:rsidRPr="00732FA4">
        <w:t>, между:</w:t>
      </w:r>
    </w:p>
    <w:p w14:paraId="6B235755" w14:textId="77777777" w:rsidR="006420FD" w:rsidRPr="00732FA4" w:rsidRDefault="006420FD" w:rsidP="007D7FB8">
      <w:pPr>
        <w:spacing w:line="276" w:lineRule="auto"/>
        <w:jc w:val="both"/>
      </w:pPr>
    </w:p>
    <w:p w14:paraId="45DA4367" w14:textId="77777777" w:rsidR="006420FD" w:rsidRPr="008A3A8F" w:rsidRDefault="00DC73D8" w:rsidP="007D7FB8">
      <w:pPr>
        <w:pStyle w:val="Default"/>
        <w:spacing w:line="276" w:lineRule="auto"/>
        <w:jc w:val="both"/>
      </w:pPr>
      <w:r w:rsidRPr="008E07D6">
        <w:rPr>
          <w:b/>
          <w:lang w:eastAsia="bg-BG"/>
        </w:rPr>
        <w:t>Община Русе</w:t>
      </w:r>
      <w:r>
        <w:rPr>
          <w:lang w:eastAsia="bg-BG"/>
        </w:rPr>
        <w:t xml:space="preserve"> </w:t>
      </w:r>
      <w:r w:rsidRPr="003D0CC3">
        <w:rPr>
          <w:lang w:eastAsia="bg-BG"/>
        </w:rPr>
        <w:t>с</w:t>
      </w:r>
      <w:r>
        <w:rPr>
          <w:lang w:eastAsia="bg-BG"/>
        </w:rPr>
        <w:t xml:space="preserve"> </w:t>
      </w:r>
      <w:r w:rsidRPr="003D0CC3">
        <w:rPr>
          <w:lang w:eastAsia="bg-BG"/>
        </w:rPr>
        <w:t>адрес:</w:t>
      </w:r>
      <w:r>
        <w:rPr>
          <w:lang w:eastAsia="bg-BG"/>
        </w:rPr>
        <w:t xml:space="preserve"> град Русе, пл. Свобода 6, </w:t>
      </w:r>
      <w:r w:rsidRPr="003D0CC3">
        <w:rPr>
          <w:lang w:eastAsia="bg-BG"/>
        </w:rPr>
        <w:t>ЕИК</w:t>
      </w:r>
      <w:r>
        <w:rPr>
          <w:lang w:eastAsia="bg-BG"/>
        </w:rPr>
        <w:t xml:space="preserve">: </w:t>
      </w:r>
      <w:r w:rsidRPr="00DC73D8">
        <w:rPr>
          <w:lang w:eastAsia="bg-BG"/>
        </w:rPr>
        <w:t>000530632</w:t>
      </w:r>
      <w:r>
        <w:rPr>
          <w:lang w:eastAsia="bg-BG"/>
        </w:rPr>
        <w:t xml:space="preserve">, представлявана от </w:t>
      </w:r>
      <w:r w:rsidR="005538FF">
        <w:t>Пламен Пасев Стоилов</w:t>
      </w:r>
      <w:r w:rsidR="005538FF">
        <w:rPr>
          <w:lang w:eastAsia="bg-BG"/>
        </w:rPr>
        <w:t xml:space="preserve"> - кмет на Община Русе,</w:t>
      </w:r>
      <w:r>
        <w:rPr>
          <w:lang w:eastAsia="bg-BG"/>
        </w:rPr>
        <w:t xml:space="preserve"> наричана</w:t>
      </w:r>
      <w:r w:rsidRPr="003D0CC3">
        <w:rPr>
          <w:lang w:eastAsia="bg-BG"/>
        </w:rPr>
        <w:t xml:space="preserve"> по-долу </w:t>
      </w:r>
      <w:r w:rsidR="006420FD" w:rsidRPr="008A3A8F">
        <w:t xml:space="preserve">за краткост </w:t>
      </w:r>
      <w:r w:rsidR="006420FD" w:rsidRPr="008A3A8F">
        <w:rPr>
          <w:b/>
          <w:bCs/>
        </w:rPr>
        <w:t xml:space="preserve">“ВЪЗЛОЖИТЕЛ” </w:t>
      </w:r>
      <w:r w:rsidR="006420FD" w:rsidRPr="008A3A8F">
        <w:t xml:space="preserve">от една страна, </w:t>
      </w:r>
    </w:p>
    <w:p w14:paraId="61589311" w14:textId="77777777" w:rsidR="006420FD" w:rsidRPr="008A3A8F" w:rsidRDefault="006420FD" w:rsidP="007D7FB8">
      <w:pPr>
        <w:pStyle w:val="Default"/>
        <w:spacing w:line="276" w:lineRule="auto"/>
      </w:pPr>
      <w:r w:rsidRPr="008A3A8F">
        <w:t xml:space="preserve">и </w:t>
      </w:r>
    </w:p>
    <w:p w14:paraId="1E0EEC6A" w14:textId="77777777" w:rsidR="006420FD" w:rsidRDefault="006420FD" w:rsidP="007D7FB8">
      <w:pPr>
        <w:pStyle w:val="Default"/>
        <w:spacing w:line="276" w:lineRule="auto"/>
        <w:jc w:val="both"/>
      </w:pPr>
      <w:r w:rsidRPr="008A3A8F">
        <w:t xml:space="preserve">……………………………………………………….., със седалище и адрес на управление……………………………………, ЕИК ..................................., представлявано от................................, в качеството му на .........................., наричано по – долу за краткост </w:t>
      </w:r>
      <w:r w:rsidRPr="008A3A8F">
        <w:rPr>
          <w:b/>
          <w:bCs/>
        </w:rPr>
        <w:t xml:space="preserve">“ИЗПЪЛНИТЕЛ” </w:t>
      </w:r>
      <w:r w:rsidRPr="008A3A8F">
        <w:t xml:space="preserve">от друга страна, </w:t>
      </w:r>
    </w:p>
    <w:p w14:paraId="3D904DF0" w14:textId="77777777" w:rsidR="006420FD" w:rsidRPr="008A3A8F" w:rsidRDefault="006420FD" w:rsidP="007D7FB8">
      <w:pPr>
        <w:pStyle w:val="Default"/>
        <w:spacing w:line="276" w:lineRule="auto"/>
        <w:jc w:val="both"/>
      </w:pPr>
    </w:p>
    <w:p w14:paraId="640AC933" w14:textId="77777777" w:rsidR="00DC73D8" w:rsidRPr="009D075C" w:rsidRDefault="00DC73D8" w:rsidP="007D7FB8">
      <w:pPr>
        <w:spacing w:line="276" w:lineRule="auto"/>
        <w:jc w:val="both"/>
        <w:rPr>
          <w:b/>
        </w:rPr>
      </w:pPr>
      <w:r w:rsidRPr="007B02A3">
        <w:t xml:space="preserve">и </w:t>
      </w:r>
      <w:r w:rsidRPr="007B02A3">
        <w:rPr>
          <w:b/>
        </w:rPr>
        <w:t>на основание чл. 41, ал. 1 от ЗОП</w:t>
      </w:r>
      <w:r w:rsidRPr="007B02A3">
        <w:t>, във връзка с проведената</w:t>
      </w:r>
      <w:r>
        <w:t xml:space="preserve"> открита</w:t>
      </w:r>
      <w:r w:rsidRPr="007B02A3">
        <w:t xml:space="preserve"> процедура за възлагане на 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5080D05B"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8C62300" w14:textId="77777777" w:rsidR="00434E76" w:rsidRDefault="00434E76" w:rsidP="008968AD">
      <w:pPr>
        <w:pStyle w:val="ab"/>
        <w:numPr>
          <w:ilvl w:val="0"/>
          <w:numId w:val="131"/>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64399F13"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11988149"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22A477C8"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1A93F838"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39A6378A"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38AD6FA4"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70A0BD7E" w14:textId="77777777" w:rsidR="00434E76" w:rsidRDefault="00434E76" w:rsidP="008968AD">
      <w:pPr>
        <w:pStyle w:val="ab"/>
        <w:numPr>
          <w:ilvl w:val="0"/>
          <w:numId w:val="131"/>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61927F96" w14:textId="77777777" w:rsidR="00434E76" w:rsidRDefault="00434E76" w:rsidP="008968AD">
      <w:pPr>
        <w:pStyle w:val="ab"/>
        <w:numPr>
          <w:ilvl w:val="0"/>
          <w:numId w:val="131"/>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3837ED25" w14:textId="77777777" w:rsidR="00EB37D7" w:rsidRDefault="00EB37D7" w:rsidP="00EB37D7">
      <w:pPr>
        <w:autoSpaceDE w:val="0"/>
        <w:autoSpaceDN w:val="0"/>
        <w:adjustRightInd w:val="0"/>
        <w:spacing w:line="276" w:lineRule="auto"/>
        <w:ind w:left="349"/>
        <w:jc w:val="both"/>
        <w:rPr>
          <w:lang w:eastAsia="bg-BG"/>
        </w:rPr>
      </w:pPr>
    </w:p>
    <w:p w14:paraId="47E2CE6E" w14:textId="6E8CBCBD" w:rsidR="00DC73D8" w:rsidRPr="007B02A3" w:rsidRDefault="00DC73D8" w:rsidP="007D7FB8">
      <w:pPr>
        <w:spacing w:after="120" w:line="276" w:lineRule="auto"/>
        <w:jc w:val="both"/>
        <w:rPr>
          <w:b/>
        </w:rPr>
      </w:pPr>
      <w:r w:rsidRPr="00A368DA">
        <w:rPr>
          <w:b/>
        </w:rPr>
        <w:t>с уникален номер в Регистъра на обществените поръчки …</w:t>
      </w:r>
      <w:r>
        <w:rPr>
          <w:b/>
        </w:rPr>
        <w:t>...........</w:t>
      </w:r>
      <w:r w:rsidRPr="00A368DA">
        <w:rPr>
          <w:b/>
        </w:rPr>
        <w:t>…</w:t>
      </w:r>
    </w:p>
    <w:p w14:paraId="63162175" w14:textId="77777777" w:rsidR="00DC73D8" w:rsidRDefault="00DC73D8" w:rsidP="007D7FB8">
      <w:pPr>
        <w:spacing w:line="276" w:lineRule="auto"/>
        <w:jc w:val="both"/>
      </w:pPr>
      <w:r w:rsidRPr="002F02D0">
        <w:rPr>
          <w:b/>
          <w:color w:val="000000"/>
          <w:lang w:val="ru-RU"/>
        </w:rPr>
        <w:t xml:space="preserve"> </w:t>
      </w:r>
      <w:r w:rsidRPr="007B02A3">
        <w:t>и Решение № -</w:t>
      </w:r>
      <w:r w:rsidR="00F43836">
        <w:t xml:space="preserve"> </w:t>
      </w:r>
      <w:r w:rsidRPr="007B02A3">
        <w:t>...../.....................г. на ВЪЗЛОЖИТЕЛЯ за определяне на ИЗПЪЛНИТЕЛ, се сключи настоящият договор, с който страните по него се споразумяха за следното:</w:t>
      </w:r>
    </w:p>
    <w:p w14:paraId="06A802A0" w14:textId="77777777" w:rsidR="00C8396F" w:rsidRPr="001F2A55" w:rsidRDefault="00C8396F" w:rsidP="007D7FB8">
      <w:pPr>
        <w:spacing w:before="120" w:after="120" w:line="276" w:lineRule="auto"/>
        <w:jc w:val="center"/>
        <w:outlineLvl w:val="0"/>
        <w:rPr>
          <w:b/>
          <w:color w:val="000000"/>
        </w:rPr>
      </w:pPr>
      <w:r w:rsidRPr="001F2A55">
        <w:rPr>
          <w:b/>
          <w:color w:val="000000"/>
        </w:rPr>
        <w:t>І. ПРЕДМЕТ НА ДОГОВОРА</w:t>
      </w:r>
    </w:p>
    <w:p w14:paraId="76797323" w14:textId="77777777" w:rsidR="00C8396F" w:rsidRPr="00433168" w:rsidRDefault="00C8396F" w:rsidP="007D7FB8">
      <w:pPr>
        <w:spacing w:line="276" w:lineRule="auto"/>
        <w:jc w:val="both"/>
        <w:rPr>
          <w:b/>
          <w:sz w:val="22"/>
          <w:szCs w:val="22"/>
          <w:lang w:val="ru-RU"/>
        </w:rPr>
      </w:pPr>
      <w:r w:rsidRPr="00E735B2">
        <w:rPr>
          <w:b/>
          <w:color w:val="000000"/>
        </w:rPr>
        <w:t xml:space="preserve">Чл. 1. </w:t>
      </w:r>
      <w:r w:rsidRPr="00E735B2">
        <w:rPr>
          <w:color w:val="000000"/>
        </w:rPr>
        <w:t xml:space="preserve"> </w:t>
      </w:r>
      <w:r w:rsidRPr="00E735B2">
        <w:rPr>
          <w:lang w:val="ru-RU"/>
        </w:rPr>
        <w:t>ВЪЗЛОЖИТЕЛЯТ възлага, а ИЗПЪЛНИТЕЛЯ приема да изпълни</w:t>
      </w:r>
      <w:r>
        <w:rPr>
          <w:lang w:val="ru-RU"/>
        </w:rPr>
        <w:t xml:space="preserve"> </w:t>
      </w:r>
      <w:r>
        <w:rPr>
          <w:b/>
          <w:lang w:val="be-BY"/>
        </w:rPr>
        <w:t xml:space="preserve">инженеринг - </w:t>
      </w:r>
      <w:r w:rsidRPr="009D075C">
        <w:rPr>
          <w:b/>
        </w:rPr>
        <w:t>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w:t>
      </w:r>
      <w:r>
        <w:rPr>
          <w:b/>
        </w:rPr>
        <w:t xml:space="preserve"> </w:t>
      </w:r>
      <w:r w:rsidRPr="009D075C">
        <w:rPr>
          <w:b/>
        </w:rPr>
        <w:t>Обособена позиция №</w:t>
      </w:r>
      <w:r>
        <w:rPr>
          <w:b/>
        </w:rPr>
        <w:t xml:space="preserve"> .......................................</w:t>
      </w:r>
      <w:r w:rsidRPr="00E735B2">
        <w:rPr>
          <w:lang w:val="ru-RU"/>
        </w:rPr>
        <w:t>, включващ следното:</w:t>
      </w:r>
    </w:p>
    <w:p w14:paraId="2C42FCB4" w14:textId="77777777" w:rsidR="00C8396F" w:rsidRPr="00E735B2" w:rsidRDefault="00C8396F" w:rsidP="007D7FB8">
      <w:pPr>
        <w:widowControl w:val="0"/>
        <w:snapToGrid w:val="0"/>
        <w:spacing w:after="120" w:line="276" w:lineRule="auto"/>
        <w:jc w:val="both"/>
      </w:pPr>
      <w:r w:rsidRPr="00E735B2">
        <w:rPr>
          <w:lang w:val="ru-RU"/>
        </w:rPr>
        <w:tab/>
        <w:t xml:space="preserve">1. </w:t>
      </w:r>
      <w:r>
        <w:rPr>
          <w:lang w:val="ru-RU"/>
        </w:rPr>
        <w:t>Подготовка</w:t>
      </w:r>
      <w:r w:rsidRPr="00657035">
        <w:rPr>
          <w:lang w:val="ru-RU"/>
        </w:rPr>
        <w:t xml:space="preserve"> на </w:t>
      </w:r>
      <w:r>
        <w:rPr>
          <w:lang w:val="ru-RU"/>
        </w:rPr>
        <w:t xml:space="preserve">инвестиционен </w:t>
      </w:r>
      <w:r w:rsidRPr="00657035">
        <w:rPr>
          <w:lang w:val="ru-RU"/>
        </w:rPr>
        <w:t>проект във фаза</w:t>
      </w:r>
      <w:r>
        <w:rPr>
          <w:lang w:val="ru-RU"/>
        </w:rPr>
        <w:t xml:space="preserve"> </w:t>
      </w:r>
      <w:r w:rsidRPr="00657035">
        <w:rPr>
          <w:lang w:val="ru-RU"/>
        </w:rPr>
        <w:t>работ</w:t>
      </w:r>
      <w:r>
        <w:rPr>
          <w:lang w:val="ru-RU"/>
        </w:rPr>
        <w:t>е</w:t>
      </w:r>
      <w:r w:rsidRPr="00657035">
        <w:rPr>
          <w:lang w:val="ru-RU"/>
        </w:rPr>
        <w:t>н проект,</w:t>
      </w:r>
      <w:r w:rsidRPr="00657035">
        <w:t xml:space="preserve"> съгласно обема и обхвата</w:t>
      </w:r>
      <w:r>
        <w:t>,</w:t>
      </w:r>
      <w:r w:rsidRPr="00657035">
        <w:t xml:space="preserve"> регламентиран</w:t>
      </w:r>
      <w:r>
        <w:t>и</w:t>
      </w:r>
      <w:r w:rsidRPr="00657035">
        <w:t xml:space="preserve"> в </w:t>
      </w:r>
      <w:r>
        <w:t xml:space="preserve">Закона за устройство на територията, </w:t>
      </w:r>
      <w:r w:rsidRPr="00657035">
        <w:t xml:space="preserve">Наредба № 4 от </w:t>
      </w:r>
      <w:r>
        <w:t>21.05.</w:t>
      </w:r>
      <w:r w:rsidRPr="00657035">
        <w:t>2001</w:t>
      </w:r>
      <w:r>
        <w:t xml:space="preserve"> </w:t>
      </w:r>
      <w:r w:rsidRPr="00657035">
        <w:t xml:space="preserve">г. за обхвата и съдържанието на инвестиционните проекти, </w:t>
      </w:r>
      <w:r>
        <w:t xml:space="preserve">другото приложимо действащо законодателство, както и </w:t>
      </w:r>
      <w:r w:rsidRPr="00657035">
        <w:t>заложени</w:t>
      </w:r>
      <w:r>
        <w:t>те</w:t>
      </w:r>
      <w:r w:rsidRPr="00657035">
        <w:t xml:space="preserve"> в Техническата спецификация </w:t>
      </w:r>
      <w:r>
        <w:t xml:space="preserve">изисквания за разработване на инвестиционния проект. </w:t>
      </w:r>
    </w:p>
    <w:p w14:paraId="20E549F4" w14:textId="77777777" w:rsidR="00C8396F" w:rsidRPr="00E735B2" w:rsidRDefault="00C8396F" w:rsidP="007D7FB8">
      <w:pPr>
        <w:widowControl w:val="0"/>
        <w:snapToGrid w:val="0"/>
        <w:spacing w:after="120" w:line="276" w:lineRule="auto"/>
        <w:ind w:firstLine="720"/>
        <w:jc w:val="both"/>
      </w:pPr>
      <w:r w:rsidRPr="00E735B2">
        <w:t>2. Упражняване на авторски надзор по време на строителството.</w:t>
      </w:r>
    </w:p>
    <w:p w14:paraId="1752D0D6" w14:textId="77777777" w:rsidR="00C8396F" w:rsidRDefault="00C8396F" w:rsidP="007D7FB8">
      <w:pPr>
        <w:pStyle w:val="af7"/>
        <w:spacing w:line="276" w:lineRule="auto"/>
        <w:ind w:left="0" w:firstLine="720"/>
        <w:jc w:val="both"/>
        <w:rPr>
          <w:color w:val="000000"/>
        </w:rPr>
      </w:pPr>
      <w:r w:rsidRPr="00E735B2">
        <w:rPr>
          <w:lang w:val="ru-RU"/>
        </w:rPr>
        <w:t xml:space="preserve">3. Извършване на Строително-монтажни работи /СМР/ </w:t>
      </w:r>
      <w:r w:rsidRPr="00E735B2">
        <w:rPr>
          <w:color w:val="000000"/>
        </w:rPr>
        <w:t>и дейности</w:t>
      </w:r>
      <w:r>
        <w:rPr>
          <w:color w:val="000000"/>
        </w:rPr>
        <w:t>,</w:t>
      </w:r>
      <w:r w:rsidRPr="00E735B2">
        <w:rPr>
          <w:color w:val="000000"/>
        </w:rPr>
        <w:t xml:space="preserve"> съгласно </w:t>
      </w:r>
      <w:r>
        <w:rPr>
          <w:color w:val="000000"/>
        </w:rPr>
        <w:t>изготвените от Изпълнителя и съгласувани и одобрени по съответния ред инвестиционен проект</w:t>
      </w:r>
      <w:r w:rsidRPr="00DA1C33">
        <w:rPr>
          <w:color w:val="000000"/>
        </w:rPr>
        <w:t>,</w:t>
      </w:r>
      <w:r w:rsidRPr="00E735B2">
        <w:rPr>
          <w:color w:val="000000"/>
        </w:rPr>
        <w:t xml:space="preserve"> количества и видове СМР и всички дейности, отразени </w:t>
      </w:r>
      <w:r w:rsidRPr="00E735B2">
        <w:t xml:space="preserve">в Техническата спецификация </w:t>
      </w:r>
      <w:r w:rsidRPr="007B6893">
        <w:t>(Приложение 1),</w:t>
      </w:r>
      <w:r w:rsidRPr="00E735B2">
        <w:t xml:space="preserve"> съгласно Техническата оферта (Приложение 2) и Ценовата оферта </w:t>
      </w:r>
      <w:r w:rsidRPr="00343AB3">
        <w:t>(Приложение 3), неразделна част от настоящия</w:t>
      </w:r>
      <w:r w:rsidRPr="00343AB3">
        <w:rPr>
          <w:color w:val="000000"/>
        </w:rPr>
        <w:t xml:space="preserve"> договор.</w:t>
      </w:r>
    </w:p>
    <w:p w14:paraId="5F226840" w14:textId="77777777" w:rsidR="00C8396F" w:rsidRDefault="00C8396F" w:rsidP="007D7FB8">
      <w:pPr>
        <w:spacing w:before="240" w:line="276" w:lineRule="auto"/>
        <w:jc w:val="center"/>
        <w:rPr>
          <w:b/>
          <w:color w:val="000000"/>
        </w:rPr>
      </w:pPr>
      <w:r w:rsidRPr="001F2A55">
        <w:rPr>
          <w:b/>
          <w:color w:val="000000"/>
        </w:rPr>
        <w:t>II. ЦЕНА</w:t>
      </w:r>
    </w:p>
    <w:p w14:paraId="4606362B" w14:textId="77777777" w:rsidR="00C8396F" w:rsidRDefault="00C8396F" w:rsidP="007D7FB8">
      <w:pPr>
        <w:spacing w:before="120" w:after="120" w:line="276" w:lineRule="auto"/>
        <w:jc w:val="both"/>
        <w:rPr>
          <w:color w:val="000000"/>
        </w:rPr>
      </w:pPr>
      <w:r>
        <w:rPr>
          <w:b/>
          <w:color w:val="000000"/>
        </w:rPr>
        <w:t xml:space="preserve">Чл. 2. </w:t>
      </w:r>
      <w:r w:rsidRPr="001F2A55">
        <w:rPr>
          <w:color w:val="000000"/>
        </w:rPr>
        <w:t>(1)</w:t>
      </w:r>
      <w:r w:rsidRPr="00BC4F3D">
        <w:rPr>
          <w:b/>
          <w:color w:val="000000"/>
        </w:rPr>
        <w:t xml:space="preserve"> </w:t>
      </w:r>
      <w:r w:rsidRPr="00BC4F3D">
        <w:rPr>
          <w:color w:val="000000"/>
        </w:rPr>
        <w:t xml:space="preserve"> Общата стойност на договора е в размер на ..................... /цифром и словом/ лева без ДДС</w:t>
      </w:r>
      <w:r w:rsidR="008F27AD">
        <w:rPr>
          <w:color w:val="000000"/>
        </w:rPr>
        <w:t xml:space="preserve"> </w:t>
      </w:r>
      <w:r>
        <w:t xml:space="preserve">или </w:t>
      </w:r>
      <w:r w:rsidRPr="00733A6B">
        <w:t>……………… лв. (……………..…</w:t>
      </w:r>
      <w:r>
        <w:t xml:space="preserve">………………………) </w:t>
      </w:r>
      <w:r w:rsidRPr="00733A6B">
        <w:t>с вкл. ДДС</w:t>
      </w:r>
      <w:r w:rsidRPr="00BC4F3D">
        <w:rPr>
          <w:color w:val="000000"/>
        </w:rPr>
        <w:t>, съгласно Ценовата оферта на ИЗПЪЛНИТЕЛЯ, неразделна част от настоящия договор</w:t>
      </w:r>
      <w:r>
        <w:rPr>
          <w:color w:val="000000"/>
        </w:rPr>
        <w:t>, както следва:</w:t>
      </w:r>
    </w:p>
    <w:p w14:paraId="7758DE11" w14:textId="4C3DC70C" w:rsidR="00C8396F" w:rsidRPr="00C05896" w:rsidRDefault="008F27AD" w:rsidP="007D7FB8">
      <w:pPr>
        <w:pStyle w:val="31"/>
        <w:tabs>
          <w:tab w:val="left" w:pos="540"/>
        </w:tabs>
        <w:spacing w:before="60" w:after="60" w:line="276" w:lineRule="auto"/>
        <w:ind w:left="0"/>
        <w:jc w:val="both"/>
        <w:rPr>
          <w:b/>
          <w:sz w:val="24"/>
          <w:szCs w:val="24"/>
        </w:rPr>
      </w:pPr>
      <w:r w:rsidRPr="00C05896">
        <w:rPr>
          <w:sz w:val="24"/>
          <w:szCs w:val="24"/>
        </w:rPr>
        <w:t xml:space="preserve">* </w:t>
      </w:r>
      <w:r w:rsidR="00660686" w:rsidRPr="00C05896">
        <w:rPr>
          <w:sz w:val="24"/>
          <w:szCs w:val="24"/>
        </w:rPr>
        <w:t>обособена позиция № ……….</w:t>
      </w:r>
      <w:r w:rsidR="00C8396F" w:rsidRPr="00C05896">
        <w:rPr>
          <w:sz w:val="24"/>
          <w:szCs w:val="24"/>
        </w:rPr>
        <w:t>: Многофамилна жилищна сграда в гр. Русе, ул. „</w:t>
      </w:r>
      <w:r w:rsidR="00660686" w:rsidRPr="00C05896">
        <w:rPr>
          <w:sz w:val="24"/>
          <w:szCs w:val="24"/>
        </w:rPr>
        <w:t>………….“ № ……….</w:t>
      </w:r>
      <w:r w:rsidR="00C8396F" w:rsidRPr="00C05896">
        <w:rPr>
          <w:sz w:val="24"/>
          <w:szCs w:val="24"/>
        </w:rPr>
        <w:t>, бл. „</w:t>
      </w:r>
      <w:r w:rsidR="00660686" w:rsidRPr="00C05896">
        <w:rPr>
          <w:sz w:val="24"/>
          <w:szCs w:val="24"/>
        </w:rPr>
        <w:t>……………….</w:t>
      </w:r>
      <w:r w:rsidR="00C8396F" w:rsidRPr="00C05896">
        <w:rPr>
          <w:sz w:val="24"/>
          <w:szCs w:val="24"/>
        </w:rPr>
        <w:t>”:</w:t>
      </w:r>
    </w:p>
    <w:p w14:paraId="274C3933" w14:textId="0AAAB4D4" w:rsidR="00C8396F" w:rsidRPr="00C05896" w:rsidRDefault="00C8396F" w:rsidP="007D7FB8">
      <w:pPr>
        <w:pStyle w:val="31"/>
        <w:tabs>
          <w:tab w:val="left" w:pos="540"/>
        </w:tabs>
        <w:spacing w:before="60" w:after="60" w:line="276" w:lineRule="auto"/>
        <w:ind w:left="0"/>
        <w:jc w:val="both"/>
        <w:rPr>
          <w:b/>
          <w:sz w:val="24"/>
          <w:szCs w:val="24"/>
        </w:rPr>
      </w:pPr>
      <w:r w:rsidRPr="00C05896">
        <w:rPr>
          <w:b/>
          <w:sz w:val="24"/>
          <w:szCs w:val="24"/>
        </w:rPr>
        <w:t>- до .......</w:t>
      </w:r>
      <w:r w:rsidR="00660686" w:rsidRPr="00C05896">
        <w:rPr>
          <w:b/>
          <w:sz w:val="24"/>
          <w:szCs w:val="24"/>
        </w:rPr>
        <w:t xml:space="preserve">.................. лв. без ДДС </w:t>
      </w:r>
      <w:r w:rsidRPr="00C05896">
        <w:rPr>
          <w:b/>
          <w:sz w:val="24"/>
          <w:szCs w:val="24"/>
        </w:rPr>
        <w:t>з</w:t>
      </w:r>
      <w:r w:rsidR="00660686" w:rsidRPr="00C05896">
        <w:rPr>
          <w:b/>
          <w:sz w:val="24"/>
          <w:szCs w:val="24"/>
        </w:rPr>
        <w:t>а проектиране и авторски надзор</w:t>
      </w:r>
      <w:r w:rsidRPr="00C05896">
        <w:rPr>
          <w:b/>
          <w:sz w:val="24"/>
          <w:szCs w:val="24"/>
        </w:rPr>
        <w:t xml:space="preserve"> и</w:t>
      </w:r>
    </w:p>
    <w:p w14:paraId="323B194B" w14:textId="2DAA10B9" w:rsidR="00C8396F" w:rsidRPr="00C05896" w:rsidRDefault="00C8396F" w:rsidP="007D7FB8">
      <w:pPr>
        <w:pStyle w:val="31"/>
        <w:tabs>
          <w:tab w:val="left" w:pos="540"/>
        </w:tabs>
        <w:spacing w:before="60" w:after="60" w:line="276" w:lineRule="auto"/>
        <w:ind w:left="0"/>
        <w:jc w:val="both"/>
        <w:rPr>
          <w:b/>
          <w:sz w:val="24"/>
          <w:szCs w:val="24"/>
        </w:rPr>
      </w:pPr>
      <w:r w:rsidRPr="00C05896">
        <w:rPr>
          <w:b/>
          <w:sz w:val="24"/>
          <w:szCs w:val="24"/>
        </w:rPr>
        <w:t xml:space="preserve">- ................. лв. без </w:t>
      </w:r>
      <w:r w:rsidR="00660686" w:rsidRPr="00C05896">
        <w:rPr>
          <w:b/>
          <w:sz w:val="24"/>
          <w:szCs w:val="24"/>
        </w:rPr>
        <w:t xml:space="preserve">ДДС </w:t>
      </w:r>
      <w:r w:rsidRPr="00C05896">
        <w:rPr>
          <w:b/>
          <w:sz w:val="24"/>
          <w:szCs w:val="24"/>
        </w:rPr>
        <w:t>за СМР</w:t>
      </w:r>
    </w:p>
    <w:p w14:paraId="10B37821" w14:textId="77777777" w:rsidR="00C8396F" w:rsidRDefault="00C8396F" w:rsidP="007D7FB8">
      <w:pPr>
        <w:spacing w:line="276" w:lineRule="auto"/>
        <w:ind w:firstLine="567"/>
      </w:pPr>
    </w:p>
    <w:p w14:paraId="32EB96E3" w14:textId="554B282C" w:rsidR="008F27AD" w:rsidRPr="00191B9B" w:rsidRDefault="008F27AD" w:rsidP="007D7FB8">
      <w:pPr>
        <w:spacing w:before="120" w:after="120" w:line="276" w:lineRule="auto"/>
        <w:jc w:val="both"/>
        <w:rPr>
          <w:color w:val="000000"/>
        </w:rPr>
      </w:pPr>
      <w:r w:rsidRPr="001F2A55">
        <w:rPr>
          <w:color w:val="000000"/>
        </w:rPr>
        <w:t>(2)</w:t>
      </w:r>
      <w:r w:rsidRPr="00BC4F3D">
        <w:rPr>
          <w:color w:val="000000"/>
        </w:rPr>
        <w:t xml:space="preserve"> </w:t>
      </w:r>
      <w:r>
        <w:rPr>
          <w:color w:val="000000"/>
        </w:rPr>
        <w:t xml:space="preserve"> </w:t>
      </w:r>
      <w:r w:rsidRPr="00BC4F3D">
        <w:t xml:space="preserve">Цената по предходната алинея е за цялостно извършване на дейностите, включени в предмета на поръчката, включително цената на вложените материали, оборудване, разходи за труд и доставки, механизация, енергия, складиране, </w:t>
      </w:r>
      <w:r w:rsidRPr="00BC4F3D">
        <w:rPr>
          <w:spacing w:val="-1"/>
        </w:rPr>
        <w:t xml:space="preserve">подготовка на строителството, извънреден труд, осигуряване на нормативно определените безопасни </w:t>
      </w:r>
      <w:r w:rsidRPr="00BC4F3D">
        <w:t xml:space="preserve">условия на труд на строителната площадка по време на извършване на строителните работи, </w:t>
      </w:r>
      <w:r w:rsidRPr="00BC4F3D">
        <w:rPr>
          <w:spacing w:val="-1"/>
        </w:rPr>
        <w:t>освобождаването на площадка</w:t>
      </w:r>
      <w:r>
        <w:rPr>
          <w:spacing w:val="-1"/>
        </w:rPr>
        <w:t>та</w:t>
      </w:r>
      <w:r w:rsidRPr="00BC4F3D">
        <w:rPr>
          <w:spacing w:val="-1"/>
        </w:rPr>
        <w:t xml:space="preserve"> от строителни отпадъци, необходимите за строителството </w:t>
      </w:r>
      <w:r>
        <w:t>помощни видове СМР и материали /</w:t>
      </w:r>
      <w:r w:rsidRPr="00BC4F3D">
        <w:t>товаренето, разтоварването (ръчно и/или механизирано)</w:t>
      </w:r>
      <w:r>
        <w:t>/</w:t>
      </w:r>
      <w:r w:rsidRPr="00BC4F3D">
        <w:t xml:space="preserve">, както </w:t>
      </w:r>
      <w:r w:rsidRPr="00BC4F3D">
        <w:rPr>
          <w:spacing w:val="-1"/>
        </w:rPr>
        <w:t xml:space="preserve">пренасяне на материали, строителни отпадъци и други подобни, извозване на строителните отпадъци </w:t>
      </w:r>
      <w:r w:rsidRPr="00BC4F3D">
        <w:t xml:space="preserve">на посочените от ВЪЗЛОЖИТЕЛЯ места, провеждане на проби и изпитвания и всички други присъщи разходи, не упоменати по-горе, включително печалба за </w:t>
      </w:r>
      <w:r w:rsidRPr="001019CC">
        <w:rPr>
          <w:bCs/>
        </w:rPr>
        <w:t>ИЗПЪЛНИТЕЛЯ</w:t>
      </w:r>
      <w:r w:rsidRPr="00BC4F3D">
        <w:t>.</w:t>
      </w:r>
    </w:p>
    <w:p w14:paraId="13085437" w14:textId="77777777" w:rsidR="008F27AD" w:rsidRDefault="008F27AD" w:rsidP="007D7FB8">
      <w:pPr>
        <w:spacing w:before="120" w:after="120" w:line="276" w:lineRule="auto"/>
        <w:jc w:val="both"/>
        <w:rPr>
          <w:color w:val="000000"/>
        </w:rPr>
      </w:pPr>
      <w:r w:rsidRPr="001F2A55">
        <w:rPr>
          <w:spacing w:val="-1"/>
        </w:rPr>
        <w:t>(3)</w:t>
      </w:r>
      <w:r>
        <w:rPr>
          <w:spacing w:val="-1"/>
        </w:rPr>
        <w:t xml:space="preserve"> </w:t>
      </w:r>
      <w:r w:rsidRPr="00BC4F3D">
        <w:rPr>
          <w:color w:val="000000"/>
        </w:rPr>
        <w:t xml:space="preserve">Окончателната стойност на </w:t>
      </w:r>
      <w:r>
        <w:rPr>
          <w:color w:val="000000"/>
        </w:rPr>
        <w:t xml:space="preserve">договора по настоящата </w:t>
      </w:r>
      <w:r w:rsidRPr="00BC4F3D">
        <w:rPr>
          <w:color w:val="000000"/>
        </w:rPr>
        <w:t xml:space="preserve">поръчка се определя на база </w:t>
      </w:r>
      <w:r>
        <w:rPr>
          <w:color w:val="000000"/>
        </w:rPr>
        <w:t>протоколи</w:t>
      </w:r>
      <w:r w:rsidRPr="00BC4F3D">
        <w:rPr>
          <w:color w:val="000000"/>
        </w:rPr>
        <w:t xml:space="preserve"> за действително извършени </w:t>
      </w:r>
      <w:r>
        <w:rPr>
          <w:color w:val="000000"/>
        </w:rPr>
        <w:t xml:space="preserve">работи, </w:t>
      </w:r>
      <w:r w:rsidRPr="00BC4F3D">
        <w:rPr>
          <w:color w:val="000000"/>
        </w:rPr>
        <w:t>подписани от ИЗПЪЛНИТЕЛЯ, лицето</w:t>
      </w:r>
      <w:r>
        <w:rPr>
          <w:color w:val="000000"/>
        </w:rPr>
        <w:t>,</w:t>
      </w:r>
      <w:r w:rsidRPr="00BC4F3D">
        <w:rPr>
          <w:color w:val="000000"/>
        </w:rPr>
        <w:t xml:space="preserve"> осъществяващо строителен надзор и одобрени от ВЪЗЛОЖИТЕЛЯ и Ценовата оферта на ИЗПЪЛНИТЕЛЯ, </w:t>
      </w:r>
      <w:r>
        <w:rPr>
          <w:color w:val="000000"/>
        </w:rPr>
        <w:t>като</w:t>
      </w:r>
      <w:r w:rsidRPr="00BC4F3D">
        <w:rPr>
          <w:color w:val="000000"/>
        </w:rPr>
        <w:t xml:space="preserve"> </w:t>
      </w:r>
      <w:r>
        <w:rPr>
          <w:color w:val="000000"/>
        </w:rPr>
        <w:t xml:space="preserve">същата </w:t>
      </w:r>
      <w:r w:rsidRPr="00BC4F3D">
        <w:rPr>
          <w:color w:val="000000"/>
        </w:rPr>
        <w:t xml:space="preserve">не може да надвиши стойността, посочена в ал. 1. </w:t>
      </w:r>
    </w:p>
    <w:p w14:paraId="41937BFA" w14:textId="77777777" w:rsidR="008D72FD" w:rsidRPr="008B307E" w:rsidRDefault="00455493" w:rsidP="008D72FD">
      <w:pPr>
        <w:spacing w:before="240" w:after="120" w:line="276" w:lineRule="auto"/>
        <w:jc w:val="both"/>
      </w:pPr>
      <w:r w:rsidRPr="008B307E">
        <w:t>(4)</w:t>
      </w:r>
      <w:r w:rsidRPr="008B307E">
        <w:rPr>
          <w:b/>
        </w:rPr>
        <w:t xml:space="preserve"> </w:t>
      </w:r>
      <w:r w:rsidR="008D72FD" w:rsidRPr="008B307E">
        <w:t>Непредвидени</w:t>
      </w:r>
      <w:r w:rsidRPr="008B307E">
        <w:t>те</w:t>
      </w:r>
      <w:r w:rsidR="008D72FD" w:rsidRPr="008B307E">
        <w:t xml:space="preserve"> разходи</w:t>
      </w:r>
      <w:r w:rsidR="008B307E" w:rsidRPr="008B307E">
        <w:t>, които</w:t>
      </w:r>
      <w:r w:rsidR="008D72FD" w:rsidRPr="008B307E">
        <w:t xml:space="preserve"> са в размер </w:t>
      </w:r>
      <w:r w:rsidR="008B307E" w:rsidRPr="008B307E">
        <w:t>-</w:t>
      </w:r>
      <w:r w:rsidR="008D72FD" w:rsidRPr="008B307E">
        <w:t xml:space="preserve"> 10</w:t>
      </w:r>
      <w:r w:rsidRPr="008B307E">
        <w:t xml:space="preserve"> </w:t>
      </w:r>
      <w:r w:rsidR="008D72FD" w:rsidRPr="008B307E">
        <w:t>% от стойността на СМР</w:t>
      </w:r>
      <w:r w:rsidR="008B307E" w:rsidRPr="008B307E">
        <w:t xml:space="preserve"> или част от тях, когато е приложимо</w:t>
      </w:r>
      <w:r w:rsidR="008B307E">
        <w:t>,</w:t>
      </w:r>
      <w:r w:rsidR="008D72FD" w:rsidRPr="008B307E">
        <w:t xml:space="preserve"> се отчитат </w:t>
      </w:r>
      <w:r w:rsidR="008B307E">
        <w:t>с</w:t>
      </w:r>
      <w:r w:rsidR="008D72FD" w:rsidRPr="008B307E">
        <w:t xml:space="preserve"> окончателно</w:t>
      </w:r>
      <w:r w:rsidR="008B307E">
        <w:t>то</w:t>
      </w:r>
      <w:r w:rsidR="008D72FD" w:rsidRPr="008B307E">
        <w:t xml:space="preserve"> плащане</w:t>
      </w:r>
      <w:r w:rsidR="008B307E">
        <w:t xml:space="preserve"> по чл. 3, ал. 1, т. 3 от настоящия договор</w:t>
      </w:r>
      <w:r w:rsidR="008D72FD" w:rsidRPr="008B307E">
        <w:t xml:space="preserve">. </w:t>
      </w:r>
      <w:r w:rsidR="008B307E" w:rsidRPr="008B307E">
        <w:t>По настоящия договор се п</w:t>
      </w:r>
      <w:r w:rsidR="008D72FD" w:rsidRPr="008B307E">
        <w:t>ризна</w:t>
      </w:r>
      <w:r w:rsidR="008B307E" w:rsidRPr="008B307E">
        <w:t xml:space="preserve">ват </w:t>
      </w:r>
      <w:r w:rsidR="008D72FD" w:rsidRPr="008B307E">
        <w:t>само разходи за възлагането на допълнителни работи в резултат от настъпването на непредвидени обстоятелства.</w:t>
      </w:r>
      <w:r w:rsidR="008B307E" w:rsidRPr="008B307E">
        <w:t xml:space="preserve"> Настъпването на тези обстоятелства следва да се докаже от ИЗПЪЛНИТЕЛЯ и да бъде прието от ВЪЗЛОЖИТЕЛЯ след становище на лицето, упражняващо строителен надзор. </w:t>
      </w:r>
    </w:p>
    <w:p w14:paraId="5207EFEC" w14:textId="77777777" w:rsidR="008F27AD" w:rsidRPr="009F1B15" w:rsidRDefault="008F27AD" w:rsidP="007D7FB8">
      <w:pPr>
        <w:spacing w:before="240" w:after="120" w:line="276" w:lineRule="auto"/>
        <w:jc w:val="center"/>
        <w:rPr>
          <w:b/>
          <w:color w:val="000000"/>
        </w:rPr>
      </w:pPr>
      <w:r w:rsidRPr="009F1B15">
        <w:rPr>
          <w:b/>
          <w:color w:val="000000"/>
        </w:rPr>
        <w:t>ІІІ. НАЧИН НА ПЛАЩАНЕ</w:t>
      </w:r>
    </w:p>
    <w:p w14:paraId="158C233A" w14:textId="77777777" w:rsidR="008F27AD" w:rsidRPr="00C05896" w:rsidRDefault="008F27AD" w:rsidP="007D7FB8">
      <w:pPr>
        <w:spacing w:before="120" w:after="120" w:line="276" w:lineRule="auto"/>
        <w:jc w:val="both"/>
        <w:rPr>
          <w:color w:val="000000"/>
        </w:rPr>
      </w:pPr>
      <w:r w:rsidRPr="00486634">
        <w:rPr>
          <w:b/>
          <w:color w:val="000000"/>
        </w:rPr>
        <w:t xml:space="preserve">Чл. 3. </w:t>
      </w:r>
      <w:r w:rsidRPr="00486634">
        <w:rPr>
          <w:color w:val="000000"/>
        </w:rPr>
        <w:t>(1)</w:t>
      </w:r>
      <w:r w:rsidRPr="00486634">
        <w:rPr>
          <w:b/>
          <w:color w:val="000000"/>
        </w:rPr>
        <w:t xml:space="preserve"> </w:t>
      </w:r>
      <w:r w:rsidRPr="00486634">
        <w:rPr>
          <w:color w:val="000000"/>
        </w:rPr>
        <w:t xml:space="preserve">ВЪЗЛОЖИТЕЛЯТ заплаща цената по чл. 2, ал. </w:t>
      </w:r>
      <w:r w:rsidRPr="00C05896">
        <w:rPr>
          <w:color w:val="000000"/>
        </w:rPr>
        <w:t>1, както следва:</w:t>
      </w:r>
    </w:p>
    <w:p w14:paraId="3C303087" w14:textId="6403E616" w:rsidR="008F27AD" w:rsidRDefault="008F27AD" w:rsidP="007D7FB8">
      <w:pPr>
        <w:spacing w:before="120" w:after="120" w:line="276" w:lineRule="auto"/>
        <w:jc w:val="both"/>
        <w:rPr>
          <w:color w:val="000000"/>
        </w:rPr>
      </w:pPr>
      <w:r w:rsidRPr="00C05896">
        <w:rPr>
          <w:color w:val="000000"/>
        </w:rPr>
        <w:t xml:space="preserve">1. </w:t>
      </w:r>
      <w:r w:rsidRPr="00C05896">
        <w:rPr>
          <w:b/>
          <w:i/>
          <w:color w:val="000000"/>
        </w:rPr>
        <w:t>Авансово плащане</w:t>
      </w:r>
      <w:r w:rsidRPr="00C05896">
        <w:rPr>
          <w:color w:val="000000"/>
          <w:lang w:eastAsia="bg-BG"/>
        </w:rPr>
        <w:t xml:space="preserve"> – по искане на изпълнителя, в срок от </w:t>
      </w:r>
      <w:r w:rsidR="002C4474" w:rsidRPr="00C05896">
        <w:rPr>
          <w:color w:val="000000"/>
          <w:lang w:eastAsia="bg-BG"/>
        </w:rPr>
        <w:t>30</w:t>
      </w:r>
      <w:r w:rsidRPr="00C05896">
        <w:rPr>
          <w:color w:val="000000"/>
          <w:lang w:eastAsia="bg-BG"/>
        </w:rPr>
        <w:t xml:space="preserve"> календарни дни</w:t>
      </w:r>
      <w:r w:rsidR="003B66F4" w:rsidRPr="00C05896">
        <w:rPr>
          <w:color w:val="000000"/>
          <w:lang w:eastAsia="bg-BG"/>
        </w:rPr>
        <w:t xml:space="preserve"> (при спазване на процедурите на ББР),</w:t>
      </w:r>
      <w:r w:rsidRPr="00C05896">
        <w:rPr>
          <w:color w:val="000000"/>
          <w:lang w:eastAsia="bg-BG"/>
        </w:rPr>
        <w:t xml:space="preserve"> считано от влизането в сила на настоящия договор,</w:t>
      </w:r>
      <w:r w:rsidRPr="003E4CC3">
        <w:rPr>
          <w:color w:val="000000"/>
          <w:lang w:eastAsia="bg-BG"/>
        </w:rPr>
        <w:t xml:space="preserve"> </w:t>
      </w:r>
      <w:r w:rsidRPr="003E4CC3">
        <w:rPr>
          <w:b/>
          <w:color w:val="000000"/>
          <w:lang w:eastAsia="bg-BG"/>
        </w:rPr>
        <w:t>представяне от ИЗПЪЛНИТЕЛЯ на гаранция за обезпечаване на целия размер на авансовото плащане под формата на банкова гаранция (свободна форма)</w:t>
      </w:r>
      <w:r w:rsidR="00434E76">
        <w:rPr>
          <w:b/>
          <w:color w:val="000000"/>
          <w:lang w:eastAsia="bg-BG"/>
        </w:rPr>
        <w:t xml:space="preserve"> в полза на съответното Сдружение на собствениците</w:t>
      </w:r>
      <w:r w:rsidRPr="003E4CC3">
        <w:rPr>
          <w:color w:val="000000"/>
          <w:lang w:eastAsia="bg-BG"/>
        </w:rPr>
        <w:t xml:space="preserve"> относно </w:t>
      </w:r>
      <w:r w:rsidRPr="00553C11">
        <w:rPr>
          <w:color w:val="000000"/>
          <w:lang w:eastAsia="bg-BG"/>
        </w:rPr>
        <w:t>авансовото плащане, което е в размер на: ............................... ле</w:t>
      </w:r>
      <w:r w:rsidR="00E97C2E" w:rsidRPr="00553C11">
        <w:rPr>
          <w:color w:val="000000"/>
          <w:lang w:eastAsia="bg-BG"/>
        </w:rPr>
        <w:t>ва без ДДС, представляващо</w:t>
      </w:r>
      <w:r w:rsidR="00CC5AD2" w:rsidRPr="00553C11">
        <w:rPr>
          <w:color w:val="000000"/>
          <w:lang w:eastAsia="bg-BG"/>
        </w:rPr>
        <w:t xml:space="preserve"> </w:t>
      </w:r>
      <w:r w:rsidRPr="00553C11">
        <w:rPr>
          <w:color w:val="000000"/>
          <w:lang w:eastAsia="bg-BG"/>
        </w:rPr>
        <w:t>35 % от възнаграждението по договора</w:t>
      </w:r>
      <w:r w:rsidRPr="00553C11">
        <w:rPr>
          <w:color w:val="000000"/>
        </w:rPr>
        <w:t xml:space="preserve"> и оригинална фактура</w:t>
      </w:r>
      <w:r w:rsidR="000D7520" w:rsidRPr="00553C11">
        <w:rPr>
          <w:color w:val="000000"/>
        </w:rPr>
        <w:t>, която изпълнителят издава на съответното Сдружение на собствениците, чиято сграда се изпълнява по настоящия договор</w:t>
      </w:r>
      <w:r w:rsidRPr="00553C11">
        <w:rPr>
          <w:color w:val="000000"/>
        </w:rPr>
        <w:t>.</w:t>
      </w:r>
    </w:p>
    <w:p w14:paraId="1FC27752" w14:textId="298FD657" w:rsidR="008F27AD" w:rsidRPr="00486634" w:rsidRDefault="008F27AD" w:rsidP="007D7FB8">
      <w:pPr>
        <w:spacing w:after="120" w:line="276" w:lineRule="auto"/>
        <w:jc w:val="both"/>
      </w:pPr>
      <w:r w:rsidRPr="00486634">
        <w:rPr>
          <w:color w:val="000000"/>
        </w:rPr>
        <w:t xml:space="preserve">2. </w:t>
      </w:r>
      <w:r w:rsidRPr="00553C11">
        <w:rPr>
          <w:b/>
          <w:i/>
        </w:rPr>
        <w:t>Междинни плащания</w:t>
      </w:r>
      <w:r w:rsidRPr="00553C11">
        <w:t xml:space="preserve"> - в общ размер до </w:t>
      </w:r>
      <w:r w:rsidR="00294283" w:rsidRPr="00553C11">
        <w:t>*</w:t>
      </w:r>
      <w:r w:rsidRPr="00553C11">
        <w:t xml:space="preserve">45 % (ако е поискан аванс) или до </w:t>
      </w:r>
      <w:r w:rsidR="00294283" w:rsidRPr="00553C11">
        <w:t>*</w:t>
      </w:r>
      <w:r w:rsidRPr="00553C11">
        <w:t>80 % (</w:t>
      </w:r>
      <w:r w:rsidR="00294283" w:rsidRPr="00553C11">
        <w:t>*</w:t>
      </w:r>
      <w:r w:rsidRPr="00553C11">
        <w:t>ако аванс не е поискан) от стойността на договора, без ДДС</w:t>
      </w:r>
      <w:r w:rsidR="000D7520" w:rsidRPr="00553C11">
        <w:t xml:space="preserve"> -</w:t>
      </w:r>
      <w:r w:rsidRPr="00553C11">
        <w:t xml:space="preserve"> в срок до </w:t>
      </w:r>
      <w:r w:rsidR="00E97C2E" w:rsidRPr="00553C11">
        <w:t>30</w:t>
      </w:r>
      <w:r w:rsidRPr="00553C11">
        <w:t xml:space="preserve"> календарни дни </w:t>
      </w:r>
      <w:r w:rsidR="00A21920" w:rsidRPr="00553C11">
        <w:rPr>
          <w:color w:val="000000"/>
          <w:lang w:eastAsia="bg-BG"/>
        </w:rPr>
        <w:t xml:space="preserve">(при спазване на процедурите на ББР) </w:t>
      </w:r>
      <w:r w:rsidRPr="00553C11">
        <w:t>след представяне на: а) подписан от упълномощените по договора лица акт/протокол за приемане на изпълнените не-строителни</w:t>
      </w:r>
      <w:r w:rsidR="009A541B" w:rsidRPr="00553C11">
        <w:t xml:space="preserve"> (проектиране и други дейности)</w:t>
      </w:r>
      <w:r w:rsidRPr="00553C11">
        <w:t xml:space="preserve"> и строително-монтажни работи, удостоверяващ точното завършване на изпълнените, възложени с договора работи</w:t>
      </w:r>
      <w:r w:rsidRPr="00553C11">
        <w:rPr>
          <w:spacing w:val="-1"/>
        </w:rPr>
        <w:t>;  б) оригинална фактура от ИЗПЪЛНИТЕЛЯ за съответната стойност</w:t>
      </w:r>
      <w:r w:rsidR="000D7520" w:rsidRPr="00553C11">
        <w:rPr>
          <w:spacing w:val="-1"/>
        </w:rPr>
        <w:t>, която изпълнителят издава на съответното Сдружение на собствениците, чиято сграда се изпълнява по настоящия договор.</w:t>
      </w:r>
      <w:r w:rsidRPr="00553C11">
        <w:rPr>
          <w:spacing w:val="-1"/>
        </w:rPr>
        <w:t>;</w:t>
      </w:r>
    </w:p>
    <w:p w14:paraId="02685B2F" w14:textId="33B00893" w:rsidR="00294283" w:rsidRDefault="008F27AD" w:rsidP="007D7FB8">
      <w:pPr>
        <w:shd w:val="clear" w:color="auto" w:fill="FFFFFF"/>
        <w:spacing w:after="120" w:line="276" w:lineRule="auto"/>
        <w:ind w:right="5"/>
        <w:jc w:val="both"/>
      </w:pPr>
      <w:r w:rsidRPr="00486634">
        <w:rPr>
          <w:color w:val="000000"/>
        </w:rPr>
        <w:t xml:space="preserve">3. </w:t>
      </w:r>
      <w:r w:rsidR="00294283" w:rsidRPr="00D53D24">
        <w:rPr>
          <w:b/>
          <w:i/>
        </w:rPr>
        <w:t>Окончателно плащане</w:t>
      </w:r>
      <w:r w:rsidR="00294283" w:rsidRPr="00D53D24">
        <w:t xml:space="preserve"> в размер на разликата между стойността на всички признати от ВЪЗЛОЖИТЕЛЯ работи</w:t>
      </w:r>
      <w:r w:rsidR="00294283">
        <w:t xml:space="preserve"> чрез подписване на </w:t>
      </w:r>
      <w:r w:rsidR="00294283" w:rsidRPr="00553C11">
        <w:t xml:space="preserve">съответните протоколи от негова страна, извършени от ИЗПЪЛНИТЕЛЯ и сумите по предходните плащания (*авансово и междинни или междинни), платимо в срок до 30 календарни дни </w:t>
      </w:r>
      <w:r w:rsidR="00A21920" w:rsidRPr="00553C11">
        <w:rPr>
          <w:color w:val="000000"/>
          <w:lang w:eastAsia="bg-BG"/>
        </w:rPr>
        <w:t xml:space="preserve">(при спазване на процедурите на ББР) </w:t>
      </w:r>
      <w:r w:rsidR="00294283" w:rsidRPr="00553C11">
        <w:t>след окончателното приемане на възложената работа, предмет на сключения договор, удостоверено със съставянето на Констативен акт Образец 15 съгласно Наредба № 3/31.07.2003 г. за съставяне на актове и протоколи по време на строителството и представяне на оригинална фактура</w:t>
      </w:r>
      <w:r w:rsidR="000D7520" w:rsidRPr="00553C11">
        <w:t>, която изпълнителят издава на съответното Сдружение на собствениците, чиято сграда се изпълнява по настоящия договор.</w:t>
      </w:r>
      <w:r w:rsidR="00294283" w:rsidRPr="00553C11">
        <w:t xml:space="preserve"> </w:t>
      </w:r>
      <w:r w:rsidR="00294283" w:rsidRPr="00553C11">
        <w:rPr>
          <w:lang w:val="en-US"/>
        </w:rPr>
        <w:t>Възложителят извършва окончателното плащане по договор за настоящата обществена поръчка, за който има сключени</w:t>
      </w:r>
      <w:r w:rsidR="00294283" w:rsidRPr="002B792F">
        <w:rPr>
          <w:lang w:val="en-US"/>
        </w:rPr>
        <w:t xml:space="preserve"> договори за подизпълнение, когато е приложимо, след като получи от изпълнителя доказателства, че е заплатил на подизпълнителите всички приети от възложителя работи в присъствието на изпълнителя и на подизпълнителя. В случаите, когато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възложителят извършва окончателното плащане по договор за настоящата обществена поръчка, за който има сключени договори за подизпълнение, без да получи от изпълнителя, посочените в предходното изречение доказателства.</w:t>
      </w:r>
    </w:p>
    <w:p w14:paraId="170BC44B" w14:textId="7B5D7F11" w:rsidR="00D02383" w:rsidRPr="00D02383" w:rsidRDefault="00D02383" w:rsidP="00D02383">
      <w:pPr>
        <w:suppressAutoHyphens/>
        <w:spacing w:before="60" w:after="60" w:line="276" w:lineRule="auto"/>
        <w:ind w:firstLine="723"/>
        <w:jc w:val="both"/>
        <w:rPr>
          <w:b/>
        </w:rPr>
      </w:pPr>
      <w:r>
        <w:rPr>
          <w:b/>
        </w:rPr>
        <w:t>П</w:t>
      </w:r>
      <w:r w:rsidRPr="00D02383">
        <w:rPr>
          <w:b/>
        </w:rPr>
        <w:t>оказатели на ценообразуване в рамките на стойността за СМР:</w:t>
      </w:r>
    </w:p>
    <w:p w14:paraId="3976367B" w14:textId="592BFBA3" w:rsidR="00D02383" w:rsidRPr="00D02383" w:rsidRDefault="00D02383" w:rsidP="00D02383">
      <w:pPr>
        <w:pStyle w:val="ab"/>
        <w:numPr>
          <w:ilvl w:val="0"/>
          <w:numId w:val="21"/>
        </w:numPr>
        <w:suppressAutoHyphens/>
        <w:spacing w:before="60" w:after="60" w:line="276" w:lineRule="auto"/>
        <w:jc w:val="both"/>
        <w:rPr>
          <w:b/>
          <w:lang w:eastAsia="ar-SA"/>
        </w:rPr>
      </w:pPr>
      <w:r w:rsidRPr="00D02383">
        <w:rPr>
          <w:b/>
        </w:rPr>
        <w:t xml:space="preserve">разходи за труд </w:t>
      </w:r>
      <w:r w:rsidRPr="00D02383">
        <w:rPr>
          <w:b/>
          <w:lang w:val="en-US"/>
        </w:rPr>
        <w:t>(</w:t>
      </w:r>
      <w:r w:rsidRPr="00D02383">
        <w:rPr>
          <w:b/>
        </w:rPr>
        <w:t>лв./човекочас</w:t>
      </w:r>
      <w:r w:rsidRPr="00D02383">
        <w:rPr>
          <w:b/>
          <w:lang w:val="en-US"/>
        </w:rPr>
        <w:t>)</w:t>
      </w:r>
      <w:r w:rsidRPr="00D02383">
        <w:rPr>
          <w:b/>
        </w:rPr>
        <w:t xml:space="preserve">: ......................., </w:t>
      </w:r>
    </w:p>
    <w:p w14:paraId="0714E03C" w14:textId="77777777" w:rsidR="00D02383" w:rsidRPr="00D02383" w:rsidRDefault="00D02383" w:rsidP="00D02383">
      <w:pPr>
        <w:pStyle w:val="ab"/>
        <w:numPr>
          <w:ilvl w:val="0"/>
          <w:numId w:val="21"/>
        </w:numPr>
        <w:suppressAutoHyphens/>
        <w:spacing w:before="60" w:after="60" w:line="276" w:lineRule="auto"/>
        <w:jc w:val="both"/>
        <w:rPr>
          <w:b/>
          <w:lang w:eastAsia="ar-SA"/>
        </w:rPr>
      </w:pPr>
      <w:r w:rsidRPr="00D02383">
        <w:rPr>
          <w:b/>
        </w:rPr>
        <w:t xml:space="preserve">доставно-складови и транспортни разходи </w:t>
      </w:r>
      <w:r w:rsidRPr="00D02383">
        <w:rPr>
          <w:b/>
          <w:lang w:val="en-US"/>
        </w:rPr>
        <w:t>(</w:t>
      </w:r>
      <w:r w:rsidRPr="00D02383">
        <w:rPr>
          <w:b/>
        </w:rPr>
        <w:t>в %</w:t>
      </w:r>
      <w:r w:rsidRPr="00D02383">
        <w:rPr>
          <w:b/>
          <w:lang w:val="en-US"/>
        </w:rPr>
        <w:t>)</w:t>
      </w:r>
      <w:r w:rsidRPr="00D02383">
        <w:rPr>
          <w:b/>
        </w:rPr>
        <w:t xml:space="preserve">: ...................., </w:t>
      </w:r>
    </w:p>
    <w:p w14:paraId="46EAFF37" w14:textId="77777777" w:rsidR="00D02383" w:rsidRPr="00D02383" w:rsidRDefault="00D02383" w:rsidP="00D02383">
      <w:pPr>
        <w:pStyle w:val="ab"/>
        <w:numPr>
          <w:ilvl w:val="0"/>
          <w:numId w:val="21"/>
        </w:numPr>
        <w:suppressAutoHyphens/>
        <w:spacing w:before="60" w:after="60" w:line="276" w:lineRule="auto"/>
        <w:jc w:val="both"/>
        <w:rPr>
          <w:b/>
          <w:lang w:eastAsia="ar-SA"/>
        </w:rPr>
      </w:pPr>
      <w:r w:rsidRPr="00D02383">
        <w:rPr>
          <w:b/>
        </w:rPr>
        <w:t xml:space="preserve">допълнителни разходи върху: </w:t>
      </w:r>
    </w:p>
    <w:p w14:paraId="404DBB45" w14:textId="77777777" w:rsidR="00D02383" w:rsidRPr="00D02383" w:rsidRDefault="00D02383" w:rsidP="00D02383">
      <w:pPr>
        <w:pStyle w:val="ab"/>
        <w:suppressAutoHyphens/>
        <w:spacing w:before="60" w:after="60" w:line="276" w:lineRule="auto"/>
        <w:ind w:left="1080"/>
        <w:jc w:val="both"/>
        <w:rPr>
          <w:b/>
        </w:rPr>
      </w:pPr>
      <w:r w:rsidRPr="00D02383">
        <w:rPr>
          <w:b/>
        </w:rPr>
        <w:t xml:space="preserve">труда (в %): ......................, </w:t>
      </w:r>
    </w:p>
    <w:p w14:paraId="01161B30" w14:textId="77777777" w:rsidR="00D02383" w:rsidRPr="00D02383" w:rsidRDefault="00D02383" w:rsidP="00D02383">
      <w:pPr>
        <w:pStyle w:val="ab"/>
        <w:suppressAutoHyphens/>
        <w:spacing w:before="60" w:after="60" w:line="276" w:lineRule="auto"/>
        <w:ind w:left="1080"/>
        <w:jc w:val="both"/>
        <w:rPr>
          <w:b/>
        </w:rPr>
      </w:pPr>
      <w:r w:rsidRPr="00D02383">
        <w:rPr>
          <w:b/>
        </w:rPr>
        <w:t xml:space="preserve">механизацията (в %): ................... и </w:t>
      </w:r>
    </w:p>
    <w:p w14:paraId="481DC11A" w14:textId="77777777" w:rsidR="00D02383" w:rsidRPr="00D02383" w:rsidRDefault="00D02383" w:rsidP="00D02383">
      <w:pPr>
        <w:pStyle w:val="ab"/>
        <w:numPr>
          <w:ilvl w:val="0"/>
          <w:numId w:val="21"/>
        </w:numPr>
        <w:suppressAutoHyphens/>
        <w:spacing w:before="60" w:after="60" w:line="276" w:lineRule="auto"/>
        <w:jc w:val="both"/>
        <w:rPr>
          <w:b/>
        </w:rPr>
      </w:pPr>
      <w:r w:rsidRPr="00D02383">
        <w:rPr>
          <w:b/>
        </w:rPr>
        <w:t>печалба (в %): ...................</w:t>
      </w:r>
    </w:p>
    <w:p w14:paraId="1A1E4A0E" w14:textId="15DD9BEA" w:rsidR="00D02383" w:rsidRPr="00D02383" w:rsidRDefault="0000408C" w:rsidP="007D7FB8">
      <w:pPr>
        <w:shd w:val="clear" w:color="auto" w:fill="FFFFFF"/>
        <w:spacing w:after="120" w:line="276" w:lineRule="auto"/>
        <w:ind w:right="5"/>
        <w:jc w:val="both"/>
      </w:pPr>
      <w:r>
        <w:t>(* попължат се от ценовото предлож</w:t>
      </w:r>
      <w:r w:rsidR="00D02383">
        <w:t>ение)</w:t>
      </w:r>
    </w:p>
    <w:p w14:paraId="787EDE1B" w14:textId="10E08856" w:rsidR="00294283" w:rsidRPr="00486634" w:rsidRDefault="00294283" w:rsidP="007D7FB8">
      <w:pPr>
        <w:spacing w:line="276" w:lineRule="auto"/>
        <w:jc w:val="both"/>
      </w:pPr>
      <w:r w:rsidRPr="00486634">
        <w:t xml:space="preserve">4. Начин на плащане за упражняване на авторски надзор за </w:t>
      </w:r>
      <w:r>
        <w:t>строежа</w:t>
      </w:r>
      <w:r w:rsidR="009A541B">
        <w:t>, като част от междинните и окончателното плащане</w:t>
      </w:r>
    </w:p>
    <w:p w14:paraId="5F218A6B" w14:textId="02982607" w:rsidR="00294283" w:rsidRPr="00486634" w:rsidRDefault="00ED56FE" w:rsidP="007D7FB8">
      <w:pPr>
        <w:spacing w:line="276" w:lineRule="auto"/>
        <w:jc w:val="both"/>
      </w:pPr>
      <w:r>
        <w:t>Цена за човекочас, включваща всички разходи по осъществяване на авторкия надзор з</w:t>
      </w:r>
      <w:r w:rsidR="00294283" w:rsidRPr="00486634">
        <w:t>а експерт, технически контрольор и проектант с пълна проектантска правоспособност – ........</w:t>
      </w:r>
      <w:r>
        <w:t>.......................</w:t>
      </w:r>
      <w:r w:rsidR="00294283" w:rsidRPr="00486634">
        <w:t xml:space="preserve"> лв./час;</w:t>
      </w:r>
    </w:p>
    <w:p w14:paraId="2BF8C2CB" w14:textId="6BA5696C" w:rsidR="00294283" w:rsidRPr="00486634" w:rsidRDefault="00294283">
      <w:pPr>
        <w:spacing w:line="276" w:lineRule="auto"/>
        <w:jc w:val="both"/>
      </w:pPr>
    </w:p>
    <w:p w14:paraId="0155BD1E" w14:textId="77777777" w:rsidR="00294283" w:rsidRPr="00486634" w:rsidRDefault="00294283" w:rsidP="007D7FB8">
      <w:pPr>
        <w:shd w:val="clear" w:color="auto" w:fill="FFFFFF"/>
        <w:spacing w:after="120" w:line="276" w:lineRule="auto"/>
        <w:ind w:right="5"/>
        <w:jc w:val="both"/>
      </w:pPr>
      <w:r w:rsidRPr="00486634">
        <w:t xml:space="preserve">Плащането, свързано с осъществяването на авторски надзор на </w:t>
      </w:r>
      <w:r>
        <w:t>строежа</w:t>
      </w:r>
      <w:r w:rsidRPr="00486634">
        <w:t xml:space="preserve"> се извършва въз основа на следните документи:</w:t>
      </w:r>
    </w:p>
    <w:p w14:paraId="5144D36E" w14:textId="77777777" w:rsidR="00294283" w:rsidRPr="00486634" w:rsidRDefault="00294283" w:rsidP="007D7FB8">
      <w:pPr>
        <w:shd w:val="clear" w:color="auto" w:fill="FFFFFF"/>
        <w:spacing w:after="120" w:line="276" w:lineRule="auto"/>
        <w:ind w:right="5"/>
        <w:jc w:val="both"/>
      </w:pPr>
      <w:r w:rsidRPr="00486634">
        <w:t xml:space="preserve">- Протокол за установяване на извършения авторски надзор Приложение </w:t>
      </w:r>
      <w:r>
        <w:t>6 към настоящия договор</w:t>
      </w:r>
      <w:r w:rsidRPr="00486634">
        <w:t>, подписан от Изпълнителя, строителения надзор (СН) и Възложителя;</w:t>
      </w:r>
    </w:p>
    <w:p w14:paraId="58701141" w14:textId="77777777" w:rsidR="00294283" w:rsidRPr="00486634" w:rsidRDefault="00294283" w:rsidP="007D7FB8">
      <w:pPr>
        <w:shd w:val="clear" w:color="auto" w:fill="FFFFFF"/>
        <w:spacing w:after="120" w:line="276" w:lineRule="auto"/>
        <w:ind w:right="5"/>
        <w:jc w:val="both"/>
      </w:pPr>
      <w:r>
        <w:t>- Акт образец 1 Приложение 7 към настоящия договор</w:t>
      </w:r>
      <w:r w:rsidRPr="00486634">
        <w:t>, подписан от Изпълнителя и Възложителя.</w:t>
      </w:r>
    </w:p>
    <w:p w14:paraId="5E52DE4D" w14:textId="567A2F8E" w:rsidR="00294283" w:rsidRPr="00486634" w:rsidRDefault="00294283" w:rsidP="007D7FB8">
      <w:pPr>
        <w:shd w:val="clear" w:color="auto" w:fill="FFFFFF"/>
        <w:spacing w:after="120" w:line="276" w:lineRule="auto"/>
        <w:ind w:right="5"/>
        <w:jc w:val="both"/>
      </w:pPr>
      <w:r w:rsidRPr="00486634">
        <w:t xml:space="preserve">Плащането се </w:t>
      </w:r>
      <w:r w:rsidRPr="00553C11">
        <w:t xml:space="preserve">извършва в срок до </w:t>
      </w:r>
      <w:r w:rsidR="002D53CC" w:rsidRPr="00553C11">
        <w:t>30</w:t>
      </w:r>
      <w:r w:rsidRPr="00553C11">
        <w:t xml:space="preserve"> работни</w:t>
      </w:r>
      <w:r w:rsidRPr="00486634">
        <w:t xml:space="preserve"> дни след като Възложителят е одобрил и подписал представените до</w:t>
      </w:r>
      <w:r>
        <w:t>кументи - Акт образец 1 (</w:t>
      </w:r>
      <w:r w:rsidRPr="00486634">
        <w:t xml:space="preserve">Приложение </w:t>
      </w:r>
      <w:r>
        <w:t>7)</w:t>
      </w:r>
      <w:r w:rsidRPr="00486634">
        <w:t xml:space="preserve"> и Протокол за установяване</w:t>
      </w:r>
      <w:r>
        <w:t xml:space="preserve"> на извършения авторски надзор (</w:t>
      </w:r>
      <w:r w:rsidRPr="00486634">
        <w:t xml:space="preserve">Приложение </w:t>
      </w:r>
      <w:r>
        <w:t>6)</w:t>
      </w:r>
      <w:r w:rsidRPr="00486634">
        <w:t>.</w:t>
      </w:r>
    </w:p>
    <w:p w14:paraId="2C271B32" w14:textId="3600958F" w:rsidR="00294283" w:rsidRPr="00486634" w:rsidRDefault="00294283" w:rsidP="007D7FB8">
      <w:pPr>
        <w:shd w:val="clear" w:color="auto" w:fill="FFFFFF"/>
        <w:spacing w:after="120" w:line="276" w:lineRule="auto"/>
        <w:ind w:right="5"/>
        <w:jc w:val="both"/>
      </w:pPr>
      <w:r w:rsidRPr="00486634">
        <w:t xml:space="preserve">Часовата ставка за упражняване на авторски надзор </w:t>
      </w:r>
      <w:r w:rsidR="00ED56FE">
        <w:t>е определена</w:t>
      </w:r>
      <w:r w:rsidRPr="00486634">
        <w:t xml:space="preserve"> съгласно офертата на Изпълнителя, съобразно актуалната Методика за определяне размера на възнагражденията за предоставяне на проектантски услуги от инженерите в устройственото планиране и инвестиционното проектиране на КИИП по време на подготовката на офертата и прогноза за извършените транспортни разходи.</w:t>
      </w:r>
    </w:p>
    <w:p w14:paraId="734B243A" w14:textId="77777777" w:rsidR="00294283" w:rsidRPr="008544F5" w:rsidRDefault="00294283" w:rsidP="007D7FB8">
      <w:pPr>
        <w:spacing w:after="120" w:line="276" w:lineRule="auto"/>
        <w:jc w:val="both"/>
        <w:rPr>
          <w:color w:val="000000"/>
        </w:rPr>
      </w:pPr>
      <w:r w:rsidRPr="008544F5">
        <w:rPr>
          <w:color w:val="000000"/>
        </w:rPr>
        <w:t>(2)  Плащанията по чл. 3, ал. 1, се извършват с платежно нареждане по сметка на ИЗПЪЛНИТЕЛЯ, както следва:</w:t>
      </w:r>
    </w:p>
    <w:p w14:paraId="24B9C7D2" w14:textId="77777777" w:rsidR="00294283" w:rsidRPr="008544F5" w:rsidRDefault="00294283" w:rsidP="007D7FB8">
      <w:pPr>
        <w:spacing w:after="120" w:line="276" w:lineRule="auto"/>
        <w:jc w:val="both"/>
        <w:rPr>
          <w:color w:val="000000"/>
        </w:rPr>
      </w:pPr>
      <w:r w:rsidRPr="008544F5">
        <w:rPr>
          <w:color w:val="000000"/>
        </w:rPr>
        <w:t>Банка: ...................................</w:t>
      </w:r>
    </w:p>
    <w:p w14:paraId="06339BC9" w14:textId="77777777" w:rsidR="00294283" w:rsidRPr="008544F5" w:rsidRDefault="00294283" w:rsidP="007D7FB8">
      <w:pPr>
        <w:spacing w:after="120" w:line="276" w:lineRule="auto"/>
        <w:jc w:val="both"/>
        <w:rPr>
          <w:color w:val="000000"/>
        </w:rPr>
      </w:pPr>
      <w:r w:rsidRPr="008544F5">
        <w:rPr>
          <w:color w:val="000000"/>
        </w:rPr>
        <w:t>BIC: ...............................</w:t>
      </w:r>
    </w:p>
    <w:p w14:paraId="04EC0EFE" w14:textId="77777777" w:rsidR="00294283" w:rsidRPr="008544F5" w:rsidRDefault="00294283" w:rsidP="007D7FB8">
      <w:pPr>
        <w:spacing w:after="120" w:line="276" w:lineRule="auto"/>
        <w:jc w:val="both"/>
        <w:rPr>
          <w:color w:val="000000"/>
        </w:rPr>
      </w:pPr>
      <w:r w:rsidRPr="008544F5">
        <w:rPr>
          <w:color w:val="000000"/>
        </w:rPr>
        <w:t>IBAN: ..................................</w:t>
      </w:r>
    </w:p>
    <w:p w14:paraId="6F07D6C0" w14:textId="6C9CAF58" w:rsidR="00294283" w:rsidRDefault="00294283" w:rsidP="007D7FB8">
      <w:pPr>
        <w:pStyle w:val="aff1"/>
        <w:spacing w:after="120" w:line="276" w:lineRule="auto"/>
        <w:jc w:val="both"/>
        <w:rPr>
          <w:rFonts w:ascii="Times New Roman" w:hAnsi="Times New Roman"/>
          <w:sz w:val="24"/>
          <w:szCs w:val="24"/>
          <w:lang w:val="bg-BG"/>
        </w:rPr>
      </w:pPr>
      <w:r w:rsidRPr="008544F5">
        <w:rPr>
          <w:rFonts w:ascii="Times New Roman" w:hAnsi="Times New Roman"/>
          <w:sz w:val="24"/>
          <w:szCs w:val="24"/>
          <w:lang w:val="bg-BG"/>
        </w:rPr>
        <w:t xml:space="preserve">(3) </w:t>
      </w:r>
      <w:r w:rsidRPr="008544F5">
        <w:rPr>
          <w:rFonts w:ascii="Times New Roman" w:hAnsi="Times New Roman"/>
          <w:sz w:val="24"/>
          <w:szCs w:val="24"/>
        </w:rPr>
        <w:t xml:space="preserve">Възстановяването от страна на ИЗПЪЛНИТЕЛЯ на неусвоените суми и превеждане на дължимите лихви, глоби и неустойки ще се извършва по банков път по сметка на </w:t>
      </w:r>
      <w:r w:rsidR="002D53CC" w:rsidRPr="00553C11">
        <w:rPr>
          <w:rFonts w:ascii="Times New Roman" w:hAnsi="Times New Roman"/>
          <w:sz w:val="24"/>
          <w:szCs w:val="24"/>
          <w:lang w:val="bg-BG"/>
        </w:rPr>
        <w:t xml:space="preserve">Сдружението на собствениците, за чиято сграда се изпълнява настоящия договор </w:t>
      </w:r>
      <w:r w:rsidRPr="00553C11">
        <w:rPr>
          <w:rFonts w:ascii="Times New Roman" w:hAnsi="Times New Roman"/>
          <w:sz w:val="24"/>
          <w:szCs w:val="24"/>
        </w:rPr>
        <w:t>със</w:t>
      </w:r>
      <w:r w:rsidRPr="008544F5">
        <w:rPr>
          <w:rFonts w:ascii="Times New Roman" w:hAnsi="Times New Roman"/>
          <w:sz w:val="24"/>
          <w:szCs w:val="24"/>
        </w:rPr>
        <w:t xml:space="preserve"> следните реквизити:</w:t>
      </w:r>
    </w:p>
    <w:p w14:paraId="1AC67199" w14:textId="77777777" w:rsidR="00294283" w:rsidRPr="008544F5" w:rsidRDefault="00294283" w:rsidP="007D7FB8">
      <w:pPr>
        <w:spacing w:after="120" w:line="276" w:lineRule="auto"/>
        <w:jc w:val="both"/>
        <w:rPr>
          <w:color w:val="000000"/>
        </w:rPr>
      </w:pPr>
      <w:r w:rsidRPr="008544F5">
        <w:rPr>
          <w:color w:val="000000"/>
        </w:rPr>
        <w:t>Банка: ...................................</w:t>
      </w:r>
    </w:p>
    <w:p w14:paraId="4A00B926" w14:textId="77777777" w:rsidR="00294283" w:rsidRPr="008544F5" w:rsidRDefault="00294283" w:rsidP="007D7FB8">
      <w:pPr>
        <w:spacing w:after="120" w:line="276" w:lineRule="auto"/>
        <w:jc w:val="both"/>
        <w:rPr>
          <w:color w:val="000000"/>
        </w:rPr>
      </w:pPr>
      <w:r w:rsidRPr="008544F5">
        <w:rPr>
          <w:color w:val="000000"/>
        </w:rPr>
        <w:t>BIC: ...............................</w:t>
      </w:r>
    </w:p>
    <w:p w14:paraId="18CBB3FC" w14:textId="77777777" w:rsidR="00294283" w:rsidRPr="008544F5" w:rsidRDefault="00294283" w:rsidP="007D7FB8">
      <w:pPr>
        <w:spacing w:after="120" w:line="276" w:lineRule="auto"/>
        <w:jc w:val="both"/>
        <w:rPr>
          <w:color w:val="000000"/>
        </w:rPr>
      </w:pPr>
      <w:r w:rsidRPr="008544F5">
        <w:rPr>
          <w:color w:val="000000"/>
        </w:rPr>
        <w:t>IBAN: ..................................</w:t>
      </w:r>
    </w:p>
    <w:p w14:paraId="59C48178" w14:textId="77777777" w:rsidR="00294283" w:rsidRPr="008544F5" w:rsidRDefault="00294283" w:rsidP="007D7FB8">
      <w:pPr>
        <w:spacing w:after="120" w:line="276" w:lineRule="auto"/>
        <w:jc w:val="both"/>
        <w:rPr>
          <w:bCs/>
          <w:lang w:val="ru-RU"/>
        </w:rPr>
      </w:pPr>
      <w:r w:rsidRPr="008544F5">
        <w:rPr>
          <w:bCs/>
          <w:lang w:val="ru-RU"/>
        </w:rPr>
        <w:t>(4) ВЪЗЛОЖИТЕЛЯТ</w:t>
      </w:r>
      <w:r w:rsidRPr="008544F5">
        <w:rPr>
          <w:lang w:val="ru-RU"/>
        </w:rPr>
        <w:t xml:space="preserve"> не заплаща суми за непълно и/или некачествено извършени от </w:t>
      </w:r>
      <w:r w:rsidRPr="008544F5">
        <w:rPr>
          <w:bCs/>
          <w:lang w:val="ru-RU"/>
        </w:rPr>
        <w:t>ИЗПЪЛНИТЕЛЯ</w:t>
      </w:r>
      <w:r w:rsidRPr="008544F5">
        <w:rPr>
          <w:lang w:val="ru-RU"/>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Pr="008544F5">
        <w:rPr>
          <w:bCs/>
          <w:lang w:val="ru-RU"/>
        </w:rPr>
        <w:t>ИЗПЪЛНИТЕЛЯ.</w:t>
      </w:r>
    </w:p>
    <w:p w14:paraId="62A7B7E7" w14:textId="77777777" w:rsidR="00294283" w:rsidRDefault="00294283" w:rsidP="007D7FB8">
      <w:pPr>
        <w:spacing w:after="120" w:line="276" w:lineRule="auto"/>
        <w:jc w:val="both"/>
        <w:rPr>
          <w:color w:val="000000"/>
        </w:rPr>
      </w:pPr>
      <w:r w:rsidRPr="008544F5">
        <w:rPr>
          <w:color w:val="000000"/>
        </w:rPr>
        <w:t xml:space="preserve">(5) За завършени и подлежащи на разплащане ще се считат само тези видове </w:t>
      </w:r>
      <w:r>
        <w:rPr>
          <w:color w:val="000000"/>
        </w:rPr>
        <w:t xml:space="preserve">дейности и </w:t>
      </w:r>
      <w:r w:rsidRPr="008544F5">
        <w:rPr>
          <w:color w:val="000000"/>
        </w:rPr>
        <w:t xml:space="preserve">работи, които са приети и са отразени в съответния протокол. Всички плащания за СМР ще се правят срещу актуване </w:t>
      </w:r>
      <w:r>
        <w:rPr>
          <w:color w:val="000000"/>
        </w:rPr>
        <w:t xml:space="preserve">и съответното протоколиране (включително одобряването на протокола от страна на Възложителя) </w:t>
      </w:r>
      <w:r w:rsidRPr="008544F5">
        <w:rPr>
          <w:color w:val="000000"/>
        </w:rPr>
        <w:t>на действително извършени строителни работи.</w:t>
      </w:r>
    </w:p>
    <w:p w14:paraId="33485777" w14:textId="61B10556" w:rsidR="002D53CC" w:rsidRPr="008544F5" w:rsidRDefault="002D53CC" w:rsidP="007D7FB8">
      <w:pPr>
        <w:spacing w:after="120" w:line="276" w:lineRule="auto"/>
        <w:jc w:val="both"/>
        <w:rPr>
          <w:color w:val="000000"/>
        </w:rPr>
      </w:pPr>
      <w:r w:rsidRPr="00553C11">
        <w:rPr>
          <w:color w:val="000000"/>
        </w:rPr>
        <w:t>(6) Всички плащания към ИЗПЪЛНИТЕЛЯ се извършват от Българската банка за развитие, от сметката на съответното Сдружение на собствениците, за чиято сграда се изпълнява настоящия договор.</w:t>
      </w:r>
      <w:r w:rsidR="000A1702" w:rsidRPr="00553C11">
        <w:rPr>
          <w:color w:val="000000"/>
        </w:rPr>
        <w:t xml:space="preserve"> Не следва да се извършват плащания от и към Възложителя освен тези, свързани с гаранцията за изпълнение.</w:t>
      </w:r>
    </w:p>
    <w:p w14:paraId="5746F48E" w14:textId="77777777" w:rsidR="00222076" w:rsidRPr="008544F5" w:rsidRDefault="00222076" w:rsidP="007D7FB8">
      <w:pPr>
        <w:spacing w:before="240" w:after="120" w:line="276" w:lineRule="auto"/>
        <w:jc w:val="center"/>
        <w:rPr>
          <w:b/>
          <w:color w:val="000000"/>
        </w:rPr>
      </w:pPr>
      <w:r w:rsidRPr="008544F5">
        <w:rPr>
          <w:b/>
          <w:color w:val="000000"/>
        </w:rPr>
        <w:t>ІІІ. СРОК ЗА ИЗПЪЛНЕНИЕ</w:t>
      </w:r>
    </w:p>
    <w:p w14:paraId="5820CB0B" w14:textId="77777777" w:rsidR="00222076" w:rsidRPr="008544F5" w:rsidRDefault="00222076" w:rsidP="007D7FB8">
      <w:pPr>
        <w:spacing w:before="120" w:after="120" w:line="276" w:lineRule="auto"/>
        <w:jc w:val="both"/>
        <w:rPr>
          <w:color w:val="000000"/>
        </w:rPr>
      </w:pPr>
      <w:r w:rsidRPr="008544F5">
        <w:rPr>
          <w:b/>
          <w:color w:val="000000"/>
        </w:rPr>
        <w:t>Чл. 4</w:t>
      </w:r>
      <w:r>
        <w:rPr>
          <w:b/>
          <w:color w:val="000000"/>
        </w:rPr>
        <w:t>.</w:t>
      </w:r>
      <w:r w:rsidRPr="008544F5">
        <w:rPr>
          <w:color w:val="000000"/>
        </w:rPr>
        <w:t xml:space="preserve"> (1)  Настоящият договор влиза в сила от датата на подписването му</w:t>
      </w:r>
      <w:r>
        <w:rPr>
          <w:color w:val="000000"/>
        </w:rPr>
        <w:t xml:space="preserve"> от последната страна</w:t>
      </w:r>
      <w:r w:rsidRPr="008544F5">
        <w:rPr>
          <w:color w:val="000000"/>
        </w:rPr>
        <w:t>.</w:t>
      </w:r>
      <w:r w:rsidRPr="008544F5">
        <w:t xml:space="preserve"> </w:t>
      </w:r>
    </w:p>
    <w:p w14:paraId="7D1A4E91" w14:textId="65F6D537" w:rsidR="00222076" w:rsidRDefault="00222076" w:rsidP="007D7FB8">
      <w:pPr>
        <w:spacing w:before="120" w:after="120" w:line="276" w:lineRule="auto"/>
        <w:jc w:val="both"/>
        <w:rPr>
          <w:lang w:val="ru-RU"/>
        </w:rPr>
      </w:pPr>
      <w:r w:rsidRPr="008544F5">
        <w:rPr>
          <w:lang w:val="ru-RU"/>
        </w:rPr>
        <w:t xml:space="preserve">(2) </w:t>
      </w:r>
      <w:r w:rsidRPr="008544F5">
        <w:t>Срокът за изработване на</w:t>
      </w:r>
      <w:r>
        <w:t xml:space="preserve"> инвестиционния </w:t>
      </w:r>
      <w:r w:rsidRPr="008544F5">
        <w:t>проект</w:t>
      </w:r>
      <w:r>
        <w:t xml:space="preserve"> във фаза работен проект</w:t>
      </w:r>
      <w:r w:rsidRPr="008544F5">
        <w:t>, възложен с този договор</w:t>
      </w:r>
      <w:r>
        <w:t xml:space="preserve"> </w:t>
      </w:r>
      <w:r w:rsidRPr="008544F5">
        <w:t>е с продължителност .....................</w:t>
      </w:r>
      <w:r>
        <w:t xml:space="preserve"> календарни дни</w:t>
      </w:r>
      <w:r w:rsidRPr="008544F5">
        <w:t xml:space="preserve">, </w:t>
      </w:r>
      <w:r w:rsidRPr="008544F5">
        <w:rPr>
          <w:lang w:val="ru-RU"/>
        </w:rPr>
        <w:t xml:space="preserve">считано от сключване на договора, </w:t>
      </w:r>
      <w:r w:rsidRPr="002A0541">
        <w:rPr>
          <w:lang w:val="ru-RU"/>
        </w:rPr>
        <w:t xml:space="preserve">съгласно </w:t>
      </w:r>
      <w:r w:rsidRPr="008544F5">
        <w:t>o</w:t>
      </w:r>
      <w:r w:rsidRPr="002A0541">
        <w:rPr>
          <w:lang w:val="ru-RU"/>
        </w:rPr>
        <w:t>фертата на ИЗПЪЛНИТЕЛЯ и предложения от него линеен график, като част от офертата му за участие в обществената поръчка</w:t>
      </w:r>
      <w:r>
        <w:rPr>
          <w:lang w:val="ru-RU"/>
        </w:rPr>
        <w:t>,</w:t>
      </w:r>
      <w:r>
        <w:rPr>
          <w:color w:val="000000"/>
        </w:rPr>
        <w:t xml:space="preserve"> </w:t>
      </w:r>
      <w:r w:rsidRPr="008544F5">
        <w:rPr>
          <w:lang w:val="ru-RU"/>
        </w:rPr>
        <w:t xml:space="preserve">а относно възложеното упражняване на авторски надзор страните се договарят за краен срок </w:t>
      </w:r>
      <w:r w:rsidRPr="00222076">
        <w:rPr>
          <w:lang w:val="ru-RU"/>
        </w:rPr>
        <w:t>до завършване на строителството с подписване на необходимите и установени от закона актове за неговото приключване</w:t>
      </w:r>
      <w:r>
        <w:rPr>
          <w:lang w:val="ru-RU"/>
        </w:rPr>
        <w:t xml:space="preserve"> -</w:t>
      </w:r>
      <w:r w:rsidRPr="008544F5">
        <w:rPr>
          <w:lang w:val="ru-RU"/>
        </w:rPr>
        <w:t xml:space="preserve"> датата на </w:t>
      </w:r>
      <w:r w:rsidR="00DA3FCB">
        <w:rPr>
          <w:lang w:val="ru-RU"/>
        </w:rPr>
        <w:t xml:space="preserve"> въвеждане</w:t>
      </w:r>
      <w:r w:rsidRPr="008544F5">
        <w:rPr>
          <w:lang w:val="ru-RU"/>
        </w:rPr>
        <w:t xml:space="preserve"> на </w:t>
      </w:r>
      <w:r>
        <w:rPr>
          <w:lang w:val="ru-RU"/>
        </w:rPr>
        <w:t>строежа</w:t>
      </w:r>
      <w:r w:rsidR="00DA3FCB">
        <w:rPr>
          <w:lang w:val="ru-RU"/>
        </w:rPr>
        <w:t xml:space="preserve"> в експлоатация</w:t>
      </w:r>
      <w:r w:rsidRPr="008544F5">
        <w:rPr>
          <w:lang w:val="ru-RU"/>
        </w:rPr>
        <w:t>.</w:t>
      </w:r>
      <w:r>
        <w:rPr>
          <w:lang w:val="ru-RU"/>
        </w:rPr>
        <w:t xml:space="preserve"> </w:t>
      </w:r>
      <w:r w:rsidRPr="008E6DA5">
        <w:rPr>
          <w:b/>
          <w:lang w:val="ru-RU"/>
        </w:rPr>
        <w:t>Срокът за съгласуването и одобряване на инвестиционния проект и издаването на разрешение за строеж не се включва в този срок.</w:t>
      </w:r>
    </w:p>
    <w:p w14:paraId="75450E41" w14:textId="495E7FB6" w:rsidR="00222076" w:rsidRPr="00E96763" w:rsidRDefault="00222076" w:rsidP="007D7FB8">
      <w:pPr>
        <w:spacing w:after="120" w:line="276" w:lineRule="auto"/>
        <w:jc w:val="both"/>
        <w:rPr>
          <w:spacing w:val="-4"/>
          <w:lang w:val="ru-RU"/>
        </w:rPr>
      </w:pPr>
      <w:r>
        <w:rPr>
          <w:lang w:val="ru-RU"/>
        </w:rPr>
        <w:t xml:space="preserve">(3) </w:t>
      </w:r>
      <w:r w:rsidRPr="00222076">
        <w:rPr>
          <w:lang w:val="ru-RU"/>
        </w:rPr>
        <w:t>Срокът за изпълнение на строителството (срок за изпълнение на договорените строително-монтажни работи и предаването на строежа от изпълнителя с Констативен Акт Образец 15) е ..............</w:t>
      </w:r>
      <w:r>
        <w:rPr>
          <w:lang w:val="ru-RU"/>
        </w:rPr>
        <w:t xml:space="preserve">................ календарни дни, </w:t>
      </w:r>
      <w:r w:rsidRPr="003C03FE">
        <w:rPr>
          <w:lang w:val="ru-RU"/>
        </w:rPr>
        <w:t xml:space="preserve">съгласно </w:t>
      </w:r>
      <w:r w:rsidRPr="003C03FE">
        <w:t>o</w:t>
      </w:r>
      <w:r w:rsidRPr="003C03FE">
        <w:rPr>
          <w:lang w:val="ru-RU"/>
        </w:rPr>
        <w:t xml:space="preserve">фертата на ИЗПЪЛНИТЕЛЯ и предложения от него линеен график, като част от офертата му за участие в обществената поръчка. </w:t>
      </w:r>
      <w:r w:rsidRPr="00BF0190">
        <w:rPr>
          <w:lang w:val="ru-RU"/>
        </w:rPr>
        <w:t>Срокът за  изпълнение на договорените строително-монтажни работи  и</w:t>
      </w:r>
      <w:r w:rsidRPr="00BF0190">
        <w:rPr>
          <w:color w:val="000000"/>
          <w:lang w:val="ru-RU"/>
        </w:rPr>
        <w:t xml:space="preserve"> предаването на </w:t>
      </w:r>
      <w:r>
        <w:rPr>
          <w:color w:val="000000"/>
          <w:lang w:val="ru-RU"/>
        </w:rPr>
        <w:t>строежа</w:t>
      </w:r>
      <w:r w:rsidRPr="00BF0190">
        <w:t xml:space="preserve"> започва да тече с откриване на строителна площадка </w:t>
      </w:r>
      <w:r w:rsidRPr="00BF0190">
        <w:rPr>
          <w:lang w:val="ru-RU"/>
        </w:rPr>
        <w:t xml:space="preserve">и определяне на строителна линия и ниво </w:t>
      </w:r>
      <w:r w:rsidRPr="00BF0190">
        <w:rPr>
          <w:spacing w:val="-4"/>
          <w:lang w:val="ru-RU"/>
        </w:rPr>
        <w:t xml:space="preserve">съгласно </w:t>
      </w:r>
      <w:r w:rsidRPr="00BF0190">
        <w:rPr>
          <w:i/>
          <w:lang w:val="ru-RU"/>
        </w:rPr>
        <w:t>Наредба № 3 от 31.07.2003 г. за съставяне на актове и протоколи по време на строителството</w:t>
      </w:r>
      <w:r w:rsidRPr="00BF0190">
        <w:rPr>
          <w:spacing w:val="-4"/>
          <w:lang w:val="ru-RU"/>
        </w:rPr>
        <w:t>.</w:t>
      </w:r>
    </w:p>
    <w:p w14:paraId="7540BDEF" w14:textId="77777777" w:rsidR="00222076" w:rsidRDefault="00222076" w:rsidP="007D7FB8">
      <w:pPr>
        <w:spacing w:before="120" w:after="120" w:line="276" w:lineRule="auto"/>
        <w:jc w:val="both"/>
      </w:pPr>
      <w:r>
        <w:t>Задължение в рамките на срока на договора е участието на Изпълнителя при съставяне и подписване на Констативни Актове Образец 16 и Образец 17 (последният в случай на приложимост).</w:t>
      </w:r>
    </w:p>
    <w:p w14:paraId="4FC3706F" w14:textId="49565610" w:rsidR="00222076" w:rsidRDefault="00222076" w:rsidP="007D7FB8">
      <w:pPr>
        <w:spacing w:before="120" w:after="120" w:line="276" w:lineRule="auto"/>
        <w:jc w:val="both"/>
        <w:rPr>
          <w:lang w:val="ru-RU"/>
        </w:rPr>
      </w:pPr>
      <w:r>
        <w:t xml:space="preserve">(4) Срокът на настоящия договор приключва с </w:t>
      </w:r>
      <w:r w:rsidR="00EA38E7">
        <w:t>въвеждането</w:t>
      </w:r>
      <w:r>
        <w:t xml:space="preserve"> на строежа</w:t>
      </w:r>
      <w:r w:rsidR="00EA38E7">
        <w:t xml:space="preserve"> в експлоатация</w:t>
      </w:r>
      <w:r w:rsidRPr="008544F5">
        <w:rPr>
          <w:lang w:val="ru-RU"/>
        </w:rPr>
        <w:t>.</w:t>
      </w:r>
    </w:p>
    <w:p w14:paraId="5C02A4BD" w14:textId="046A56C5" w:rsidR="00093B8C" w:rsidRPr="00E70A0E" w:rsidRDefault="00093B8C" w:rsidP="00362FD1">
      <w:pPr>
        <w:pStyle w:val="ab"/>
        <w:numPr>
          <w:ilvl w:val="0"/>
          <w:numId w:val="74"/>
        </w:numPr>
        <w:spacing w:after="200" w:line="276" w:lineRule="auto"/>
        <w:ind w:left="0"/>
        <w:jc w:val="both"/>
      </w:pPr>
      <w:r>
        <w:rPr>
          <w:lang w:val="ru-RU"/>
        </w:rPr>
        <w:t xml:space="preserve">(5) </w:t>
      </w:r>
      <w:r w:rsidRPr="00DF2DDA">
        <w:t xml:space="preserve">При спиране на строителството поради обективни причини, за които ИЗПЪЛНИТЕЛЯТ няма вина, срокът за изпълнение се удължава съответно с периода </w:t>
      </w:r>
      <w:r>
        <w:t>на спиране от подписване на акт обр. 10 до подписване на акт обр. 11 от Наредба № 3 за съставяне на актове и протоколи по време на строителството.</w:t>
      </w:r>
    </w:p>
    <w:p w14:paraId="17BD40D9" w14:textId="77777777" w:rsidR="00222076" w:rsidRPr="008544F5" w:rsidRDefault="00222076" w:rsidP="007D7FB8">
      <w:pPr>
        <w:spacing w:before="240" w:after="240" w:line="276" w:lineRule="auto"/>
        <w:jc w:val="center"/>
        <w:rPr>
          <w:b/>
          <w:color w:val="000000"/>
        </w:rPr>
      </w:pPr>
      <w:r w:rsidRPr="008544F5">
        <w:rPr>
          <w:b/>
          <w:color w:val="000000"/>
        </w:rPr>
        <w:t>ІV. ПРИЕМАНЕ НА РАБОТАТА</w:t>
      </w:r>
    </w:p>
    <w:p w14:paraId="526D753C" w14:textId="77777777" w:rsidR="00222076" w:rsidRPr="008544F5" w:rsidRDefault="00222076" w:rsidP="007D7FB8">
      <w:pPr>
        <w:widowControl w:val="0"/>
        <w:snapToGrid w:val="0"/>
        <w:spacing w:after="120" w:line="276" w:lineRule="auto"/>
        <w:jc w:val="both"/>
        <w:rPr>
          <w:bCs/>
        </w:rPr>
      </w:pPr>
      <w:r w:rsidRPr="008544F5">
        <w:rPr>
          <w:b/>
        </w:rPr>
        <w:t>Чл.</w:t>
      </w:r>
      <w:r>
        <w:rPr>
          <w:b/>
        </w:rPr>
        <w:t xml:space="preserve"> </w:t>
      </w:r>
      <w:r w:rsidRPr="008544F5">
        <w:rPr>
          <w:b/>
        </w:rPr>
        <w:t>5.</w:t>
      </w:r>
      <w:r>
        <w:rPr>
          <w:b/>
        </w:rPr>
        <w:t xml:space="preserve"> </w:t>
      </w:r>
      <w:r w:rsidRPr="008544F5">
        <w:t>(1) При завършване на възложената работа по изработване на</w:t>
      </w:r>
      <w:r>
        <w:t xml:space="preserve"> работния </w:t>
      </w:r>
      <w:r w:rsidRPr="008544F5">
        <w:t>проект, възложен с този договор</w:t>
      </w:r>
      <w:r>
        <w:t>,</w:t>
      </w:r>
      <w:r w:rsidRPr="008544F5">
        <w:t xml:space="preserve"> </w:t>
      </w:r>
      <w:r w:rsidRPr="00882E01">
        <w:rPr>
          <w:bCs/>
        </w:rPr>
        <w:t>ИЗПЪЛНИТЕЛЯТ</w:t>
      </w:r>
      <w:r w:rsidRPr="008544F5">
        <w:t xml:space="preserve"> </w:t>
      </w:r>
      <w:r>
        <w:t>предава</w:t>
      </w:r>
      <w:r w:rsidRPr="008544F5">
        <w:rPr>
          <w:bCs/>
        </w:rPr>
        <w:t xml:space="preserve"> готови</w:t>
      </w:r>
      <w:r>
        <w:rPr>
          <w:bCs/>
        </w:rPr>
        <w:t>я</w:t>
      </w:r>
      <w:r w:rsidRPr="008544F5">
        <w:rPr>
          <w:bCs/>
        </w:rPr>
        <w:t xml:space="preserve"> проект.</w:t>
      </w:r>
    </w:p>
    <w:p w14:paraId="4C3765AC" w14:textId="77777777" w:rsidR="00222076" w:rsidRPr="00AA7F24" w:rsidRDefault="00222076" w:rsidP="007D7FB8">
      <w:pPr>
        <w:widowControl w:val="0"/>
        <w:snapToGrid w:val="0"/>
        <w:spacing w:after="120" w:line="276" w:lineRule="auto"/>
        <w:jc w:val="both"/>
      </w:pPr>
      <w:r>
        <w:t xml:space="preserve">(2) </w:t>
      </w:r>
      <w:r w:rsidRPr="00AA7F24">
        <w:t>Предаването на проект</w:t>
      </w:r>
      <w:r>
        <w:t>а</w:t>
      </w:r>
      <w:r w:rsidRPr="00AA7F24">
        <w:t xml:space="preserve"> се извършва с двустранен протокол, подписан от двете страни.</w:t>
      </w:r>
      <w:r>
        <w:t xml:space="preserve"> </w:t>
      </w:r>
    </w:p>
    <w:p w14:paraId="04446063" w14:textId="77777777" w:rsidR="00222076" w:rsidRPr="003249DC" w:rsidRDefault="00222076" w:rsidP="007D7FB8">
      <w:pPr>
        <w:widowControl w:val="0"/>
        <w:snapToGrid w:val="0"/>
        <w:spacing w:after="120" w:line="276" w:lineRule="auto"/>
        <w:jc w:val="both"/>
      </w:pPr>
      <w:r w:rsidRPr="003249DC">
        <w:t xml:space="preserve">(3) В </w:t>
      </w:r>
      <w:r>
        <w:t>отделен констативен протокол, след подписване на протокола по предходната алинея,</w:t>
      </w:r>
      <w:r w:rsidRPr="003249DC">
        <w:t xml:space="preserve"> могат да се посочат срокове за отстраняване на констатирани недостатъци</w:t>
      </w:r>
      <w:r>
        <w:t xml:space="preserve">, включително такива, свързани с разглеждане </w:t>
      </w:r>
      <w:r w:rsidR="00844CB8">
        <w:t>от компетентните органи и лица</w:t>
      </w:r>
      <w:r>
        <w:t>, съгласуване на инвестиционни</w:t>
      </w:r>
      <w:r w:rsidR="00844CB8">
        <w:t>я</w:t>
      </w:r>
      <w:r>
        <w:t xml:space="preserve"> проект по реда на ЗУТ, както и след оценяване на съответствието на проект</w:t>
      </w:r>
      <w:r w:rsidR="00844CB8">
        <w:t>а</w:t>
      </w:r>
      <w:r>
        <w:t>.</w:t>
      </w:r>
    </w:p>
    <w:p w14:paraId="4E3274D4" w14:textId="77777777" w:rsidR="00222076" w:rsidRPr="003249DC" w:rsidRDefault="00222076" w:rsidP="007D7FB8">
      <w:pPr>
        <w:widowControl w:val="0"/>
        <w:snapToGrid w:val="0"/>
        <w:spacing w:after="120" w:line="276" w:lineRule="auto"/>
        <w:jc w:val="both"/>
        <w:rPr>
          <w:b/>
          <w:bCs/>
        </w:rPr>
      </w:pPr>
      <w:r w:rsidRPr="003249DC">
        <w:t xml:space="preserve">(4) Подписването на протокола по ал. </w:t>
      </w:r>
      <w:r>
        <w:t>3</w:t>
      </w:r>
      <w:r w:rsidRPr="003249DC">
        <w:t xml:space="preserve"> се извършва не по-късно от 7 (седем) календарни дни от датата на получаване на </w:t>
      </w:r>
      <w:r>
        <w:t>готови</w:t>
      </w:r>
      <w:r w:rsidR="00A94AE0">
        <w:t>я</w:t>
      </w:r>
      <w:r>
        <w:t xml:space="preserve"> проект</w:t>
      </w:r>
      <w:r w:rsidRPr="003559F3">
        <w:rPr>
          <w:bCs/>
        </w:rPr>
        <w:t>.</w:t>
      </w:r>
      <w:r>
        <w:rPr>
          <w:bCs/>
        </w:rPr>
        <w:t xml:space="preserve"> Посоченият срок не се отнася за констатирани недостатъци</w:t>
      </w:r>
      <w:r w:rsidR="00A94AE0">
        <w:rPr>
          <w:bCs/>
        </w:rPr>
        <w:t xml:space="preserve"> от страна на ВЪЗЛОЖИТЕЛЯ или други компетентни органи и лица</w:t>
      </w:r>
      <w:r>
        <w:rPr>
          <w:bCs/>
        </w:rPr>
        <w:t>.</w:t>
      </w:r>
    </w:p>
    <w:p w14:paraId="00B8D212" w14:textId="77777777" w:rsidR="00222076" w:rsidRPr="003249DC" w:rsidRDefault="00222076" w:rsidP="007D7FB8">
      <w:pPr>
        <w:widowControl w:val="0"/>
        <w:snapToGrid w:val="0"/>
        <w:spacing w:after="120" w:line="276" w:lineRule="auto"/>
        <w:jc w:val="both"/>
        <w:rPr>
          <w:b/>
          <w:bCs/>
        </w:rPr>
      </w:pPr>
      <w:r w:rsidRPr="003249DC">
        <w:t xml:space="preserve">(5) </w:t>
      </w:r>
      <w:r w:rsidRPr="00AF46F0">
        <w:rPr>
          <w:bCs/>
        </w:rPr>
        <w:t>ВЪЗЛОЖИТЕЛЯТ</w:t>
      </w:r>
      <w:r w:rsidRPr="003249DC">
        <w:rPr>
          <w:b/>
          <w:bCs/>
        </w:rPr>
        <w:t xml:space="preserve"> </w:t>
      </w:r>
      <w:r w:rsidRPr="003249DC">
        <w:rPr>
          <w:bCs/>
        </w:rPr>
        <w:t xml:space="preserve">има право да откаже да приеме </w:t>
      </w:r>
      <w:r>
        <w:rPr>
          <w:bCs/>
        </w:rPr>
        <w:t>окончателно инвестиционни</w:t>
      </w:r>
      <w:r w:rsidR="00A94AE0">
        <w:rPr>
          <w:bCs/>
        </w:rPr>
        <w:t>я</w:t>
      </w:r>
      <w:r>
        <w:rPr>
          <w:bCs/>
        </w:rPr>
        <w:t xml:space="preserve"> </w:t>
      </w:r>
      <w:r w:rsidRPr="003249DC">
        <w:rPr>
          <w:bCs/>
        </w:rPr>
        <w:t xml:space="preserve">проект ако </w:t>
      </w:r>
      <w:r>
        <w:rPr>
          <w:bCs/>
        </w:rPr>
        <w:t>констатира</w:t>
      </w:r>
      <w:r w:rsidRPr="003249DC">
        <w:rPr>
          <w:bCs/>
        </w:rPr>
        <w:t xml:space="preserve"> съществени недостатъци, които го правят негоден за изпълнение.</w:t>
      </w:r>
      <w:r>
        <w:rPr>
          <w:bCs/>
        </w:rPr>
        <w:t xml:space="preserve"> Недостатъците могат да се констатират включително чрез изготвения комплексен доклад по реда на чл. 142, ал. 6, т. 2 от ЗУТ. </w:t>
      </w:r>
    </w:p>
    <w:p w14:paraId="4D5FA2FA" w14:textId="77777777" w:rsidR="00222076" w:rsidRPr="003249DC" w:rsidRDefault="00222076" w:rsidP="007D7FB8">
      <w:pPr>
        <w:widowControl w:val="0"/>
        <w:snapToGrid w:val="0"/>
        <w:spacing w:after="120" w:line="276" w:lineRule="auto"/>
        <w:jc w:val="both"/>
        <w:rPr>
          <w:bCs/>
        </w:rPr>
      </w:pPr>
      <w:r w:rsidRPr="003249DC">
        <w:t xml:space="preserve">(6) Недостатъците се отстраняват от </w:t>
      </w:r>
      <w:r w:rsidRPr="00AF46F0">
        <w:rPr>
          <w:bCs/>
        </w:rPr>
        <w:t>ИЗПЪЛНИТЕЛЯ</w:t>
      </w:r>
      <w:r w:rsidRPr="003249DC">
        <w:rPr>
          <w:b/>
          <w:bCs/>
        </w:rPr>
        <w:t xml:space="preserve"> </w:t>
      </w:r>
      <w:r w:rsidRPr="003249DC">
        <w:rPr>
          <w:bCs/>
        </w:rPr>
        <w:t>за негова сметка в срока по чл. 5, ал. 3.</w:t>
      </w:r>
      <w:r>
        <w:rPr>
          <w:bCs/>
        </w:rPr>
        <w:t xml:space="preserve"> Констатираните от ВЪЗЛОЖИТЕЛЯ недостатъци следва задължително да се отстранят от ИЗПЪЛНИТЕЛЯ.</w:t>
      </w:r>
    </w:p>
    <w:p w14:paraId="68FC31A0" w14:textId="77777777" w:rsidR="00222076" w:rsidRPr="003249DC" w:rsidRDefault="00222076" w:rsidP="007D7FB8">
      <w:pPr>
        <w:spacing w:before="240" w:after="120" w:line="276" w:lineRule="auto"/>
        <w:jc w:val="both"/>
        <w:rPr>
          <w:lang w:val="ru-RU"/>
        </w:rPr>
      </w:pPr>
      <w:r w:rsidRPr="003249DC">
        <w:rPr>
          <w:b/>
        </w:rPr>
        <w:t>Чл.</w:t>
      </w:r>
      <w:r>
        <w:rPr>
          <w:b/>
        </w:rPr>
        <w:t xml:space="preserve"> </w:t>
      </w:r>
      <w:r w:rsidRPr="003249DC">
        <w:rPr>
          <w:b/>
        </w:rPr>
        <w:t>6.</w:t>
      </w:r>
      <w:r>
        <w:rPr>
          <w:b/>
        </w:rPr>
        <w:t xml:space="preserve"> </w:t>
      </w:r>
      <w:r w:rsidRPr="003249DC">
        <w:t xml:space="preserve">(1) </w:t>
      </w:r>
      <w:r w:rsidRPr="00C61C63">
        <w:rPr>
          <w:bCs/>
        </w:rPr>
        <w:t>ИЗПЪЛНИТЕЛЯТ</w:t>
      </w:r>
      <w:r w:rsidRPr="003249DC">
        <w:rPr>
          <w:b/>
          <w:bCs/>
        </w:rPr>
        <w:t xml:space="preserve"> </w:t>
      </w:r>
      <w:r w:rsidRPr="003249DC">
        <w:t xml:space="preserve">е длъжен да завърши строителството </w:t>
      </w:r>
      <w:r>
        <w:t xml:space="preserve">и предаде </w:t>
      </w:r>
      <w:r w:rsidR="00A94AE0">
        <w:t>строежа</w:t>
      </w:r>
      <w:r w:rsidRPr="003249DC">
        <w:t xml:space="preserve"> в срока по чл.</w:t>
      </w:r>
      <w:r>
        <w:t xml:space="preserve"> </w:t>
      </w:r>
      <w:r w:rsidRPr="003249DC">
        <w:t>4, ал. 3 от настоящия договор.</w:t>
      </w:r>
    </w:p>
    <w:p w14:paraId="2E08C681" w14:textId="77777777" w:rsidR="00A94AE0" w:rsidRPr="003249DC" w:rsidRDefault="00A94AE0" w:rsidP="007D7FB8">
      <w:pPr>
        <w:shd w:val="clear" w:color="auto" w:fill="FFFFFF"/>
        <w:spacing w:after="120" w:line="276" w:lineRule="auto"/>
        <w:ind w:left="10" w:right="5"/>
        <w:jc w:val="both"/>
        <w:rPr>
          <w:lang w:val="ru-RU"/>
        </w:rPr>
      </w:pPr>
      <w:r w:rsidRPr="003249DC">
        <w:t>(2) При завършване на съответ</w:t>
      </w:r>
      <w:r>
        <w:t xml:space="preserve">ни видове работи във връзка с одобряването им от страна на ВЪЗЛОЖИТЕЛЯ, </w:t>
      </w:r>
      <w:r w:rsidRPr="00C61C63">
        <w:rPr>
          <w:bCs/>
        </w:rPr>
        <w:t>ИЗПЪЛНИТЕЛЯТ</w:t>
      </w:r>
      <w:r w:rsidRPr="003249DC">
        <w:rPr>
          <w:b/>
          <w:bCs/>
        </w:rPr>
        <w:t xml:space="preserve"> </w:t>
      </w:r>
      <w:r w:rsidRPr="003249DC">
        <w:t xml:space="preserve">отправя писмена покана до </w:t>
      </w:r>
      <w:r w:rsidRPr="00C61C63">
        <w:rPr>
          <w:bCs/>
        </w:rPr>
        <w:t>ВЪЗЛОЖИТЕЛЯ</w:t>
      </w:r>
      <w:r w:rsidRPr="003249DC">
        <w:rPr>
          <w:b/>
          <w:bCs/>
        </w:rPr>
        <w:t xml:space="preserve"> </w:t>
      </w:r>
      <w:r w:rsidRPr="003249DC">
        <w:t>да направи оглед и да приеме извършената работа.</w:t>
      </w:r>
    </w:p>
    <w:p w14:paraId="21B4149D" w14:textId="77777777" w:rsidR="00A94AE0" w:rsidRPr="003249DC" w:rsidRDefault="00A94AE0" w:rsidP="007D7FB8">
      <w:pPr>
        <w:widowControl w:val="0"/>
        <w:shd w:val="clear" w:color="auto" w:fill="FFFFFF"/>
        <w:tabs>
          <w:tab w:val="left" w:pos="1080"/>
        </w:tabs>
        <w:autoSpaceDE w:val="0"/>
        <w:autoSpaceDN w:val="0"/>
        <w:adjustRightInd w:val="0"/>
        <w:spacing w:after="120" w:line="276" w:lineRule="auto"/>
        <w:ind w:left="5" w:right="5"/>
        <w:jc w:val="both"/>
        <w:rPr>
          <w:spacing w:val="-6"/>
        </w:rPr>
      </w:pPr>
      <w:r w:rsidRPr="003249DC">
        <w:t>(3) Приемането на работ</w:t>
      </w:r>
      <w:r>
        <w:t xml:space="preserve">ите </w:t>
      </w:r>
      <w:r w:rsidRPr="003249DC">
        <w:t xml:space="preserve">се удостоверява с </w:t>
      </w:r>
      <w:r>
        <w:t xml:space="preserve">протокол </w:t>
      </w:r>
      <w:r w:rsidRPr="003249DC">
        <w:t xml:space="preserve">за приемане на строително-монтажни работи, </w:t>
      </w:r>
      <w:r>
        <w:t>одобрен</w:t>
      </w:r>
      <w:r w:rsidRPr="003249DC">
        <w:t xml:space="preserve"> от ВЪЗЛОЖИТЕЛЯ</w:t>
      </w:r>
      <w:r>
        <w:t xml:space="preserve"> и предварително подписан от ИЗПЪЛНИТЕЛЯ</w:t>
      </w:r>
      <w:r w:rsidRPr="003249DC">
        <w:t xml:space="preserve"> и от консултанта, упражняващ строителен надзор</w:t>
      </w:r>
      <w:r>
        <w:t xml:space="preserve"> по реда, описан в чл. 168 от ЗУТ</w:t>
      </w:r>
      <w:r w:rsidRPr="003249DC">
        <w:t>.</w:t>
      </w:r>
    </w:p>
    <w:p w14:paraId="14878508" w14:textId="77777777" w:rsidR="00A94AE0" w:rsidRPr="003249DC" w:rsidRDefault="00A94AE0" w:rsidP="007D7FB8">
      <w:pPr>
        <w:widowControl w:val="0"/>
        <w:shd w:val="clear" w:color="auto" w:fill="FFFFFF"/>
        <w:tabs>
          <w:tab w:val="left" w:pos="1080"/>
        </w:tabs>
        <w:autoSpaceDE w:val="0"/>
        <w:autoSpaceDN w:val="0"/>
        <w:adjustRightInd w:val="0"/>
        <w:spacing w:after="120" w:line="276" w:lineRule="auto"/>
        <w:ind w:left="5" w:right="14"/>
        <w:jc w:val="both"/>
        <w:rPr>
          <w:spacing w:val="-6"/>
        </w:rPr>
      </w:pPr>
      <w:r w:rsidRPr="003249DC">
        <w:t>(4) За удостоверяване изпълнението на завършени видове строителни и монтажни работи се съставят и всички изискуеми съгласно Наредба № 3/31.07.2003 г. актове и протоколи.</w:t>
      </w:r>
    </w:p>
    <w:p w14:paraId="2E074E03" w14:textId="77777777" w:rsidR="00A94AE0" w:rsidRPr="003249DC" w:rsidRDefault="00A94AE0" w:rsidP="007D7FB8">
      <w:pPr>
        <w:shd w:val="clear" w:color="auto" w:fill="FFFFFF"/>
        <w:spacing w:after="120" w:line="276" w:lineRule="auto"/>
        <w:ind w:right="5"/>
        <w:jc w:val="both"/>
        <w:rPr>
          <w:lang w:val="ru-RU"/>
        </w:rPr>
      </w:pPr>
      <w:r w:rsidRPr="003249DC">
        <w:t xml:space="preserve">(5) Обектът на поръчката, предмет на настоящия договор, се счита окончателно завършен и предаден на </w:t>
      </w:r>
      <w:r w:rsidRPr="002D402B">
        <w:rPr>
          <w:bCs/>
        </w:rPr>
        <w:t>ВЪЗЛОЖИТЕЛЯ</w:t>
      </w:r>
      <w:r w:rsidRPr="003249DC">
        <w:rPr>
          <w:b/>
          <w:bCs/>
        </w:rPr>
        <w:t xml:space="preserve"> </w:t>
      </w:r>
      <w:r w:rsidRPr="003249DC">
        <w:t>със съставянето и подписването на Констативен акт Образец 15 съгласно Наредба № 3/31.07.2003 г. за съставяне на актове и протоколи по време на строителството.</w:t>
      </w:r>
      <w:r w:rsidR="006E3E2B">
        <w:t xml:space="preserve"> </w:t>
      </w:r>
    </w:p>
    <w:p w14:paraId="69489537" w14:textId="77777777" w:rsidR="00222076" w:rsidRPr="003249DC" w:rsidRDefault="00222076" w:rsidP="007D7FB8">
      <w:pPr>
        <w:shd w:val="clear" w:color="auto" w:fill="FFFFFF"/>
        <w:spacing w:after="120" w:line="276" w:lineRule="auto"/>
        <w:ind w:right="5"/>
        <w:jc w:val="both"/>
        <w:rPr>
          <w:lang w:val="ru-RU"/>
        </w:rPr>
      </w:pPr>
      <w:r w:rsidRPr="003249DC">
        <w:rPr>
          <w:b/>
          <w:bCs/>
        </w:rPr>
        <w:t>Чл.</w:t>
      </w:r>
      <w:r>
        <w:rPr>
          <w:b/>
          <w:bCs/>
        </w:rPr>
        <w:t xml:space="preserve"> </w:t>
      </w:r>
      <w:r w:rsidRPr="003249DC">
        <w:rPr>
          <w:b/>
          <w:bCs/>
        </w:rPr>
        <w:t>7</w:t>
      </w:r>
      <w:r>
        <w:rPr>
          <w:b/>
          <w:bCs/>
        </w:rPr>
        <w:t xml:space="preserve">. </w:t>
      </w:r>
      <w:r w:rsidRPr="002D402B">
        <w:rPr>
          <w:bCs/>
        </w:rPr>
        <w:t>(1)</w:t>
      </w:r>
      <w:r w:rsidRPr="003249DC">
        <w:rPr>
          <w:b/>
          <w:bCs/>
        </w:rPr>
        <w:t xml:space="preserve">  </w:t>
      </w:r>
      <w:r w:rsidRPr="003249DC">
        <w:t xml:space="preserve">Когато ИЗПЪЛНИТЕЛЯТ се е отклонил от поръчката или работата му е с недостатъци, </w:t>
      </w:r>
      <w:r w:rsidRPr="00EF19B5">
        <w:rPr>
          <w:bCs/>
          <w:spacing w:val="-1"/>
        </w:rPr>
        <w:t>ВЪЗЛОЖИТЕЛЯТ</w:t>
      </w:r>
      <w:r w:rsidRPr="003249DC">
        <w:rPr>
          <w:b/>
          <w:bCs/>
          <w:spacing w:val="-1"/>
        </w:rPr>
        <w:t xml:space="preserve"> </w:t>
      </w:r>
      <w:r w:rsidRPr="003249DC">
        <w:rPr>
          <w:spacing w:val="-1"/>
        </w:rPr>
        <w:t xml:space="preserve">има право да откаже нейното приемане и заплащане на съответна част от дължимото </w:t>
      </w:r>
      <w:r w:rsidRPr="003249DC">
        <w:t xml:space="preserve">възнаграждение, докато </w:t>
      </w:r>
      <w:r w:rsidRPr="00EF19B5">
        <w:rPr>
          <w:bCs/>
        </w:rPr>
        <w:t>ИЗПЪЛНИТЕЛЯТ</w:t>
      </w:r>
      <w:r w:rsidRPr="003249DC">
        <w:rPr>
          <w:b/>
          <w:bCs/>
        </w:rPr>
        <w:t xml:space="preserve"> </w:t>
      </w:r>
      <w:r w:rsidRPr="003249DC">
        <w:t>не отстрани недостатъците или не извърши необходимите и уговорени работи.</w:t>
      </w:r>
    </w:p>
    <w:p w14:paraId="20914DCD" w14:textId="77777777" w:rsidR="00222076" w:rsidRPr="003249DC" w:rsidRDefault="00222076" w:rsidP="007D7FB8">
      <w:pPr>
        <w:shd w:val="clear" w:color="auto" w:fill="FFFFFF"/>
        <w:spacing w:before="5" w:after="120" w:line="276" w:lineRule="auto"/>
        <w:ind w:left="5" w:right="5"/>
        <w:jc w:val="both"/>
        <w:rPr>
          <w:lang w:val="ru-RU"/>
        </w:rPr>
      </w:pPr>
      <w:r w:rsidRPr="002D402B">
        <w:rPr>
          <w:bCs/>
          <w:lang w:val="ru-RU"/>
        </w:rPr>
        <w:t>(2)</w:t>
      </w:r>
      <w:r w:rsidRPr="003249DC">
        <w:rPr>
          <w:b/>
          <w:bCs/>
          <w:lang w:val="ru-RU"/>
        </w:rPr>
        <w:t xml:space="preserve"> </w:t>
      </w:r>
      <w:r w:rsidRPr="003249DC">
        <w:t xml:space="preserve">В случаите по предходната алинея, </w:t>
      </w:r>
      <w:r w:rsidRPr="00EF19B5">
        <w:rPr>
          <w:bCs/>
        </w:rPr>
        <w:t>ВЪЗЛОЖИТЕЛЯТ</w:t>
      </w:r>
      <w:r w:rsidRPr="003249DC">
        <w:rPr>
          <w:b/>
          <w:bCs/>
        </w:rPr>
        <w:t xml:space="preserve"> </w:t>
      </w:r>
      <w:r w:rsidRPr="003249DC">
        <w:t>разполага с едно от следните права по избор:</w:t>
      </w:r>
    </w:p>
    <w:p w14:paraId="01627DC1" w14:textId="77777777" w:rsidR="00222076" w:rsidRPr="003249DC" w:rsidRDefault="00222076" w:rsidP="00362FD1">
      <w:pPr>
        <w:widowControl w:val="0"/>
        <w:numPr>
          <w:ilvl w:val="0"/>
          <w:numId w:val="60"/>
        </w:numPr>
        <w:shd w:val="clear" w:color="auto" w:fill="FFFFFF"/>
        <w:tabs>
          <w:tab w:val="left" w:pos="672"/>
        </w:tabs>
        <w:autoSpaceDE w:val="0"/>
        <w:autoSpaceDN w:val="0"/>
        <w:adjustRightInd w:val="0"/>
        <w:spacing w:after="120" w:line="276" w:lineRule="auto"/>
        <w:ind w:left="720" w:hanging="720"/>
        <w:jc w:val="both"/>
        <w:rPr>
          <w:spacing w:val="-25"/>
        </w:rPr>
      </w:pPr>
      <w:r w:rsidRPr="003249DC">
        <w:t xml:space="preserve">да определи подходящ срок, в който </w:t>
      </w:r>
      <w:r w:rsidRPr="00EF19B5">
        <w:rPr>
          <w:bCs/>
        </w:rPr>
        <w:t>ИЗПЪЛНИТЕЛЯТ</w:t>
      </w:r>
      <w:r w:rsidRPr="003249DC">
        <w:rPr>
          <w:b/>
          <w:bCs/>
        </w:rPr>
        <w:t xml:space="preserve"> </w:t>
      </w:r>
      <w:r w:rsidRPr="003249DC">
        <w:t>да поправи работата си за своя сметка;</w:t>
      </w:r>
    </w:p>
    <w:p w14:paraId="3A7F0525" w14:textId="77777777" w:rsidR="00222076" w:rsidRPr="003249DC" w:rsidRDefault="00222076" w:rsidP="00362FD1">
      <w:pPr>
        <w:widowControl w:val="0"/>
        <w:numPr>
          <w:ilvl w:val="0"/>
          <w:numId w:val="60"/>
        </w:numPr>
        <w:shd w:val="clear" w:color="auto" w:fill="FFFFFF"/>
        <w:tabs>
          <w:tab w:val="left" w:pos="672"/>
        </w:tabs>
        <w:autoSpaceDE w:val="0"/>
        <w:autoSpaceDN w:val="0"/>
        <w:adjustRightInd w:val="0"/>
        <w:spacing w:after="120" w:line="276" w:lineRule="auto"/>
        <w:ind w:left="720" w:right="10" w:hanging="720"/>
        <w:jc w:val="both"/>
        <w:rPr>
          <w:spacing w:val="-14"/>
        </w:rPr>
      </w:pPr>
      <w:r w:rsidRPr="003249DC">
        <w:t xml:space="preserve">да отстрани сам за сметка на </w:t>
      </w:r>
      <w:r w:rsidRPr="00EF19B5">
        <w:rPr>
          <w:bCs/>
        </w:rPr>
        <w:t>ИЗПЪЛНИТЕЛЯ</w:t>
      </w:r>
      <w:r w:rsidRPr="003249DC">
        <w:rPr>
          <w:b/>
          <w:bCs/>
        </w:rPr>
        <w:t xml:space="preserve"> </w:t>
      </w:r>
      <w:r w:rsidRPr="003249DC">
        <w:t>отклоненията от поръчката, респективно недостатъците на работата;</w:t>
      </w:r>
    </w:p>
    <w:p w14:paraId="35F5207A" w14:textId="77777777" w:rsidR="00222076" w:rsidRPr="003249DC" w:rsidRDefault="00222076" w:rsidP="00362FD1">
      <w:pPr>
        <w:widowControl w:val="0"/>
        <w:numPr>
          <w:ilvl w:val="0"/>
          <w:numId w:val="60"/>
        </w:numPr>
        <w:shd w:val="clear" w:color="auto" w:fill="FFFFFF"/>
        <w:tabs>
          <w:tab w:val="left" w:pos="672"/>
        </w:tabs>
        <w:autoSpaceDE w:val="0"/>
        <w:autoSpaceDN w:val="0"/>
        <w:adjustRightInd w:val="0"/>
        <w:spacing w:after="120" w:line="276" w:lineRule="auto"/>
        <w:ind w:left="720" w:hanging="720"/>
        <w:jc w:val="both"/>
        <w:rPr>
          <w:spacing w:val="-16"/>
        </w:rPr>
      </w:pPr>
      <w:r w:rsidRPr="003249DC">
        <w:t>да намали възнаграждението съразмерно с намалената цена или годност на изработеното.</w:t>
      </w:r>
    </w:p>
    <w:p w14:paraId="17EBCAEE" w14:textId="77777777" w:rsidR="00222076" w:rsidRDefault="00222076" w:rsidP="007D7FB8">
      <w:pPr>
        <w:spacing w:before="120" w:after="120" w:line="276" w:lineRule="auto"/>
        <w:jc w:val="both"/>
      </w:pPr>
      <w:r>
        <w:t>(3) К</w:t>
      </w:r>
      <w:r w:rsidRPr="003249DC">
        <w:t xml:space="preserve">огато отклоненията от поръчката или недостатъците на работата са </w:t>
      </w:r>
      <w:r>
        <w:t xml:space="preserve">толкова </w:t>
      </w:r>
      <w:r w:rsidRPr="003249DC">
        <w:t>съществени</w:t>
      </w:r>
      <w:r>
        <w:t xml:space="preserve">, че правят работата негодна, съобразно договореното, </w:t>
      </w:r>
      <w:r w:rsidRPr="00EF19B5">
        <w:rPr>
          <w:bCs/>
        </w:rPr>
        <w:t>ВЪЗЛОЖИТЕЛЯТ</w:t>
      </w:r>
      <w:r>
        <w:rPr>
          <w:bCs/>
        </w:rPr>
        <w:t xml:space="preserve"> има право да развали договора.</w:t>
      </w:r>
    </w:p>
    <w:p w14:paraId="4BD4C16F" w14:textId="2FEC7A5C" w:rsidR="00222076" w:rsidRDefault="00222076" w:rsidP="007D7FB8">
      <w:pPr>
        <w:spacing w:before="120" w:after="120" w:line="276" w:lineRule="auto"/>
        <w:jc w:val="both"/>
        <w:rPr>
          <w:color w:val="000000"/>
        </w:rPr>
      </w:pPr>
      <w:r>
        <w:t xml:space="preserve">(4) </w:t>
      </w:r>
      <w:r w:rsidRPr="003249DC">
        <w:t>Собствеността и рискъ</w:t>
      </w:r>
      <w:r>
        <w:t>т от случайно погиване на обект</w:t>
      </w:r>
      <w:r w:rsidR="006E3E2B">
        <w:t>а</w:t>
      </w:r>
      <w:r w:rsidRPr="003249DC">
        <w:t xml:space="preserve"> преминават от ИЗПЪЛНИТЕЛЯ върху ВЪЗЛОЖИТЕЛЯ от момента на предаването на </w:t>
      </w:r>
      <w:r w:rsidR="006E3E2B">
        <w:t>с</w:t>
      </w:r>
      <w:r w:rsidRPr="003249DC">
        <w:t>т</w:t>
      </w:r>
      <w:r w:rsidR="006E3E2B">
        <w:t>роежа</w:t>
      </w:r>
      <w:r w:rsidRPr="003249DC">
        <w:t xml:space="preserve"> с </w:t>
      </w:r>
      <w:r w:rsidR="006E3E2B" w:rsidRPr="003249DC">
        <w:t>Констативен акт Образец 15</w:t>
      </w:r>
      <w:r w:rsidRPr="003249DC">
        <w:rPr>
          <w:color w:val="000000"/>
        </w:rPr>
        <w:t xml:space="preserve">. </w:t>
      </w:r>
    </w:p>
    <w:p w14:paraId="3C0DA946" w14:textId="77777777" w:rsidR="006E3E2B" w:rsidRPr="003249DC" w:rsidRDefault="006E3E2B" w:rsidP="007D7FB8">
      <w:pPr>
        <w:spacing w:before="120" w:after="120" w:line="276" w:lineRule="auto"/>
        <w:jc w:val="both"/>
      </w:pPr>
    </w:p>
    <w:p w14:paraId="7323B61F" w14:textId="77777777" w:rsidR="00222076" w:rsidRPr="008544F5" w:rsidRDefault="00222076" w:rsidP="007D7FB8">
      <w:pPr>
        <w:spacing w:before="120" w:after="120" w:line="276" w:lineRule="auto"/>
        <w:jc w:val="center"/>
        <w:rPr>
          <w:lang w:val="ru-RU"/>
        </w:rPr>
      </w:pPr>
      <w:r w:rsidRPr="00BC1F28">
        <w:rPr>
          <w:b/>
          <w:color w:val="000000"/>
        </w:rPr>
        <w:t>V. ПРАВА И ЗАДЪЛЖЕНИЯ НА ИЗПЪЛНИТЕЛЯ</w:t>
      </w:r>
      <w:r>
        <w:rPr>
          <w:b/>
          <w:color w:val="000000"/>
        </w:rPr>
        <w:t xml:space="preserve">. </w:t>
      </w:r>
      <w:r w:rsidRPr="00222076">
        <w:rPr>
          <w:b/>
          <w:color w:val="000000"/>
        </w:rPr>
        <w:t>ДОГОВОР ЗА ПОДИЗПЪЛНЕНИЕ</w:t>
      </w:r>
    </w:p>
    <w:p w14:paraId="3C0EBF58" w14:textId="77777777" w:rsidR="00030BA2" w:rsidRPr="00BC1F28" w:rsidRDefault="00030BA2" w:rsidP="007D7FB8">
      <w:pPr>
        <w:spacing w:before="120" w:after="120" w:line="276" w:lineRule="auto"/>
        <w:jc w:val="both"/>
        <w:rPr>
          <w:color w:val="000000"/>
        </w:rPr>
      </w:pPr>
      <w:r w:rsidRPr="00BC1F28">
        <w:rPr>
          <w:b/>
          <w:color w:val="000000"/>
        </w:rPr>
        <w:t>Чл. 8</w:t>
      </w:r>
      <w:r>
        <w:rPr>
          <w:b/>
          <w:color w:val="000000"/>
        </w:rPr>
        <w:t>.</w:t>
      </w:r>
      <w:r w:rsidRPr="00BC1F28">
        <w:rPr>
          <w:b/>
          <w:color w:val="000000"/>
        </w:rPr>
        <w:t xml:space="preserve"> </w:t>
      </w:r>
      <w:r w:rsidRPr="00BC1F28">
        <w:rPr>
          <w:color w:val="000000"/>
        </w:rPr>
        <w:t xml:space="preserve">(1) </w:t>
      </w:r>
      <w:r>
        <w:rPr>
          <w:color w:val="000000"/>
        </w:rPr>
        <w:t>При извършване на</w:t>
      </w:r>
      <w:r w:rsidRPr="00BC1F28">
        <w:rPr>
          <w:color w:val="000000"/>
        </w:rPr>
        <w:t xml:space="preserve"> </w:t>
      </w:r>
      <w:r w:rsidRPr="00BC1F28">
        <w:t>проектиране</w:t>
      </w:r>
      <w:r>
        <w:t xml:space="preserve">то </w:t>
      </w:r>
      <w:r w:rsidRPr="00BC1F28">
        <w:t>и упражняване на авторски надзор</w:t>
      </w:r>
      <w:r w:rsidRPr="00BC1F28">
        <w:rPr>
          <w:color w:val="000000"/>
        </w:rPr>
        <w:t xml:space="preserve"> ИЗПЪЛНИТЕЛЯТ се задължава:</w:t>
      </w:r>
    </w:p>
    <w:p w14:paraId="1CCF6505" w14:textId="77777777" w:rsidR="00030BA2" w:rsidRPr="00BC1F28" w:rsidRDefault="00030BA2" w:rsidP="007D7FB8">
      <w:pPr>
        <w:spacing w:after="120" w:line="276" w:lineRule="auto"/>
        <w:jc w:val="both"/>
        <w:rPr>
          <w:lang w:val="ru-RU"/>
        </w:rPr>
      </w:pPr>
      <w:r w:rsidRPr="00BC1F28">
        <w:t>1.</w:t>
      </w:r>
      <w:r w:rsidRPr="00BC1F28">
        <w:rPr>
          <w:lang w:val="ru-RU"/>
        </w:rPr>
        <w:t xml:space="preserve"> Да изработи възложени</w:t>
      </w:r>
      <w:r>
        <w:rPr>
          <w:lang w:val="ru-RU"/>
        </w:rPr>
        <w:t>я му</w:t>
      </w:r>
      <w:r w:rsidRPr="00BC1F28">
        <w:rPr>
          <w:lang w:val="ru-RU"/>
        </w:rPr>
        <w:t xml:space="preserve"> от </w:t>
      </w:r>
      <w:r w:rsidRPr="00C05A5B">
        <w:t>ВЪЗЛОЖИТЕЛЯ</w:t>
      </w:r>
      <w:r>
        <w:t xml:space="preserve"> </w:t>
      </w:r>
      <w:r w:rsidRPr="00BC1F28">
        <w:rPr>
          <w:lang w:val="ru-RU"/>
        </w:rPr>
        <w:t>работ</w:t>
      </w:r>
      <w:r>
        <w:rPr>
          <w:lang w:val="ru-RU"/>
        </w:rPr>
        <w:t>ен</w:t>
      </w:r>
      <w:r w:rsidRPr="00BC1F28">
        <w:rPr>
          <w:lang w:val="ru-RU"/>
        </w:rPr>
        <w:t xml:space="preserve"> проект в сроковете, посочени в този договор;</w:t>
      </w:r>
    </w:p>
    <w:p w14:paraId="5B632052" w14:textId="77777777" w:rsidR="00030BA2" w:rsidRPr="00BC1F28" w:rsidRDefault="00030BA2" w:rsidP="007D7FB8">
      <w:pPr>
        <w:spacing w:after="120" w:line="276" w:lineRule="auto"/>
        <w:jc w:val="both"/>
      </w:pPr>
      <w:r w:rsidRPr="00BC1F28">
        <w:rPr>
          <w:lang w:val="ru-RU"/>
        </w:rPr>
        <w:t xml:space="preserve">2. Да извърши проектирането в съответствие с изискванията на </w:t>
      </w:r>
      <w:r>
        <w:rPr>
          <w:lang w:val="ru-RU"/>
        </w:rPr>
        <w:t xml:space="preserve">ЗУТ, </w:t>
      </w:r>
      <w:r w:rsidRPr="00BC1F28">
        <w:t xml:space="preserve">Наредба № 4 от </w:t>
      </w:r>
      <w:r>
        <w:t>21.05.</w:t>
      </w:r>
      <w:r w:rsidRPr="00BC1F28">
        <w:t>2001</w:t>
      </w:r>
      <w:r>
        <w:t xml:space="preserve"> </w:t>
      </w:r>
      <w:r w:rsidRPr="00BC1F28">
        <w:t>г. за обхвата и съдържанието на инвестиционните проекти</w:t>
      </w:r>
      <w:r>
        <w:t>,</w:t>
      </w:r>
      <w:r w:rsidRPr="00BC1F28">
        <w:t xml:space="preserve"> на </w:t>
      </w:r>
      <w:r>
        <w:t>Техническата спецификация, както и съобразно другото действащо законодателство, направените констатации от разглеждане от компетентните органи и лица, и съгласувателни процедури, включително оценка на съответствието</w:t>
      </w:r>
      <w:r w:rsidRPr="005730FD">
        <w:t>;</w:t>
      </w:r>
    </w:p>
    <w:p w14:paraId="04DBC9C7" w14:textId="77777777" w:rsidR="00030BA2" w:rsidRPr="00BC1F28" w:rsidRDefault="00030BA2" w:rsidP="007D7FB8">
      <w:pPr>
        <w:spacing w:after="120" w:line="276" w:lineRule="auto"/>
        <w:jc w:val="both"/>
        <w:rPr>
          <w:lang w:val="ru-RU"/>
        </w:rPr>
      </w:pPr>
      <w:r w:rsidRPr="00BC1F28">
        <w:t xml:space="preserve">3. </w:t>
      </w:r>
      <w:r w:rsidRPr="00C05A5B">
        <w:t>ИЗПЪЛНИТЕЛЯТ</w:t>
      </w:r>
      <w:r w:rsidRPr="00BC1F28">
        <w:t xml:space="preserve"> е длъжен да извърши възложените му работи по проектиране и упражняване на авторски надзор качествено, в срок и с грижата на добър търговец, в обем и съдържание, в съответствие със заданието </w:t>
      </w:r>
      <w:r>
        <w:t>на ВЪЗЛ</w:t>
      </w:r>
      <w:r w:rsidRPr="00BC1F28">
        <w:t>ОЖИТЕЛЯ,</w:t>
      </w:r>
      <w:r w:rsidRPr="00BC1F28">
        <w:rPr>
          <w:lang w:val="ru-RU"/>
        </w:rPr>
        <w:t xml:space="preserve"> като се стреми услугите да бъдат извършени по най-високите стандарти на професионална компетентност, етичност и почтеност; </w:t>
      </w:r>
      <w:r w:rsidRPr="00BC1F28">
        <w:t xml:space="preserve">Проектирането да се съобрази и изработи в съответствие с действащите закони и нормативи в Република България. </w:t>
      </w:r>
      <w:r w:rsidRPr="00C25508">
        <w:rPr>
          <w:lang w:val="ru-RU"/>
        </w:rPr>
        <w:t>ИЗПЪЛНИТЕЛЯТ носи отговорност</w:t>
      </w:r>
      <w:r w:rsidRPr="00BC1F28">
        <w:rPr>
          <w:lang w:val="ru-RU"/>
        </w:rPr>
        <w:t xml:space="preserve"> за законосъобразността, качеството, пълнотата и приложимостта на изработения от него проект</w:t>
      </w:r>
      <w:r>
        <w:rPr>
          <w:lang w:val="ru-RU"/>
        </w:rPr>
        <w:t xml:space="preserve"> в работна фаза</w:t>
      </w:r>
      <w:r w:rsidRPr="00BC1F28">
        <w:rPr>
          <w:lang w:val="ru-RU"/>
        </w:rPr>
        <w:t>.</w:t>
      </w:r>
    </w:p>
    <w:p w14:paraId="7ED87E8D" w14:textId="77777777" w:rsidR="00030BA2" w:rsidRPr="00BC1F28" w:rsidRDefault="00030BA2" w:rsidP="007D7FB8">
      <w:pPr>
        <w:spacing w:after="120" w:line="276" w:lineRule="auto"/>
        <w:jc w:val="both"/>
      </w:pPr>
      <w:r w:rsidRPr="00BC1F28">
        <w:rPr>
          <w:color w:val="000000"/>
        </w:rPr>
        <w:t xml:space="preserve">4. Да уведомява незабавно </w:t>
      </w:r>
      <w:r w:rsidRPr="00427D97">
        <w:t>ВЪЗЛОЖИТЕЛЯ</w:t>
      </w:r>
      <w:r w:rsidRPr="00BC1F28">
        <w:rPr>
          <w:b/>
        </w:rPr>
        <w:t xml:space="preserve"> </w:t>
      </w:r>
      <w:r w:rsidRPr="00BC1F28">
        <w:t xml:space="preserve">при възникването на обективни причини, забавящи или правещи невъзможно изпълнението на </w:t>
      </w:r>
      <w:r>
        <w:t>работите</w:t>
      </w:r>
      <w:r w:rsidRPr="00BC1F28">
        <w:t>, както и да изисква неговото съдействие или становище по възникнал проблем;</w:t>
      </w:r>
    </w:p>
    <w:p w14:paraId="527BEE51" w14:textId="77777777" w:rsidR="00030BA2" w:rsidRPr="00BC1F28" w:rsidRDefault="00030BA2" w:rsidP="007D7FB8">
      <w:pPr>
        <w:spacing w:after="120" w:line="276" w:lineRule="auto"/>
        <w:jc w:val="both"/>
        <w:rPr>
          <w:color w:val="000000"/>
          <w:lang w:val="ru-RU"/>
        </w:rPr>
      </w:pPr>
      <w:r w:rsidRPr="00BC1F28">
        <w:t>5. Д</w:t>
      </w:r>
      <w:r w:rsidRPr="00BC1F28">
        <w:rPr>
          <w:color w:val="000000"/>
        </w:rPr>
        <w:t xml:space="preserve">а съгласува действията си с </w:t>
      </w:r>
      <w:r w:rsidRPr="00427D97">
        <w:rPr>
          <w:color w:val="000000"/>
        </w:rPr>
        <w:t>ВЪЗЛОЖИТЕЛЯ</w:t>
      </w:r>
      <w:r w:rsidRPr="005F0C8B">
        <w:rPr>
          <w:color w:val="000000"/>
          <w:lang w:val="ru-RU"/>
        </w:rPr>
        <w:t>;</w:t>
      </w:r>
    </w:p>
    <w:p w14:paraId="77728672" w14:textId="77777777" w:rsidR="00030BA2" w:rsidRPr="00BC1F28" w:rsidRDefault="00030BA2" w:rsidP="007D7FB8">
      <w:pPr>
        <w:spacing w:after="120" w:line="276" w:lineRule="auto"/>
        <w:jc w:val="both"/>
        <w:rPr>
          <w:b/>
          <w:lang w:val="ru-RU"/>
        </w:rPr>
      </w:pPr>
      <w:r w:rsidRPr="00BC1F28">
        <w:rPr>
          <w:color w:val="000000"/>
          <w:lang w:val="ru-RU"/>
        </w:rPr>
        <w:t>6. Д</w:t>
      </w:r>
      <w:r w:rsidRPr="00BC1F28">
        <w:rPr>
          <w:lang w:val="ru-RU"/>
        </w:rPr>
        <w:t xml:space="preserve">а информира </w:t>
      </w:r>
      <w:r w:rsidRPr="00593541">
        <w:rPr>
          <w:lang w:val="ru-RU"/>
        </w:rPr>
        <w:t>ВЪЗЛОЖИТЕЛЯ</w:t>
      </w:r>
      <w:r w:rsidRPr="00BC1F28">
        <w:rPr>
          <w:lang w:val="ru-RU"/>
        </w:rPr>
        <w:t xml:space="preserve"> за хода на проекта и изпълнението на възложените му дейности по проектирането и упражняване на авторски надзор, както и за допуснатите пропуски, взетите мерки и необходимостта от съответни разпореждания от страна на </w:t>
      </w:r>
      <w:r w:rsidRPr="00593541">
        <w:rPr>
          <w:lang w:val="ru-RU"/>
        </w:rPr>
        <w:t>ВЪЗЛОЖИТЕЛЯ</w:t>
      </w:r>
      <w:r w:rsidRPr="005F0C8B">
        <w:rPr>
          <w:lang w:val="ru-RU"/>
        </w:rPr>
        <w:t>;</w:t>
      </w:r>
    </w:p>
    <w:p w14:paraId="7F9CA844" w14:textId="77777777" w:rsidR="00030BA2" w:rsidRPr="00BC1F28" w:rsidRDefault="00030BA2" w:rsidP="007D7FB8">
      <w:pPr>
        <w:spacing w:after="120" w:line="276" w:lineRule="auto"/>
        <w:jc w:val="both"/>
        <w:rPr>
          <w:color w:val="000000"/>
          <w:lang w:val="ru-RU"/>
        </w:rPr>
      </w:pPr>
      <w:r w:rsidRPr="00BC1F28">
        <w:rPr>
          <w:lang w:val="ru-RU"/>
        </w:rPr>
        <w:t xml:space="preserve">7. </w:t>
      </w:r>
      <w:r w:rsidRPr="00BC1F28">
        <w:rPr>
          <w:color w:val="000000"/>
          <w:lang w:val="ru-RU"/>
        </w:rPr>
        <w:t xml:space="preserve">Да осигурява достъп за извършване на проверки на място от </w:t>
      </w:r>
      <w:r w:rsidRPr="00593541">
        <w:rPr>
          <w:lang w:val="ru-RU"/>
        </w:rPr>
        <w:t>ВЪЗЛОЖИТЕЛЯ</w:t>
      </w:r>
      <w:r w:rsidRPr="005F0C8B">
        <w:rPr>
          <w:lang w:val="ru-RU"/>
        </w:rPr>
        <w:t>;</w:t>
      </w:r>
    </w:p>
    <w:p w14:paraId="37F0256D" w14:textId="77777777" w:rsidR="00030BA2" w:rsidRPr="00BC1F28" w:rsidRDefault="00030BA2" w:rsidP="007D7FB8">
      <w:pPr>
        <w:spacing w:after="120" w:line="276" w:lineRule="auto"/>
        <w:jc w:val="both"/>
        <w:rPr>
          <w:color w:val="000000"/>
          <w:lang w:val="ru-RU"/>
        </w:rPr>
      </w:pPr>
      <w:r w:rsidRPr="00BC1F28">
        <w:rPr>
          <w:color w:val="000000"/>
          <w:lang w:val="ru-RU"/>
        </w:rPr>
        <w:t>8. Да изпълнява мерките и препоръките на отговорните институции и експлоатационни дружества;</w:t>
      </w:r>
    </w:p>
    <w:p w14:paraId="12D88FA8" w14:textId="77777777" w:rsidR="00030BA2" w:rsidRPr="00BC1F28" w:rsidRDefault="00030BA2" w:rsidP="007D7FB8">
      <w:pPr>
        <w:spacing w:after="120" w:line="276" w:lineRule="auto"/>
        <w:jc w:val="both"/>
        <w:rPr>
          <w:color w:val="000000"/>
          <w:lang w:val="ru-RU"/>
        </w:rPr>
      </w:pPr>
      <w:r w:rsidRPr="00BC1F28">
        <w:rPr>
          <w:color w:val="000000"/>
          <w:lang w:val="ru-RU"/>
        </w:rPr>
        <w:t xml:space="preserve">9. Да отстранява всички забележки от страна на </w:t>
      </w:r>
      <w:r w:rsidRPr="00593541">
        <w:rPr>
          <w:lang w:val="ru-RU"/>
        </w:rPr>
        <w:t>ВЪЗЛОЖИТЕЛЯ</w:t>
      </w:r>
      <w:r w:rsidRPr="00BC1F28">
        <w:rPr>
          <w:color w:val="000000"/>
          <w:lang w:val="ru-RU"/>
        </w:rPr>
        <w:t xml:space="preserve"> за своя сметка;</w:t>
      </w:r>
    </w:p>
    <w:p w14:paraId="190BD755" w14:textId="77777777" w:rsidR="00030BA2" w:rsidRPr="00BC1F28" w:rsidRDefault="00030BA2" w:rsidP="007D7FB8">
      <w:pPr>
        <w:spacing w:after="120" w:line="276" w:lineRule="auto"/>
        <w:jc w:val="both"/>
        <w:rPr>
          <w:lang w:val="ru-RU"/>
        </w:rPr>
      </w:pPr>
      <w:r w:rsidRPr="00BC1F28">
        <w:rPr>
          <w:color w:val="000000"/>
          <w:lang w:val="ru-RU"/>
        </w:rPr>
        <w:t xml:space="preserve">10. </w:t>
      </w:r>
      <w:r w:rsidRPr="00BC1F28">
        <w:rPr>
          <w:lang w:val="ru-RU"/>
        </w:rPr>
        <w:t>Да предаде изработени</w:t>
      </w:r>
      <w:r>
        <w:rPr>
          <w:lang w:val="ru-RU"/>
        </w:rPr>
        <w:t>я</w:t>
      </w:r>
      <w:r w:rsidRPr="00BC1F28">
        <w:rPr>
          <w:lang w:val="ru-RU"/>
        </w:rPr>
        <w:t xml:space="preserve"> проект в </w:t>
      </w:r>
      <w:r>
        <w:rPr>
          <w:lang w:val="ru-RU"/>
        </w:rPr>
        <w:t>съответствие с посоченото в Техническата спецификация</w:t>
      </w:r>
      <w:r w:rsidRPr="00BC1F28">
        <w:rPr>
          <w:lang w:val="ru-RU"/>
        </w:rPr>
        <w:t>.</w:t>
      </w:r>
    </w:p>
    <w:p w14:paraId="76508D4D" w14:textId="1E1ED618" w:rsidR="00030BA2" w:rsidRPr="00BC1F28" w:rsidRDefault="00030BA2" w:rsidP="007D7FB8">
      <w:pPr>
        <w:widowControl w:val="0"/>
        <w:snapToGrid w:val="0"/>
        <w:spacing w:after="120" w:line="276" w:lineRule="auto"/>
        <w:jc w:val="both"/>
      </w:pPr>
      <w:r w:rsidRPr="00BC1F28">
        <w:t>(2)</w:t>
      </w:r>
      <w:r w:rsidRPr="00BC1F28">
        <w:rPr>
          <w:b/>
        </w:rPr>
        <w:t xml:space="preserve"> </w:t>
      </w:r>
      <w:r w:rsidRPr="00593541">
        <w:t>ИЗПЪЛНИТЕЛЯТ</w:t>
      </w:r>
      <w:r w:rsidRPr="00BC1F28">
        <w:t xml:space="preserve">  е длъжен </w:t>
      </w:r>
      <w:r w:rsidRPr="00BC1F28">
        <w:rPr>
          <w:lang w:val="ru-RU"/>
        </w:rPr>
        <w:t>да оказва необходимото съдействие при  съгласуването и одобряването на проект</w:t>
      </w:r>
      <w:r>
        <w:rPr>
          <w:lang w:val="ru-RU"/>
        </w:rPr>
        <w:t>а</w:t>
      </w:r>
      <w:r w:rsidRPr="00BC1F28">
        <w:rPr>
          <w:lang w:val="ru-RU"/>
        </w:rPr>
        <w:t xml:space="preserve"> и подписването на актовете, които се съставят съгласно нормативните изисквания</w:t>
      </w:r>
      <w:r w:rsidRPr="00BC1F28">
        <w:t xml:space="preserve"> и да участвува в </w:t>
      </w:r>
      <w:r w:rsidRPr="005730FD">
        <w:t xml:space="preserve">приемателните комисии и/или при </w:t>
      </w:r>
      <w:r w:rsidR="00285D0D">
        <w:t>въвеждането на строежа в експлоатация</w:t>
      </w:r>
      <w:r w:rsidRPr="005730FD">
        <w:t>.</w:t>
      </w:r>
    </w:p>
    <w:p w14:paraId="0B49B05F" w14:textId="77777777" w:rsidR="00030BA2" w:rsidRPr="00BC1F28" w:rsidRDefault="00030BA2" w:rsidP="007D7FB8">
      <w:pPr>
        <w:widowControl w:val="0"/>
        <w:snapToGrid w:val="0"/>
        <w:spacing w:after="120" w:line="276" w:lineRule="auto"/>
        <w:jc w:val="both"/>
      </w:pPr>
      <w:r w:rsidRPr="00BC1F28">
        <w:t>(3)</w:t>
      </w:r>
      <w:r w:rsidRPr="00BC1F28">
        <w:rPr>
          <w:b/>
        </w:rPr>
        <w:t xml:space="preserve"> </w:t>
      </w:r>
      <w:r w:rsidRPr="00593541">
        <w:t xml:space="preserve">ИЗПЪЛНИТЕЛЯТ </w:t>
      </w:r>
      <w:r w:rsidRPr="00BC1F28">
        <w:t>докладва и защитава приетите решения при  разглеждането, съгласуването и одобряването им</w:t>
      </w:r>
      <w:r>
        <w:t xml:space="preserve"> от компетентните лица</w:t>
      </w:r>
      <w:r w:rsidRPr="00BC1F28">
        <w:t xml:space="preserve">, а при необходимост незабавно отстранява забележки от същите. </w:t>
      </w:r>
    </w:p>
    <w:p w14:paraId="24FFE77B" w14:textId="77777777" w:rsidR="00030BA2" w:rsidRPr="00BC1F28" w:rsidRDefault="00030BA2" w:rsidP="007D7FB8">
      <w:pPr>
        <w:widowControl w:val="0"/>
        <w:snapToGrid w:val="0"/>
        <w:spacing w:after="120" w:line="276" w:lineRule="auto"/>
        <w:jc w:val="both"/>
      </w:pPr>
      <w:r w:rsidRPr="00BC1F28">
        <w:t>(4)</w:t>
      </w:r>
      <w:r w:rsidRPr="00BC1F28">
        <w:rPr>
          <w:b/>
        </w:rPr>
        <w:t xml:space="preserve"> </w:t>
      </w:r>
      <w:r w:rsidRPr="002D67BC">
        <w:t xml:space="preserve">ИЗПЪЛНИТЕЛЯТ </w:t>
      </w:r>
      <w:r w:rsidRPr="00BC1F28">
        <w:t xml:space="preserve">е длъжен да отстрани в срокове, съгласувани с </w:t>
      </w:r>
      <w:r w:rsidRPr="002D67BC">
        <w:t>ВЪЗЛОЖИТЕЛЯ</w:t>
      </w:r>
      <w:r w:rsidRPr="005F0C8B">
        <w:t>,</w:t>
      </w:r>
      <w:r w:rsidRPr="00BC1F28">
        <w:rPr>
          <w:b/>
        </w:rPr>
        <w:t xml:space="preserve"> </w:t>
      </w:r>
      <w:r w:rsidRPr="00BC1F28">
        <w:t xml:space="preserve">и за собствена сметка допуснати грешки или пропуски, констатирани от </w:t>
      </w:r>
      <w:r w:rsidRPr="00BC1F28">
        <w:rPr>
          <w:b/>
        </w:rPr>
        <w:t xml:space="preserve"> </w:t>
      </w:r>
      <w:r w:rsidRPr="002D67BC">
        <w:t>ВЪЗЛОЖИТЕЛЯ</w:t>
      </w:r>
      <w:r w:rsidRPr="00BC1F28">
        <w:t xml:space="preserve">. В случай че </w:t>
      </w:r>
      <w:r w:rsidRPr="002D67BC">
        <w:t>ИЗПЪЛНИТЕЛЯТ</w:t>
      </w:r>
      <w:r w:rsidRPr="00BC1F28">
        <w:t xml:space="preserve"> не отстрани констатираните от </w:t>
      </w:r>
      <w:r w:rsidRPr="002D67BC">
        <w:t>ВЪЗЛОЖИТЕЛЯ</w:t>
      </w:r>
      <w:r w:rsidRPr="00BC1F28">
        <w:t xml:space="preserve"> грешки и/или пропуски в уговорените срокове, </w:t>
      </w:r>
      <w:r w:rsidRPr="002D67BC">
        <w:t xml:space="preserve">ВЪЗЛОЖИТЕЛЯТ </w:t>
      </w:r>
      <w:r>
        <w:t>има правата по чл. 7, ал. 2, т. 2 и т. 3 и ал. 3 от настоящия договор</w:t>
      </w:r>
      <w:r w:rsidRPr="00BC1F28">
        <w:t>.</w:t>
      </w:r>
    </w:p>
    <w:p w14:paraId="086031A7" w14:textId="77777777" w:rsidR="00030BA2" w:rsidRPr="00BC1F28" w:rsidRDefault="00030BA2" w:rsidP="007D7FB8">
      <w:pPr>
        <w:spacing w:before="120" w:after="120" w:line="276" w:lineRule="auto"/>
        <w:jc w:val="both"/>
        <w:rPr>
          <w:color w:val="000000"/>
        </w:rPr>
      </w:pPr>
      <w:r w:rsidRPr="00BC1F28">
        <w:rPr>
          <w:b/>
          <w:color w:val="000000"/>
        </w:rPr>
        <w:t>Чл. 9</w:t>
      </w:r>
      <w:r>
        <w:rPr>
          <w:b/>
          <w:color w:val="000000"/>
        </w:rPr>
        <w:t>.</w:t>
      </w:r>
      <w:r w:rsidRPr="00BC1F28">
        <w:rPr>
          <w:b/>
          <w:color w:val="000000"/>
        </w:rPr>
        <w:t xml:space="preserve"> </w:t>
      </w:r>
      <w:r w:rsidRPr="005C5EE9">
        <w:rPr>
          <w:color w:val="000000"/>
        </w:rPr>
        <w:t>(1)</w:t>
      </w:r>
      <w:r w:rsidRPr="00BC1F28">
        <w:rPr>
          <w:color w:val="000000"/>
        </w:rPr>
        <w:t xml:space="preserve"> При извършване на строителството ИЗПЪЛНИТЕЛЯТ се задължава:</w:t>
      </w:r>
    </w:p>
    <w:p w14:paraId="6D5D9095" w14:textId="77777777" w:rsidR="00030BA2" w:rsidRPr="00BC4973" w:rsidRDefault="00030BA2" w:rsidP="00362FD1">
      <w:pPr>
        <w:numPr>
          <w:ilvl w:val="0"/>
          <w:numId w:val="61"/>
        </w:numPr>
        <w:spacing w:before="120" w:after="120" w:line="276" w:lineRule="auto"/>
        <w:ind w:left="0" w:firstLine="0"/>
        <w:jc w:val="both"/>
        <w:rPr>
          <w:color w:val="000000"/>
        </w:rPr>
      </w:pPr>
      <w:r w:rsidRPr="00BC4973">
        <w:rPr>
          <w:color w:val="000000"/>
        </w:rPr>
        <w:t xml:space="preserve">При изпълнение на всички СМР да спазва действащите нормативни актове, които са в сила за Република България, </w:t>
      </w:r>
      <w:r>
        <w:rPr>
          <w:color w:val="000000"/>
        </w:rPr>
        <w:t>действащите</w:t>
      </w:r>
      <w:r w:rsidRPr="00BC4973">
        <w:rPr>
          <w:color w:val="000000"/>
        </w:rPr>
        <w:t xml:space="preserve"> стандарти и др. относими към настоящия договор актове; </w:t>
      </w:r>
    </w:p>
    <w:p w14:paraId="398097D2" w14:textId="77777777" w:rsidR="00030BA2" w:rsidRPr="00BC4973" w:rsidRDefault="00030BA2" w:rsidP="00362FD1">
      <w:pPr>
        <w:widowControl w:val="0"/>
        <w:numPr>
          <w:ilvl w:val="0"/>
          <w:numId w:val="61"/>
        </w:numPr>
        <w:shd w:val="clear" w:color="auto" w:fill="FFFFFF"/>
        <w:tabs>
          <w:tab w:val="left" w:pos="667"/>
        </w:tabs>
        <w:autoSpaceDE w:val="0"/>
        <w:autoSpaceDN w:val="0"/>
        <w:adjustRightInd w:val="0"/>
        <w:spacing w:after="120" w:line="276" w:lineRule="auto"/>
        <w:ind w:left="0" w:firstLine="0"/>
        <w:jc w:val="both"/>
        <w:rPr>
          <w:spacing w:val="-14"/>
        </w:rPr>
      </w:pPr>
      <w:r w:rsidRPr="00BC4973">
        <w:rPr>
          <w:spacing w:val="-1"/>
        </w:rPr>
        <w:t>Да изпълни строително-монтажните работи</w:t>
      </w:r>
      <w:r>
        <w:rPr>
          <w:spacing w:val="-1"/>
        </w:rPr>
        <w:t>, доставката и монтажа на материалите</w:t>
      </w:r>
      <w:r w:rsidRPr="00BC4973">
        <w:rPr>
          <w:spacing w:val="-1"/>
        </w:rPr>
        <w:t xml:space="preserve">, предмет на договора, като спазва изискванията на </w:t>
      </w:r>
      <w:r w:rsidRPr="00BC4973">
        <w:t xml:space="preserve">строителните, техническите и технологични правила, нормативи и стандарти за съответните дейности и съобразно заложеното в </w:t>
      </w:r>
      <w:r>
        <w:t>техническото предложение за</w:t>
      </w:r>
      <w:r w:rsidRPr="00BC4973">
        <w:t xml:space="preserve"> изпълнение</w:t>
      </w:r>
      <w:r>
        <w:t xml:space="preserve"> на поръчката</w:t>
      </w:r>
      <w:r w:rsidRPr="00BC4973">
        <w:t xml:space="preserve"> към офертата му, както и в съответствие с одобрени</w:t>
      </w:r>
      <w:r>
        <w:t>я</w:t>
      </w:r>
      <w:r w:rsidRPr="00BC4973">
        <w:t xml:space="preserve"> и съгласуван инвестицион</w:t>
      </w:r>
      <w:r>
        <w:t>е</w:t>
      </w:r>
      <w:r w:rsidRPr="00BC4973">
        <w:t>н проект;</w:t>
      </w:r>
    </w:p>
    <w:p w14:paraId="154D1827" w14:textId="77777777" w:rsidR="00030BA2" w:rsidRPr="002F7931" w:rsidRDefault="00030BA2" w:rsidP="00362FD1">
      <w:pPr>
        <w:numPr>
          <w:ilvl w:val="0"/>
          <w:numId w:val="61"/>
        </w:numPr>
        <w:spacing w:before="120" w:after="120" w:line="276" w:lineRule="auto"/>
        <w:ind w:left="0" w:firstLine="0"/>
        <w:jc w:val="both"/>
        <w:rPr>
          <w:color w:val="000000"/>
        </w:rPr>
      </w:pPr>
      <w:r w:rsidRPr="00BC4973">
        <w:t xml:space="preserve">Да доставя и влага в строежа висококачествени материали и строителни изделия, определени в проекта. Същите трябва да отговарят на техническите изисквания и на количествата, определени с договора, приложенията към него, инвестиционните проекти, както и на изискванията по приложимите стандарти. </w:t>
      </w:r>
      <w:r w:rsidRPr="002F7931">
        <w:rPr>
          <w:b/>
          <w:bCs/>
          <w:noProof/>
          <w:lang w:val="ru-RU"/>
        </w:rPr>
        <w:t>Доставяните материали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позаконови нормативни актове, отностно тези видове документи</w:t>
      </w:r>
      <w:r w:rsidR="002F7931" w:rsidRPr="002F7931">
        <w:rPr>
          <w:b/>
          <w:bCs/>
          <w:noProof/>
          <w:lang w:val="ru-RU"/>
        </w:rPr>
        <w:t>. Влаганите материали и изделия подлежат на одобрение от страна на Възложителя и строителния надзор</w:t>
      </w:r>
      <w:r w:rsidRPr="002F7931">
        <w:rPr>
          <w:bCs/>
          <w:noProof/>
          <w:lang w:val="ru-RU"/>
        </w:rPr>
        <w:t>;</w:t>
      </w:r>
    </w:p>
    <w:p w14:paraId="49A440DF" w14:textId="77777777" w:rsidR="00030BA2" w:rsidRPr="007461BF" w:rsidRDefault="00030BA2" w:rsidP="00362FD1">
      <w:pPr>
        <w:numPr>
          <w:ilvl w:val="0"/>
          <w:numId w:val="61"/>
        </w:numPr>
        <w:spacing w:before="120" w:after="120" w:line="276" w:lineRule="auto"/>
        <w:ind w:left="0" w:firstLine="0"/>
        <w:jc w:val="both"/>
        <w:rPr>
          <w:color w:val="000000"/>
        </w:rPr>
      </w:pPr>
      <w:r w:rsidRPr="00BC4973">
        <w:t xml:space="preserve">Услугите, материалите за строителството и </w:t>
      </w:r>
      <w:r w:rsidR="002F7931">
        <w:t>останалите артикули</w:t>
      </w:r>
      <w:r w:rsidRPr="00BC4973">
        <w:t xml:space="preserve">, необходими за изпълнение предмета на поръчката, ще се доставят от </w:t>
      </w:r>
      <w:r>
        <w:rPr>
          <w:bCs/>
        </w:rPr>
        <w:t>ИЗПЪЛНИТЕЛЯ и за негова сметка;</w:t>
      </w:r>
    </w:p>
    <w:p w14:paraId="3D598766" w14:textId="77777777" w:rsidR="00030BA2" w:rsidRPr="00BC4973" w:rsidRDefault="00030BA2" w:rsidP="00362FD1">
      <w:pPr>
        <w:numPr>
          <w:ilvl w:val="0"/>
          <w:numId w:val="61"/>
        </w:numPr>
        <w:spacing w:before="120" w:after="120" w:line="276" w:lineRule="auto"/>
        <w:ind w:left="0" w:firstLine="0"/>
        <w:jc w:val="both"/>
        <w:rPr>
          <w:color w:val="000000"/>
        </w:rPr>
      </w:pPr>
      <w:r w:rsidRPr="007461BF">
        <w:rPr>
          <w:bCs/>
        </w:rPr>
        <w:t>ИЗПЪЛНИТЕЛЯТ</w:t>
      </w:r>
      <w:r w:rsidRPr="00BC4973">
        <w:rPr>
          <w:b/>
          <w:bCs/>
        </w:rPr>
        <w:t xml:space="preserve"> </w:t>
      </w:r>
      <w:r w:rsidRPr="00BC4973">
        <w:t xml:space="preserve">носи отговорност, ако строително-монтажните работи, вложените материали или </w:t>
      </w:r>
      <w:r w:rsidR="002F7931">
        <w:t>останалите артикули</w:t>
      </w:r>
      <w:r w:rsidRPr="00BC4973">
        <w:t xml:space="preserve"> не са с нужното качество и/или влошат качеството на извършените</w:t>
      </w:r>
      <w:r>
        <w:t xml:space="preserve"> дейности и на </w:t>
      </w:r>
      <w:r w:rsidR="002F7931">
        <w:t>строежа</w:t>
      </w:r>
      <w:r>
        <w:t xml:space="preserve"> като цяло;</w:t>
      </w:r>
    </w:p>
    <w:p w14:paraId="2EAC2C79" w14:textId="77777777" w:rsidR="00030BA2" w:rsidRPr="00BC4973" w:rsidRDefault="00030BA2" w:rsidP="00362FD1">
      <w:pPr>
        <w:widowControl w:val="0"/>
        <w:numPr>
          <w:ilvl w:val="0"/>
          <w:numId w:val="61"/>
        </w:numPr>
        <w:shd w:val="clear" w:color="auto" w:fill="FFFFFF"/>
        <w:tabs>
          <w:tab w:val="left" w:pos="672"/>
        </w:tabs>
        <w:autoSpaceDE w:val="0"/>
        <w:autoSpaceDN w:val="0"/>
        <w:adjustRightInd w:val="0"/>
        <w:spacing w:after="120" w:line="276" w:lineRule="auto"/>
        <w:ind w:left="0" w:right="5" w:firstLine="0"/>
        <w:jc w:val="both"/>
        <w:rPr>
          <w:spacing w:val="-14"/>
        </w:rPr>
      </w:pPr>
      <w:r w:rsidRPr="00BC4973">
        <w:rPr>
          <w:spacing w:val="-1"/>
        </w:rPr>
        <w:t xml:space="preserve">Да уведомява </w:t>
      </w:r>
      <w:r w:rsidRPr="00316D5C">
        <w:rPr>
          <w:bCs/>
          <w:spacing w:val="-1"/>
        </w:rPr>
        <w:t>ВЪЗЛОЖИТЕЛЯ</w:t>
      </w:r>
      <w:r w:rsidRPr="00BC4973">
        <w:rPr>
          <w:b/>
          <w:bCs/>
          <w:spacing w:val="-1"/>
        </w:rPr>
        <w:t xml:space="preserve"> </w:t>
      </w:r>
      <w:r w:rsidRPr="00BC4973">
        <w:rPr>
          <w:spacing w:val="-1"/>
        </w:rPr>
        <w:t xml:space="preserve">за извършените строително-монтажни работи, които подлежат на </w:t>
      </w:r>
      <w:r w:rsidRPr="00BC4973">
        <w:t xml:space="preserve">закриване и чието качество и количество не могат да бъдат установени по-късно. Всички работи, които са закрити, без да е съставен акт, ще бъдат откривани по искане на </w:t>
      </w:r>
      <w:r w:rsidRPr="00316D5C">
        <w:rPr>
          <w:bCs/>
        </w:rPr>
        <w:t>ВЪЗЛОЖИТЕЛЯ</w:t>
      </w:r>
      <w:r w:rsidRPr="00BC4973">
        <w:t xml:space="preserve">, за сметка на </w:t>
      </w:r>
      <w:r w:rsidRPr="00316D5C">
        <w:rPr>
          <w:bCs/>
        </w:rPr>
        <w:t>ИЗПЪЛНИТЕЛЯ</w:t>
      </w:r>
      <w:r>
        <w:rPr>
          <w:bCs/>
        </w:rPr>
        <w:t xml:space="preserve">. В допълнение към горното ИЗПЪЛНИТЕЛЯТ се задължава да спазва </w:t>
      </w:r>
      <w:r w:rsidRPr="00472D40">
        <w:rPr>
          <w:bCs/>
        </w:rPr>
        <w:t>Наредбата за управление на строителните отпадъци и за влагане на рециклирани строителни материали, приета с ПМС 277 от 05.11.2012</w:t>
      </w:r>
      <w:r>
        <w:rPr>
          <w:bCs/>
        </w:rPr>
        <w:t xml:space="preserve"> </w:t>
      </w:r>
      <w:r w:rsidRPr="00472D40">
        <w:rPr>
          <w:bCs/>
        </w:rPr>
        <w:t>г., обн. ДВ бр.</w:t>
      </w:r>
      <w:r>
        <w:rPr>
          <w:bCs/>
        </w:rPr>
        <w:t xml:space="preserve"> </w:t>
      </w:r>
      <w:r w:rsidRPr="00472D40">
        <w:rPr>
          <w:bCs/>
        </w:rPr>
        <w:t>89 от 13.11.2012</w:t>
      </w:r>
      <w:r>
        <w:rPr>
          <w:bCs/>
        </w:rPr>
        <w:t xml:space="preserve"> </w:t>
      </w:r>
      <w:r w:rsidRPr="00472D40">
        <w:rPr>
          <w:bCs/>
        </w:rPr>
        <w:t>г.</w:t>
      </w:r>
      <w:r>
        <w:rPr>
          <w:bCs/>
        </w:rPr>
        <w:t>, включително да оказва пълно съдействие на ВЪЗЛОЖИТЕЛЯ при изпълнение на тази наредба</w:t>
      </w:r>
      <w:r w:rsidR="002F7931">
        <w:rPr>
          <w:bCs/>
        </w:rPr>
        <w:t>, когато и където е приложимо</w:t>
      </w:r>
      <w:r>
        <w:rPr>
          <w:bCs/>
        </w:rPr>
        <w:t>;</w:t>
      </w:r>
    </w:p>
    <w:p w14:paraId="1E32DE53" w14:textId="77777777" w:rsidR="00030BA2" w:rsidRPr="00BC4973" w:rsidRDefault="00030BA2" w:rsidP="00362FD1">
      <w:pPr>
        <w:widowControl w:val="0"/>
        <w:numPr>
          <w:ilvl w:val="0"/>
          <w:numId w:val="61"/>
        </w:numPr>
        <w:shd w:val="clear" w:color="auto" w:fill="FFFFFF"/>
        <w:tabs>
          <w:tab w:val="left" w:pos="672"/>
        </w:tabs>
        <w:autoSpaceDE w:val="0"/>
        <w:autoSpaceDN w:val="0"/>
        <w:adjustRightInd w:val="0"/>
        <w:spacing w:before="5" w:after="120" w:line="276" w:lineRule="auto"/>
        <w:ind w:left="0" w:right="19" w:firstLine="0"/>
        <w:jc w:val="both"/>
        <w:rPr>
          <w:spacing w:val="-18"/>
        </w:rPr>
      </w:pPr>
      <w:r w:rsidRPr="00BC4973">
        <w:rPr>
          <w:spacing w:val="-1"/>
        </w:rPr>
        <w:t xml:space="preserve">Да предаде изпълненото на </w:t>
      </w:r>
      <w:r w:rsidRPr="00502C62">
        <w:rPr>
          <w:bCs/>
          <w:spacing w:val="-1"/>
        </w:rPr>
        <w:t xml:space="preserve">ВЪЗЛОЖИТЕЛЯ </w:t>
      </w:r>
      <w:r w:rsidR="004A05FE">
        <w:rPr>
          <w:spacing w:val="-1"/>
        </w:rPr>
        <w:t>при условията и реда на раздел</w:t>
      </w:r>
      <w:r w:rsidRPr="00BC4973">
        <w:rPr>
          <w:spacing w:val="-1"/>
        </w:rPr>
        <w:t xml:space="preserve"> </w:t>
      </w:r>
      <w:r>
        <w:rPr>
          <w:spacing w:val="-1"/>
        </w:rPr>
        <w:t>І</w:t>
      </w:r>
      <w:r w:rsidRPr="00BC4973">
        <w:rPr>
          <w:spacing w:val="-1"/>
        </w:rPr>
        <w:t>V</w:t>
      </w:r>
      <w:r w:rsidRPr="00BC4973">
        <w:rPr>
          <w:spacing w:val="-1"/>
          <w:lang w:val="ru-RU"/>
        </w:rPr>
        <w:t xml:space="preserve"> </w:t>
      </w:r>
      <w:r w:rsidRPr="00BC4973">
        <w:rPr>
          <w:spacing w:val="-1"/>
        </w:rPr>
        <w:t xml:space="preserve">от настоящия договор, </w:t>
      </w:r>
      <w:r w:rsidRPr="00BC4973">
        <w:t>като до приемането му от последния полага грижата на д</w:t>
      </w:r>
      <w:r>
        <w:t>обър стопанин за запазването му;</w:t>
      </w:r>
    </w:p>
    <w:p w14:paraId="2087CAC1" w14:textId="77777777" w:rsidR="00030BA2" w:rsidRPr="00BC4973" w:rsidRDefault="00030BA2" w:rsidP="00362FD1">
      <w:pPr>
        <w:widowControl w:val="0"/>
        <w:numPr>
          <w:ilvl w:val="0"/>
          <w:numId w:val="61"/>
        </w:numPr>
        <w:shd w:val="clear" w:color="auto" w:fill="FFFFFF"/>
        <w:tabs>
          <w:tab w:val="left" w:pos="677"/>
        </w:tabs>
        <w:autoSpaceDE w:val="0"/>
        <w:autoSpaceDN w:val="0"/>
        <w:adjustRightInd w:val="0"/>
        <w:spacing w:after="120" w:line="276" w:lineRule="auto"/>
        <w:ind w:left="0" w:right="19" w:firstLine="0"/>
        <w:jc w:val="both"/>
        <w:rPr>
          <w:spacing w:val="-17"/>
        </w:rPr>
      </w:pPr>
      <w:r w:rsidRPr="00BC4973">
        <w:t>Да осигурява сам и за своя сметка безопасността на движението по време на строително-монтажните работи и да спазва изискванията по ЗБУТ и ППО</w:t>
      </w:r>
      <w:r>
        <w:t xml:space="preserve">, в т.ч. да осигури за своя сметка обезопасяване на </w:t>
      </w:r>
      <w:r w:rsidR="004A05FE">
        <w:t>строежа</w:t>
      </w:r>
      <w:r>
        <w:t>;</w:t>
      </w:r>
    </w:p>
    <w:p w14:paraId="147A1539" w14:textId="77777777" w:rsidR="00030BA2" w:rsidRPr="00BC4973" w:rsidRDefault="00030BA2" w:rsidP="00362FD1">
      <w:pPr>
        <w:numPr>
          <w:ilvl w:val="0"/>
          <w:numId w:val="61"/>
        </w:numPr>
        <w:spacing w:before="120" w:after="120" w:line="276" w:lineRule="auto"/>
        <w:ind w:left="0" w:firstLine="0"/>
        <w:jc w:val="both"/>
        <w:rPr>
          <w:color w:val="000000"/>
        </w:rPr>
      </w:pPr>
      <w:r w:rsidRPr="00BC4973">
        <w:rPr>
          <w:caps/>
          <w:lang w:val="ru-RU"/>
        </w:rPr>
        <w:t>ИзпълнителяТ</w:t>
      </w:r>
      <w:r w:rsidRPr="00BC4973">
        <w:rPr>
          <w:lang w:val="ru-RU"/>
        </w:rPr>
        <w:t xml:space="preserve"> трябва да вземе всички необходими мерки за опазване на околната среда (на и извън строителната площадка и на временната си строителна база), както и за недопускане на щети и отрицателно въздействие върху хора и имущество, вследствие замърсяване, лъчения, шум и други вредни последици от р</w:t>
      </w:r>
      <w:r>
        <w:rPr>
          <w:lang w:val="ru-RU"/>
        </w:rPr>
        <w:t>аботите по предмета на договора;</w:t>
      </w:r>
    </w:p>
    <w:p w14:paraId="2A8CEDA5" w14:textId="77777777" w:rsidR="00030BA2" w:rsidRPr="00BC4973" w:rsidRDefault="00030BA2" w:rsidP="00362FD1">
      <w:pPr>
        <w:widowControl w:val="0"/>
        <w:numPr>
          <w:ilvl w:val="0"/>
          <w:numId w:val="61"/>
        </w:numPr>
        <w:shd w:val="clear" w:color="auto" w:fill="FFFFFF"/>
        <w:tabs>
          <w:tab w:val="left" w:pos="677"/>
        </w:tabs>
        <w:autoSpaceDE w:val="0"/>
        <w:autoSpaceDN w:val="0"/>
        <w:adjustRightInd w:val="0"/>
        <w:spacing w:after="120" w:line="276" w:lineRule="auto"/>
        <w:ind w:left="0" w:right="24" w:firstLine="0"/>
        <w:jc w:val="both"/>
        <w:rPr>
          <w:spacing w:val="-18"/>
        </w:rPr>
      </w:pPr>
      <w:r w:rsidRPr="00BC4973">
        <w:t xml:space="preserve">Всички санкции, наложени от общински и държавни органи, във връзка с изпълнение на СМР са за сметка на ИЗПЪЛНИТЕЛЯ. Всички вреди, нанесени на трети лица при изпълнение на същите, се заплащат от </w:t>
      </w:r>
      <w:r>
        <w:t>ИЗПЪЛНИТЕЛЯ;</w:t>
      </w:r>
    </w:p>
    <w:p w14:paraId="7B85A6C8" w14:textId="77777777" w:rsidR="00030BA2" w:rsidRPr="00BC4973" w:rsidRDefault="00030BA2" w:rsidP="00362FD1">
      <w:pPr>
        <w:numPr>
          <w:ilvl w:val="0"/>
          <w:numId w:val="61"/>
        </w:numPr>
        <w:spacing w:before="120" w:after="120" w:line="276" w:lineRule="auto"/>
        <w:ind w:left="0" w:firstLine="0"/>
        <w:jc w:val="both"/>
        <w:rPr>
          <w:color w:val="000000"/>
        </w:rPr>
      </w:pPr>
      <w:r w:rsidRPr="00BC4973">
        <w:rPr>
          <w:color w:val="000000"/>
        </w:rPr>
        <w:t>Да работи с технически правоспособни лица при изпълнението на задълженията си;</w:t>
      </w:r>
    </w:p>
    <w:p w14:paraId="515C50AC" w14:textId="77777777" w:rsidR="00030BA2" w:rsidRPr="00962828" w:rsidRDefault="00030BA2" w:rsidP="00362FD1">
      <w:pPr>
        <w:numPr>
          <w:ilvl w:val="0"/>
          <w:numId w:val="61"/>
        </w:numPr>
        <w:spacing w:before="120" w:after="120" w:line="276" w:lineRule="auto"/>
        <w:ind w:left="0" w:firstLine="0"/>
        <w:jc w:val="both"/>
        <w:rPr>
          <w:color w:val="000000"/>
        </w:rPr>
      </w:pPr>
      <w:r w:rsidRPr="00962828">
        <w:rPr>
          <w:color w:val="000000"/>
        </w:rPr>
        <w:t>Да съставя и представя в срок всички документи, протоколи и сертификати, необходими при отчитането, заплащането и приемането на изпълнените СМР;</w:t>
      </w:r>
    </w:p>
    <w:p w14:paraId="5D8FC6CD" w14:textId="77777777" w:rsidR="00030BA2" w:rsidRPr="00962828" w:rsidRDefault="00030BA2" w:rsidP="00362FD1">
      <w:pPr>
        <w:numPr>
          <w:ilvl w:val="0"/>
          <w:numId w:val="61"/>
        </w:numPr>
        <w:spacing w:before="120" w:after="120" w:line="276" w:lineRule="auto"/>
        <w:ind w:left="0" w:firstLine="0"/>
        <w:jc w:val="both"/>
        <w:rPr>
          <w:color w:val="000000"/>
        </w:rPr>
      </w:pPr>
      <w:r w:rsidRPr="00962828">
        <w:rPr>
          <w:color w:val="000000"/>
        </w:rPr>
        <w:t xml:space="preserve">Да изпълни точно, качествено и в срок възложената му работа, съгласно действащото българско законодателство, уговореното в настоящия договор и приложенията към него; </w:t>
      </w:r>
    </w:p>
    <w:p w14:paraId="6FCA8B06" w14:textId="77777777" w:rsidR="00030BA2" w:rsidRPr="00962828" w:rsidRDefault="00030BA2" w:rsidP="00362FD1">
      <w:pPr>
        <w:numPr>
          <w:ilvl w:val="0"/>
          <w:numId w:val="61"/>
        </w:numPr>
        <w:spacing w:before="120" w:after="120" w:line="276" w:lineRule="auto"/>
        <w:ind w:left="0" w:firstLine="0"/>
        <w:jc w:val="both"/>
      </w:pPr>
      <w:r w:rsidRPr="00962828">
        <w:t xml:space="preserve">Да информира </w:t>
      </w:r>
      <w:r w:rsidRPr="000515FE">
        <w:rPr>
          <w:bCs/>
        </w:rPr>
        <w:t>ВЪЗЛОЖИТЕЛЯ</w:t>
      </w:r>
      <w:r w:rsidRPr="00962828">
        <w:rPr>
          <w:b/>
          <w:bCs/>
        </w:rPr>
        <w:t xml:space="preserve"> </w:t>
      </w:r>
      <w:r w:rsidRPr="00962828">
        <w:t xml:space="preserve">за възникнали проблеми при изпълнение на предвидените в договора/проекта СМР и за предприетите мерки за тяхното решаване, както и да </w:t>
      </w:r>
      <w:r w:rsidRPr="00962828">
        <w:rPr>
          <w:color w:val="000000"/>
        </w:rPr>
        <w:t xml:space="preserve">предоставя възможност за контролиране на изпълняваните отделни видове работи по всяко време; </w:t>
      </w:r>
    </w:p>
    <w:p w14:paraId="48445C3E" w14:textId="70C682F6" w:rsidR="00030BA2" w:rsidRPr="00962828" w:rsidRDefault="00030BA2" w:rsidP="00362FD1">
      <w:pPr>
        <w:numPr>
          <w:ilvl w:val="0"/>
          <w:numId w:val="61"/>
        </w:numPr>
        <w:spacing w:before="120" w:after="120" w:line="276" w:lineRule="auto"/>
        <w:ind w:left="0" w:firstLine="0"/>
        <w:jc w:val="both"/>
        <w:rPr>
          <w:color w:val="000000"/>
        </w:rPr>
      </w:pPr>
      <w:r w:rsidRPr="00962828">
        <w:rPr>
          <w:color w:val="000000"/>
        </w:rPr>
        <w:t xml:space="preserve">Да предаде на ВЪЗЛОЖИТЕЛЯ с протокол всички документи, които следва да изготви съгласно действащото българско законодателство, които са необходими за </w:t>
      </w:r>
      <w:r w:rsidR="00AE4CBB">
        <w:rPr>
          <w:color w:val="000000"/>
        </w:rPr>
        <w:t>въвеждането на строежа в експлоатация</w:t>
      </w:r>
      <w:r w:rsidRPr="00176A69">
        <w:rPr>
          <w:color w:val="000000"/>
        </w:rPr>
        <w:t>,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w:t>
      </w:r>
      <w:r>
        <w:rPr>
          <w:color w:val="000000"/>
        </w:rPr>
        <w:t xml:space="preserve">, както </w:t>
      </w:r>
      <w:r w:rsidRPr="00176A69">
        <w:rPr>
          <w:color w:val="000000"/>
        </w:rPr>
        <w:t>и</w:t>
      </w:r>
      <w:r w:rsidRPr="00E95D40">
        <w:rPr>
          <w:lang w:eastAsia="bg-BG"/>
        </w:rPr>
        <w:t xml:space="preserve"> </w:t>
      </w:r>
      <w:r>
        <w:rPr>
          <w:lang w:eastAsia="bg-BG"/>
        </w:rPr>
        <w:t>д</w:t>
      </w:r>
      <w:r w:rsidRPr="0072604D">
        <w:rPr>
          <w:lang w:eastAsia="bg-BG"/>
        </w:rPr>
        <w:t>а подготви</w:t>
      </w:r>
      <w:r>
        <w:rPr>
          <w:lang w:eastAsia="bg-BG"/>
        </w:rPr>
        <w:t>,</w:t>
      </w:r>
      <w:r w:rsidRPr="0072604D">
        <w:rPr>
          <w:lang w:eastAsia="bg-BG"/>
        </w:rPr>
        <w:t xml:space="preserve"> съгласува с институциите и представи на консултанта</w:t>
      </w:r>
      <w:r>
        <w:rPr>
          <w:lang w:eastAsia="bg-BG"/>
        </w:rPr>
        <w:t>,</w:t>
      </w:r>
      <w:r w:rsidRPr="0072604D">
        <w:rPr>
          <w:lang w:eastAsia="bg-BG"/>
        </w:rPr>
        <w:t xml:space="preserve"> осъществяващ строителен надзор и на ВЪЗЛОЖИТЕЛЯ при съставяне на акт образец 15</w:t>
      </w:r>
      <w:r>
        <w:rPr>
          <w:lang w:eastAsia="bg-BG"/>
        </w:rPr>
        <w:t xml:space="preserve"> заверена</w:t>
      </w:r>
      <w:r w:rsidRPr="0072604D">
        <w:rPr>
          <w:lang w:eastAsia="bg-BG"/>
        </w:rPr>
        <w:t xml:space="preserve"> екзекутивна документация</w:t>
      </w:r>
      <w:r>
        <w:rPr>
          <w:lang w:eastAsia="bg-BG"/>
        </w:rPr>
        <w:t>,</w:t>
      </w:r>
      <w:r w:rsidRPr="0072604D">
        <w:rPr>
          <w:lang w:eastAsia="bg-BG"/>
        </w:rPr>
        <w:t xml:space="preserve"> отговаряща на изискванията в ЗУТ</w:t>
      </w:r>
      <w:r w:rsidRPr="00962828">
        <w:rPr>
          <w:color w:val="000000"/>
        </w:rPr>
        <w:t>, когато такава следва да се съставя;</w:t>
      </w:r>
    </w:p>
    <w:p w14:paraId="01938221" w14:textId="77777777" w:rsidR="00030BA2" w:rsidRPr="00962828" w:rsidRDefault="00030BA2" w:rsidP="00362FD1">
      <w:pPr>
        <w:widowControl w:val="0"/>
        <w:numPr>
          <w:ilvl w:val="0"/>
          <w:numId w:val="61"/>
        </w:numPr>
        <w:shd w:val="clear" w:color="auto" w:fill="FFFFFF"/>
        <w:tabs>
          <w:tab w:val="left" w:pos="936"/>
        </w:tabs>
        <w:autoSpaceDE w:val="0"/>
        <w:autoSpaceDN w:val="0"/>
        <w:adjustRightInd w:val="0"/>
        <w:spacing w:after="120" w:line="276" w:lineRule="auto"/>
        <w:ind w:left="0" w:firstLine="0"/>
        <w:jc w:val="both"/>
        <w:rPr>
          <w:spacing w:val="-2"/>
        </w:rPr>
      </w:pPr>
      <w:r w:rsidRPr="00962828">
        <w:t xml:space="preserve">От датата на започване на СМР до момента на </w:t>
      </w:r>
      <w:r>
        <w:t>окончателното приемане на обект</w:t>
      </w:r>
      <w:r w:rsidRPr="00962828">
        <w:t xml:space="preserve"> от </w:t>
      </w:r>
      <w:r w:rsidRPr="00241628">
        <w:rPr>
          <w:bCs/>
        </w:rPr>
        <w:t>ВЪЗЛОЖИТЕЛЯ</w:t>
      </w:r>
      <w:r w:rsidRPr="00962828">
        <w:t>, съгласно законовите разпоредби, рискът от нараняване, погиване, загуба или повреждане на извършените СМР, имуществото, оборудването и мат</w:t>
      </w:r>
      <w:r>
        <w:t>ериалите се носи от ИЗПЪЛНИТЕЛЯ;</w:t>
      </w:r>
    </w:p>
    <w:p w14:paraId="12F3EA08" w14:textId="77777777" w:rsidR="00030BA2" w:rsidRPr="00962828" w:rsidRDefault="00030BA2" w:rsidP="00362FD1">
      <w:pPr>
        <w:widowControl w:val="0"/>
        <w:numPr>
          <w:ilvl w:val="0"/>
          <w:numId w:val="61"/>
        </w:numPr>
        <w:shd w:val="clear" w:color="auto" w:fill="FFFFFF"/>
        <w:tabs>
          <w:tab w:val="left" w:pos="936"/>
        </w:tabs>
        <w:autoSpaceDE w:val="0"/>
        <w:autoSpaceDN w:val="0"/>
        <w:adjustRightInd w:val="0"/>
        <w:spacing w:after="120" w:line="276" w:lineRule="auto"/>
        <w:ind w:left="0" w:firstLine="0"/>
        <w:jc w:val="both"/>
        <w:rPr>
          <w:spacing w:val="-2"/>
        </w:rPr>
      </w:pPr>
      <w:r w:rsidRPr="00962828">
        <w:t>Да отстрани незабавно, за негова сметка, всички нанесени повреди и щети на имущество или интер</w:t>
      </w:r>
      <w:r>
        <w:t>иор при изпълнение на поръчката;</w:t>
      </w:r>
    </w:p>
    <w:p w14:paraId="3265F7AB" w14:textId="77777777" w:rsidR="00030BA2" w:rsidRPr="00235BF4" w:rsidRDefault="00030BA2" w:rsidP="00362FD1">
      <w:pPr>
        <w:widowControl w:val="0"/>
        <w:numPr>
          <w:ilvl w:val="0"/>
          <w:numId w:val="61"/>
        </w:numPr>
        <w:shd w:val="clear" w:color="auto" w:fill="FFFFFF"/>
        <w:tabs>
          <w:tab w:val="left" w:pos="902"/>
        </w:tabs>
        <w:autoSpaceDE w:val="0"/>
        <w:autoSpaceDN w:val="0"/>
        <w:adjustRightInd w:val="0"/>
        <w:spacing w:after="120" w:line="276" w:lineRule="auto"/>
        <w:ind w:left="0" w:firstLine="0"/>
        <w:jc w:val="both"/>
        <w:rPr>
          <w:spacing w:val="-2"/>
        </w:rPr>
      </w:pPr>
      <w:r w:rsidRPr="00962828">
        <w:t>След приключване изпълнението на поръчката по съответен строителен етап</w:t>
      </w:r>
      <w:r>
        <w:t>/обект</w:t>
      </w:r>
      <w:r w:rsidRPr="00962828">
        <w:t xml:space="preserve"> да предаде строителната площадка и прилежащите площи на ВЪЗЛОЖИТЕЛЯ почистени от </w:t>
      </w:r>
      <w:r>
        <w:t>строителни материали и отпадъци;</w:t>
      </w:r>
    </w:p>
    <w:p w14:paraId="0CDB3A65" w14:textId="77777777" w:rsidR="00030BA2" w:rsidRPr="00962828" w:rsidRDefault="00030BA2" w:rsidP="00362FD1">
      <w:pPr>
        <w:widowControl w:val="0"/>
        <w:numPr>
          <w:ilvl w:val="0"/>
          <w:numId w:val="61"/>
        </w:numPr>
        <w:shd w:val="clear" w:color="auto" w:fill="FFFFFF"/>
        <w:tabs>
          <w:tab w:val="left" w:pos="902"/>
        </w:tabs>
        <w:autoSpaceDE w:val="0"/>
        <w:autoSpaceDN w:val="0"/>
        <w:adjustRightInd w:val="0"/>
        <w:spacing w:after="120" w:line="276" w:lineRule="auto"/>
        <w:ind w:left="0" w:firstLine="0"/>
        <w:jc w:val="both"/>
        <w:rPr>
          <w:spacing w:val="-2"/>
        </w:rPr>
      </w:pPr>
      <w:r>
        <w:rPr>
          <w:lang w:eastAsia="bg-BG"/>
        </w:rPr>
        <w:t>Да възстанови за своя сметка всички нанесени поражения върху елементите на градското обзавеждане, уличната и пътна мрежа, проводи и съоръжения към тях, озеленяване, дървесна, цветна и тревна растителност;</w:t>
      </w:r>
    </w:p>
    <w:p w14:paraId="515BF9AA" w14:textId="77777777" w:rsidR="00030BA2" w:rsidRPr="00962828" w:rsidRDefault="00030BA2" w:rsidP="00362FD1">
      <w:pPr>
        <w:numPr>
          <w:ilvl w:val="0"/>
          <w:numId w:val="61"/>
        </w:numPr>
        <w:spacing w:before="120" w:after="120" w:line="276" w:lineRule="auto"/>
        <w:ind w:left="0" w:firstLine="0"/>
        <w:jc w:val="both"/>
        <w:rPr>
          <w:color w:val="000000"/>
        </w:rPr>
      </w:pPr>
      <w:r w:rsidRPr="00962828">
        <w:t xml:space="preserve">Разходите за консумация на електроенергия, вода и други консумативи необходими за изпълнението на строително - монтажните работи, предмет на поръчката са за сметка на </w:t>
      </w:r>
      <w:r>
        <w:t>ИЗПЪЛНИТЕЛЯ;</w:t>
      </w:r>
    </w:p>
    <w:p w14:paraId="5085BD18" w14:textId="77777777" w:rsidR="00030BA2" w:rsidRPr="00962828" w:rsidRDefault="00030BA2" w:rsidP="00362FD1">
      <w:pPr>
        <w:numPr>
          <w:ilvl w:val="0"/>
          <w:numId w:val="61"/>
        </w:numPr>
        <w:spacing w:before="120" w:after="120" w:line="276" w:lineRule="auto"/>
        <w:ind w:left="0" w:firstLine="0"/>
        <w:jc w:val="both"/>
        <w:rPr>
          <w:color w:val="000000"/>
        </w:rPr>
      </w:pPr>
      <w:r w:rsidRPr="00962828">
        <w:t>Да отстранява за своя сметка и своевременно констатираните от ВЪЗЛОЖИТЕЛЯ по време на изпъл</w:t>
      </w:r>
      <w:r>
        <w:t>нението недостатъци по работата;</w:t>
      </w:r>
    </w:p>
    <w:p w14:paraId="35B42B12" w14:textId="77777777" w:rsidR="00030BA2" w:rsidRPr="00962828" w:rsidRDefault="00030BA2" w:rsidP="00362FD1">
      <w:pPr>
        <w:numPr>
          <w:ilvl w:val="0"/>
          <w:numId w:val="61"/>
        </w:numPr>
        <w:spacing w:before="120" w:after="120" w:line="276" w:lineRule="auto"/>
        <w:ind w:left="0" w:firstLine="0"/>
        <w:jc w:val="both"/>
        <w:rPr>
          <w:color w:val="000000"/>
        </w:rPr>
      </w:pPr>
      <w:r w:rsidRPr="00962828">
        <w:rPr>
          <w:color w:val="000000"/>
        </w:rPr>
        <w:t xml:space="preserve"> </w:t>
      </w:r>
      <w:r w:rsidRPr="00962828">
        <w:t>Да отговаря за действията, бездействията и рабо</w:t>
      </w:r>
      <w:r>
        <w:t>тата на посочения подизпълнител</w:t>
      </w:r>
      <w:r w:rsidRPr="00962828">
        <w:t xml:space="preserve">/посочените подизпълнители като за свои действия, </w:t>
      </w:r>
      <w:r>
        <w:t>бездействия и работа ако е приложимо;</w:t>
      </w:r>
    </w:p>
    <w:p w14:paraId="5BE513D9" w14:textId="77777777" w:rsidR="00030BA2" w:rsidRPr="00962828" w:rsidRDefault="00030BA2" w:rsidP="00362FD1">
      <w:pPr>
        <w:numPr>
          <w:ilvl w:val="0"/>
          <w:numId w:val="61"/>
        </w:numPr>
        <w:spacing w:before="120" w:after="120" w:line="276" w:lineRule="auto"/>
        <w:ind w:left="0" w:firstLine="0"/>
        <w:jc w:val="both"/>
        <w:rPr>
          <w:color w:val="000000"/>
        </w:rPr>
      </w:pPr>
      <w:r w:rsidRPr="00962828">
        <w:rPr>
          <w:color w:val="000000"/>
        </w:rPr>
        <w:t xml:space="preserve"> </w:t>
      </w:r>
      <w:r w:rsidRPr="00962828">
        <w:t>Да удължи срока на гаранцията за изпълнение при необходимост, с оглед спазване</w:t>
      </w:r>
      <w:r>
        <w:t xml:space="preserve"> сроковете по настоящия договор;</w:t>
      </w:r>
    </w:p>
    <w:p w14:paraId="7E376284" w14:textId="77777777" w:rsidR="00030BA2" w:rsidRPr="00962828" w:rsidRDefault="00030BA2" w:rsidP="00362FD1">
      <w:pPr>
        <w:numPr>
          <w:ilvl w:val="0"/>
          <w:numId w:val="61"/>
        </w:numPr>
        <w:spacing w:before="120" w:after="120" w:line="276" w:lineRule="auto"/>
        <w:ind w:left="0" w:firstLine="0"/>
        <w:jc w:val="both"/>
        <w:rPr>
          <w:color w:val="000000"/>
        </w:rPr>
      </w:pPr>
      <w:r w:rsidRPr="00962828">
        <w:rPr>
          <w:color w:val="000000"/>
        </w:rPr>
        <w:t xml:space="preserve"> </w:t>
      </w:r>
      <w:r w:rsidRPr="00962828">
        <w:t>Да спазва и изпълнява даваните от ВЪЗЛОЖИТЕЛЯ</w:t>
      </w:r>
      <w:r>
        <w:t>,</w:t>
      </w:r>
      <w:r w:rsidRPr="00962828">
        <w:t xml:space="preserve"> при условията и по реда на настоящия договор</w:t>
      </w:r>
      <w:r>
        <w:t>,</w:t>
      </w:r>
      <w:r w:rsidRPr="00962828">
        <w:t xml:space="preserve"> предписания.</w:t>
      </w:r>
    </w:p>
    <w:p w14:paraId="2DCB575E" w14:textId="77777777" w:rsidR="00030BA2" w:rsidRDefault="00030BA2" w:rsidP="00362FD1">
      <w:pPr>
        <w:numPr>
          <w:ilvl w:val="0"/>
          <w:numId w:val="61"/>
        </w:numPr>
        <w:spacing w:before="120" w:after="120" w:line="276" w:lineRule="auto"/>
        <w:ind w:left="0" w:firstLine="0"/>
        <w:jc w:val="both"/>
        <w:rPr>
          <w:color w:val="000000"/>
        </w:rPr>
      </w:pPr>
      <w:r w:rsidRPr="00962828">
        <w:rPr>
          <w:color w:val="000000"/>
        </w:rPr>
        <w:t xml:space="preserve"> Да отстрани за своя сметка след писмена покана от ВЪЗЛОЖИТЕЛЯ  всички появили се в гаранционен срок дефекти и скрити недостатъци на изпълнените от него СМР</w:t>
      </w:r>
      <w:r>
        <w:rPr>
          <w:color w:val="000000"/>
        </w:rPr>
        <w:t>;</w:t>
      </w:r>
    </w:p>
    <w:p w14:paraId="6CE37CE6" w14:textId="77777777" w:rsidR="00030BA2" w:rsidRPr="00962828" w:rsidRDefault="00030BA2" w:rsidP="00362FD1">
      <w:pPr>
        <w:numPr>
          <w:ilvl w:val="0"/>
          <w:numId w:val="61"/>
        </w:numPr>
        <w:spacing w:before="120" w:after="120" w:line="276" w:lineRule="auto"/>
        <w:ind w:left="0" w:firstLine="0"/>
        <w:jc w:val="both"/>
        <w:rPr>
          <w:color w:val="000000"/>
        </w:rPr>
      </w:pPr>
      <w:r w:rsidRPr="00962828">
        <w:t>Да предоставя възможност на ВЪЗЛОЖИТЕЛЯ да проверява изпъл</w:t>
      </w:r>
      <w:r>
        <w:t>нението на предмета на договора</w:t>
      </w:r>
      <w:r>
        <w:rPr>
          <w:color w:val="000000"/>
        </w:rPr>
        <w:t>, както и д</w:t>
      </w:r>
      <w:r w:rsidRPr="005E4358">
        <w:rPr>
          <w:color w:val="000000"/>
          <w:spacing w:val="-2"/>
          <w:lang w:val="ru-RU"/>
        </w:rPr>
        <w:t xml:space="preserve">а осигурява винаги достъп до строежа на съответните контролни органи и на представителите </w:t>
      </w:r>
      <w:r w:rsidRPr="005E4358">
        <w:rPr>
          <w:color w:val="000000"/>
          <w:spacing w:val="-7"/>
          <w:lang w:val="ru-RU"/>
        </w:rPr>
        <w:t xml:space="preserve">на </w:t>
      </w:r>
      <w:r w:rsidRPr="005E4358">
        <w:rPr>
          <w:bCs/>
          <w:color w:val="000000"/>
          <w:spacing w:val="-7"/>
          <w:lang w:val="ru-RU"/>
        </w:rPr>
        <w:t>ВЪЗЛОЖИТЕЛЯ и консултанта, с когото ВЪЗЛОЖИТЕЛЯ има сключен договор;</w:t>
      </w:r>
    </w:p>
    <w:p w14:paraId="6E3B75E5" w14:textId="77777777" w:rsidR="00030BA2" w:rsidRPr="00692BDE" w:rsidRDefault="00030BA2" w:rsidP="00362FD1">
      <w:pPr>
        <w:numPr>
          <w:ilvl w:val="0"/>
          <w:numId w:val="61"/>
        </w:numPr>
        <w:spacing w:before="120" w:after="120" w:line="276" w:lineRule="auto"/>
        <w:ind w:left="0" w:firstLine="0"/>
        <w:jc w:val="both"/>
        <w:rPr>
          <w:color w:val="000000"/>
        </w:rPr>
      </w:pPr>
      <w:r w:rsidRPr="00962828">
        <w:rPr>
          <w:color w:val="000000"/>
        </w:rPr>
        <w:t xml:space="preserve"> </w:t>
      </w:r>
      <w:r w:rsidRPr="00692BDE">
        <w:rPr>
          <w:color w:val="000000"/>
        </w:rPr>
        <w:t>Да съдейства на националните компетентни органи при  извършване на одити, контрол и проверки при усвояването и разходването на средствата по този договор;</w:t>
      </w:r>
    </w:p>
    <w:p w14:paraId="7A26B338" w14:textId="77777777" w:rsidR="00030BA2" w:rsidRPr="00765953" w:rsidRDefault="00030BA2" w:rsidP="00362FD1">
      <w:pPr>
        <w:numPr>
          <w:ilvl w:val="0"/>
          <w:numId w:val="61"/>
        </w:numPr>
        <w:spacing w:before="120" w:after="120" w:line="276" w:lineRule="auto"/>
        <w:ind w:left="0" w:firstLine="0"/>
        <w:jc w:val="both"/>
        <w:rPr>
          <w:color w:val="000000"/>
        </w:rPr>
      </w:pPr>
      <w:r w:rsidRPr="004A05FE">
        <w:rPr>
          <w:b/>
          <w:color w:val="000000"/>
          <w:spacing w:val="-4"/>
          <w:lang w:val="ru-RU"/>
        </w:rPr>
        <w:t xml:space="preserve">Да определи упълномощен свой представител, който да има правата и задълженията </w:t>
      </w:r>
      <w:r w:rsidRPr="004A05FE">
        <w:rPr>
          <w:b/>
          <w:color w:val="000000"/>
          <w:spacing w:val="-5"/>
          <w:lang w:val="ru-RU"/>
        </w:rPr>
        <w:t xml:space="preserve">да го представлява пред </w:t>
      </w:r>
      <w:r w:rsidRPr="004A05FE">
        <w:rPr>
          <w:b/>
          <w:bCs/>
          <w:color w:val="000000"/>
          <w:spacing w:val="-5"/>
          <w:lang w:val="ru-RU"/>
        </w:rPr>
        <w:t xml:space="preserve">ВЪЗЛОЖИТЕЛЯ </w:t>
      </w:r>
      <w:r w:rsidRPr="004A05FE">
        <w:rPr>
          <w:b/>
          <w:color w:val="000000"/>
          <w:spacing w:val="-5"/>
          <w:lang w:val="ru-RU"/>
        </w:rPr>
        <w:t>по изпълнението на настоящия договор</w:t>
      </w:r>
      <w:r w:rsidRPr="005E4358">
        <w:rPr>
          <w:color w:val="000000"/>
          <w:spacing w:val="-5"/>
          <w:lang w:val="ru-RU"/>
        </w:rPr>
        <w:t>;</w:t>
      </w:r>
    </w:p>
    <w:p w14:paraId="39B6743D" w14:textId="77777777" w:rsidR="00030BA2" w:rsidRPr="00663576" w:rsidRDefault="00030BA2" w:rsidP="00362FD1">
      <w:pPr>
        <w:numPr>
          <w:ilvl w:val="0"/>
          <w:numId w:val="61"/>
        </w:numPr>
        <w:spacing w:before="120" w:after="120" w:line="276" w:lineRule="auto"/>
        <w:ind w:left="0" w:firstLine="0"/>
        <w:jc w:val="both"/>
        <w:rPr>
          <w:color w:val="000000"/>
        </w:rPr>
      </w:pPr>
      <w:r w:rsidRPr="005E4358">
        <w:rPr>
          <w:color w:val="000000"/>
          <w:spacing w:val="4"/>
          <w:lang w:val="ru-RU"/>
        </w:rPr>
        <w:t xml:space="preserve">Да оформи, съхранява и предоставя, при поискване от представители на </w:t>
      </w:r>
      <w:r w:rsidRPr="005E4358">
        <w:rPr>
          <w:bCs/>
          <w:color w:val="000000"/>
          <w:spacing w:val="-2"/>
          <w:lang w:val="ru-RU"/>
        </w:rPr>
        <w:t xml:space="preserve">ВЪЗЛОЖИТЕЛЯ </w:t>
      </w:r>
      <w:r w:rsidRPr="005E4358">
        <w:rPr>
          <w:color w:val="000000"/>
          <w:spacing w:val="-2"/>
          <w:lang w:val="ru-RU"/>
        </w:rPr>
        <w:t>и на специализираните контролни органи, заповедна книга съгласно чл. 170, ал. 3 от ЗУТ</w:t>
      </w:r>
      <w:r w:rsidRPr="005E4358">
        <w:rPr>
          <w:color w:val="000000"/>
          <w:spacing w:val="-5"/>
          <w:lang w:val="ru-RU"/>
        </w:rPr>
        <w:t xml:space="preserve"> на строежа, съответно подписана и подпечатана от консултанта;</w:t>
      </w:r>
    </w:p>
    <w:p w14:paraId="27961C9B" w14:textId="77777777" w:rsidR="00030BA2" w:rsidRPr="001C6813" w:rsidRDefault="00030BA2" w:rsidP="00362FD1">
      <w:pPr>
        <w:numPr>
          <w:ilvl w:val="0"/>
          <w:numId w:val="61"/>
        </w:numPr>
        <w:spacing w:before="120" w:after="120" w:line="276" w:lineRule="auto"/>
        <w:ind w:left="0" w:firstLine="0"/>
        <w:jc w:val="both"/>
        <w:rPr>
          <w:color w:val="000000"/>
        </w:rPr>
      </w:pPr>
      <w:r w:rsidRPr="001C6813">
        <w:rPr>
          <w:lang w:val="ru-RU"/>
        </w:rPr>
        <w:t xml:space="preserve">Да ограничи действията на своя персонал и механизация в границите на строителната площадка, като не допуска навлизането им в съседни </w:t>
      </w:r>
      <w:r w:rsidR="004A05FE">
        <w:rPr>
          <w:lang w:val="ru-RU"/>
        </w:rPr>
        <w:t>имоти</w:t>
      </w:r>
      <w:r w:rsidRPr="001C6813">
        <w:rPr>
          <w:lang w:val="ru-RU"/>
        </w:rPr>
        <w:t>;</w:t>
      </w:r>
    </w:p>
    <w:p w14:paraId="44D434FC" w14:textId="77777777" w:rsidR="00030BA2" w:rsidRPr="004A05FE" w:rsidRDefault="00030BA2" w:rsidP="00362FD1">
      <w:pPr>
        <w:numPr>
          <w:ilvl w:val="0"/>
          <w:numId w:val="61"/>
        </w:numPr>
        <w:spacing w:before="120" w:after="120" w:line="276" w:lineRule="auto"/>
        <w:ind w:left="0" w:firstLine="0"/>
        <w:jc w:val="both"/>
        <w:rPr>
          <w:color w:val="000000"/>
        </w:rPr>
      </w:pPr>
      <w:r w:rsidRPr="00376B82">
        <w:t>Д</w:t>
      </w:r>
      <w:r w:rsidRPr="00376B82">
        <w:rPr>
          <w:color w:val="000000"/>
        </w:rPr>
        <w:t xml:space="preserve">а участвува в съставянето на всички актове и протоколи съгласно </w:t>
      </w:r>
      <w:r w:rsidRPr="004A05FE">
        <w:rPr>
          <w:lang w:val="ru-RU"/>
        </w:rPr>
        <w:t>Наредба №</w:t>
      </w:r>
      <w:r w:rsidR="004A05FE">
        <w:rPr>
          <w:lang w:val="ru-RU"/>
        </w:rPr>
        <w:t xml:space="preserve"> </w:t>
      </w:r>
      <w:r w:rsidRPr="004A05FE">
        <w:rPr>
          <w:lang w:val="ru-RU"/>
        </w:rPr>
        <w:t>3 от 2003 г. за съставяне на актове и протоколи по време на строителството;</w:t>
      </w:r>
    </w:p>
    <w:p w14:paraId="1C0176C0" w14:textId="77777777" w:rsidR="00030BA2" w:rsidRDefault="00030BA2" w:rsidP="00362FD1">
      <w:pPr>
        <w:numPr>
          <w:ilvl w:val="0"/>
          <w:numId w:val="61"/>
        </w:numPr>
        <w:spacing w:before="120" w:after="120" w:line="276" w:lineRule="auto"/>
        <w:ind w:left="0" w:firstLine="0"/>
        <w:jc w:val="both"/>
        <w:rPr>
          <w:color w:val="000000"/>
        </w:rPr>
      </w:pPr>
      <w:r w:rsidRPr="0019614B">
        <w:rPr>
          <w:color w:val="000000"/>
        </w:rPr>
        <w:t xml:space="preserve">Да охранява </w:t>
      </w:r>
      <w:r w:rsidR="004A05FE">
        <w:rPr>
          <w:color w:val="000000"/>
        </w:rPr>
        <w:t xml:space="preserve">строежа за своя сметка до предаването </w:t>
      </w:r>
      <w:r w:rsidRPr="0019614B">
        <w:rPr>
          <w:color w:val="000000"/>
        </w:rPr>
        <w:t>м</w:t>
      </w:r>
      <w:r w:rsidR="004A05FE">
        <w:rPr>
          <w:color w:val="000000"/>
        </w:rPr>
        <w:t>у</w:t>
      </w:r>
      <w:r>
        <w:rPr>
          <w:color w:val="000000"/>
        </w:rPr>
        <w:t xml:space="preserve"> на ВЪЗЛОЖИТЕЛЯ;</w:t>
      </w:r>
    </w:p>
    <w:p w14:paraId="7F3556FF" w14:textId="77777777" w:rsidR="00997F44" w:rsidRDefault="00997F44" w:rsidP="00362FD1">
      <w:pPr>
        <w:numPr>
          <w:ilvl w:val="0"/>
          <w:numId w:val="61"/>
        </w:numPr>
        <w:spacing w:before="120" w:after="120" w:line="276" w:lineRule="auto"/>
        <w:ind w:left="0" w:firstLine="0"/>
        <w:jc w:val="both"/>
        <w:rPr>
          <w:color w:val="000000"/>
        </w:rPr>
      </w:pPr>
      <w:r w:rsidRPr="00BF0190">
        <w:rPr>
          <w:color w:val="000000"/>
        </w:rPr>
        <w:t>След завършване на строежа да направи геодезическо заснемане за нанасяне в кадастъра и издаване на удостоверение по чл. 52 от ЗКИР</w:t>
      </w:r>
      <w:r w:rsidR="007614EA">
        <w:rPr>
          <w:color w:val="000000"/>
        </w:rPr>
        <w:t>, когато е приложимо</w:t>
      </w:r>
      <w:r w:rsidRPr="00BF0190">
        <w:rPr>
          <w:color w:val="000000"/>
        </w:rPr>
        <w:t>.</w:t>
      </w:r>
      <w:r w:rsidR="00904C41">
        <w:rPr>
          <w:color w:val="000000"/>
        </w:rPr>
        <w:t xml:space="preserve"> </w:t>
      </w:r>
    </w:p>
    <w:p w14:paraId="3C577E21" w14:textId="77777777" w:rsidR="00F433A1" w:rsidRPr="00962828" w:rsidRDefault="00904C41" w:rsidP="007D7FB8">
      <w:pPr>
        <w:spacing w:before="120" w:after="120" w:line="276" w:lineRule="auto"/>
        <w:jc w:val="both"/>
        <w:rPr>
          <w:color w:val="000000"/>
        </w:rPr>
      </w:pPr>
      <w:r>
        <w:rPr>
          <w:color w:val="000000"/>
        </w:rPr>
        <w:t xml:space="preserve">(2) </w:t>
      </w:r>
      <w:r w:rsidR="00F433A1" w:rsidRPr="00962828">
        <w:t xml:space="preserve">За извършването на отделните строително-монтажни работи съгласно </w:t>
      </w:r>
      <w:r w:rsidR="00F433A1" w:rsidRPr="00D55C47">
        <w:t>приетата</w:t>
      </w:r>
      <w:r w:rsidR="00F433A1">
        <w:t xml:space="preserve"> работна програма</w:t>
      </w:r>
      <w:r w:rsidR="00F433A1" w:rsidRPr="00962828">
        <w:t>, ИЗПЪЛНИТЕЛЯТ е длъжен да обезпечи достатъчен персонал с необходимата професионална квалификация и правоспособност</w:t>
      </w:r>
      <w:r w:rsidR="00F433A1">
        <w:t>,</w:t>
      </w:r>
      <w:r w:rsidR="00F433A1" w:rsidRPr="00962828">
        <w:t xml:space="preserve"> съгласно изискванията по съответните нормативни актове.</w:t>
      </w:r>
    </w:p>
    <w:p w14:paraId="038E9DD2" w14:textId="77777777" w:rsidR="00F433A1" w:rsidRPr="009F457F" w:rsidRDefault="00F433A1" w:rsidP="007D7FB8">
      <w:pPr>
        <w:spacing w:after="120" w:line="276" w:lineRule="auto"/>
        <w:jc w:val="both"/>
        <w:rPr>
          <w:spacing w:val="-8"/>
        </w:rPr>
      </w:pPr>
      <w:r>
        <w:rPr>
          <w:color w:val="000000"/>
        </w:rPr>
        <w:t xml:space="preserve">(3) </w:t>
      </w:r>
      <w:r w:rsidRPr="00962828">
        <w:t>За да се удостовери качественото извършване на предвидените работи</w:t>
      </w:r>
      <w:r>
        <w:t>, когато е необходимо,</w:t>
      </w:r>
      <w:r w:rsidRPr="00962828">
        <w:t xml:space="preserve"> се извършват необходимите тестове, проверки, контролни измервания</w:t>
      </w:r>
      <w:r w:rsidRPr="00962828">
        <w:rPr>
          <w:spacing w:val="-8"/>
        </w:rPr>
        <w:t xml:space="preserve"> и други подобни, като за</w:t>
      </w:r>
      <w:r>
        <w:rPr>
          <w:spacing w:val="-8"/>
        </w:rPr>
        <w:t xml:space="preserve"> </w:t>
      </w:r>
      <w:r w:rsidRPr="00962828">
        <w:rPr>
          <w:spacing w:val="-8"/>
        </w:rPr>
        <w:t>резултатите от тях и съответно за текущото приемане на</w:t>
      </w:r>
      <w:r w:rsidRPr="00962828">
        <w:rPr>
          <w:spacing w:val="-2"/>
        </w:rPr>
        <w:t xml:space="preserve"> </w:t>
      </w:r>
      <w:r w:rsidRPr="00962828">
        <w:rPr>
          <w:spacing w:val="-8"/>
        </w:rPr>
        <w:t>дадения вид работа се съставят</w:t>
      </w:r>
      <w:r>
        <w:rPr>
          <w:spacing w:val="-8"/>
        </w:rPr>
        <w:t xml:space="preserve"> </w:t>
      </w:r>
      <w:r w:rsidRPr="00962828">
        <w:rPr>
          <w:spacing w:val="-8"/>
        </w:rPr>
        <w:t>документи, съгласно изискванията на приложими</w:t>
      </w:r>
      <w:r>
        <w:rPr>
          <w:spacing w:val="-8"/>
        </w:rPr>
        <w:t>те</w:t>
      </w:r>
      <w:r w:rsidRPr="00962828">
        <w:rPr>
          <w:spacing w:val="-8"/>
        </w:rPr>
        <w:t xml:space="preserve"> за конкретния </w:t>
      </w:r>
      <w:r w:rsidRPr="00962828">
        <w:t>случай нормативни</w:t>
      </w:r>
      <w:r>
        <w:t xml:space="preserve"> </w:t>
      </w:r>
      <w:r w:rsidRPr="00962828">
        <w:t>актове и стандарти.</w:t>
      </w:r>
    </w:p>
    <w:p w14:paraId="11492F00" w14:textId="77777777" w:rsidR="00F433A1" w:rsidRPr="00962828" w:rsidRDefault="00F433A1" w:rsidP="007D7FB8">
      <w:pPr>
        <w:spacing w:after="120" w:line="276" w:lineRule="auto"/>
        <w:jc w:val="both"/>
        <w:rPr>
          <w:color w:val="000000"/>
        </w:rPr>
      </w:pPr>
      <w:r>
        <w:rPr>
          <w:color w:val="000000"/>
        </w:rPr>
        <w:t xml:space="preserve">(4) </w:t>
      </w:r>
      <w:r w:rsidRPr="00962828">
        <w:t>Всички необходими приемни измервания и изпитвания се извършват от акредитирани лаборатории, притежаващи валиден сертификат за съответния вид дейност</w:t>
      </w:r>
      <w:r>
        <w:t xml:space="preserve"> ако е необходимо</w:t>
      </w:r>
      <w:r w:rsidRPr="00962828">
        <w:t>.</w:t>
      </w:r>
    </w:p>
    <w:p w14:paraId="3F9CBED5" w14:textId="77777777" w:rsidR="00F433A1" w:rsidRPr="00962828" w:rsidRDefault="00F433A1" w:rsidP="007D7FB8">
      <w:pPr>
        <w:spacing w:before="120" w:after="120" w:line="276" w:lineRule="auto"/>
        <w:jc w:val="both"/>
        <w:rPr>
          <w:color w:val="000000"/>
        </w:rPr>
      </w:pPr>
      <w:r>
        <w:rPr>
          <w:color w:val="000000"/>
        </w:rPr>
        <w:t xml:space="preserve">(5) </w:t>
      </w:r>
      <w:r w:rsidRPr="00962828">
        <w:t>Разходите във връзка с приемните измервания и изпитания, изготвяне на протоколи и доклади, издадени от акредитирани лаборатории, са за сметка на ИЗПЪЛНИТЕЛЯ.</w:t>
      </w:r>
    </w:p>
    <w:p w14:paraId="7B51D52E" w14:textId="77777777" w:rsidR="00856B8D" w:rsidRPr="00E96763" w:rsidRDefault="00856B8D" w:rsidP="007D7FB8">
      <w:pPr>
        <w:spacing w:after="120" w:line="276" w:lineRule="auto"/>
        <w:jc w:val="both"/>
      </w:pPr>
      <w:r w:rsidRPr="00E96763">
        <w:rPr>
          <w:b/>
          <w:color w:val="000000"/>
        </w:rPr>
        <w:t>Чл. 10</w:t>
      </w:r>
      <w:r>
        <w:rPr>
          <w:b/>
          <w:color w:val="000000"/>
        </w:rPr>
        <w:t>.</w:t>
      </w:r>
      <w:r w:rsidRPr="00E96763">
        <w:rPr>
          <w:b/>
          <w:color w:val="000000"/>
        </w:rPr>
        <w:t xml:space="preserve"> </w:t>
      </w:r>
      <w:r w:rsidRPr="003A6326">
        <w:rPr>
          <w:color w:val="000000"/>
        </w:rPr>
        <w:t>(1)</w:t>
      </w:r>
      <w:r w:rsidRPr="00E96763">
        <w:rPr>
          <w:b/>
          <w:color w:val="000000"/>
        </w:rPr>
        <w:t xml:space="preserve">  </w:t>
      </w:r>
      <w:r w:rsidRPr="008E7F89">
        <w:t>ИЗПЪЛНИТЕЛЯТ се задължава да поддържа точно и систематизирано деловодство, както и пълна и точна счетоводна и друга отчетна документация за извършената работа, позволяваща да се установи дали разходите са действително направени във връзка с изпълнението на договора.</w:t>
      </w:r>
    </w:p>
    <w:p w14:paraId="0D6C43D2" w14:textId="77777777" w:rsidR="00856B8D" w:rsidRDefault="00856B8D" w:rsidP="007D7FB8">
      <w:pPr>
        <w:autoSpaceDE w:val="0"/>
        <w:spacing w:after="120" w:line="276" w:lineRule="auto"/>
        <w:jc w:val="both"/>
      </w:pPr>
      <w:r w:rsidRPr="00DF053E">
        <w:t>(2)</w:t>
      </w:r>
      <w:r>
        <w:t xml:space="preserve"> ИЗПЪЛНИТЕЛЯТ чрез настоящия договор прехвърля на ВЪЗЛОЖИТЕЛЯ всички права на интелектуална собственост (авторски и патентни права) върху проучванията, чертежите, проекта и други материали, разработени в изпълнение на задълженията му съгласно настоящия Договор. По силата на тази клауза не може да бъде ограничено по какъвто и да било начин правото на ВЪЗЛОЖИТЕЛЯ да използва цитираните док</w:t>
      </w:r>
      <w:r w:rsidR="00936FF4">
        <w:t>ументи, когато това е приложимо.</w:t>
      </w:r>
    </w:p>
    <w:p w14:paraId="0D727761" w14:textId="77777777" w:rsidR="001552AA" w:rsidRPr="00AC47DC" w:rsidRDefault="001552AA" w:rsidP="007D7FB8">
      <w:pPr>
        <w:spacing w:before="60" w:after="60" w:line="276" w:lineRule="auto"/>
        <w:jc w:val="both"/>
      </w:pPr>
      <w:r>
        <w:rPr>
          <w:bCs/>
        </w:rPr>
        <w:t xml:space="preserve">(3) </w:t>
      </w:r>
      <w:r w:rsidRPr="007D687D">
        <w:rPr>
          <w:bCs/>
        </w:rPr>
        <w:t xml:space="preserve">ИЗПЪЛНИТЕЛЯТ </w:t>
      </w:r>
      <w:r>
        <w:t>сключва</w:t>
      </w:r>
      <w:r w:rsidRPr="00AC47DC">
        <w:t xml:space="preserve"> договор за подизпълнение с подизпълнителите, посочени в офертата. Сключването на договор за подизпълнение не освобождава </w:t>
      </w:r>
      <w:r w:rsidRPr="00732FA4">
        <w:rPr>
          <w:b/>
        </w:rPr>
        <w:t>ИЗПЪЛНИТЕЛЯТ</w:t>
      </w:r>
      <w:r w:rsidRPr="00AC47DC">
        <w:t xml:space="preserve"> от отговорността му за изпълнение на</w:t>
      </w:r>
      <w:r>
        <w:t xml:space="preserve"> настоящия</w:t>
      </w:r>
      <w:r w:rsidRPr="00AC47DC">
        <w:t xml:space="preserve"> договор за обществена</w:t>
      </w:r>
      <w:r>
        <w:t>та</w:t>
      </w:r>
      <w:r w:rsidRPr="00AC47DC">
        <w:t xml:space="preserve"> поръчка.</w:t>
      </w:r>
    </w:p>
    <w:p w14:paraId="7B5A7E87" w14:textId="77777777" w:rsidR="001552AA" w:rsidRPr="00AC47DC" w:rsidRDefault="001552AA" w:rsidP="007D7FB8">
      <w:pPr>
        <w:widowControl w:val="0"/>
        <w:suppressAutoHyphens/>
        <w:spacing w:before="57" w:after="57" w:line="276" w:lineRule="auto"/>
        <w:jc w:val="both"/>
      </w:pPr>
      <w:r>
        <w:t>(</w:t>
      </w:r>
      <w:r>
        <w:rPr>
          <w:lang w:val="en-US"/>
        </w:rPr>
        <w:t>4</w:t>
      </w:r>
      <w:r>
        <w:t xml:space="preserve">) </w:t>
      </w:r>
      <w:r w:rsidRPr="002B792F">
        <w:rPr>
          <w:b/>
        </w:rPr>
        <w:t>ИЗПЪЛНИТЕЛЯТ</w:t>
      </w:r>
      <w:r w:rsidRPr="00AC47DC">
        <w:t xml:space="preserve"> няма право да:</w:t>
      </w:r>
    </w:p>
    <w:p w14:paraId="59B50D62" w14:textId="77777777" w:rsidR="001552AA" w:rsidRPr="00AC47DC" w:rsidRDefault="001552AA" w:rsidP="007D7FB8">
      <w:pPr>
        <w:pStyle w:val="ab"/>
        <w:widowControl w:val="0"/>
        <w:suppressAutoHyphens/>
        <w:spacing w:before="57" w:after="57" w:line="276" w:lineRule="auto"/>
        <w:ind w:left="0"/>
        <w:contextualSpacing w:val="0"/>
        <w:jc w:val="both"/>
      </w:pPr>
      <w:r>
        <w:t>1. сключва</w:t>
      </w:r>
      <w:r w:rsidRPr="00AC47DC">
        <w:t xml:space="preserve"> договор за подизпълнение с лице, за което е налице обстоятелство по чл. 47, ал. 1 или 5 ЗОП;</w:t>
      </w:r>
    </w:p>
    <w:p w14:paraId="11CF4AB0" w14:textId="77777777" w:rsidR="001552AA" w:rsidRPr="00AC47DC" w:rsidRDefault="001552AA" w:rsidP="007D7FB8">
      <w:pPr>
        <w:pStyle w:val="ab"/>
        <w:widowControl w:val="0"/>
        <w:suppressAutoHyphens/>
        <w:spacing w:before="57" w:after="57" w:line="276" w:lineRule="auto"/>
        <w:ind w:left="0"/>
        <w:contextualSpacing w:val="0"/>
        <w:jc w:val="both"/>
      </w:pPr>
      <w:r>
        <w:t>2. възлага</w:t>
      </w:r>
      <w:r w:rsidRPr="00AC47DC">
        <w:t xml:space="preserve"> изпълнението на една или повече от дейностите, включени в предмета на настоящата обществена поръчка, на лица, които не са подизпълнители;</w:t>
      </w:r>
    </w:p>
    <w:p w14:paraId="5870EC7F" w14:textId="77777777" w:rsidR="001552AA" w:rsidRPr="00AC47DC" w:rsidRDefault="001552AA" w:rsidP="007D7FB8">
      <w:pPr>
        <w:pStyle w:val="ab"/>
        <w:widowControl w:val="0"/>
        <w:suppressAutoHyphens/>
        <w:spacing w:before="57" w:after="57" w:line="276" w:lineRule="auto"/>
        <w:ind w:left="0"/>
        <w:contextualSpacing w:val="0"/>
        <w:jc w:val="both"/>
      </w:pPr>
      <w:r>
        <w:t>3. заменя</w:t>
      </w:r>
      <w:r w:rsidRPr="00AC47DC">
        <w:t xml:space="preserve"> посочен в офертата подизпълнител, освен когато:</w:t>
      </w:r>
    </w:p>
    <w:p w14:paraId="7F2DA491" w14:textId="77777777" w:rsidR="001552AA" w:rsidRPr="00AC47DC" w:rsidRDefault="001552AA" w:rsidP="007D7FB8">
      <w:pPr>
        <w:pStyle w:val="ab"/>
        <w:widowControl w:val="0"/>
        <w:suppressAutoHyphens/>
        <w:spacing w:before="57" w:after="57" w:line="276" w:lineRule="auto"/>
        <w:ind w:left="0"/>
        <w:contextualSpacing w:val="0"/>
        <w:jc w:val="both"/>
      </w:pPr>
      <w:r w:rsidRPr="00AC47DC">
        <w:t>а) за предложения подизпълнител е налице или възникне обстоятелство по чл. 47, ал. 1 или 5 ЗОП;</w:t>
      </w:r>
    </w:p>
    <w:p w14:paraId="150F461D" w14:textId="77777777" w:rsidR="001552AA" w:rsidRPr="00AC47DC" w:rsidRDefault="001552AA" w:rsidP="007D7FB8">
      <w:pPr>
        <w:pStyle w:val="ab"/>
        <w:widowControl w:val="0"/>
        <w:suppressAutoHyphens/>
        <w:spacing w:before="57" w:after="57" w:line="276" w:lineRule="auto"/>
        <w:ind w:left="0"/>
        <w:contextualSpacing w:val="0"/>
        <w:jc w:val="both"/>
      </w:pPr>
      <w:r w:rsidRPr="00AC47DC">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14:paraId="06018EB2" w14:textId="77777777" w:rsidR="001552AA" w:rsidRPr="00AC47DC" w:rsidRDefault="001552AA" w:rsidP="007D7FB8">
      <w:pPr>
        <w:pStyle w:val="ab"/>
        <w:widowControl w:val="0"/>
        <w:suppressAutoHyphens/>
        <w:spacing w:before="57" w:after="57" w:line="276" w:lineRule="auto"/>
        <w:ind w:left="0"/>
        <w:contextualSpacing w:val="0"/>
        <w:jc w:val="both"/>
      </w:pPr>
      <w:r w:rsidRPr="00AC47DC">
        <w:t>в) договорът за подизпълнение е прекратен по вина на подизпълнителя, включително в случаите ако по време на изпълнението му възникне обстоятелство по чл. 47, ал. 1 или 5 ЗОП, както и при нарушаване на забраната подизпълнителите да превъзлагат една или повече от дейностите, които са включени в предмета на договора за подизпълнение.</w:t>
      </w:r>
      <w:r>
        <w:t xml:space="preserve"> </w:t>
      </w:r>
    </w:p>
    <w:p w14:paraId="04CBF312" w14:textId="77777777" w:rsidR="001552AA" w:rsidRPr="00AC47DC" w:rsidRDefault="001552AA" w:rsidP="007D7FB8">
      <w:pPr>
        <w:pStyle w:val="ab"/>
        <w:widowControl w:val="0"/>
        <w:suppressAutoHyphens/>
        <w:spacing w:before="57" w:after="57" w:line="276" w:lineRule="auto"/>
        <w:ind w:left="0"/>
        <w:contextualSpacing w:val="0"/>
        <w:jc w:val="both"/>
      </w:pPr>
      <w:r w:rsidRPr="00AC47DC">
        <w:t xml:space="preserve">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Pr="00732FA4">
        <w:rPr>
          <w:b/>
        </w:rPr>
        <w:t>ИЗПЪЛНИТЕЛЯТ</w:t>
      </w:r>
      <w:r w:rsidRPr="00AC47DC">
        <w:t xml:space="preserve"> изпраща оригинален екземпляр от договора или допълнителното споразумение на </w:t>
      </w:r>
      <w:r w:rsidRPr="00732FA4">
        <w:rPr>
          <w:b/>
          <w:bCs/>
        </w:rPr>
        <w:t>ВЪЗЛОЖИТЕЛЯ</w:t>
      </w:r>
      <w:r w:rsidRPr="00AC47DC">
        <w:t xml:space="preserve"> заедно с доказателства, че не е нарушена някоя от забраните, посочена по-горе в т. 1, 2 или 3.</w:t>
      </w:r>
    </w:p>
    <w:p w14:paraId="1F38BA0E" w14:textId="77777777" w:rsidR="001552AA" w:rsidRPr="00AC47DC" w:rsidRDefault="001552AA" w:rsidP="007D7FB8">
      <w:pPr>
        <w:pStyle w:val="ab"/>
        <w:widowControl w:val="0"/>
        <w:suppressAutoHyphens/>
        <w:spacing w:before="57" w:after="57" w:line="276" w:lineRule="auto"/>
        <w:ind w:left="0"/>
        <w:contextualSpacing w:val="0"/>
        <w:jc w:val="both"/>
      </w:pPr>
      <w:r w:rsidRPr="00AC47DC">
        <w:t>Подизпълнителите нямат право да превъзлагат една или повече от дейностите, които са включени в предмета на договора за подизпълнение.</w:t>
      </w:r>
    </w:p>
    <w:p w14:paraId="5E466D9F" w14:textId="77777777" w:rsidR="001552AA" w:rsidRPr="00AC47DC" w:rsidRDefault="001552AA" w:rsidP="007D7FB8">
      <w:pPr>
        <w:pStyle w:val="ab"/>
        <w:widowControl w:val="0"/>
        <w:suppressAutoHyphens/>
        <w:spacing w:before="57" w:after="57" w:line="276" w:lineRule="auto"/>
        <w:ind w:left="0"/>
        <w:contextualSpacing w:val="0"/>
        <w:jc w:val="both"/>
      </w:pPr>
      <w:r w:rsidRPr="00AC47DC">
        <w:t>Не е нарушение на забраната по т. 2, посочена по-горе и на забраната, че подизпълнителите нямат право да превъзлагат една или повече от дейностите, които са включени в предмета на договора за подизпълнение,</w:t>
      </w:r>
      <w:r>
        <w:t xml:space="preserve"> </w:t>
      </w:r>
      <w:r w:rsidRPr="00753A50">
        <w:t>доставката на стоки, материали или оборудване, необходими за изпълнението на обществената поръчка, когато такава доставка не включва монтаж</w:t>
      </w:r>
      <w:r>
        <w:t xml:space="preserve"> и</w:t>
      </w:r>
      <w:r w:rsidRPr="00AC47DC">
        <w:t xml:space="preserve"> сключването на договори за услуги, които не са част от договора за обществената поръчка, съответно - от договора за подизпълнение.</w:t>
      </w:r>
    </w:p>
    <w:p w14:paraId="4EE851FD" w14:textId="77777777" w:rsidR="001552AA" w:rsidRPr="00AC47DC" w:rsidRDefault="001552AA" w:rsidP="007D7FB8">
      <w:pPr>
        <w:pStyle w:val="ab"/>
        <w:widowControl w:val="0"/>
        <w:suppressAutoHyphens/>
        <w:spacing w:before="57" w:after="57" w:line="276" w:lineRule="auto"/>
        <w:ind w:left="0"/>
        <w:contextualSpacing w:val="0"/>
        <w:jc w:val="both"/>
      </w:pPr>
      <w:r w:rsidRPr="00732FA4">
        <w:rPr>
          <w:b/>
        </w:rPr>
        <w:t>ИЗПЪЛНИТЕЛЯТ</w:t>
      </w:r>
      <w:r w:rsidRPr="00AC47DC">
        <w:t xml:space="preserve"> е длъжен да прекрати договор за подизпълнение, ако по време на изпълнението му възникне обстоятелство по чл. 47, ал. 1 или 5 ЗОП, както и при нарушаване на забраната, че подизпълнителите нямат право да превъзлагат една или повече от дейностите, които са включени в предмета на договора за подизпълнение в 14-дневен срок от узнаването. В тези случаи </w:t>
      </w:r>
      <w:r w:rsidRPr="00732FA4">
        <w:rPr>
          <w:b/>
        </w:rPr>
        <w:t>ИЗПЪЛНИТЕЛЯТ</w:t>
      </w:r>
      <w:r w:rsidRPr="00AC47DC">
        <w:t xml:space="preserve"> сключва нов договор за подизпълнение при спазване на условията и изискванията на чл. 45а., ал. 1 – 5 ЗОП. </w:t>
      </w:r>
      <w:r>
        <w:t xml:space="preserve"> </w:t>
      </w:r>
    </w:p>
    <w:p w14:paraId="419E3FF6" w14:textId="77777777" w:rsidR="001552AA" w:rsidRPr="00AC47DC" w:rsidRDefault="001552AA" w:rsidP="007D7FB8">
      <w:pPr>
        <w:pStyle w:val="ab"/>
        <w:widowControl w:val="0"/>
        <w:suppressAutoHyphens/>
        <w:spacing w:before="57" w:after="57" w:line="276" w:lineRule="auto"/>
        <w:ind w:left="0"/>
        <w:contextualSpacing w:val="0"/>
        <w:jc w:val="both"/>
      </w:pPr>
      <w:r w:rsidRPr="00732FA4">
        <w:rPr>
          <w:b/>
          <w:bCs/>
        </w:rPr>
        <w:t>ВЪЗЛОЖИТЕЛЯ</w:t>
      </w:r>
      <w:r>
        <w:rPr>
          <w:b/>
          <w:bCs/>
        </w:rPr>
        <w:t>Т</w:t>
      </w:r>
      <w:r w:rsidRPr="00AC47DC">
        <w:t xml:space="preserve"> приема изпълнението на дейност по</w:t>
      </w:r>
      <w:r>
        <w:t xml:space="preserve"> настоящия</w:t>
      </w:r>
      <w:r w:rsidRPr="00AC47DC">
        <w:t xml:space="preserve"> договор</w:t>
      </w:r>
      <w:r>
        <w:t>, за кой</w:t>
      </w:r>
      <w:r w:rsidRPr="00AC47DC">
        <w:t xml:space="preserve">то </w:t>
      </w:r>
      <w:r w:rsidRPr="00732FA4">
        <w:rPr>
          <w:b/>
        </w:rPr>
        <w:t>ИЗПЪЛНИТЕЛЯТ</w:t>
      </w:r>
      <w:r w:rsidRPr="00AC47DC">
        <w:t xml:space="preserve"> е сключил договор за подизпълнение, когато е приложимо в присъствието на </w:t>
      </w:r>
      <w:r>
        <w:rPr>
          <w:b/>
        </w:rPr>
        <w:t>ИЗПЪЛНИТЕЛЯ</w:t>
      </w:r>
      <w:r w:rsidRPr="00AC47DC">
        <w:t xml:space="preserve"> и на подизпълнителя.</w:t>
      </w:r>
      <w:r>
        <w:t xml:space="preserve"> </w:t>
      </w:r>
    </w:p>
    <w:p w14:paraId="6F088D2B" w14:textId="77777777" w:rsidR="00936FF4" w:rsidRDefault="001552AA" w:rsidP="007D7FB8">
      <w:pPr>
        <w:autoSpaceDE w:val="0"/>
        <w:spacing w:after="120" w:line="276" w:lineRule="auto"/>
        <w:jc w:val="both"/>
      </w:pPr>
      <w:r w:rsidRPr="00AC47DC">
        <w:t xml:space="preserve">При приемането на работата </w:t>
      </w:r>
      <w:r w:rsidRPr="00732FA4">
        <w:rPr>
          <w:b/>
        </w:rPr>
        <w:t>ИЗПЪЛНИТЕЛЯТ</w:t>
      </w:r>
      <w:r w:rsidRPr="00AC47DC">
        <w:t xml:space="preserve"> може да представи на </w:t>
      </w:r>
      <w:r w:rsidRPr="00732FA4">
        <w:rPr>
          <w:b/>
          <w:bCs/>
        </w:rPr>
        <w:t>ВЪЗЛОЖИТЕЛЯ</w:t>
      </w:r>
      <w:r w:rsidRPr="00AC47DC">
        <w:t xml:space="preserve"> доказателства, че договорът за подизпълнение е прекратен, или работата или част от нея не е извършена от подизпълнителя</w:t>
      </w:r>
      <w:r>
        <w:t>.</w:t>
      </w:r>
    </w:p>
    <w:p w14:paraId="361C8B6E" w14:textId="77777777" w:rsidR="001552AA" w:rsidRPr="00E96763" w:rsidRDefault="001552AA" w:rsidP="007D7FB8">
      <w:pPr>
        <w:pStyle w:val="ad"/>
        <w:spacing w:before="120" w:line="276" w:lineRule="auto"/>
        <w:jc w:val="both"/>
        <w:rPr>
          <w:color w:val="000000"/>
        </w:rPr>
      </w:pPr>
      <w:r w:rsidRPr="00E96763">
        <w:rPr>
          <w:b/>
          <w:color w:val="000000"/>
        </w:rPr>
        <w:t>Чл. 11</w:t>
      </w:r>
      <w:r>
        <w:rPr>
          <w:color w:val="000000"/>
        </w:rPr>
        <w:t xml:space="preserve">. </w:t>
      </w:r>
      <w:r w:rsidRPr="00A865EB">
        <w:rPr>
          <w:color w:val="000000"/>
        </w:rPr>
        <w:t>(1)</w:t>
      </w:r>
      <w:r w:rsidRPr="00E96763">
        <w:t xml:space="preserve">  ИЗПЪЛНИТЕЛЯТ има право:</w:t>
      </w:r>
    </w:p>
    <w:p w14:paraId="001DC884" w14:textId="77777777" w:rsidR="001552AA" w:rsidRPr="00E96763" w:rsidRDefault="001552AA" w:rsidP="007D7FB8">
      <w:pPr>
        <w:spacing w:before="120" w:after="120" w:line="276" w:lineRule="auto"/>
        <w:jc w:val="both"/>
        <w:rPr>
          <w:color w:val="000000"/>
        </w:rPr>
      </w:pPr>
      <w:r w:rsidRPr="00E96763">
        <w:rPr>
          <w:color w:val="000000"/>
        </w:rPr>
        <w:tab/>
        <w:t>а/ да иска от ВЪЗЛОЖИТЕЛЯ необходимото съдействие за изпълнение на поръчката;</w:t>
      </w:r>
    </w:p>
    <w:p w14:paraId="11A2235B" w14:textId="77777777" w:rsidR="001552AA" w:rsidRPr="00E96763" w:rsidRDefault="001552AA" w:rsidP="007D7FB8">
      <w:pPr>
        <w:spacing w:before="120" w:after="120" w:line="276" w:lineRule="auto"/>
        <w:jc w:val="both"/>
        <w:rPr>
          <w:color w:val="000000"/>
        </w:rPr>
      </w:pPr>
      <w:r w:rsidRPr="00E96763">
        <w:rPr>
          <w:color w:val="000000"/>
        </w:rPr>
        <w:tab/>
        <w:t>б/ да получи договореното възнаграждение по реда и при условията на настоящия договор;</w:t>
      </w:r>
    </w:p>
    <w:p w14:paraId="143324C4" w14:textId="77777777" w:rsidR="00F3479B" w:rsidRPr="00E96763" w:rsidRDefault="00F3479B" w:rsidP="007D7FB8">
      <w:pPr>
        <w:spacing w:after="120" w:line="276" w:lineRule="auto"/>
        <w:jc w:val="center"/>
        <w:rPr>
          <w:b/>
        </w:rPr>
      </w:pPr>
      <w:r w:rsidRPr="00E96763">
        <w:rPr>
          <w:b/>
        </w:rPr>
        <w:t>VІ. ПРАВА И ЗАДЪЛЖЕНИЯ НА ВЪЗЛОЖИТЕЛЯ</w:t>
      </w:r>
    </w:p>
    <w:p w14:paraId="091638B9" w14:textId="77777777" w:rsidR="00F3479B" w:rsidRPr="00E96763" w:rsidRDefault="00F3479B" w:rsidP="007D7FB8">
      <w:pPr>
        <w:spacing w:before="120" w:after="120" w:line="276" w:lineRule="auto"/>
        <w:jc w:val="both"/>
        <w:rPr>
          <w:color w:val="000000"/>
        </w:rPr>
      </w:pPr>
      <w:r w:rsidRPr="00E96763">
        <w:rPr>
          <w:b/>
          <w:color w:val="000000"/>
        </w:rPr>
        <w:t>Чл. 12</w:t>
      </w:r>
      <w:r w:rsidRPr="00220B9D">
        <w:rPr>
          <w:b/>
          <w:color w:val="000000"/>
        </w:rPr>
        <w:t>.</w:t>
      </w:r>
      <w:r>
        <w:rPr>
          <w:b/>
          <w:color w:val="000000"/>
        </w:rPr>
        <w:t xml:space="preserve"> </w:t>
      </w:r>
      <w:r w:rsidRPr="00220B9D">
        <w:rPr>
          <w:color w:val="000000"/>
        </w:rPr>
        <w:t>(1)</w:t>
      </w:r>
      <w:r w:rsidRPr="00E96763">
        <w:t xml:space="preserve">  </w:t>
      </w:r>
      <w:r w:rsidRPr="00E96763">
        <w:rPr>
          <w:color w:val="000000"/>
        </w:rPr>
        <w:t xml:space="preserve"> ВЪЗЛОЖИТЕЛЯТ се задължава:</w:t>
      </w:r>
    </w:p>
    <w:p w14:paraId="348ABBC0" w14:textId="77777777" w:rsidR="00F3479B" w:rsidRPr="00E96763" w:rsidRDefault="00F3479B" w:rsidP="007D7FB8">
      <w:pPr>
        <w:spacing w:before="120" w:after="120" w:line="276" w:lineRule="auto"/>
        <w:jc w:val="both"/>
        <w:rPr>
          <w:color w:val="000000"/>
        </w:rPr>
      </w:pPr>
      <w:r w:rsidRPr="00E96763">
        <w:rPr>
          <w:color w:val="000000"/>
        </w:rPr>
        <w:t xml:space="preserve">1 ) </w:t>
      </w:r>
      <w:r>
        <w:rPr>
          <w:color w:val="000000"/>
        </w:rPr>
        <w:t>Д</w:t>
      </w:r>
      <w:r w:rsidRPr="00E96763">
        <w:rPr>
          <w:color w:val="000000"/>
        </w:rPr>
        <w:t>а заплати цената на договора по реда и при условията в него;</w:t>
      </w:r>
    </w:p>
    <w:p w14:paraId="495176AB" w14:textId="77777777" w:rsidR="00F3479B" w:rsidRPr="00F3479B" w:rsidRDefault="00F3479B" w:rsidP="007D7FB8">
      <w:pPr>
        <w:spacing w:after="120" w:line="276" w:lineRule="auto"/>
        <w:jc w:val="both"/>
        <w:rPr>
          <w:spacing w:val="-4"/>
          <w:lang w:val="ru-RU"/>
        </w:rPr>
      </w:pPr>
      <w:r w:rsidRPr="00E96763">
        <w:rPr>
          <w:color w:val="000000"/>
        </w:rPr>
        <w:t xml:space="preserve">2) </w:t>
      </w:r>
      <w:r w:rsidRPr="00E96763">
        <w:rPr>
          <w:spacing w:val="6"/>
          <w:lang w:val="ru-RU"/>
        </w:rPr>
        <w:t xml:space="preserve">Да предаде строителната </w:t>
      </w:r>
      <w:r w:rsidRPr="00E96763">
        <w:rPr>
          <w:spacing w:val="-4"/>
          <w:lang w:val="ru-RU"/>
        </w:rPr>
        <w:t xml:space="preserve">площадка на ИЗПЪЛНИТЕЛЯ с </w:t>
      </w:r>
      <w:r w:rsidRPr="00E96763">
        <w:rPr>
          <w:lang w:val="ru-RU"/>
        </w:rPr>
        <w:t>Протокол</w:t>
      </w:r>
      <w:r w:rsidRPr="00E96763">
        <w:rPr>
          <w:color w:val="FF0000"/>
          <w:lang w:val="ru-RU"/>
        </w:rPr>
        <w:t xml:space="preserve"> </w:t>
      </w:r>
      <w:r w:rsidRPr="00E96763">
        <w:rPr>
          <w:lang w:val="ru-RU"/>
        </w:rPr>
        <w:t>за откриване на строителна площадка и определяне на строителна линия и ниво (обр. 2)</w:t>
      </w:r>
      <w:r w:rsidRPr="00E96763">
        <w:rPr>
          <w:spacing w:val="-4"/>
          <w:lang w:val="ru-RU"/>
        </w:rPr>
        <w:t xml:space="preserve"> съгласно </w:t>
      </w:r>
      <w:r w:rsidRPr="00F3479B">
        <w:rPr>
          <w:lang w:val="ru-RU"/>
        </w:rPr>
        <w:t>Наредба № 3 от 31.07.2003 г. за съставяне на актове и протоколи по време на строителството</w:t>
      </w:r>
      <w:r w:rsidRPr="00F3479B">
        <w:rPr>
          <w:spacing w:val="-4"/>
          <w:lang w:val="ru-RU"/>
        </w:rPr>
        <w:t xml:space="preserve">; </w:t>
      </w:r>
    </w:p>
    <w:p w14:paraId="554259D5" w14:textId="77777777" w:rsidR="00F3479B" w:rsidRPr="00E96763" w:rsidRDefault="00F3479B" w:rsidP="007D7FB8">
      <w:pPr>
        <w:widowControl w:val="0"/>
        <w:spacing w:before="120" w:after="120" w:line="276" w:lineRule="auto"/>
        <w:jc w:val="both"/>
        <w:rPr>
          <w:color w:val="000000"/>
        </w:rPr>
      </w:pPr>
      <w:r w:rsidRPr="00E96763">
        <w:rPr>
          <w:color w:val="000000"/>
        </w:rPr>
        <w:t>3</w:t>
      </w:r>
      <w:r>
        <w:rPr>
          <w:color w:val="000000"/>
        </w:rPr>
        <w:t xml:space="preserve">) </w:t>
      </w:r>
      <w:r w:rsidRPr="00782793">
        <w:rPr>
          <w:color w:val="000000"/>
        </w:rPr>
        <w:t>Да уведоми  ИЗПЪЛНИТЕЛЯ за определения консултант</w:t>
      </w:r>
      <w:r w:rsidRPr="00782793">
        <w:rPr>
          <w:noProof/>
          <w:lang w:val="ru-RU"/>
        </w:rPr>
        <w:t xml:space="preserve"> по смисъла на чл. 166, ал.</w:t>
      </w:r>
      <w:r>
        <w:rPr>
          <w:noProof/>
          <w:lang w:val="ru-RU"/>
        </w:rPr>
        <w:t xml:space="preserve"> </w:t>
      </w:r>
      <w:r w:rsidRPr="00782793">
        <w:rPr>
          <w:noProof/>
          <w:lang w:val="ru-RU"/>
        </w:rPr>
        <w:t>1, т. 1 от ЗУТ</w:t>
      </w:r>
      <w:r w:rsidRPr="00E96763">
        <w:rPr>
          <w:noProof/>
          <w:lang w:val="ru-RU"/>
        </w:rPr>
        <w:t>, който ще</w:t>
      </w:r>
      <w:r w:rsidRPr="00E96763">
        <w:rPr>
          <w:color w:val="000000"/>
        </w:rPr>
        <w:t xml:space="preserve"> упражнява строителен надзор при изпълнение на строителството;</w:t>
      </w:r>
    </w:p>
    <w:p w14:paraId="6D7D26CE" w14:textId="25D1D2A0" w:rsidR="00F3479B" w:rsidRPr="00E96763" w:rsidRDefault="00F3479B" w:rsidP="007D7FB8">
      <w:pPr>
        <w:widowControl w:val="0"/>
        <w:spacing w:before="120" w:after="120" w:line="276" w:lineRule="auto"/>
        <w:jc w:val="both"/>
        <w:rPr>
          <w:color w:val="000000"/>
        </w:rPr>
      </w:pPr>
      <w:r w:rsidRPr="00E96763">
        <w:rPr>
          <w:color w:val="000000"/>
        </w:rPr>
        <w:t>4</w:t>
      </w:r>
      <w:r>
        <w:rPr>
          <w:color w:val="000000"/>
        </w:rPr>
        <w:t>) Д</w:t>
      </w:r>
      <w:r w:rsidRPr="00E96763">
        <w:rPr>
          <w:color w:val="000000"/>
        </w:rPr>
        <w:t>а осигури свободен достъп на ИЗПЪЛНИТЕЛЯ до обекта, както и да създаде на ИЗПЪЛНИТЕЛЯ необходимите условия за изпълнение на</w:t>
      </w:r>
      <w:r>
        <w:rPr>
          <w:color w:val="000000"/>
        </w:rPr>
        <w:t xml:space="preserve"> проектирането</w:t>
      </w:r>
      <w:r w:rsidR="00AC0C7C">
        <w:rPr>
          <w:color w:val="000000"/>
        </w:rPr>
        <w:t xml:space="preserve"> (като му представи изходните данни за проектирането)</w:t>
      </w:r>
      <w:r>
        <w:rPr>
          <w:color w:val="000000"/>
        </w:rPr>
        <w:t xml:space="preserve"> и</w:t>
      </w:r>
      <w:r w:rsidRPr="00E96763">
        <w:rPr>
          <w:color w:val="000000"/>
        </w:rPr>
        <w:t xml:space="preserve"> строителството</w:t>
      </w:r>
      <w:r>
        <w:rPr>
          <w:color w:val="000000"/>
        </w:rPr>
        <w:t>,</w:t>
      </w:r>
      <w:r w:rsidRPr="00E96763">
        <w:rPr>
          <w:color w:val="000000"/>
        </w:rPr>
        <w:t xml:space="preserve"> съгласно този договор и изискванията на нормативните актове.</w:t>
      </w:r>
    </w:p>
    <w:p w14:paraId="75469249" w14:textId="77777777" w:rsidR="00F3479B" w:rsidRPr="00E96763" w:rsidRDefault="00F3479B" w:rsidP="007D7FB8">
      <w:pPr>
        <w:widowControl w:val="0"/>
        <w:shd w:val="clear" w:color="auto" w:fill="FFFFFF"/>
        <w:tabs>
          <w:tab w:val="left" w:pos="691"/>
        </w:tabs>
        <w:autoSpaceDE w:val="0"/>
        <w:autoSpaceDN w:val="0"/>
        <w:adjustRightInd w:val="0"/>
        <w:spacing w:after="120" w:line="276" w:lineRule="auto"/>
        <w:jc w:val="both"/>
        <w:rPr>
          <w:spacing w:val="-25"/>
        </w:rPr>
      </w:pPr>
      <w:r w:rsidRPr="00E96763">
        <w:t xml:space="preserve">5) Да окаже необходимото съдействие на </w:t>
      </w:r>
      <w:r w:rsidRPr="007741BB">
        <w:rPr>
          <w:bCs/>
        </w:rPr>
        <w:t>ИЗПЪЛНИТЕЛЯ</w:t>
      </w:r>
      <w:r w:rsidRPr="00E96763">
        <w:rPr>
          <w:b/>
          <w:bCs/>
        </w:rPr>
        <w:t xml:space="preserve"> </w:t>
      </w:r>
      <w:r w:rsidRPr="00E96763">
        <w:t>за изпълнение на възложената му</w:t>
      </w:r>
      <w:r>
        <w:t xml:space="preserve"> дейности, строително-монтажни работи и за</w:t>
      </w:r>
      <w:r w:rsidRPr="00E96763">
        <w:t xml:space="preserve"> </w:t>
      </w:r>
      <w:r w:rsidRPr="00E96763">
        <w:rPr>
          <w:spacing w:val="-1"/>
        </w:rPr>
        <w:t>всички съгласувания и разрешения, съгласно нормативната уредба.</w:t>
      </w:r>
    </w:p>
    <w:p w14:paraId="2F66F8A0" w14:textId="77777777" w:rsidR="00F3479B" w:rsidRPr="00E96763" w:rsidRDefault="00F3479B" w:rsidP="007D7FB8">
      <w:pPr>
        <w:widowControl w:val="0"/>
        <w:shd w:val="clear" w:color="auto" w:fill="FFFFFF"/>
        <w:tabs>
          <w:tab w:val="left" w:pos="691"/>
        </w:tabs>
        <w:autoSpaceDE w:val="0"/>
        <w:autoSpaceDN w:val="0"/>
        <w:adjustRightInd w:val="0"/>
        <w:spacing w:after="120" w:line="276" w:lineRule="auto"/>
        <w:jc w:val="both"/>
      </w:pPr>
      <w:r w:rsidRPr="00E96763">
        <w:t xml:space="preserve">6) Да приеме извършената от </w:t>
      </w:r>
      <w:r w:rsidRPr="007741BB">
        <w:rPr>
          <w:bCs/>
        </w:rPr>
        <w:t>ИЗПЪЛНИТЕЛЯ</w:t>
      </w:r>
      <w:r w:rsidRPr="00E96763">
        <w:rPr>
          <w:b/>
          <w:bCs/>
        </w:rPr>
        <w:t xml:space="preserve"> </w:t>
      </w:r>
      <w:r w:rsidRPr="00E96763">
        <w:t>работа, при условие че е изпълнена точно.</w:t>
      </w:r>
    </w:p>
    <w:p w14:paraId="1C5CE094" w14:textId="77777777" w:rsidR="00F3479B" w:rsidRPr="00E96763" w:rsidRDefault="00F3479B" w:rsidP="007D7FB8">
      <w:pPr>
        <w:spacing w:before="120" w:after="120" w:line="276" w:lineRule="auto"/>
        <w:jc w:val="both"/>
      </w:pPr>
      <w:r>
        <w:t xml:space="preserve">7) </w:t>
      </w:r>
      <w:r w:rsidRPr="00F3479B">
        <w:rPr>
          <w:b/>
        </w:rPr>
        <w:t>В седемдневен срок от подписване на настоящия договор ВЪЗЛОЖИТЕЛЯТ определя лице, което да подписва протоколи и други документи, свързани с изпълнението на поръчката по настоящия договор, за което уведомява ИЗПЪЛНИТЕЛЯ</w:t>
      </w:r>
      <w:r w:rsidRPr="00E96763">
        <w:t xml:space="preserve">. </w:t>
      </w:r>
    </w:p>
    <w:p w14:paraId="32204810" w14:textId="77777777" w:rsidR="00F3479B" w:rsidRPr="00E96763" w:rsidRDefault="00F3479B" w:rsidP="007D7FB8">
      <w:pPr>
        <w:spacing w:before="120" w:after="120" w:line="276" w:lineRule="auto"/>
        <w:jc w:val="both"/>
        <w:rPr>
          <w:color w:val="000000"/>
        </w:rPr>
      </w:pPr>
      <w:r w:rsidRPr="00E96763">
        <w:rPr>
          <w:color w:val="000000"/>
        </w:rPr>
        <w:t>(2)  ВЪЗЛОЖИТЕЛЯТ има право:</w:t>
      </w:r>
    </w:p>
    <w:p w14:paraId="1B794D6E" w14:textId="77777777" w:rsidR="00F3479B" w:rsidRPr="00E96763" w:rsidRDefault="00F3479B" w:rsidP="007D7FB8">
      <w:pPr>
        <w:shd w:val="clear" w:color="auto" w:fill="FFFFFF"/>
        <w:spacing w:after="120" w:line="276" w:lineRule="auto"/>
        <w:jc w:val="both"/>
      </w:pPr>
      <w:r w:rsidRPr="00E96763">
        <w:rPr>
          <w:color w:val="000000"/>
        </w:rPr>
        <w:t>1)</w:t>
      </w:r>
      <w:r>
        <w:rPr>
          <w:color w:val="000000"/>
        </w:rPr>
        <w:t xml:space="preserve"> В</w:t>
      </w:r>
      <w:r w:rsidRPr="00E96763">
        <w:rPr>
          <w:color w:val="000000"/>
        </w:rPr>
        <w:t>ъв всеки момент от изпълнението на настоящия договор да осъществява контрол върху качеството и количеството на изпълнените</w:t>
      </w:r>
      <w:r>
        <w:rPr>
          <w:color w:val="000000"/>
        </w:rPr>
        <w:t xml:space="preserve"> дейности, строително-монтажни</w:t>
      </w:r>
      <w:r w:rsidRPr="00E96763">
        <w:rPr>
          <w:color w:val="000000"/>
        </w:rPr>
        <w:t xml:space="preserve"> </w:t>
      </w:r>
      <w:r>
        <w:rPr>
          <w:color w:val="000000"/>
        </w:rPr>
        <w:t>работи</w:t>
      </w:r>
      <w:r w:rsidRPr="00E96763">
        <w:rPr>
          <w:color w:val="000000"/>
        </w:rPr>
        <w:t xml:space="preserve">, </w:t>
      </w:r>
      <w:r w:rsidRPr="00E96763">
        <w:t xml:space="preserve">влаганите материали, спазване правилата за безопасна работа, </w:t>
      </w:r>
      <w:r w:rsidRPr="00E96763">
        <w:rPr>
          <w:color w:val="000000"/>
        </w:rPr>
        <w:t>както и срока за цялостно изпълнение на обекта</w:t>
      </w:r>
      <w:r w:rsidRPr="00E96763">
        <w:rPr>
          <w:spacing w:val="-5"/>
          <w:lang w:val="ru-RU"/>
        </w:rPr>
        <w:t xml:space="preserve"> и да изисква информация за хода на изпълнението предмета на договора,</w:t>
      </w:r>
      <w:r w:rsidRPr="00E96763">
        <w:rPr>
          <w:spacing w:val="-1"/>
        </w:rPr>
        <w:t xml:space="preserve"> като има право да дава задължителни предписания</w:t>
      </w:r>
      <w:r>
        <w:rPr>
          <w:spacing w:val="-1"/>
        </w:rPr>
        <w:t xml:space="preserve"> на </w:t>
      </w:r>
      <w:r w:rsidRPr="007741BB">
        <w:rPr>
          <w:bCs/>
        </w:rPr>
        <w:t>ИЗПЪЛНИТЕЛЯ</w:t>
      </w:r>
      <w:r w:rsidRPr="00E96763">
        <w:rPr>
          <w:spacing w:val="-1"/>
        </w:rPr>
        <w:t>,</w:t>
      </w:r>
      <w:r w:rsidRPr="00E96763">
        <w:t xml:space="preserve"> доколкото не пречат на неговата оперативна самостоятелност, не излизат извън рамките на поръчката, очертани с този договор, и не са в нарушение на относимите към материята нормативи.</w:t>
      </w:r>
    </w:p>
    <w:p w14:paraId="179C309B" w14:textId="77777777" w:rsidR="00F3479B" w:rsidRPr="00E96763" w:rsidRDefault="00F3479B" w:rsidP="007D7FB8">
      <w:pPr>
        <w:spacing w:before="120" w:after="120" w:line="276" w:lineRule="auto"/>
        <w:jc w:val="both"/>
        <w:rPr>
          <w:color w:val="000000"/>
        </w:rPr>
      </w:pPr>
      <w:r w:rsidRPr="00E96763">
        <w:rPr>
          <w:color w:val="000000"/>
        </w:rPr>
        <w:t>2)</w:t>
      </w:r>
      <w:r>
        <w:rPr>
          <w:color w:val="000000"/>
        </w:rPr>
        <w:t xml:space="preserve"> Д</w:t>
      </w:r>
      <w:r w:rsidRPr="00E96763">
        <w:rPr>
          <w:color w:val="000000"/>
        </w:rPr>
        <w:t xml:space="preserve">а иска от ИЗПЪЛНИТЕЛЯ да изпълни възложените </w:t>
      </w:r>
      <w:r>
        <w:rPr>
          <w:color w:val="000000"/>
        </w:rPr>
        <w:t>работи</w:t>
      </w:r>
      <w:r w:rsidRPr="00E96763">
        <w:rPr>
          <w:color w:val="000000"/>
        </w:rPr>
        <w:t xml:space="preserve"> в срок, без отклонение от договореното и без недостатъци;</w:t>
      </w:r>
    </w:p>
    <w:p w14:paraId="5E017443" w14:textId="77777777" w:rsidR="00F3479B" w:rsidRPr="00E96763" w:rsidRDefault="00F3479B" w:rsidP="007D7FB8">
      <w:pPr>
        <w:spacing w:after="120" w:line="276" w:lineRule="auto"/>
        <w:jc w:val="both"/>
      </w:pPr>
      <w:r w:rsidRPr="00E96763">
        <w:rPr>
          <w:color w:val="000000"/>
        </w:rPr>
        <w:t xml:space="preserve">3) </w:t>
      </w:r>
      <w:r w:rsidRPr="00E96763">
        <w:rPr>
          <w:color w:val="000000"/>
          <w:spacing w:val="-2"/>
          <w:lang w:val="ru-RU"/>
        </w:rPr>
        <w:t>Да прави възражения по изпълнението на работите по предмета на договора в случай на неточно изпълнение</w:t>
      </w:r>
      <w:r w:rsidRPr="00E96763">
        <w:rPr>
          <w:color w:val="000000"/>
          <w:spacing w:val="-4"/>
          <w:lang w:val="ru-RU"/>
        </w:rPr>
        <w:t xml:space="preserve"> и </w:t>
      </w:r>
      <w:r w:rsidRPr="00E96763">
        <w:t>при констатиране на некачествено изпълнени работи, да изисква същите да бъдат отстранени или поправени за сметка на ИЗПЪЛНИТЕЛЯ.</w:t>
      </w:r>
    </w:p>
    <w:p w14:paraId="78D612E4" w14:textId="77777777" w:rsidR="00F3479B" w:rsidRPr="00E96763" w:rsidRDefault="00F3479B" w:rsidP="007D7FB8">
      <w:pPr>
        <w:spacing w:after="120" w:line="276" w:lineRule="auto"/>
        <w:jc w:val="both"/>
        <w:rPr>
          <w:color w:val="000000"/>
          <w:spacing w:val="-5"/>
          <w:lang w:val="ru-RU"/>
        </w:rPr>
      </w:pPr>
      <w:r w:rsidRPr="00E96763">
        <w:rPr>
          <w:color w:val="000000"/>
          <w:spacing w:val="-4"/>
        </w:rPr>
        <w:t>4)</w:t>
      </w:r>
      <w:r w:rsidRPr="00E96763">
        <w:rPr>
          <w:color w:val="000000"/>
          <w:spacing w:val="-2"/>
          <w:lang w:val="ru-RU"/>
        </w:rPr>
        <w:t xml:space="preserve"> Да откаже приемане и заплащане на част или на цялото възнаграждение, в случай че </w:t>
      </w:r>
      <w:r w:rsidRPr="00E96763">
        <w:rPr>
          <w:bCs/>
          <w:color w:val="000000"/>
          <w:spacing w:val="-5"/>
          <w:lang w:val="ru-RU"/>
        </w:rPr>
        <w:t xml:space="preserve">ИЗПЪЛНИТЕЛЯТ </w:t>
      </w:r>
      <w:r w:rsidRPr="00E96763">
        <w:rPr>
          <w:color w:val="000000"/>
          <w:spacing w:val="-5"/>
          <w:lang w:val="ru-RU"/>
        </w:rPr>
        <w:t>се е отклонил от поръчката или работата му е с недостатъци.</w:t>
      </w:r>
    </w:p>
    <w:p w14:paraId="479FABE4" w14:textId="77777777" w:rsidR="00F3479B" w:rsidRPr="00E96763" w:rsidRDefault="00F3479B" w:rsidP="007D7FB8">
      <w:pPr>
        <w:spacing w:after="120" w:line="276" w:lineRule="auto"/>
        <w:jc w:val="both"/>
      </w:pPr>
      <w:r w:rsidRPr="00E96763">
        <w:t>5) При констатиране на недостатъци, които не е открил по време на изпълнение на възложените строително-монтажни дейности и е констатирал в течение на оферираните от ИЗПЪЛНИТЕЛЯ гаранционни срокове, да поиска от него да ги поправи, без да дължи на същия заплащане за това.</w:t>
      </w:r>
    </w:p>
    <w:p w14:paraId="5392156E" w14:textId="77777777" w:rsidR="00F3479B" w:rsidRPr="00E96763" w:rsidRDefault="00F3479B" w:rsidP="007D7FB8">
      <w:pPr>
        <w:spacing w:after="120" w:line="276" w:lineRule="auto"/>
        <w:jc w:val="both"/>
        <w:rPr>
          <w:color w:val="000000"/>
          <w:spacing w:val="-5"/>
          <w:lang w:val="ru-RU"/>
        </w:rPr>
      </w:pPr>
      <w:r w:rsidRPr="00E96763">
        <w:rPr>
          <w:color w:val="000000"/>
          <w:spacing w:val="-2"/>
        </w:rPr>
        <w:t xml:space="preserve">6) </w:t>
      </w:r>
      <w:r w:rsidRPr="00525A0B">
        <w:rPr>
          <w:b/>
          <w:color w:val="000000"/>
          <w:spacing w:val="-2"/>
          <w:lang w:val="ru-RU"/>
        </w:rPr>
        <w:t xml:space="preserve">Да откаже заплащане на част или на цялото възнаграждение, в случай, че установи неизпълнение на задължението на </w:t>
      </w:r>
      <w:r w:rsidRPr="00525A0B">
        <w:rPr>
          <w:b/>
          <w:bCs/>
          <w:color w:val="000000"/>
          <w:spacing w:val="-5"/>
          <w:lang w:val="ru-RU"/>
        </w:rPr>
        <w:t>ИЗПЪЛНИТЕЛЯ за сключване и поддържане на застраховката по чл. 171, ал. 1 от ЗУТ и застраховката «трудова злополука», до отстраняване на нарушението</w:t>
      </w:r>
      <w:r w:rsidRPr="00E96763">
        <w:rPr>
          <w:bCs/>
          <w:color w:val="000000"/>
          <w:spacing w:val="-5"/>
          <w:lang w:val="ru-RU"/>
        </w:rPr>
        <w:t>.</w:t>
      </w:r>
    </w:p>
    <w:p w14:paraId="264D015E" w14:textId="77777777" w:rsidR="00F3479B" w:rsidRDefault="00F3479B" w:rsidP="007D7FB8">
      <w:pPr>
        <w:spacing w:before="120" w:after="120" w:line="276" w:lineRule="auto"/>
        <w:jc w:val="both"/>
      </w:pPr>
      <w:r w:rsidRPr="00E96763">
        <w:t>(3) ВЪЗЛОЖИТЕЛЯТ не носи отговорност за действия или бездействия на ИЗПЪЛНИТЕЛЯ, в резултат на които възникнат: смърт или злополука, на което и да било физическо лице на обекта, загуба или нанесена вреда на каквото и да било имущество вследствие изпълнение предмета на договора през времетраене</w:t>
      </w:r>
      <w:r>
        <w:t>то</w:t>
      </w:r>
      <w:r w:rsidRPr="00E96763">
        <w:t xml:space="preserve"> на строителството</w:t>
      </w:r>
      <w:r w:rsidR="00525A0B">
        <w:t xml:space="preserve"> и периода, определен за подготовка на инвестиционния проект</w:t>
      </w:r>
      <w:r w:rsidRPr="00E96763">
        <w:t>.</w:t>
      </w:r>
    </w:p>
    <w:p w14:paraId="733A35E8" w14:textId="77777777" w:rsidR="009B07BE" w:rsidRPr="00E96763" w:rsidRDefault="009B07BE" w:rsidP="007D7FB8">
      <w:pPr>
        <w:spacing w:before="240" w:after="120" w:line="276" w:lineRule="auto"/>
        <w:jc w:val="center"/>
        <w:rPr>
          <w:b/>
          <w:color w:val="000000"/>
        </w:rPr>
      </w:pPr>
      <w:r w:rsidRPr="00E96763">
        <w:rPr>
          <w:b/>
          <w:color w:val="000000"/>
        </w:rPr>
        <w:t>VІІ. ГАРАНЦИЯ ЗА ИЗПЪЛНЕНИЕ</w:t>
      </w:r>
    </w:p>
    <w:p w14:paraId="1B32FF6B" w14:textId="77777777" w:rsidR="009B07BE" w:rsidRPr="00E96763" w:rsidRDefault="009B07BE" w:rsidP="007D7FB8">
      <w:pPr>
        <w:spacing w:before="120" w:after="120" w:line="276" w:lineRule="auto"/>
        <w:jc w:val="both"/>
        <w:rPr>
          <w:color w:val="000000"/>
        </w:rPr>
      </w:pPr>
      <w:r w:rsidRPr="00E96763">
        <w:rPr>
          <w:b/>
          <w:color w:val="000000"/>
        </w:rPr>
        <w:t xml:space="preserve">Чл. 13. </w:t>
      </w:r>
      <w:r w:rsidRPr="00E96763">
        <w:rPr>
          <w:color w:val="000000"/>
        </w:rPr>
        <w:t xml:space="preserve">(1) </w:t>
      </w:r>
      <w:r w:rsidRPr="00DC3DB7">
        <w:rPr>
          <w:color w:val="000000"/>
        </w:rPr>
        <w:t>Изпълнителят гарантира изпълнението на произтичащите от настоящия договор свои задължения с гаранция за добро изпълнение</w:t>
      </w:r>
      <w:r w:rsidRPr="00E96763">
        <w:rPr>
          <w:color w:val="000000"/>
        </w:rPr>
        <w:t xml:space="preserve">, възлизаща на </w:t>
      </w:r>
      <w:r>
        <w:rPr>
          <w:color w:val="000000"/>
        </w:rPr>
        <w:t>3</w:t>
      </w:r>
      <w:r w:rsidRPr="00E96763">
        <w:rPr>
          <w:color w:val="000000"/>
        </w:rPr>
        <w:t xml:space="preserve"> /</w:t>
      </w:r>
      <w:r>
        <w:rPr>
          <w:color w:val="000000"/>
        </w:rPr>
        <w:t>три</w:t>
      </w:r>
      <w:r w:rsidRPr="00E96763">
        <w:rPr>
          <w:color w:val="000000"/>
        </w:rPr>
        <w:t xml:space="preserve">/ на сто от стойността на договора </w:t>
      </w:r>
      <w:r>
        <w:rPr>
          <w:color w:val="000000"/>
        </w:rPr>
        <w:t>без ДДС</w:t>
      </w:r>
      <w:r w:rsidRPr="00E96763">
        <w:rPr>
          <w:color w:val="000000"/>
        </w:rPr>
        <w:t xml:space="preserve"> в размер на ………………. /цифром и словом/ лева. Гаранцията се представя под формата на ……………, съгласно документацията за участие.</w:t>
      </w:r>
    </w:p>
    <w:p w14:paraId="0E7D6259" w14:textId="77777777" w:rsidR="009B07BE" w:rsidRPr="00E96763" w:rsidRDefault="009B07BE" w:rsidP="00362FD1">
      <w:pPr>
        <w:widowControl w:val="0"/>
        <w:numPr>
          <w:ilvl w:val="0"/>
          <w:numId w:val="62"/>
        </w:numPr>
        <w:shd w:val="clear" w:color="auto" w:fill="FFFFFF"/>
        <w:tabs>
          <w:tab w:val="left" w:pos="1051"/>
        </w:tabs>
        <w:autoSpaceDE w:val="0"/>
        <w:autoSpaceDN w:val="0"/>
        <w:adjustRightInd w:val="0"/>
        <w:spacing w:after="120" w:line="276" w:lineRule="auto"/>
        <w:jc w:val="both"/>
        <w:rPr>
          <w:spacing w:val="-8"/>
        </w:rPr>
      </w:pPr>
      <w:r w:rsidRPr="00E96763">
        <w:t xml:space="preserve">Когато гаранцията за изпълнение е представена под формата на банкова гаранция, тя </w:t>
      </w:r>
      <w:r w:rsidRPr="00E96763">
        <w:rPr>
          <w:spacing w:val="-1"/>
        </w:rPr>
        <w:t xml:space="preserve">трябва да е безусловна и неотменима с възможност да се усвои изцяло или на части в зависимост от </w:t>
      </w:r>
      <w:r w:rsidRPr="00E96763">
        <w:t>претендираното обезщетение. Гаранцията трябва да съдържа задължение на банката -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w:t>
      </w:r>
      <w:r w:rsidRPr="00E2762D">
        <w:rPr>
          <w:b/>
        </w:rPr>
        <w:t xml:space="preserve"> </w:t>
      </w:r>
    </w:p>
    <w:p w14:paraId="7B32A5D4" w14:textId="77777777" w:rsidR="009B07BE" w:rsidRDefault="009B07BE" w:rsidP="007D7FB8">
      <w:pPr>
        <w:spacing w:before="120" w:after="120" w:line="276" w:lineRule="auto"/>
        <w:jc w:val="both"/>
        <w:rPr>
          <w:color w:val="000000"/>
        </w:rPr>
      </w:pPr>
      <w:r>
        <w:rPr>
          <w:color w:val="000000"/>
        </w:rPr>
        <w:t>(3</w:t>
      </w:r>
      <w:r w:rsidRPr="00E96763">
        <w:rPr>
          <w:color w:val="000000"/>
        </w:rPr>
        <w:t xml:space="preserve">) </w:t>
      </w:r>
      <w:r w:rsidRPr="0044139F">
        <w:rPr>
          <w:color w:val="000000"/>
        </w:rPr>
        <w:t>Гаранцията за изпълнение на договора (депозит или банкова гаранция) се освобождава</w:t>
      </w:r>
      <w:r>
        <w:rPr>
          <w:color w:val="000000"/>
        </w:rPr>
        <w:t xml:space="preserve"> в срок до 20 календарни дни след прекратяване на договора по взаимно съгласие, при изпълнение на задълженията или след прекратяване на договора на основание чл. 43, ал. 4 от ЗОП, или след прекратяване на договора </w:t>
      </w:r>
      <w:r w:rsidRPr="00E96763">
        <w:t>в резултат на форсмажорни обстоятелства или обективна невъзможност за изпълнение</w:t>
      </w:r>
      <w:r>
        <w:t>,</w:t>
      </w:r>
      <w:r w:rsidRPr="0044139F">
        <w:rPr>
          <w:color w:val="000000"/>
        </w:rPr>
        <w:t xml:space="preserve"> </w:t>
      </w:r>
      <w:r>
        <w:rPr>
          <w:color w:val="000000"/>
        </w:rPr>
        <w:t xml:space="preserve">освен </w:t>
      </w:r>
      <w:r w:rsidRPr="000B6D4E">
        <w:rPr>
          <w:color w:val="000000"/>
        </w:rPr>
        <w:t>ако ВЪЗЛОЖИТЕЛЯТ е усвоил</w:t>
      </w:r>
      <w:r w:rsidRPr="0044139F">
        <w:rPr>
          <w:color w:val="000000"/>
        </w:rPr>
        <w:t xml:space="preserve"> същата, преди приключване на договора, по причина на неизпълнение от страна на ИЗПЪЛНИТЕЛЯ на някое от задълженията му в съответствие с определеното в него</w:t>
      </w:r>
      <w:r>
        <w:rPr>
          <w:color w:val="000000"/>
        </w:rPr>
        <w:t xml:space="preserve">. Ако възложителят усвои/задържи част от гаранцията заради некачествено изпълнение на част от работата или заради </w:t>
      </w:r>
      <w:r w:rsidRPr="0044139F">
        <w:rPr>
          <w:color w:val="000000"/>
        </w:rPr>
        <w:t>неизпълнение от страна на ИЗПЪЛНИТЕЛЯ на някое от задълженията му</w:t>
      </w:r>
      <w:r>
        <w:rPr>
          <w:color w:val="000000"/>
        </w:rPr>
        <w:t xml:space="preserve">, то Изпълнителят следва да допълни гаранцията до първоначалния й размер в срок от 10 работни дни. Гаранцията се задържа при некачествено изпълнени или неизпълнени дейности и/или строително-монтажни работи до отстраняването им, съответно до изпълнението им. </w:t>
      </w:r>
    </w:p>
    <w:p w14:paraId="6110AA61" w14:textId="78CA85E4" w:rsidR="009B07BE" w:rsidRPr="0044139F" w:rsidRDefault="009B07BE" w:rsidP="007D7FB8">
      <w:pPr>
        <w:spacing w:before="120" w:after="120" w:line="276" w:lineRule="auto"/>
        <w:jc w:val="both"/>
        <w:rPr>
          <w:color w:val="000000"/>
        </w:rPr>
      </w:pPr>
      <w:r w:rsidRPr="00E96763">
        <w:rPr>
          <w:b/>
        </w:rPr>
        <w:t>Чл. 1</w:t>
      </w:r>
      <w:r>
        <w:rPr>
          <w:b/>
        </w:rPr>
        <w:t>4</w:t>
      </w:r>
      <w:r w:rsidRPr="00E96763">
        <w:rPr>
          <w:b/>
        </w:rPr>
        <w:t xml:space="preserve">. </w:t>
      </w:r>
      <w:r w:rsidRPr="00A119CE">
        <w:t>(1)</w:t>
      </w:r>
      <w:r>
        <w:rPr>
          <w:b/>
        </w:rPr>
        <w:t xml:space="preserve"> </w:t>
      </w:r>
      <w:r w:rsidRPr="00A119CE">
        <w:rPr>
          <w:color w:val="000000"/>
        </w:rPr>
        <w:t>Срок</w:t>
      </w:r>
      <w:r>
        <w:rPr>
          <w:color w:val="000000"/>
        </w:rPr>
        <w:t>ът</w:t>
      </w:r>
      <w:r w:rsidRPr="00A119CE">
        <w:rPr>
          <w:color w:val="000000"/>
        </w:rPr>
        <w:t xml:space="preserve"> на валидност на гаранцията за изпълнение </w:t>
      </w:r>
      <w:r>
        <w:rPr>
          <w:color w:val="000000"/>
        </w:rPr>
        <w:t xml:space="preserve">е </w:t>
      </w:r>
      <w:r w:rsidRPr="009B07BE">
        <w:rPr>
          <w:color w:val="000000"/>
        </w:rPr>
        <w:t>10 календарни дни след крайната дата за приключването на</w:t>
      </w:r>
      <w:r>
        <w:rPr>
          <w:color w:val="000000"/>
        </w:rPr>
        <w:t xml:space="preserve"> настоящия</w:t>
      </w:r>
      <w:r w:rsidRPr="009B07BE">
        <w:rPr>
          <w:color w:val="000000"/>
        </w:rPr>
        <w:t xml:space="preserve"> договор, която крайна дата съвпада с </w:t>
      </w:r>
      <w:r w:rsidR="005D3844">
        <w:rPr>
          <w:color w:val="000000"/>
        </w:rPr>
        <w:t>въвеждането на строежа в експлоатация</w:t>
      </w:r>
      <w:r w:rsidRPr="00A119CE">
        <w:rPr>
          <w:color w:val="000000"/>
        </w:rPr>
        <w:t xml:space="preserve">. </w:t>
      </w:r>
      <w:r w:rsidRPr="00364F4A">
        <w:rPr>
          <w:color w:val="000000"/>
        </w:rPr>
        <w:t xml:space="preserve">При писмено искане от страна на Възложителят </w:t>
      </w:r>
      <w:r>
        <w:rPr>
          <w:color w:val="000000"/>
        </w:rPr>
        <w:t xml:space="preserve">валидността на </w:t>
      </w:r>
      <w:r w:rsidRPr="00364F4A">
        <w:rPr>
          <w:color w:val="000000"/>
        </w:rPr>
        <w:t>гаранцията следва задължително да се удължи.</w:t>
      </w:r>
      <w:r>
        <w:rPr>
          <w:color w:val="000000"/>
        </w:rPr>
        <w:t xml:space="preserve"> </w:t>
      </w:r>
    </w:p>
    <w:p w14:paraId="57652886" w14:textId="77777777" w:rsidR="009B07BE" w:rsidRDefault="009B07BE" w:rsidP="007D7FB8">
      <w:pPr>
        <w:shd w:val="clear" w:color="auto" w:fill="FFFFFF"/>
        <w:spacing w:line="276" w:lineRule="auto"/>
        <w:jc w:val="both"/>
        <w:rPr>
          <w:bCs/>
          <w:color w:val="000000"/>
        </w:rPr>
      </w:pPr>
      <w:r>
        <w:rPr>
          <w:color w:val="000000"/>
        </w:rPr>
        <w:t>(2</w:t>
      </w:r>
      <w:r w:rsidRPr="00D46625">
        <w:rPr>
          <w:color w:val="000000"/>
        </w:rPr>
        <w:t xml:space="preserve">)  ВЪЗЛОЖИТЕЛЯТ </w:t>
      </w:r>
      <w:r w:rsidRPr="00D46625">
        <w:rPr>
          <w:bCs/>
          <w:color w:val="000000"/>
        </w:rPr>
        <w:t xml:space="preserve">не дължи на </w:t>
      </w:r>
      <w:r w:rsidRPr="00D46625">
        <w:rPr>
          <w:color w:val="000000"/>
        </w:rPr>
        <w:t xml:space="preserve">ИЗПЪЛНИТЕЛЯ </w:t>
      </w:r>
      <w:r w:rsidRPr="00D46625">
        <w:rPr>
          <w:bCs/>
          <w:color w:val="000000"/>
        </w:rPr>
        <w:t>лихви върху сумите по гаранцията за изпълнение, за времето, през което тези суми законно са престояли при него.</w:t>
      </w:r>
      <w:r>
        <w:rPr>
          <w:bCs/>
          <w:color w:val="000000"/>
        </w:rPr>
        <w:t xml:space="preserve"> </w:t>
      </w:r>
      <w:r w:rsidR="00FF3583">
        <w:rPr>
          <w:bCs/>
          <w:color w:val="000000"/>
        </w:rPr>
        <w:t>Настоящият д</w:t>
      </w:r>
      <w:r w:rsidRPr="008625DF">
        <w:rPr>
          <w:bCs/>
          <w:color w:val="000000"/>
        </w:rPr>
        <w:t>оговор се изпълнява на етапи (дейности), поради което тази гаранция може да бъде частично освобождавана. Освобождаването следва да е съответно на изпълнената част (дейност) от предмета на обществената поръчка.</w:t>
      </w:r>
    </w:p>
    <w:p w14:paraId="5ED07BFD" w14:textId="77777777" w:rsidR="009B07BE" w:rsidRPr="00E96763" w:rsidRDefault="009B07BE" w:rsidP="007D7FB8">
      <w:pPr>
        <w:spacing w:before="240" w:after="120" w:line="276" w:lineRule="auto"/>
        <w:jc w:val="center"/>
        <w:rPr>
          <w:b/>
          <w:color w:val="000000"/>
        </w:rPr>
      </w:pPr>
      <w:r w:rsidRPr="00E96763">
        <w:rPr>
          <w:b/>
          <w:color w:val="000000"/>
        </w:rPr>
        <w:t>VІІІ. ГАРАНЦИЯ ЗА АВАНСОВО ПЛАЩАНЕ</w:t>
      </w:r>
    </w:p>
    <w:p w14:paraId="7F31748B" w14:textId="036534E0" w:rsidR="009B07BE" w:rsidRPr="00D84CA8" w:rsidRDefault="009B07BE" w:rsidP="007D7FB8">
      <w:pPr>
        <w:numPr>
          <w:ilvl w:val="12"/>
          <w:numId w:val="0"/>
        </w:numPr>
        <w:spacing w:after="120" w:line="276" w:lineRule="auto"/>
        <w:jc w:val="both"/>
        <w:rPr>
          <w:strike/>
          <w:lang w:val="ru-RU"/>
        </w:rPr>
      </w:pPr>
      <w:r w:rsidRPr="00E96763">
        <w:rPr>
          <w:b/>
        </w:rPr>
        <w:t>Чл. 1</w:t>
      </w:r>
      <w:r w:rsidR="00AC0C7C">
        <w:rPr>
          <w:b/>
        </w:rPr>
        <w:t>5</w:t>
      </w:r>
      <w:r w:rsidRPr="00E96763">
        <w:rPr>
          <w:b/>
        </w:rPr>
        <w:t xml:space="preserve">. </w:t>
      </w:r>
      <w:r w:rsidRPr="00E96763">
        <w:t>(</w:t>
      </w:r>
      <w:r w:rsidRPr="00ED2848">
        <w:t xml:space="preserve">1) </w:t>
      </w:r>
      <w:r w:rsidRPr="00553C11">
        <w:t xml:space="preserve">След подписване на договора ИЗПЪЛНИТЕЛЯТ следва да представи гаранция </w:t>
      </w:r>
      <w:r w:rsidRPr="00553C11">
        <w:rPr>
          <w:lang w:val="ru-RU"/>
        </w:rPr>
        <w:t>за авансово плащане в случай, че поиска такова плащане.</w:t>
      </w:r>
      <w:r w:rsidRPr="00553C11">
        <w:t xml:space="preserve"> </w:t>
      </w:r>
      <w:r w:rsidR="001D098D" w:rsidRPr="00553C11">
        <w:t>С банковата гаранция банката- гарант следва да гарантира неотменяемо и безусловно заплащане в полза на съответното сдружение на собствениците по сметката му, открита за целите на Националната програма за енергийна ефективност на многофамилните сгради в „Български банка за развитие“ АД, на стойността на предоставения аванс при първото писмено искане от Възложителя във връзка с неизпълнение на договорните задължения</w:t>
      </w:r>
      <w:r w:rsidR="00D84CA8" w:rsidRPr="00553C11">
        <w:t xml:space="preserve"> от страна на изпълнителя по настоящия договор. </w:t>
      </w:r>
      <w:r w:rsidRPr="00553C11">
        <w:rPr>
          <w:lang w:val="ru-RU"/>
        </w:rPr>
        <w:t xml:space="preserve">Гаранцията трябва да </w:t>
      </w:r>
      <w:r w:rsidR="001D098D" w:rsidRPr="00553C11">
        <w:rPr>
          <w:lang w:val="ru-RU"/>
        </w:rPr>
        <w:t xml:space="preserve">е </w:t>
      </w:r>
      <w:r w:rsidR="00AD0160" w:rsidRPr="00553C11">
        <w:rPr>
          <w:lang w:val="ru-RU"/>
        </w:rPr>
        <w:t xml:space="preserve">с валидност като предложения срок за изпълнението на предмета на поръчката, посочен в чл. 4, ал. 2 и 3 от настоящия договор и </w:t>
      </w:r>
      <w:r w:rsidRPr="00553C11">
        <w:rPr>
          <w:lang w:val="ru-RU"/>
        </w:rPr>
        <w:t>с възможност д</w:t>
      </w:r>
      <w:r w:rsidR="00553C11" w:rsidRPr="00553C11">
        <w:rPr>
          <w:lang w:val="ru-RU"/>
        </w:rPr>
        <w:t>а се усвои изцяло или на части.</w:t>
      </w:r>
    </w:p>
    <w:p w14:paraId="2750FE52" w14:textId="77777777" w:rsidR="009B07BE" w:rsidRPr="00910569" w:rsidRDefault="009B07BE" w:rsidP="007D7FB8">
      <w:pPr>
        <w:pStyle w:val="31"/>
        <w:spacing w:line="276" w:lineRule="auto"/>
        <w:ind w:left="0"/>
        <w:jc w:val="both"/>
        <w:rPr>
          <w:sz w:val="24"/>
          <w:szCs w:val="24"/>
          <w:lang w:val="ru-RU"/>
        </w:rPr>
      </w:pPr>
      <w:r w:rsidRPr="00910569">
        <w:rPr>
          <w:sz w:val="24"/>
          <w:szCs w:val="24"/>
          <w:lang w:val="ru-RU"/>
        </w:rPr>
        <w:t xml:space="preserve">(2) Размерът на гаранцията за </w:t>
      </w:r>
      <w:r w:rsidRPr="00910569">
        <w:rPr>
          <w:sz w:val="24"/>
          <w:szCs w:val="24"/>
        </w:rPr>
        <w:t>авансово плащане</w:t>
      </w:r>
      <w:r w:rsidRPr="00910569">
        <w:rPr>
          <w:sz w:val="24"/>
          <w:szCs w:val="24"/>
          <w:lang w:val="ru-RU"/>
        </w:rPr>
        <w:t xml:space="preserve"> е равен на </w:t>
      </w:r>
      <w:r>
        <w:rPr>
          <w:sz w:val="24"/>
          <w:szCs w:val="24"/>
          <w:lang w:val="ru-RU"/>
        </w:rPr>
        <w:t>100</w:t>
      </w:r>
      <w:r w:rsidRPr="00910569">
        <w:rPr>
          <w:sz w:val="24"/>
          <w:szCs w:val="24"/>
          <w:lang w:val="ru-RU"/>
        </w:rPr>
        <w:t xml:space="preserve"> % от размера на аванса по чл.</w:t>
      </w:r>
      <w:r>
        <w:rPr>
          <w:sz w:val="24"/>
          <w:szCs w:val="24"/>
          <w:lang w:val="ru-RU"/>
        </w:rPr>
        <w:t xml:space="preserve"> </w:t>
      </w:r>
      <w:r w:rsidRPr="00910569">
        <w:rPr>
          <w:sz w:val="24"/>
          <w:szCs w:val="24"/>
          <w:lang w:val="ru-RU"/>
        </w:rPr>
        <w:t>3, ал. 1, т. 1</w:t>
      </w:r>
      <w:r>
        <w:rPr>
          <w:sz w:val="24"/>
          <w:szCs w:val="24"/>
          <w:lang w:val="ru-RU"/>
        </w:rPr>
        <w:t xml:space="preserve"> от настоящия договор</w:t>
      </w:r>
      <w:r w:rsidRPr="00910569">
        <w:rPr>
          <w:sz w:val="24"/>
          <w:szCs w:val="24"/>
          <w:lang w:val="ru-RU"/>
        </w:rPr>
        <w:t xml:space="preserve"> (без ДДС) в лева.</w:t>
      </w:r>
    </w:p>
    <w:p w14:paraId="69395326" w14:textId="4A72D1AD" w:rsidR="009B07BE" w:rsidRPr="000C37BC" w:rsidRDefault="009B07BE" w:rsidP="007D7FB8">
      <w:pPr>
        <w:numPr>
          <w:ilvl w:val="12"/>
          <w:numId w:val="0"/>
        </w:numPr>
        <w:spacing w:after="120" w:line="276" w:lineRule="auto"/>
        <w:jc w:val="both"/>
      </w:pPr>
      <w:r>
        <w:rPr>
          <w:color w:val="000000"/>
          <w:lang w:val="ru-RU"/>
        </w:rPr>
        <w:t>(3)</w:t>
      </w:r>
      <w:r w:rsidRPr="00F2114E">
        <w:t xml:space="preserve"> </w:t>
      </w:r>
      <w:r>
        <w:t xml:space="preserve">Гаранцията за авансово плащане се усвоява при прекратяване на договора и неизпълнение задълженията на ИЗПЪЛНИТЕЛЯ за възстановяване на аванса, съгласно условията на чл. </w:t>
      </w:r>
      <w:r w:rsidR="00AC0C7C">
        <w:t>24</w:t>
      </w:r>
      <w:r w:rsidR="00190332">
        <w:t xml:space="preserve"> </w:t>
      </w:r>
      <w:r>
        <w:t>от настоящия договор.</w:t>
      </w:r>
    </w:p>
    <w:p w14:paraId="5737BDF5" w14:textId="05F9AFDD" w:rsidR="009B07BE" w:rsidRPr="00AD0160" w:rsidRDefault="009B07BE" w:rsidP="007D7FB8">
      <w:pPr>
        <w:spacing w:line="276" w:lineRule="auto"/>
        <w:jc w:val="both"/>
        <w:rPr>
          <w:strike/>
          <w:color w:val="000000"/>
          <w:lang w:eastAsia="bg-BG"/>
        </w:rPr>
      </w:pPr>
      <w:r>
        <w:rPr>
          <w:color w:val="000000"/>
        </w:rPr>
        <w:t>(4</w:t>
      </w:r>
      <w:r w:rsidRPr="00990AF4">
        <w:rPr>
          <w:color w:val="000000"/>
        </w:rPr>
        <w:t xml:space="preserve">) </w:t>
      </w:r>
      <w:r w:rsidR="00AD0160" w:rsidRPr="00553C11">
        <w:rPr>
          <w:color w:val="000000"/>
        </w:rPr>
        <w:t>Оригиналът на банковата г</w:t>
      </w:r>
      <w:r w:rsidR="009A4389" w:rsidRPr="00553C11">
        <w:rPr>
          <w:color w:val="000000"/>
          <w:lang w:eastAsia="bg-BG"/>
        </w:rPr>
        <w:t xml:space="preserve">аранция за авансово плащане се </w:t>
      </w:r>
      <w:r w:rsidR="00AD0160" w:rsidRPr="00553C11">
        <w:rPr>
          <w:color w:val="000000"/>
          <w:lang w:eastAsia="bg-BG"/>
        </w:rPr>
        <w:t>връща на изпълнителя, след като той е извършил работа, равностойна на аванса, което се удостоверява с протокол/и за приемане на изпълнените нестроителни/ и строителни работи.</w:t>
      </w:r>
    </w:p>
    <w:p w14:paraId="107F4217" w14:textId="77777777" w:rsidR="00D41693" w:rsidRPr="00E96763" w:rsidRDefault="00D41693" w:rsidP="007D7FB8">
      <w:pPr>
        <w:spacing w:before="240" w:after="120" w:line="276" w:lineRule="auto"/>
        <w:jc w:val="center"/>
        <w:rPr>
          <w:b/>
          <w:color w:val="000000"/>
        </w:rPr>
      </w:pPr>
      <w:r w:rsidRPr="00E96763">
        <w:rPr>
          <w:b/>
          <w:color w:val="000000"/>
        </w:rPr>
        <w:t>ІХ. ГАРАНЦИОННИ УСЛОВИЯ</w:t>
      </w:r>
    </w:p>
    <w:p w14:paraId="7D1716E9" w14:textId="4336B8A2" w:rsidR="00D41693" w:rsidRPr="00E96763" w:rsidRDefault="00D41693" w:rsidP="007D7FB8">
      <w:pPr>
        <w:spacing w:before="120" w:after="120" w:line="276" w:lineRule="auto"/>
        <w:jc w:val="both"/>
        <w:rPr>
          <w:color w:val="000000"/>
        </w:rPr>
      </w:pPr>
      <w:r w:rsidRPr="00E96763">
        <w:rPr>
          <w:b/>
          <w:color w:val="000000"/>
        </w:rPr>
        <w:t xml:space="preserve">Чл. </w:t>
      </w:r>
      <w:r w:rsidR="00AC0C7C">
        <w:rPr>
          <w:b/>
          <w:color w:val="000000"/>
        </w:rPr>
        <w:t>16</w:t>
      </w:r>
      <w:r>
        <w:rPr>
          <w:b/>
          <w:color w:val="000000"/>
        </w:rPr>
        <w:t>.</w:t>
      </w:r>
      <w:r w:rsidRPr="00E96763">
        <w:rPr>
          <w:b/>
          <w:color w:val="000000"/>
        </w:rPr>
        <w:t xml:space="preserve"> </w:t>
      </w:r>
      <w:r w:rsidRPr="00E96763">
        <w:rPr>
          <w:color w:val="000000"/>
        </w:rPr>
        <w:t>(1) ИЗПЪЛНИТЕЛЯТ се задължава да отстранява за своя сметка скритите недостатъци и появилите се впоследствие дефекти в гаранционните срокове, които съгласно офертата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9D6EF70" w14:textId="2555F373" w:rsidR="00D41693" w:rsidRPr="00E96763" w:rsidRDefault="00D41693" w:rsidP="007D7FB8">
      <w:pPr>
        <w:spacing w:before="120" w:after="120" w:line="276" w:lineRule="auto"/>
        <w:jc w:val="both"/>
        <w:rPr>
          <w:color w:val="000000"/>
        </w:rPr>
      </w:pPr>
      <w:r w:rsidRPr="00E96763">
        <w:rPr>
          <w:color w:val="000000"/>
        </w:rPr>
        <w:t>(2) На основание чл. 160, ал. 5 от ЗУТ, гаранционните срокове текат от деня на въвеждане на строителния обект в експлоатация.</w:t>
      </w:r>
    </w:p>
    <w:p w14:paraId="45AC9333" w14:textId="77777777" w:rsidR="00D41693" w:rsidRPr="00E96763" w:rsidRDefault="00D41693" w:rsidP="007D7FB8">
      <w:pPr>
        <w:spacing w:before="120" w:after="120" w:line="276" w:lineRule="auto"/>
        <w:jc w:val="both"/>
        <w:rPr>
          <w:color w:val="000000"/>
        </w:rPr>
      </w:pPr>
      <w:r w:rsidRPr="00E96763">
        <w:rPr>
          <w:color w:val="000000"/>
        </w:rPr>
        <w:t xml:space="preserve">(3) </w:t>
      </w:r>
      <w:r w:rsidRPr="00E96763">
        <w:t>За проявилите се в гаранционните срокове дефекти и недостатъци ВЪЗЛОЖИТЕЛЯТ уведомява писмено ИЗПЪЛНИТЕЛЯ</w:t>
      </w:r>
      <w:r>
        <w:t>.</w:t>
      </w:r>
    </w:p>
    <w:p w14:paraId="0897DA95" w14:textId="6D693906" w:rsidR="00D41693" w:rsidRPr="00E96763" w:rsidRDefault="00D41693" w:rsidP="007D7FB8">
      <w:pPr>
        <w:shd w:val="clear" w:color="auto" w:fill="FFFFFF"/>
        <w:tabs>
          <w:tab w:val="left" w:leader="dot" w:pos="9619"/>
        </w:tabs>
        <w:spacing w:after="120" w:line="276" w:lineRule="auto"/>
        <w:jc w:val="both"/>
      </w:pPr>
      <w:r>
        <w:rPr>
          <w:b/>
          <w:color w:val="000000"/>
        </w:rPr>
        <w:t xml:space="preserve">Чл. </w:t>
      </w:r>
      <w:r w:rsidR="00AC0C7C">
        <w:rPr>
          <w:b/>
          <w:color w:val="000000"/>
        </w:rPr>
        <w:t>17</w:t>
      </w:r>
      <w:r>
        <w:rPr>
          <w:b/>
          <w:color w:val="000000"/>
        </w:rPr>
        <w:t>.</w:t>
      </w:r>
      <w:r w:rsidRPr="00E96763">
        <w:rPr>
          <w:b/>
          <w:color w:val="000000"/>
        </w:rPr>
        <w:t xml:space="preserve"> </w:t>
      </w:r>
      <w:r w:rsidRPr="00E96763">
        <w:t xml:space="preserve">(1)  </w:t>
      </w:r>
      <w:r w:rsidRPr="00B106BF">
        <w:rPr>
          <w:bCs/>
        </w:rPr>
        <w:t xml:space="preserve">ИЗПЪЛНИТЕЛЯТ </w:t>
      </w:r>
      <w:r w:rsidRPr="00E96763">
        <w:rPr>
          <w:b/>
          <w:bCs/>
        </w:rPr>
        <w:t xml:space="preserve"> </w:t>
      </w:r>
      <w:r w:rsidRPr="00E96763">
        <w:t xml:space="preserve">е  длъжен  да  изпрати  представител  на  място  до </w:t>
      </w:r>
      <w:r>
        <w:t xml:space="preserve">24 </w:t>
      </w:r>
      <w:r w:rsidRPr="00E96763">
        <w:t xml:space="preserve">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B106BF">
        <w:rPr>
          <w:bCs/>
        </w:rPr>
        <w:t>ИЗПЪЛНИТЕЛЯТ</w:t>
      </w:r>
      <w:r w:rsidRPr="00E96763">
        <w:rPr>
          <w:b/>
          <w:bCs/>
        </w:rPr>
        <w:t xml:space="preserve"> </w:t>
      </w:r>
      <w:r w:rsidRPr="00E96763">
        <w:t xml:space="preserve">не изпрати представител до уговореното време или откаже да изпрати такъв, без да посочи основателна причина, </w:t>
      </w:r>
      <w:r w:rsidRPr="00B106BF">
        <w:rPr>
          <w:bCs/>
        </w:rPr>
        <w:t>ВЪЗЛОЖИТЕЛЯТ</w:t>
      </w:r>
      <w:r w:rsidRPr="00E96763">
        <w:rPr>
          <w:b/>
          <w:bCs/>
        </w:rPr>
        <w:t xml:space="preserve"> </w:t>
      </w:r>
      <w:r w:rsidRPr="00E96763">
        <w:t xml:space="preserve">съставя едностранно протокол, в който отразява направените констатации и определя срок за отстраняване. За съставеният по този ред протокол се счита, че </w:t>
      </w:r>
      <w:r>
        <w:t xml:space="preserve">същият </w:t>
      </w:r>
      <w:r w:rsidRPr="00E96763">
        <w:t>се приема от ИЗПЪЛНИТЕЛЯ без възражения и му се изпраща за изпълнение.</w:t>
      </w:r>
    </w:p>
    <w:p w14:paraId="44A92B71" w14:textId="0999B438" w:rsidR="00D41693" w:rsidRPr="00E96763" w:rsidRDefault="00D41693" w:rsidP="00362FD1">
      <w:pPr>
        <w:widowControl w:val="0"/>
        <w:numPr>
          <w:ilvl w:val="0"/>
          <w:numId w:val="63"/>
        </w:numPr>
        <w:shd w:val="clear" w:color="auto" w:fill="FFFFFF"/>
        <w:tabs>
          <w:tab w:val="left" w:pos="1445"/>
        </w:tabs>
        <w:autoSpaceDE w:val="0"/>
        <w:autoSpaceDN w:val="0"/>
        <w:adjustRightInd w:val="0"/>
        <w:spacing w:after="120" w:line="276" w:lineRule="auto"/>
        <w:ind w:left="227" w:hanging="227"/>
        <w:jc w:val="both"/>
        <w:rPr>
          <w:spacing w:val="-6"/>
        </w:rPr>
      </w:pPr>
      <w:r w:rsidRPr="00B106BF">
        <w:rPr>
          <w:bCs/>
        </w:rPr>
        <w:t>ИЗПЪЛНИТЕЛЯТ</w:t>
      </w:r>
      <w:r w:rsidR="003C3591">
        <w:rPr>
          <w:bCs/>
        </w:rPr>
        <w:t xml:space="preserve"> </w:t>
      </w:r>
      <w:r w:rsidR="003C3591">
        <w:t>или съответно отделните участници в обединението, ако същото е прекратило дейността си</w:t>
      </w:r>
      <w:r w:rsidRPr="00E96763">
        <w:rPr>
          <w:b/>
          <w:bCs/>
        </w:rPr>
        <w:t xml:space="preserve"> </w:t>
      </w:r>
      <w:r w:rsidRPr="00E96763">
        <w:t>е длъжен да отстрани появилите се дефекти и недостатъци за своя сметка в срока съгласно ал. 1.</w:t>
      </w:r>
    </w:p>
    <w:p w14:paraId="28F4796D" w14:textId="693B8A51" w:rsidR="00D41693" w:rsidRPr="00C53C7F" w:rsidRDefault="00D41693" w:rsidP="00362FD1">
      <w:pPr>
        <w:widowControl w:val="0"/>
        <w:numPr>
          <w:ilvl w:val="0"/>
          <w:numId w:val="63"/>
        </w:numPr>
        <w:shd w:val="clear" w:color="auto" w:fill="FFFFFF"/>
        <w:tabs>
          <w:tab w:val="left" w:pos="1445"/>
        </w:tabs>
        <w:autoSpaceDE w:val="0"/>
        <w:autoSpaceDN w:val="0"/>
        <w:adjustRightInd w:val="0"/>
        <w:spacing w:after="120" w:line="276" w:lineRule="auto"/>
        <w:ind w:left="227" w:hanging="227"/>
        <w:jc w:val="both"/>
        <w:rPr>
          <w:noProof/>
          <w:lang w:val="ru-RU"/>
        </w:rPr>
      </w:pPr>
      <w:r w:rsidRPr="00C53C7F">
        <w:t>След изтичане на срока по ал.</w:t>
      </w:r>
      <w:r>
        <w:t xml:space="preserve"> </w:t>
      </w:r>
      <w:r w:rsidRPr="00C53C7F">
        <w:t xml:space="preserve">1, </w:t>
      </w:r>
      <w:r w:rsidRPr="00C53C7F">
        <w:rPr>
          <w:bCs/>
        </w:rPr>
        <w:t>ВЪЗЛОЖИТЕЛЯТ</w:t>
      </w:r>
      <w:r w:rsidRPr="00C53C7F">
        <w:rPr>
          <w:b/>
          <w:bCs/>
        </w:rPr>
        <w:t xml:space="preserve"> </w:t>
      </w:r>
      <w:r w:rsidRPr="00C53C7F">
        <w:t xml:space="preserve">може и сам да отстрани дефектите и недостатъците за сметка на </w:t>
      </w:r>
      <w:r w:rsidRPr="00C53C7F">
        <w:rPr>
          <w:bCs/>
        </w:rPr>
        <w:t>ИЗПЪЛНИТЕЛЯТ</w:t>
      </w:r>
      <w:r w:rsidR="003C3591">
        <w:rPr>
          <w:bCs/>
        </w:rPr>
        <w:t xml:space="preserve"> </w:t>
      </w:r>
      <w:r w:rsidR="003C3591">
        <w:t>или съответно отделните участници в обединението, ако същото е прекратило дейността си</w:t>
      </w:r>
      <w:r w:rsidRPr="00C53C7F">
        <w:rPr>
          <w:bCs/>
        </w:rPr>
        <w:t xml:space="preserve"> с последиците по чл. </w:t>
      </w:r>
      <w:r w:rsidR="00AC0C7C" w:rsidRPr="00C53C7F">
        <w:rPr>
          <w:bCs/>
        </w:rPr>
        <w:t>2</w:t>
      </w:r>
      <w:r w:rsidR="00AC0C7C">
        <w:rPr>
          <w:bCs/>
        </w:rPr>
        <w:t>3</w:t>
      </w:r>
      <w:r w:rsidRPr="00C53C7F">
        <w:rPr>
          <w:bCs/>
        </w:rPr>
        <w:t>, ал.</w:t>
      </w:r>
      <w:r>
        <w:rPr>
          <w:bCs/>
        </w:rPr>
        <w:t xml:space="preserve"> </w:t>
      </w:r>
      <w:r w:rsidR="00914B08">
        <w:rPr>
          <w:bCs/>
        </w:rPr>
        <w:t xml:space="preserve">2 </w:t>
      </w:r>
      <w:r>
        <w:t>от настоящия договор</w:t>
      </w:r>
      <w:r w:rsidRPr="00C53C7F">
        <w:rPr>
          <w:bCs/>
        </w:rPr>
        <w:t>.</w:t>
      </w:r>
    </w:p>
    <w:p w14:paraId="45E3093D" w14:textId="77777777" w:rsidR="00D41693" w:rsidRPr="00F95EAA" w:rsidRDefault="00D41693" w:rsidP="00362FD1">
      <w:pPr>
        <w:numPr>
          <w:ilvl w:val="0"/>
          <w:numId w:val="63"/>
        </w:numPr>
        <w:shd w:val="clear" w:color="auto" w:fill="FFFFFF"/>
        <w:tabs>
          <w:tab w:val="left" w:pos="1507"/>
        </w:tabs>
        <w:spacing w:after="120" w:line="276" w:lineRule="auto"/>
        <w:jc w:val="both"/>
        <w:rPr>
          <w:noProof/>
          <w:lang w:val="ru-RU"/>
        </w:rPr>
      </w:pPr>
      <w:r w:rsidRPr="00E96763">
        <w:rPr>
          <w:noProof/>
          <w:color w:val="000000"/>
          <w:lang w:val="ru-RU"/>
        </w:rPr>
        <w:t xml:space="preserve">Гаранционните срокове не текат и се удължават с времето, през което строежът е имал проявен дефект, до неговото отстранявяне. </w:t>
      </w:r>
    </w:p>
    <w:p w14:paraId="31E63D4E" w14:textId="74467C23" w:rsidR="00D41693" w:rsidRPr="007A5651" w:rsidRDefault="003C3591" w:rsidP="00362FD1">
      <w:pPr>
        <w:numPr>
          <w:ilvl w:val="0"/>
          <w:numId w:val="63"/>
        </w:numPr>
        <w:shd w:val="clear" w:color="auto" w:fill="FFFFFF"/>
        <w:tabs>
          <w:tab w:val="left" w:pos="1507"/>
        </w:tabs>
        <w:spacing w:after="120" w:line="276" w:lineRule="auto"/>
        <w:jc w:val="both"/>
        <w:rPr>
          <w:noProof/>
          <w:lang w:val="ru-RU"/>
        </w:rPr>
      </w:pPr>
      <w:r>
        <w:t xml:space="preserve"> В случай, че изпълнителят е обединение, което не е самостоятелно юридическо лице и същото е прекратило дейността си в рамките на гаранционните срокове, възложителят изпраща уведомленията по настоящия раздел до който и да е от участниците в консорциума.</w:t>
      </w:r>
    </w:p>
    <w:p w14:paraId="68CAB280" w14:textId="77777777" w:rsidR="00D41693" w:rsidRPr="00E96763" w:rsidRDefault="00D41693" w:rsidP="007D7FB8">
      <w:pPr>
        <w:shd w:val="clear" w:color="auto" w:fill="FFFFFF"/>
        <w:spacing w:after="120" w:line="276" w:lineRule="auto"/>
        <w:jc w:val="center"/>
        <w:rPr>
          <w:b/>
          <w:bCs/>
          <w:lang w:val="ru-RU"/>
        </w:rPr>
      </w:pPr>
      <w:r w:rsidRPr="00E96763">
        <w:rPr>
          <w:b/>
        </w:rPr>
        <w:t>Х.</w:t>
      </w:r>
      <w:r w:rsidRPr="00E96763">
        <w:rPr>
          <w:b/>
          <w:bCs/>
          <w:lang w:val="ru-RU"/>
        </w:rPr>
        <w:t xml:space="preserve">  ЗАСТРАХОВАНЕ И ОБЕЗЩЕТЕНИЯ</w:t>
      </w:r>
    </w:p>
    <w:p w14:paraId="432EB82F" w14:textId="2C362B2E" w:rsidR="00D41693" w:rsidRPr="00E96763" w:rsidRDefault="00D41693" w:rsidP="007D7FB8">
      <w:pPr>
        <w:shd w:val="clear" w:color="auto" w:fill="FFFFFF"/>
        <w:spacing w:after="120" w:line="276" w:lineRule="auto"/>
        <w:jc w:val="both"/>
        <w:rPr>
          <w:color w:val="000000"/>
          <w:lang w:val="ru-RU"/>
        </w:rPr>
      </w:pPr>
      <w:r>
        <w:rPr>
          <w:b/>
          <w:color w:val="000000"/>
        </w:rPr>
        <w:t xml:space="preserve">Чл. </w:t>
      </w:r>
      <w:r w:rsidR="00AC0C7C">
        <w:rPr>
          <w:b/>
          <w:color w:val="000000"/>
        </w:rPr>
        <w:t>18</w:t>
      </w:r>
      <w:r>
        <w:rPr>
          <w:b/>
          <w:color w:val="000000"/>
        </w:rPr>
        <w:t>.</w:t>
      </w:r>
      <w:r w:rsidRPr="00E96763">
        <w:rPr>
          <w:b/>
          <w:color w:val="000000"/>
        </w:rPr>
        <w:t xml:space="preserve"> </w:t>
      </w:r>
      <w:r w:rsidRPr="00E96763">
        <w:t xml:space="preserve">(1)  </w:t>
      </w:r>
      <w:r w:rsidRPr="00E96763">
        <w:rPr>
          <w:color w:val="000000"/>
          <w:lang w:val="ru-RU"/>
        </w:rPr>
        <w:t>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14:paraId="725CBB30" w14:textId="77777777" w:rsidR="00D41693" w:rsidRPr="00E96763" w:rsidRDefault="00D41693" w:rsidP="007D7FB8">
      <w:pPr>
        <w:shd w:val="clear" w:color="auto" w:fill="FFFFFF"/>
        <w:spacing w:after="120" w:line="276" w:lineRule="auto"/>
        <w:jc w:val="both"/>
        <w:rPr>
          <w:bCs/>
          <w:color w:val="000000"/>
          <w:lang w:val="ru-RU"/>
        </w:rPr>
      </w:pPr>
      <w:r w:rsidRPr="00E96763">
        <w:rPr>
          <w:bCs/>
          <w:color w:val="000000"/>
          <w:spacing w:val="-5"/>
          <w:lang w:val="ru-RU"/>
        </w:rPr>
        <w:t xml:space="preserve">(2) </w:t>
      </w:r>
      <w:r w:rsidRPr="00E96763">
        <w:rPr>
          <w:bCs/>
          <w:caps/>
          <w:color w:val="000000"/>
          <w:lang w:val="ru-RU"/>
        </w:rPr>
        <w:t xml:space="preserve"> Изпълнителят</w:t>
      </w:r>
      <w:r w:rsidRPr="00E96763">
        <w:rPr>
          <w:bCs/>
          <w:color w:val="000000"/>
          <w:lang w:val="ru-RU"/>
        </w:rPr>
        <w:t xml:space="preserve">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w:t>
      </w:r>
      <w:r w:rsidRPr="00E96763">
        <w:rPr>
          <w:bCs/>
          <w:caps/>
          <w:color w:val="000000"/>
          <w:lang w:val="ru-RU"/>
        </w:rPr>
        <w:t xml:space="preserve">Изпълнителя </w:t>
      </w:r>
      <w:r w:rsidRPr="00E96763">
        <w:rPr>
          <w:bCs/>
          <w:color w:val="000000"/>
          <w:lang w:val="ru-RU"/>
        </w:rPr>
        <w:t>по договора.</w:t>
      </w:r>
    </w:p>
    <w:p w14:paraId="6A8611A7" w14:textId="77777777" w:rsidR="00D41693" w:rsidRPr="00E96763" w:rsidRDefault="00D41693" w:rsidP="007D7FB8">
      <w:pPr>
        <w:shd w:val="clear" w:color="auto" w:fill="FFFFFF"/>
        <w:spacing w:after="120" w:line="276" w:lineRule="auto"/>
        <w:jc w:val="both"/>
        <w:rPr>
          <w:color w:val="000000"/>
          <w:lang w:val="ru-RU"/>
        </w:rPr>
      </w:pPr>
      <w:r w:rsidRPr="00E96763">
        <w:rPr>
          <w:bCs/>
          <w:color w:val="000000"/>
          <w:spacing w:val="-5"/>
          <w:lang w:val="ru-RU"/>
        </w:rPr>
        <w:t>(3)</w:t>
      </w:r>
      <w:r w:rsidRPr="00E96763">
        <w:rPr>
          <w:color w:val="000000"/>
          <w:lang w:val="ru-RU"/>
        </w:rPr>
        <w:t xml:space="preserve"> </w:t>
      </w:r>
      <w:r w:rsidRPr="00E96763">
        <w:rPr>
          <w:caps/>
          <w:color w:val="000000"/>
          <w:lang w:val="ru-RU"/>
        </w:rPr>
        <w:t>Изпълнителят</w:t>
      </w:r>
      <w:r w:rsidRPr="00E96763">
        <w:rPr>
          <w:color w:val="000000"/>
          <w:lang w:val="ru-RU"/>
        </w:rPr>
        <w:t xml:space="preserve"> е отговорен за всички застраховки и обезщетения по отношение на своя персонал и собственост.</w:t>
      </w:r>
    </w:p>
    <w:p w14:paraId="34601F31" w14:textId="77777777" w:rsidR="00D41693" w:rsidRPr="00E96763" w:rsidRDefault="00D41693" w:rsidP="007D7FB8">
      <w:pPr>
        <w:spacing w:after="120" w:line="276" w:lineRule="auto"/>
        <w:jc w:val="both"/>
        <w:rPr>
          <w:lang w:val="ru-RU"/>
        </w:rPr>
      </w:pPr>
      <w:r w:rsidRPr="00E96763">
        <w:t>(4) ИЗПЪЛНИТЕЛЯТ се задължава да поддържа валидни застраховките за професионална отговорност</w:t>
      </w:r>
      <w:r w:rsidRPr="00E96763">
        <w:rPr>
          <w:color w:val="000000"/>
        </w:rPr>
        <w:t xml:space="preserve"> в проектирането и строителството по </w:t>
      </w:r>
      <w:r w:rsidRPr="00E96763">
        <w:rPr>
          <w:lang w:val="ru-RU"/>
        </w:rPr>
        <w:t>чл. 171, ал. 1 от ЗУТ</w:t>
      </w:r>
      <w:r w:rsidRPr="00E96763">
        <w:rPr>
          <w:color w:val="000000"/>
        </w:rPr>
        <w:t xml:space="preserve">, </w:t>
      </w:r>
      <w:r w:rsidRPr="00E96763">
        <w:rPr>
          <w:lang w:val="ru-RU"/>
        </w:rPr>
        <w:t xml:space="preserve">и посочените </w:t>
      </w:r>
      <w:r w:rsidRPr="00E96763">
        <w:t xml:space="preserve">в ал. 3 застраховки за периода на изпълнение на поръчката и да представя на ВЪЗЛОЖИТЕЛЯ </w:t>
      </w:r>
      <w:r>
        <w:t xml:space="preserve">при поискване </w:t>
      </w:r>
      <w:r w:rsidRPr="00E96763">
        <w:t>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14:paraId="66996760" w14:textId="77777777" w:rsidR="00D41693" w:rsidRPr="00E96763" w:rsidRDefault="00D41693" w:rsidP="007D7FB8">
      <w:pPr>
        <w:widowControl w:val="0"/>
        <w:shd w:val="clear" w:color="auto" w:fill="FFFFFF"/>
        <w:tabs>
          <w:tab w:val="left" w:pos="706"/>
        </w:tabs>
        <w:autoSpaceDE w:val="0"/>
        <w:autoSpaceDN w:val="0"/>
        <w:adjustRightInd w:val="0"/>
        <w:spacing w:after="120" w:line="276" w:lineRule="auto"/>
        <w:jc w:val="both"/>
        <w:rPr>
          <w:spacing w:val="-18"/>
        </w:rPr>
      </w:pPr>
      <w:r w:rsidRPr="00E96763">
        <w:rPr>
          <w:spacing w:val="-1"/>
        </w:rPr>
        <w:t xml:space="preserve">(5) </w:t>
      </w:r>
      <w:r w:rsidRPr="00E96763">
        <w:t xml:space="preserve">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w:t>
      </w:r>
      <w:r w:rsidRPr="00E96763">
        <w:rPr>
          <w:spacing w:val="-1"/>
        </w:rPr>
        <w:t>Констативен акт обр.</w:t>
      </w:r>
      <w:r>
        <w:rPr>
          <w:spacing w:val="-1"/>
        </w:rPr>
        <w:t xml:space="preserve"> </w:t>
      </w:r>
      <w:r w:rsidRPr="00E96763">
        <w:rPr>
          <w:spacing w:val="-1"/>
        </w:rPr>
        <w:t>15</w:t>
      </w:r>
      <w:r w:rsidRPr="00E96763">
        <w:t xml:space="preserve">, той може да спре </w:t>
      </w:r>
      <w:r w:rsidRPr="00E96763">
        <w:rPr>
          <w:spacing w:val="-1"/>
        </w:rPr>
        <w:t xml:space="preserve">всички плащания, които дължи на ИЗПЪЛНИТЕЛЯ до отстраняването на неизпълнението или да заплати </w:t>
      </w:r>
      <w:r w:rsidRPr="00E96763">
        <w:t>за сметка на ИЗПЪЛНИТЕЛЯ застрахователните премии, като удържа платеното от текущите плащания на ИЗПЪЛНИТЕЛЯ по договора.</w:t>
      </w:r>
    </w:p>
    <w:p w14:paraId="261FC024" w14:textId="77777777" w:rsidR="00D41693" w:rsidRDefault="00D41693" w:rsidP="007D7FB8">
      <w:pPr>
        <w:widowControl w:val="0"/>
        <w:shd w:val="clear" w:color="auto" w:fill="FFFFFF"/>
        <w:tabs>
          <w:tab w:val="left" w:pos="1056"/>
        </w:tabs>
        <w:autoSpaceDE w:val="0"/>
        <w:autoSpaceDN w:val="0"/>
        <w:adjustRightInd w:val="0"/>
        <w:spacing w:after="120" w:line="276" w:lineRule="auto"/>
        <w:jc w:val="both"/>
      </w:pPr>
      <w:r w:rsidRPr="00E96763">
        <w:rPr>
          <w:spacing w:val="-1"/>
        </w:rPr>
        <w:t xml:space="preserve">(6) ИЗПЪЛНИТЕЛЯТ е отговорен за застраховането на неговите подизпълнители в съответствие с </w:t>
      </w:r>
      <w:r w:rsidRPr="00E96763">
        <w:t>този раздел.</w:t>
      </w:r>
    </w:p>
    <w:p w14:paraId="2B1AFEFE" w14:textId="77777777" w:rsidR="00D41693" w:rsidRPr="00E96763" w:rsidRDefault="00D41693" w:rsidP="007D7FB8">
      <w:pPr>
        <w:spacing w:before="240" w:after="120" w:line="276" w:lineRule="auto"/>
        <w:jc w:val="center"/>
        <w:rPr>
          <w:b/>
          <w:bCs/>
          <w:color w:val="000000"/>
        </w:rPr>
      </w:pPr>
      <w:r w:rsidRPr="00E96763">
        <w:rPr>
          <w:b/>
          <w:bCs/>
          <w:color w:val="000000"/>
        </w:rPr>
        <w:t>ХІ. ПРЕКРАТЯВАНЕ НА ДОГОВОРА</w:t>
      </w:r>
    </w:p>
    <w:p w14:paraId="45B52EEA" w14:textId="352350D0" w:rsidR="00D41693" w:rsidRPr="00E96763" w:rsidRDefault="00D41693" w:rsidP="007D7FB8">
      <w:pPr>
        <w:spacing w:before="120" w:after="120" w:line="276" w:lineRule="auto"/>
        <w:jc w:val="both"/>
        <w:rPr>
          <w:color w:val="000000"/>
        </w:rPr>
      </w:pPr>
      <w:r w:rsidRPr="00E96763">
        <w:rPr>
          <w:b/>
          <w:color w:val="000000"/>
        </w:rPr>
        <w:t xml:space="preserve">Чл. </w:t>
      </w:r>
      <w:r w:rsidR="00AC0C7C">
        <w:rPr>
          <w:b/>
          <w:color w:val="000000"/>
        </w:rPr>
        <w:t>19</w:t>
      </w:r>
      <w:r>
        <w:rPr>
          <w:b/>
          <w:color w:val="000000"/>
        </w:rPr>
        <w:t>.</w:t>
      </w:r>
      <w:r w:rsidRPr="00E96763">
        <w:rPr>
          <w:b/>
          <w:color w:val="000000"/>
        </w:rPr>
        <w:t xml:space="preserve"> </w:t>
      </w:r>
      <w:r>
        <w:rPr>
          <w:color w:val="000000"/>
        </w:rPr>
        <w:t xml:space="preserve">(1) </w:t>
      </w:r>
      <w:r w:rsidRPr="00E96763">
        <w:rPr>
          <w:color w:val="000000"/>
        </w:rPr>
        <w:t>Настоящият договор се прекратява:</w:t>
      </w:r>
    </w:p>
    <w:p w14:paraId="52D59C46" w14:textId="77777777" w:rsidR="00D41693" w:rsidRPr="00E96763" w:rsidRDefault="00D41693" w:rsidP="00362FD1">
      <w:pPr>
        <w:widowControl w:val="0"/>
        <w:numPr>
          <w:ilvl w:val="0"/>
          <w:numId w:val="64"/>
        </w:numPr>
        <w:shd w:val="clear" w:color="auto" w:fill="FFFFFF"/>
        <w:tabs>
          <w:tab w:val="left" w:pos="682"/>
        </w:tabs>
        <w:autoSpaceDE w:val="0"/>
        <w:autoSpaceDN w:val="0"/>
        <w:adjustRightInd w:val="0"/>
        <w:spacing w:after="120" w:line="276" w:lineRule="auto"/>
        <w:ind w:left="720" w:hanging="360"/>
        <w:jc w:val="both"/>
        <w:rPr>
          <w:spacing w:val="-25"/>
        </w:rPr>
      </w:pPr>
      <w:r w:rsidRPr="00E96763">
        <w:rPr>
          <w:spacing w:val="-1"/>
        </w:rPr>
        <w:t xml:space="preserve">С </w:t>
      </w:r>
      <w:r w:rsidRPr="00E96763">
        <w:rPr>
          <w:snapToGrid w:val="0"/>
          <w:lang w:val="ru-RU"/>
        </w:rPr>
        <w:t>изпълнение на всички задължения по договора;</w:t>
      </w:r>
    </w:p>
    <w:p w14:paraId="67D91E64" w14:textId="77777777" w:rsidR="00D41693" w:rsidRPr="00E96763" w:rsidRDefault="00D41693" w:rsidP="00362FD1">
      <w:pPr>
        <w:widowControl w:val="0"/>
        <w:numPr>
          <w:ilvl w:val="0"/>
          <w:numId w:val="64"/>
        </w:numPr>
        <w:shd w:val="clear" w:color="auto" w:fill="FFFFFF"/>
        <w:tabs>
          <w:tab w:val="left" w:pos="682"/>
        </w:tabs>
        <w:autoSpaceDE w:val="0"/>
        <w:autoSpaceDN w:val="0"/>
        <w:adjustRightInd w:val="0"/>
        <w:spacing w:after="120" w:line="276" w:lineRule="auto"/>
        <w:ind w:left="720" w:hanging="360"/>
        <w:jc w:val="both"/>
        <w:rPr>
          <w:spacing w:val="-14"/>
        </w:rPr>
      </w:pPr>
      <w:r w:rsidRPr="00E96763">
        <w:t>По взаимно съгласие на страните, изразено в писмена форма.</w:t>
      </w:r>
    </w:p>
    <w:p w14:paraId="0F6FD0ED" w14:textId="77777777" w:rsidR="00D41693" w:rsidRPr="00E96763" w:rsidRDefault="00D41693" w:rsidP="00362FD1">
      <w:pPr>
        <w:widowControl w:val="0"/>
        <w:numPr>
          <w:ilvl w:val="0"/>
          <w:numId w:val="64"/>
        </w:numPr>
        <w:shd w:val="clear" w:color="auto" w:fill="FFFFFF"/>
        <w:tabs>
          <w:tab w:val="left" w:pos="682"/>
        </w:tabs>
        <w:autoSpaceDE w:val="0"/>
        <w:autoSpaceDN w:val="0"/>
        <w:adjustRightInd w:val="0"/>
        <w:spacing w:after="120" w:line="276" w:lineRule="auto"/>
        <w:ind w:left="720" w:hanging="360"/>
        <w:jc w:val="both"/>
        <w:rPr>
          <w:spacing w:val="-18"/>
        </w:rPr>
      </w:pPr>
      <w:r w:rsidRPr="00E96763">
        <w:t>При хипотезата на чл.</w:t>
      </w:r>
      <w:r>
        <w:t xml:space="preserve"> </w:t>
      </w:r>
      <w:r w:rsidRPr="00E96763">
        <w:t>43, ал. 4 от ЗОП</w:t>
      </w:r>
      <w:r w:rsidRPr="00E96763">
        <w:rPr>
          <w:b/>
          <w:bCs/>
        </w:rPr>
        <w:t>.</w:t>
      </w:r>
    </w:p>
    <w:p w14:paraId="4FAECB78" w14:textId="77777777" w:rsidR="00D41693" w:rsidRPr="00E96763" w:rsidRDefault="00D41693" w:rsidP="00362FD1">
      <w:pPr>
        <w:widowControl w:val="0"/>
        <w:numPr>
          <w:ilvl w:val="0"/>
          <w:numId w:val="64"/>
        </w:numPr>
        <w:shd w:val="clear" w:color="auto" w:fill="FFFFFF"/>
        <w:tabs>
          <w:tab w:val="left" w:pos="682"/>
        </w:tabs>
        <w:autoSpaceDE w:val="0"/>
        <w:autoSpaceDN w:val="0"/>
        <w:adjustRightInd w:val="0"/>
        <w:spacing w:after="120" w:line="276" w:lineRule="auto"/>
        <w:ind w:left="720" w:hanging="360"/>
        <w:jc w:val="both"/>
        <w:rPr>
          <w:spacing w:val="-18"/>
        </w:rPr>
      </w:pPr>
      <w:r w:rsidRPr="00E96763">
        <w:t>Едностранно</w:t>
      </w:r>
      <w:r w:rsidRPr="00E96763">
        <w:rPr>
          <w:b/>
          <w:bCs/>
        </w:rPr>
        <w:t xml:space="preserve"> </w:t>
      </w:r>
      <w:r w:rsidRPr="00E96763">
        <w:rPr>
          <w:bCs/>
        </w:rPr>
        <w:t>от ВЪЗЛОЖИТЕЛЯ</w:t>
      </w:r>
      <w:r w:rsidRPr="00E96763">
        <w:t xml:space="preserve"> след изпращане на едноседмично писмено предизвестие, в случай, че:</w:t>
      </w:r>
    </w:p>
    <w:p w14:paraId="7FC09D58" w14:textId="77777777" w:rsidR="00D41693" w:rsidRPr="00E96763" w:rsidRDefault="00D41693" w:rsidP="007D7FB8">
      <w:pPr>
        <w:tabs>
          <w:tab w:val="left" w:pos="3261"/>
        </w:tabs>
        <w:spacing w:after="120" w:line="276" w:lineRule="auto"/>
        <w:jc w:val="both"/>
      </w:pPr>
      <w:r w:rsidRPr="00E96763">
        <w:t>а) се констатират съществени отклонения от офертата, допуснати от ИЗПЪЛНИТЕЛЯ;</w:t>
      </w:r>
    </w:p>
    <w:p w14:paraId="1B61489C" w14:textId="26E011E2" w:rsidR="00D41693" w:rsidRDefault="00D41693" w:rsidP="007D7FB8">
      <w:pPr>
        <w:tabs>
          <w:tab w:val="left" w:pos="3261"/>
        </w:tabs>
        <w:spacing w:after="120" w:line="276" w:lineRule="auto"/>
        <w:jc w:val="both"/>
      </w:pPr>
      <w:r w:rsidRPr="00E96763">
        <w:t xml:space="preserve">б) </w:t>
      </w:r>
      <w:r>
        <w:t>в хипотезата на чл. 7, ал. 3 от настоящия договор;</w:t>
      </w:r>
    </w:p>
    <w:p w14:paraId="7E2B4416" w14:textId="77777777" w:rsidR="00D41693" w:rsidRPr="00E96763" w:rsidRDefault="00D41693" w:rsidP="007D7FB8">
      <w:pPr>
        <w:tabs>
          <w:tab w:val="left" w:pos="3261"/>
        </w:tabs>
        <w:spacing w:after="120" w:line="276" w:lineRule="auto"/>
        <w:jc w:val="both"/>
      </w:pPr>
      <w:r>
        <w:t xml:space="preserve">в) </w:t>
      </w:r>
      <w:r w:rsidRPr="00E96763">
        <w:t>при неизпълнение от страна на ИЗПЪЛНИТЕЛЯ на други негови задължения</w:t>
      </w:r>
      <w:r w:rsidRPr="00E96763">
        <w:rPr>
          <w:b/>
          <w:bCs/>
        </w:rPr>
        <w:t xml:space="preserve"> </w:t>
      </w:r>
      <w:r w:rsidRPr="00E96763">
        <w:rPr>
          <w:bCs/>
        </w:rPr>
        <w:t xml:space="preserve">по </w:t>
      </w:r>
      <w:r w:rsidRPr="00E96763">
        <w:t>договора;</w:t>
      </w:r>
    </w:p>
    <w:p w14:paraId="5CE001C4" w14:textId="77777777" w:rsidR="00D41693" w:rsidRPr="008B4EB4" w:rsidRDefault="00D41693" w:rsidP="007D7FB8">
      <w:pPr>
        <w:tabs>
          <w:tab w:val="left" w:pos="-2977"/>
        </w:tabs>
        <w:spacing w:after="120" w:line="276" w:lineRule="auto"/>
        <w:jc w:val="both"/>
      </w:pPr>
      <w:r w:rsidRPr="008B4EB4">
        <w:t>Договорът не се прекратява, ако в срока на предизвестието нарушението бъде отстранено за сметка на ИЗПЪЛНИТЕЛЯ.</w:t>
      </w:r>
    </w:p>
    <w:p w14:paraId="18B0AD1F" w14:textId="77777777" w:rsidR="00D41693" w:rsidRPr="00E96763" w:rsidRDefault="00D41693" w:rsidP="007D7FB8">
      <w:pPr>
        <w:shd w:val="clear" w:color="auto" w:fill="FFFFFF"/>
        <w:spacing w:after="120" w:line="276" w:lineRule="auto"/>
        <w:jc w:val="both"/>
      </w:pPr>
      <w:r w:rsidRPr="00E96763">
        <w:rPr>
          <w:bCs/>
        </w:rPr>
        <w:t>(2)</w:t>
      </w:r>
      <w:r w:rsidRPr="00E96763">
        <w:rPr>
          <w:b/>
          <w:bCs/>
        </w:rPr>
        <w:t xml:space="preserve"> </w:t>
      </w:r>
      <w:r w:rsidRPr="00E96763">
        <w:t>В случай на прекратяване на договора по взаимно съгласие или в резултат на форсмажорни обстоятелства или обективна невъзможност за изпълнение, ВЪЗЛОЖИТЕЛЯТ извършва частично плащане на дължими суми съгласно двустранно подписан Протокол за действително изпълнение на видове и количества работи към датата на прекратяване на договорните отношения, съобразен с изискванията на Договора и заплатените вече изпълнени строително - монтажни работи.</w:t>
      </w:r>
    </w:p>
    <w:p w14:paraId="4CEE4DD6" w14:textId="77777777" w:rsidR="00D41693" w:rsidRPr="00E96763" w:rsidRDefault="00D41693" w:rsidP="007D7FB8">
      <w:pPr>
        <w:spacing w:after="120" w:line="276" w:lineRule="auto"/>
        <w:jc w:val="both"/>
        <w:rPr>
          <w:color w:val="000000"/>
        </w:rPr>
      </w:pPr>
      <w:r>
        <w:rPr>
          <w:color w:val="000000"/>
        </w:rPr>
        <w:t>(3</w:t>
      </w:r>
      <w:r w:rsidRPr="00E96763">
        <w:rPr>
          <w:color w:val="000000"/>
        </w:rPr>
        <w:t>) При прекратявате на договора договорените гаранции за успешно завършените работи се запазват, като за целта ИЗПЪЛНИТЕЛЯТ издава Гаранционен протокол.</w:t>
      </w:r>
    </w:p>
    <w:p w14:paraId="6D2CE0D5" w14:textId="77777777" w:rsidR="00D41693" w:rsidRDefault="00D41693" w:rsidP="007D7FB8">
      <w:pPr>
        <w:spacing w:after="120" w:line="276" w:lineRule="auto"/>
        <w:jc w:val="both"/>
      </w:pPr>
      <w:r>
        <w:t>(4</w:t>
      </w:r>
      <w:r w:rsidRPr="00E96763">
        <w:t xml:space="preserve">) При прекратяване на договора, независимо от </w:t>
      </w:r>
      <w:r>
        <w:t>причината за това</w:t>
      </w:r>
      <w:r w:rsidRPr="00E96763">
        <w:t>, ИЗПЪЛНИТЕЛЯТ е длъжен</w:t>
      </w:r>
      <w:r>
        <w:t>:</w:t>
      </w:r>
    </w:p>
    <w:p w14:paraId="6DBA4044" w14:textId="77777777" w:rsidR="00D41693" w:rsidRDefault="00D41693" w:rsidP="007D7FB8">
      <w:pPr>
        <w:spacing w:after="120" w:line="276" w:lineRule="auto"/>
        <w:jc w:val="both"/>
      </w:pPr>
      <w:r>
        <w:t>1)</w:t>
      </w:r>
      <w:r w:rsidRPr="00E96763">
        <w:t xml:space="preserve"> </w:t>
      </w:r>
      <w:r>
        <w:t>Н</w:t>
      </w:r>
      <w:r w:rsidRPr="00E96763">
        <w:t>езабавно след узнаването да направи всичко необходимо за приключване на започнатите работи до степен да бъдат г</w:t>
      </w:r>
      <w:r>
        <w:t>одни за ползване от ВЪЗЛОЖИТЕЛЯ;</w:t>
      </w:r>
    </w:p>
    <w:p w14:paraId="1D405855" w14:textId="77777777" w:rsidR="00D41693" w:rsidRPr="0069362D" w:rsidRDefault="00D41693" w:rsidP="007D7FB8">
      <w:pPr>
        <w:spacing w:after="120" w:line="276" w:lineRule="auto"/>
        <w:jc w:val="both"/>
      </w:pPr>
      <w:r>
        <w:t>2</w:t>
      </w:r>
      <w:r w:rsidRPr="0069362D">
        <w:t>) Да п</w:t>
      </w:r>
      <w:r w:rsidRPr="0069362D">
        <w:rPr>
          <w:snapToGrid w:val="0"/>
          <w:lang w:val="ru-RU"/>
        </w:rPr>
        <w:t>редаде цялата строителна документация, машини, съоръжения и материали, за които ВЪЗЛОЖИТЕЛЯТ е заплатил;</w:t>
      </w:r>
    </w:p>
    <w:p w14:paraId="48897072" w14:textId="77777777" w:rsidR="00D41693" w:rsidRPr="00E96763" w:rsidRDefault="00D41693" w:rsidP="007D7FB8">
      <w:pPr>
        <w:spacing w:after="120" w:line="276" w:lineRule="auto"/>
        <w:jc w:val="both"/>
        <w:rPr>
          <w:snapToGrid w:val="0"/>
          <w:lang w:val="ru-RU"/>
        </w:rPr>
      </w:pPr>
      <w:r w:rsidRPr="0069362D">
        <w:rPr>
          <w:snapToGrid w:val="0"/>
          <w:lang w:val="ru-RU"/>
        </w:rPr>
        <w:t xml:space="preserve">3) Да предаде всички </w:t>
      </w:r>
      <w:r>
        <w:rPr>
          <w:snapToGrid w:val="0"/>
          <w:lang w:val="ru-RU"/>
        </w:rPr>
        <w:t xml:space="preserve">проектантски и/или </w:t>
      </w:r>
      <w:r w:rsidRPr="0069362D">
        <w:rPr>
          <w:snapToGrid w:val="0"/>
          <w:lang w:val="ru-RU"/>
        </w:rPr>
        <w:t>строително-монтажни работи, изпълнени от него до датата на прекратяването;</w:t>
      </w:r>
    </w:p>
    <w:p w14:paraId="5BABAEC3" w14:textId="7D1AC82A" w:rsidR="00D41693" w:rsidRPr="00E96763" w:rsidRDefault="00D41693" w:rsidP="007D7FB8">
      <w:pPr>
        <w:shd w:val="clear" w:color="auto" w:fill="FFFFFF"/>
        <w:spacing w:after="120" w:line="276" w:lineRule="auto"/>
        <w:jc w:val="both"/>
        <w:rPr>
          <w:lang w:val="ru-RU"/>
        </w:rPr>
      </w:pPr>
      <w:r>
        <w:rPr>
          <w:b/>
          <w:bCs/>
        </w:rPr>
        <w:t xml:space="preserve">Чл. </w:t>
      </w:r>
      <w:r w:rsidR="00AC0C7C">
        <w:rPr>
          <w:b/>
          <w:bCs/>
        </w:rPr>
        <w:t>20</w:t>
      </w:r>
      <w:r>
        <w:rPr>
          <w:b/>
          <w:bCs/>
        </w:rPr>
        <w:t>.</w:t>
      </w:r>
      <w:r w:rsidRPr="00E96763">
        <w:rPr>
          <w:b/>
          <w:bCs/>
        </w:rPr>
        <w:t xml:space="preserve"> </w:t>
      </w:r>
      <w:r w:rsidRPr="00E96763">
        <w:t>(1) Страните по договорa за обществена поръчка не могат да го изменят.</w:t>
      </w:r>
    </w:p>
    <w:p w14:paraId="645C5783" w14:textId="77777777" w:rsidR="00D41693" w:rsidRPr="00E96763" w:rsidRDefault="00D41693" w:rsidP="007D7FB8">
      <w:pPr>
        <w:shd w:val="clear" w:color="auto" w:fill="FFFFFF"/>
        <w:tabs>
          <w:tab w:val="left" w:pos="1459"/>
        </w:tabs>
        <w:spacing w:after="120" w:line="276" w:lineRule="auto"/>
        <w:jc w:val="both"/>
      </w:pPr>
      <w:r w:rsidRPr="00E96763">
        <w:rPr>
          <w:spacing w:val="-8"/>
        </w:rPr>
        <w:t>(2)</w:t>
      </w:r>
      <w:r>
        <w:t xml:space="preserve"> </w:t>
      </w:r>
      <w:r w:rsidRPr="00E96763">
        <w:t>Изменение на сключен договор за обществена поръчка се допуска по изключение, в случаите на чл.</w:t>
      </w:r>
      <w:r>
        <w:t xml:space="preserve"> </w:t>
      </w:r>
      <w:r w:rsidRPr="00E96763">
        <w:t>43, ал.</w:t>
      </w:r>
      <w:r>
        <w:t xml:space="preserve"> </w:t>
      </w:r>
      <w:r w:rsidRPr="00E96763">
        <w:t>2 от ЗОП.</w:t>
      </w:r>
    </w:p>
    <w:p w14:paraId="45963347" w14:textId="77777777" w:rsidR="00904C41" w:rsidRPr="00BF0190" w:rsidRDefault="008B4EB4" w:rsidP="007D7FB8">
      <w:pPr>
        <w:spacing w:before="120" w:after="120" w:line="276" w:lineRule="auto"/>
        <w:jc w:val="center"/>
        <w:rPr>
          <w:color w:val="000000"/>
        </w:rPr>
      </w:pPr>
      <w:r w:rsidRPr="00E96763">
        <w:rPr>
          <w:b/>
          <w:bCs/>
          <w:color w:val="000000"/>
        </w:rPr>
        <w:t>ХІІ.</w:t>
      </w:r>
      <w:r>
        <w:rPr>
          <w:b/>
          <w:bCs/>
          <w:color w:val="000000"/>
        </w:rPr>
        <w:t xml:space="preserve"> </w:t>
      </w:r>
      <w:r w:rsidRPr="003D0CC3">
        <w:rPr>
          <w:b/>
          <w:color w:val="000000"/>
          <w:lang w:eastAsia="bg-BG"/>
        </w:rPr>
        <w:t>НЕПРЕДВИДЕНИ ОБСТОЯТЕЛСТВА</w:t>
      </w:r>
    </w:p>
    <w:p w14:paraId="2E39F9D8" w14:textId="077DF4E3" w:rsidR="00997F44" w:rsidRDefault="008B4EB4" w:rsidP="007D7FB8">
      <w:pPr>
        <w:spacing w:before="120" w:after="120" w:line="276" w:lineRule="auto"/>
        <w:jc w:val="both"/>
        <w:rPr>
          <w:color w:val="000000"/>
          <w:lang w:eastAsia="bg-BG"/>
        </w:rPr>
      </w:pPr>
      <w:r>
        <w:rPr>
          <w:b/>
          <w:bCs/>
        </w:rPr>
        <w:t>Чл. 2</w:t>
      </w:r>
      <w:r w:rsidR="00AC0C7C">
        <w:rPr>
          <w:b/>
          <w:bCs/>
        </w:rPr>
        <w:t>1</w:t>
      </w:r>
      <w:r>
        <w:rPr>
          <w:b/>
          <w:bCs/>
        </w:rPr>
        <w:t>.</w:t>
      </w:r>
      <w:r w:rsidRPr="00E96763">
        <w:rPr>
          <w:b/>
          <w:bCs/>
        </w:rPr>
        <w:t xml:space="preserve"> </w:t>
      </w:r>
      <w:r w:rsidRPr="00E96763">
        <w:t>(1)</w:t>
      </w:r>
      <w:r>
        <w:t xml:space="preserve"> </w:t>
      </w:r>
      <w:r w:rsidRPr="003D0CC3">
        <w:rPr>
          <w:color w:val="000000"/>
          <w:lang w:eastAsia="bg-BG"/>
        </w:rPr>
        <w:t>Страните по настоящия договор не дължат обезщетение за претърпени вреди и загуби, в случай че последните са причинени от непреодолима сила.</w:t>
      </w:r>
    </w:p>
    <w:p w14:paraId="01329F27" w14:textId="77777777" w:rsidR="008B4EB4" w:rsidRDefault="008B4EB4" w:rsidP="007D7FB8">
      <w:pPr>
        <w:spacing w:before="120" w:after="120" w:line="276" w:lineRule="auto"/>
        <w:jc w:val="both"/>
        <w:rPr>
          <w:color w:val="000000"/>
          <w:lang w:eastAsia="bg-BG"/>
        </w:rPr>
      </w:pPr>
      <w:r>
        <w:rPr>
          <w:color w:val="000000"/>
          <w:lang w:eastAsia="bg-BG"/>
        </w:rPr>
        <w:t xml:space="preserve">(2) </w:t>
      </w:r>
      <w:r w:rsidRPr="003D0CC3">
        <w:rPr>
          <w:color w:val="000000"/>
          <w:lang w:eastAsia="bg-BG"/>
        </w:rPr>
        <w:t>В случай че страната, която е следвало да изпълни свое задължение по договора, е била в забава, тя не може да се позовава на непреодолима сила.</w:t>
      </w:r>
    </w:p>
    <w:p w14:paraId="0E1039D1" w14:textId="0628653C" w:rsidR="008B4EB4" w:rsidRDefault="008B4EB4" w:rsidP="007D7FB8">
      <w:pPr>
        <w:spacing w:before="120" w:after="120" w:line="276" w:lineRule="auto"/>
        <w:jc w:val="both"/>
        <w:rPr>
          <w:color w:val="000000"/>
          <w:lang w:eastAsia="bg-BG"/>
        </w:rPr>
      </w:pPr>
      <w:r>
        <w:rPr>
          <w:b/>
          <w:bCs/>
        </w:rPr>
        <w:t>Чл. 2</w:t>
      </w:r>
      <w:r w:rsidR="00AC0C7C">
        <w:rPr>
          <w:b/>
          <w:bCs/>
        </w:rPr>
        <w:t>2</w:t>
      </w:r>
      <w:r>
        <w:rPr>
          <w:b/>
          <w:bCs/>
        </w:rPr>
        <w:t>.</w:t>
      </w:r>
      <w:r w:rsidRPr="00E96763">
        <w:rPr>
          <w:b/>
          <w:bCs/>
        </w:rPr>
        <w:t xml:space="preserve"> </w:t>
      </w:r>
      <w:r w:rsidRPr="00E96763">
        <w:t>(1)</w:t>
      </w:r>
      <w:r>
        <w:t xml:space="preserve"> </w:t>
      </w:r>
      <w:r w:rsidRPr="003D0CC3">
        <w:rPr>
          <w:color w:val="000000"/>
          <w:lang w:eastAsia="bg-BG"/>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Pr>
          <w:color w:val="000000"/>
          <w:lang w:eastAsia="bg-BG"/>
        </w:rPr>
        <w:t>2 календарни дни</w:t>
      </w:r>
      <w:r w:rsidRPr="003D0CC3">
        <w:rPr>
          <w:color w:val="000000"/>
          <w:lang w:eastAsia="bg-BG"/>
        </w:rPr>
        <w:t xml:space="preserve"> от настъпването на непреодолимата сила. При неуведомяване се дължи обезщетение за настъпилите от това вреди.</w:t>
      </w:r>
    </w:p>
    <w:p w14:paraId="1F86C592" w14:textId="77777777" w:rsidR="008B4EB4" w:rsidRPr="00962828" w:rsidRDefault="008B4EB4" w:rsidP="007D7FB8">
      <w:pPr>
        <w:spacing w:before="120" w:after="120" w:line="276" w:lineRule="auto"/>
        <w:jc w:val="both"/>
        <w:rPr>
          <w:color w:val="000000"/>
        </w:rPr>
      </w:pPr>
      <w:r>
        <w:rPr>
          <w:color w:val="000000"/>
          <w:lang w:eastAsia="bg-BG"/>
        </w:rPr>
        <w:t xml:space="preserve">(2) </w:t>
      </w:r>
      <w:r w:rsidRPr="008B4EB4">
        <w:rPr>
          <w:color w:val="000000"/>
          <w:lang w:eastAsia="bg-BG"/>
        </w:rPr>
        <w:t>Докато трае непреодолимата сила, изпълнението на задълженията на свързаните с тях насрещни задължения се спира.</w:t>
      </w:r>
    </w:p>
    <w:p w14:paraId="10562B53" w14:textId="77777777" w:rsidR="008B4EB4" w:rsidRPr="00E96763" w:rsidRDefault="008B4EB4" w:rsidP="007D7FB8">
      <w:pPr>
        <w:shd w:val="clear" w:color="auto" w:fill="FFFFFF"/>
        <w:spacing w:before="274" w:after="120" w:line="276" w:lineRule="auto"/>
        <w:jc w:val="center"/>
        <w:rPr>
          <w:lang w:val="ru-RU"/>
        </w:rPr>
      </w:pPr>
      <w:r w:rsidRPr="00E96763">
        <w:rPr>
          <w:b/>
          <w:bCs/>
          <w:color w:val="000000"/>
        </w:rPr>
        <w:t>ХІІІ</w:t>
      </w:r>
      <w:r w:rsidRPr="00E96763">
        <w:rPr>
          <w:b/>
          <w:color w:val="000000"/>
        </w:rPr>
        <w:t xml:space="preserve">. </w:t>
      </w:r>
      <w:r w:rsidRPr="00E96763">
        <w:rPr>
          <w:b/>
          <w:bCs/>
          <w:spacing w:val="-1"/>
        </w:rPr>
        <w:t>НЕИЗПЪЛНЕНИЕ. ОТГОВОРНОСТ.</w:t>
      </w:r>
    </w:p>
    <w:p w14:paraId="54C8D09A" w14:textId="29652874" w:rsidR="008B4EB4" w:rsidRPr="00E96763" w:rsidRDefault="008B4EB4" w:rsidP="007D7FB8">
      <w:pPr>
        <w:widowControl w:val="0"/>
        <w:shd w:val="clear" w:color="auto" w:fill="FFFFFF"/>
        <w:tabs>
          <w:tab w:val="left" w:pos="802"/>
        </w:tabs>
        <w:autoSpaceDE w:val="0"/>
        <w:autoSpaceDN w:val="0"/>
        <w:adjustRightInd w:val="0"/>
        <w:spacing w:after="120" w:line="276" w:lineRule="auto"/>
        <w:jc w:val="both"/>
        <w:rPr>
          <w:lang w:val="ru-RU"/>
        </w:rPr>
      </w:pPr>
      <w:r w:rsidRPr="00E96763">
        <w:rPr>
          <w:b/>
          <w:color w:val="000000"/>
        </w:rPr>
        <w:t xml:space="preserve">Чл. </w:t>
      </w:r>
      <w:r>
        <w:rPr>
          <w:b/>
          <w:color w:val="000000"/>
        </w:rPr>
        <w:t>2</w:t>
      </w:r>
      <w:r w:rsidR="00AC0C7C">
        <w:rPr>
          <w:b/>
          <w:color w:val="000000"/>
        </w:rPr>
        <w:t>3</w:t>
      </w:r>
      <w:r>
        <w:rPr>
          <w:b/>
          <w:color w:val="000000"/>
        </w:rPr>
        <w:t>.</w:t>
      </w:r>
      <w:r w:rsidRPr="00E96763">
        <w:rPr>
          <w:b/>
          <w:color w:val="000000"/>
        </w:rPr>
        <w:t xml:space="preserve"> </w:t>
      </w:r>
      <w:r w:rsidRPr="00E96763">
        <w:t>(1) При заба</w:t>
      </w:r>
      <w:r>
        <w:t>ва за изпълнение на договорения</w:t>
      </w:r>
      <w:r w:rsidRPr="00E96763">
        <w:t xml:space="preserve"> краен срок, ИЗПЪЛНИТЕЛЯТ дължи неустойка в размер на 0,</w:t>
      </w:r>
      <w:r w:rsidR="00914B08">
        <w:t>1</w:t>
      </w:r>
      <w:r w:rsidRPr="00E96763">
        <w:t xml:space="preserve"> /нула цяло и </w:t>
      </w:r>
      <w:r w:rsidR="00914B08">
        <w:t>един</w:t>
      </w:r>
      <w:r w:rsidRPr="00E96763">
        <w:t xml:space="preserve">/ % от неизпълненото за всеки </w:t>
      </w:r>
      <w:r>
        <w:t>просрочен ден, но не повече от 2</w:t>
      </w:r>
      <w:r w:rsidRPr="00E96763">
        <w:t>0 /</w:t>
      </w:r>
      <w:r>
        <w:t>двадесет</w:t>
      </w:r>
      <w:r w:rsidRPr="00E96763">
        <w:t>/ % от стойността на договора. ВЪЗЛОЖИТЕЛЯТ има право да удържи предявената неустойка от дължими плащания по договора.</w:t>
      </w:r>
    </w:p>
    <w:p w14:paraId="36F7840B" w14:textId="7FC03556" w:rsidR="008B4EB4" w:rsidRPr="00E96763" w:rsidRDefault="008B4EB4" w:rsidP="007D7FB8">
      <w:pPr>
        <w:widowControl w:val="0"/>
        <w:shd w:val="clear" w:color="auto" w:fill="FFFFFF"/>
        <w:tabs>
          <w:tab w:val="left" w:pos="802"/>
        </w:tabs>
        <w:autoSpaceDE w:val="0"/>
        <w:autoSpaceDN w:val="0"/>
        <w:adjustRightInd w:val="0"/>
        <w:spacing w:before="5" w:after="120" w:line="276" w:lineRule="auto"/>
        <w:jc w:val="both"/>
        <w:rPr>
          <w:spacing w:val="-8"/>
        </w:rPr>
      </w:pPr>
      <w:r w:rsidRPr="00E96763">
        <w:t>(</w:t>
      </w:r>
      <w:r>
        <w:t>2</w:t>
      </w:r>
      <w:r w:rsidRPr="00E96763">
        <w:t xml:space="preserve">) </w:t>
      </w:r>
    </w:p>
    <w:p w14:paraId="50915EEE" w14:textId="091FAA1A" w:rsidR="008B4EB4" w:rsidRPr="00E96763" w:rsidRDefault="008B4EB4" w:rsidP="007D7FB8">
      <w:pPr>
        <w:shd w:val="clear" w:color="auto" w:fill="FFFFFF"/>
        <w:spacing w:after="120" w:line="276" w:lineRule="auto"/>
        <w:jc w:val="both"/>
      </w:pPr>
      <w:r w:rsidRPr="008B17F4">
        <w:t xml:space="preserve">При неотстраняване на появилите се дефекти в рамките на гаранционния срок, съгласно чл. </w:t>
      </w:r>
      <w:r w:rsidR="00AC0C7C" w:rsidRPr="008B17F4">
        <w:t>1</w:t>
      </w:r>
      <w:r w:rsidR="00AC0C7C">
        <w:t xml:space="preserve">7 </w:t>
      </w:r>
      <w:r>
        <w:t>от настоящия договор</w:t>
      </w:r>
      <w:r w:rsidRPr="008B17F4">
        <w:t>, ИЗПЪЛНИТЕЛЯТ дължи на ВЪЗЛОЖИТЕЛЯ направените разходи по отстраняването им, доказани с финансово-счетоводни документи</w:t>
      </w:r>
      <w:r>
        <w:t>, както и неустойка в размер на 10 % от тяхната стойност.</w:t>
      </w:r>
    </w:p>
    <w:p w14:paraId="73F3AE7E" w14:textId="1ECD56BA" w:rsidR="008B4EB4" w:rsidRPr="000546CD" w:rsidRDefault="008B4EB4" w:rsidP="007D7FB8">
      <w:pPr>
        <w:tabs>
          <w:tab w:val="num" w:pos="1434"/>
        </w:tabs>
        <w:spacing w:after="120" w:line="276" w:lineRule="auto"/>
        <w:jc w:val="both"/>
      </w:pPr>
      <w:r w:rsidRPr="000546CD">
        <w:rPr>
          <w:lang w:val="ru-RU"/>
        </w:rPr>
        <w:t>(</w:t>
      </w:r>
      <w:r w:rsidR="00914B08">
        <w:rPr>
          <w:lang w:val="ru-RU"/>
        </w:rPr>
        <w:t>3</w:t>
      </w:r>
      <w:r w:rsidRPr="000546CD">
        <w:rPr>
          <w:lang w:val="ru-RU"/>
        </w:rPr>
        <w:t>) В хипотеза на пълно неизпълнение предмета на договора от страна на ИЗПЪЛНИТЕЛЯ, същият дължи на ВЪЗЛОЖИТЕЛЯ връщане на всички</w:t>
      </w:r>
      <w:r>
        <w:rPr>
          <w:lang w:val="ru-RU"/>
        </w:rPr>
        <w:t xml:space="preserve"> авансово</w:t>
      </w:r>
      <w:r w:rsidRPr="000546CD">
        <w:rPr>
          <w:lang w:val="ru-RU"/>
        </w:rPr>
        <w:t xml:space="preserve"> платени суми по договора, както и неустойка в размер на 20</w:t>
      </w:r>
      <w:r>
        <w:rPr>
          <w:lang w:val="ru-RU"/>
        </w:rPr>
        <w:t xml:space="preserve"> </w:t>
      </w:r>
      <w:r w:rsidRPr="000546CD">
        <w:rPr>
          <w:lang w:val="ru-RU"/>
        </w:rPr>
        <w:t xml:space="preserve">% от общата стойност на поръчката. </w:t>
      </w:r>
      <w:r>
        <w:rPr>
          <w:lang w:val="ru-RU"/>
        </w:rPr>
        <w:t>Възстановяването на дължимите суми и н</w:t>
      </w:r>
      <w:r w:rsidRPr="000546CD">
        <w:rPr>
          <w:lang w:val="ru-RU"/>
        </w:rPr>
        <w:t>еустойката се заплаща</w:t>
      </w:r>
      <w:r>
        <w:rPr>
          <w:lang w:val="ru-RU"/>
        </w:rPr>
        <w:t>т</w:t>
      </w:r>
      <w:r w:rsidRPr="000546CD">
        <w:rPr>
          <w:lang w:val="ru-RU"/>
        </w:rPr>
        <w:t xml:space="preserve"> от ИЗПЪЛНИТЕЛЯ в 5 дневен срок, считано от датата на получаване на покана за доброволно изпълнение от страна на ВЪЗЛОЖИТЕЛЯ.</w:t>
      </w:r>
    </w:p>
    <w:p w14:paraId="667A1666" w14:textId="73DE024A" w:rsidR="008B4EB4" w:rsidRPr="00E96763" w:rsidRDefault="008B4EB4" w:rsidP="007D7FB8">
      <w:pPr>
        <w:tabs>
          <w:tab w:val="left" w:pos="3261"/>
        </w:tabs>
        <w:spacing w:after="120" w:line="276" w:lineRule="auto"/>
        <w:jc w:val="both"/>
        <w:rPr>
          <w:color w:val="000000"/>
        </w:rPr>
      </w:pPr>
      <w:r w:rsidRPr="000024BF">
        <w:rPr>
          <w:lang w:val="ru-RU"/>
        </w:rPr>
        <w:t>(</w:t>
      </w:r>
      <w:r w:rsidR="00914B08">
        <w:rPr>
          <w:lang w:val="ru-RU"/>
        </w:rPr>
        <w:t>4</w:t>
      </w:r>
      <w:r w:rsidRPr="000024BF">
        <w:rPr>
          <w:lang w:val="ru-RU"/>
        </w:rPr>
        <w:t>)</w:t>
      </w:r>
      <w:r w:rsidRPr="000024BF">
        <w:rPr>
          <w:color w:val="000000"/>
        </w:rPr>
        <w:t xml:space="preserve"> При прекратяването на договора по вина на ИЗПЪЛНИТЕЛЯ, същият има право да получи цената само на успешно завършените преди прекратяването строителни работи,</w:t>
      </w:r>
      <w:r w:rsidRPr="00E96763">
        <w:rPr>
          <w:color w:val="000000"/>
        </w:rPr>
        <w:t xml:space="preserve"> дължейки неустойка в размер на </w:t>
      </w:r>
      <w:r w:rsidR="00914B08">
        <w:rPr>
          <w:color w:val="000000"/>
        </w:rPr>
        <w:t>2</w:t>
      </w:r>
      <w:r w:rsidRPr="00E96763">
        <w:rPr>
          <w:color w:val="000000"/>
        </w:rPr>
        <w:t>0</w:t>
      </w:r>
      <w:r>
        <w:rPr>
          <w:color w:val="000000"/>
        </w:rPr>
        <w:t xml:space="preserve"> </w:t>
      </w:r>
      <w:r w:rsidRPr="00E96763">
        <w:rPr>
          <w:color w:val="000000"/>
        </w:rPr>
        <w:t>% върху стойността на неизпълнената работа.</w:t>
      </w:r>
    </w:p>
    <w:p w14:paraId="74BA465B" w14:textId="6DA1CE2A" w:rsidR="008B4EB4" w:rsidRDefault="008B4EB4" w:rsidP="007D7FB8">
      <w:pPr>
        <w:spacing w:after="120" w:line="276" w:lineRule="auto"/>
        <w:jc w:val="both"/>
        <w:rPr>
          <w:lang w:val="ru-RU"/>
        </w:rPr>
      </w:pPr>
      <w:r w:rsidRPr="007E1D70">
        <w:rPr>
          <w:lang w:val="ru-RU"/>
        </w:rPr>
        <w:t>(</w:t>
      </w:r>
      <w:r w:rsidR="00914B08">
        <w:t>5</w:t>
      </w:r>
      <w:r w:rsidRPr="007E1D70">
        <w:rPr>
          <w:lang w:val="ru-RU"/>
        </w:rPr>
        <w:t>)</w:t>
      </w:r>
      <w:r w:rsidRPr="007E1D70">
        <w:rPr>
          <w:color w:val="00B0F0"/>
          <w:lang w:val="ru-RU"/>
        </w:rPr>
        <w:t xml:space="preserve"> </w:t>
      </w:r>
      <w:r>
        <w:t>При</w:t>
      </w:r>
      <w:r w:rsidRPr="007E1D70">
        <w:rPr>
          <w:lang w:val="ru-RU"/>
        </w:rPr>
        <w:t xml:space="preserve"> некачествено или неточно изпълнени работи по договора, освен задължението за отстраняване на дефектите и другите възможности, предвидени в чл. 265 ЗЗД.</w:t>
      </w:r>
    </w:p>
    <w:p w14:paraId="292A0234" w14:textId="736F1F49" w:rsidR="008B4EB4" w:rsidRDefault="008B4EB4" w:rsidP="007D7FB8">
      <w:pPr>
        <w:spacing w:after="120" w:line="276" w:lineRule="auto"/>
        <w:jc w:val="both"/>
        <w:rPr>
          <w:lang w:val="ru-RU"/>
        </w:rPr>
      </w:pPr>
      <w:r w:rsidRPr="00E96763">
        <w:rPr>
          <w:b/>
          <w:bCs/>
        </w:rPr>
        <w:t>Чл.</w:t>
      </w:r>
      <w:r>
        <w:rPr>
          <w:b/>
          <w:bCs/>
        </w:rPr>
        <w:t xml:space="preserve"> </w:t>
      </w:r>
      <w:r w:rsidR="00AC0C7C" w:rsidRPr="00E96763">
        <w:rPr>
          <w:b/>
          <w:bCs/>
        </w:rPr>
        <w:t>2</w:t>
      </w:r>
      <w:r w:rsidR="00AC0C7C">
        <w:rPr>
          <w:b/>
          <w:bCs/>
        </w:rPr>
        <w:t>4</w:t>
      </w:r>
      <w:r w:rsidR="00AC0C7C" w:rsidRPr="00E96763">
        <w:rPr>
          <w:b/>
          <w:bCs/>
        </w:rPr>
        <w:t xml:space="preserve"> </w:t>
      </w:r>
      <w:r>
        <w:rPr>
          <w:lang w:val="ru-RU"/>
        </w:rPr>
        <w:t xml:space="preserve">(1) Във всички случаи на прекратяване на договора и независимо от причините за това, </w:t>
      </w:r>
      <w:r w:rsidRPr="007E1D70">
        <w:rPr>
          <w:lang w:val="ru-RU"/>
        </w:rPr>
        <w:t>ИЗПЪЛНИТЕЛЯТ дължи</w:t>
      </w:r>
      <w:r>
        <w:rPr>
          <w:lang w:val="ru-RU"/>
        </w:rPr>
        <w:t xml:space="preserve"> възстановяване на платените му авансово суми, когато е приложимо, по договора  при следните условия, и както следва:</w:t>
      </w:r>
    </w:p>
    <w:p w14:paraId="4BA34328" w14:textId="77777777" w:rsidR="008B4EB4" w:rsidRDefault="008B4EB4" w:rsidP="007D7FB8">
      <w:pPr>
        <w:spacing w:after="120" w:line="276" w:lineRule="auto"/>
        <w:jc w:val="both"/>
        <w:rPr>
          <w:lang w:val="ru-RU"/>
        </w:rPr>
      </w:pPr>
      <w:r>
        <w:rPr>
          <w:lang w:val="ru-RU"/>
        </w:rPr>
        <w:t>1) в пълен размер, когато няма извършени и/или приети работи по договора, съгласно условията на договора;</w:t>
      </w:r>
    </w:p>
    <w:p w14:paraId="51542D32" w14:textId="77777777" w:rsidR="008B4EB4" w:rsidRDefault="008B4EB4" w:rsidP="007D7FB8">
      <w:pPr>
        <w:spacing w:after="120" w:line="276" w:lineRule="auto"/>
        <w:jc w:val="both"/>
        <w:rPr>
          <w:lang w:val="ru-RU"/>
        </w:rPr>
      </w:pPr>
      <w:r>
        <w:rPr>
          <w:lang w:val="ru-RU"/>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14:paraId="2556C4F0" w14:textId="77777777" w:rsidR="008B4EB4" w:rsidRPr="007E1D70" w:rsidRDefault="008B4EB4" w:rsidP="007D7FB8">
      <w:pPr>
        <w:spacing w:after="120" w:line="276" w:lineRule="auto"/>
        <w:jc w:val="both"/>
        <w:rPr>
          <w:lang w:val="ru-RU"/>
        </w:rPr>
      </w:pPr>
      <w:r>
        <w:rPr>
          <w:lang w:val="ru-RU"/>
        </w:rPr>
        <w:t xml:space="preserve">(2) Възстановяването на авансовите суми, когато е приложимо, се дължи от </w:t>
      </w:r>
      <w:r w:rsidRPr="007E1D70">
        <w:rPr>
          <w:lang w:val="ru-RU"/>
        </w:rPr>
        <w:t>ИЗПЪЛНИТЕЛЯТ</w:t>
      </w:r>
      <w:r>
        <w:rPr>
          <w:lang w:val="ru-RU"/>
        </w:rPr>
        <w:t xml:space="preserve"> незабавно, на датата следваща датата на прекратяване на договора по банковата сметка на ВЪЗЛОЖИТЕЛЯ, посочена в чл. 3, ал. 3 от настоящия договор.</w:t>
      </w:r>
    </w:p>
    <w:p w14:paraId="0CCDE2A3" w14:textId="02A9B0AE" w:rsidR="008B4EB4" w:rsidRPr="00E96763" w:rsidRDefault="008B4EB4" w:rsidP="007D7FB8">
      <w:pPr>
        <w:shd w:val="clear" w:color="auto" w:fill="FFFFFF"/>
        <w:spacing w:after="120" w:line="276" w:lineRule="auto"/>
        <w:jc w:val="both"/>
        <w:rPr>
          <w:lang w:val="ru-RU"/>
        </w:rPr>
      </w:pPr>
      <w:r w:rsidRPr="00E96763">
        <w:rPr>
          <w:b/>
          <w:bCs/>
        </w:rPr>
        <w:t>Чл.</w:t>
      </w:r>
      <w:r>
        <w:rPr>
          <w:b/>
          <w:bCs/>
        </w:rPr>
        <w:t xml:space="preserve"> </w:t>
      </w:r>
      <w:r w:rsidR="00AC0C7C" w:rsidRPr="00E96763">
        <w:rPr>
          <w:b/>
          <w:bCs/>
        </w:rPr>
        <w:t>2</w:t>
      </w:r>
      <w:r w:rsidR="00AC0C7C">
        <w:rPr>
          <w:b/>
          <w:bCs/>
        </w:rPr>
        <w:t>5</w:t>
      </w:r>
      <w:r w:rsidR="00AC0C7C" w:rsidRPr="00E96763">
        <w:rPr>
          <w:b/>
          <w:bCs/>
        </w:rPr>
        <w:t xml:space="preserve"> </w:t>
      </w:r>
      <w:r w:rsidRPr="00E96763">
        <w:t>При неизпълнение на този договор всяка от страните може да търси  обезщетение за причинените вреди при условията на гражданското и търговското право, ако същото надвишава предвидените неустойки.</w:t>
      </w:r>
    </w:p>
    <w:p w14:paraId="517C4A93" w14:textId="77777777" w:rsidR="008B4EB4" w:rsidRPr="00E96763" w:rsidRDefault="008B4EB4" w:rsidP="007D7FB8">
      <w:pPr>
        <w:spacing w:before="120" w:after="120" w:line="276" w:lineRule="auto"/>
        <w:jc w:val="center"/>
        <w:rPr>
          <w:b/>
          <w:color w:val="000000"/>
        </w:rPr>
      </w:pPr>
      <w:r w:rsidRPr="00E96763">
        <w:rPr>
          <w:b/>
          <w:bCs/>
          <w:color w:val="000000"/>
        </w:rPr>
        <w:t>ХІV.</w:t>
      </w:r>
      <w:r w:rsidRPr="00E96763">
        <w:rPr>
          <w:b/>
          <w:color w:val="000000"/>
        </w:rPr>
        <w:t xml:space="preserve"> КОНФИДЕНЦИАЛНОСТ</w:t>
      </w:r>
    </w:p>
    <w:p w14:paraId="2845CE8F" w14:textId="42EBBEA1" w:rsidR="008B4EB4" w:rsidRPr="00E96763" w:rsidRDefault="008B4EB4" w:rsidP="007D7FB8">
      <w:pPr>
        <w:spacing w:before="120" w:after="120" w:line="276" w:lineRule="auto"/>
        <w:jc w:val="both"/>
        <w:rPr>
          <w:color w:val="000000"/>
        </w:rPr>
      </w:pPr>
      <w:r w:rsidRPr="00E96763">
        <w:rPr>
          <w:b/>
          <w:color w:val="000000"/>
        </w:rPr>
        <w:t xml:space="preserve">Чл. </w:t>
      </w:r>
      <w:r w:rsidR="00AC0C7C">
        <w:rPr>
          <w:b/>
          <w:color w:val="000000"/>
        </w:rPr>
        <w:t>26</w:t>
      </w:r>
      <w:r>
        <w:rPr>
          <w:b/>
          <w:color w:val="000000"/>
        </w:rPr>
        <w:t>.</w:t>
      </w:r>
      <w:r w:rsidRPr="00E96763">
        <w:rPr>
          <w:b/>
          <w:color w:val="000000"/>
        </w:rPr>
        <w:t xml:space="preserve"> </w:t>
      </w:r>
      <w:r w:rsidRPr="00E96763">
        <w:rPr>
          <w:color w:val="000000"/>
        </w:rPr>
        <w:t>(1) ИЗПЪЛНИТЕЛЯТ и ВЪЗЛОЖИТЕЛЯТ приемат за конфиденциална всяка информация, получена при и/или по повод изпълнението на договора.</w:t>
      </w:r>
    </w:p>
    <w:p w14:paraId="1911FFAB" w14:textId="77777777" w:rsidR="008B4EB4" w:rsidRPr="00E96763" w:rsidRDefault="008B4EB4" w:rsidP="007D7FB8">
      <w:pPr>
        <w:spacing w:before="120" w:after="120" w:line="276" w:lineRule="auto"/>
        <w:jc w:val="both"/>
        <w:rPr>
          <w:color w:val="000000"/>
        </w:rPr>
      </w:pPr>
      <w:r w:rsidRPr="00E96763">
        <w:rPr>
          <w:color w:val="000000"/>
        </w:rPr>
        <w:t>(2)  ИЗПЪЛНИТЕЛЯТ няма право без предварителното писмено съгласие на ВЪЗЛОЖИТЕЛЯ да разкрива пред когото и да е, освен пред своите служители, по какъвто и да е начин и под каквато и да е форма информация относно договора или част от него, както  и всяка друга  информация, свързана с изпълнението му. Разкриването на информация пред служител на ИЗПЪЛНИТЕЛЯ се осъществява само в необходимата степен за целите на изпълнението на договора.</w:t>
      </w:r>
    </w:p>
    <w:p w14:paraId="628A140B" w14:textId="77777777" w:rsidR="008B4EB4" w:rsidRPr="00E96763" w:rsidRDefault="008B4EB4" w:rsidP="007D7FB8">
      <w:pPr>
        <w:spacing w:before="120" w:after="120" w:line="276" w:lineRule="auto"/>
        <w:jc w:val="both"/>
        <w:rPr>
          <w:color w:val="000000"/>
        </w:rPr>
      </w:pPr>
      <w:r w:rsidRPr="00E96763">
        <w:rPr>
          <w:color w:val="000000"/>
        </w:rPr>
        <w:t>(3)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14:paraId="662FCA6D" w14:textId="77777777" w:rsidR="008B4EB4" w:rsidRPr="00E96763" w:rsidRDefault="008B4EB4" w:rsidP="007D7FB8">
      <w:pPr>
        <w:spacing w:before="120" w:after="120" w:line="276" w:lineRule="auto"/>
        <w:jc w:val="center"/>
        <w:rPr>
          <w:b/>
          <w:color w:val="000000"/>
        </w:rPr>
      </w:pPr>
      <w:r w:rsidRPr="00E96763">
        <w:rPr>
          <w:b/>
          <w:color w:val="000000"/>
        </w:rPr>
        <w:t>ХV. ЗАКЛЮЧИТЕЛНИ РАЗПОРЕДБИ</w:t>
      </w:r>
    </w:p>
    <w:p w14:paraId="5275AF08" w14:textId="68FD01E7" w:rsidR="008B4EB4" w:rsidRPr="00E96763" w:rsidRDefault="008B4EB4" w:rsidP="007D7FB8">
      <w:pPr>
        <w:spacing w:after="120" w:line="276" w:lineRule="auto"/>
        <w:jc w:val="both"/>
        <w:rPr>
          <w:snapToGrid w:val="0"/>
          <w:lang w:val="ru-RU"/>
        </w:rPr>
      </w:pPr>
      <w:r w:rsidRPr="00E96763">
        <w:rPr>
          <w:b/>
          <w:color w:val="000000"/>
        </w:rPr>
        <w:t xml:space="preserve">Чл. </w:t>
      </w:r>
      <w:r w:rsidR="00AC0C7C">
        <w:rPr>
          <w:b/>
          <w:color w:val="000000"/>
        </w:rPr>
        <w:t>27</w:t>
      </w:r>
      <w:r>
        <w:rPr>
          <w:b/>
          <w:color w:val="000000"/>
        </w:rPr>
        <w:t>.</w:t>
      </w:r>
      <w:r w:rsidRPr="00E96763">
        <w:rPr>
          <w:b/>
          <w:color w:val="000000"/>
        </w:rPr>
        <w:t xml:space="preserve"> </w:t>
      </w:r>
      <w:r w:rsidRPr="00505503">
        <w:rPr>
          <w:color w:val="000000"/>
        </w:rPr>
        <w:t>(1)</w:t>
      </w:r>
      <w:r>
        <w:rPr>
          <w:b/>
          <w:color w:val="000000"/>
        </w:rPr>
        <w:t xml:space="preserve"> </w:t>
      </w:r>
      <w:r w:rsidRPr="00505503">
        <w:rPr>
          <w:snapToGrid w:val="0"/>
          <w:lang w:val="ru-RU"/>
        </w:rPr>
        <w:t>Употребен</w:t>
      </w:r>
      <w:r>
        <w:rPr>
          <w:snapToGrid w:val="0"/>
          <w:lang w:val="ru-RU"/>
        </w:rPr>
        <w:t>ата</w:t>
      </w:r>
      <w:r w:rsidRPr="00505503">
        <w:rPr>
          <w:snapToGrid w:val="0"/>
          <w:lang w:val="ru-RU"/>
        </w:rPr>
        <w:t xml:space="preserve"> в</w:t>
      </w:r>
      <w:r>
        <w:rPr>
          <w:snapToGrid w:val="0"/>
          <w:lang w:val="ru-RU"/>
        </w:rPr>
        <w:t xml:space="preserve"> договора дума</w:t>
      </w:r>
      <w:r w:rsidRPr="00505503">
        <w:rPr>
          <w:snapToGrid w:val="0"/>
          <w:lang w:val="ru-RU"/>
        </w:rPr>
        <w:t xml:space="preserve"> </w:t>
      </w:r>
      <w:r w:rsidRPr="00E96763">
        <w:rPr>
          <w:snapToGrid w:val="0"/>
          <w:lang w:val="ru-RU"/>
        </w:rPr>
        <w:t>“Работ</w:t>
      </w:r>
      <w:r>
        <w:rPr>
          <w:snapToGrid w:val="0"/>
          <w:lang w:val="ru-RU"/>
        </w:rPr>
        <w:t>а/</w:t>
      </w:r>
      <w:r w:rsidRPr="00E96763">
        <w:rPr>
          <w:snapToGrid w:val="0"/>
          <w:lang w:val="ru-RU"/>
        </w:rPr>
        <w:t xml:space="preserve">и” </w:t>
      </w:r>
      <w:r>
        <w:rPr>
          <w:snapToGrid w:val="0"/>
          <w:lang w:val="ru-RU"/>
        </w:rPr>
        <w:t>ще има</w:t>
      </w:r>
      <w:r w:rsidRPr="00505503">
        <w:rPr>
          <w:snapToGrid w:val="0"/>
          <w:lang w:val="ru-RU"/>
        </w:rPr>
        <w:t xml:space="preserve"> </w:t>
      </w:r>
      <w:r>
        <w:rPr>
          <w:snapToGrid w:val="0"/>
          <w:lang w:val="ru-RU"/>
        </w:rPr>
        <w:t>следното значение</w:t>
      </w:r>
      <w:r w:rsidRPr="00505503">
        <w:rPr>
          <w:snapToGrid w:val="0"/>
          <w:lang w:val="ru-RU"/>
        </w:rPr>
        <w:t>:</w:t>
      </w:r>
      <w:r>
        <w:rPr>
          <w:snapToGrid w:val="0"/>
          <w:lang w:val="ru-RU"/>
        </w:rPr>
        <w:t xml:space="preserve"> </w:t>
      </w:r>
      <w:r w:rsidRPr="00E96763">
        <w:rPr>
          <w:snapToGrid w:val="0"/>
          <w:lang w:val="ru-RU"/>
        </w:rPr>
        <w:t xml:space="preserve"> проектантските работи, строително-монтажни работи, доставки и монтаж на</w:t>
      </w:r>
      <w:r w:rsidRPr="00E96763">
        <w:rPr>
          <w:snapToGrid w:val="0"/>
        </w:rPr>
        <w:t> </w:t>
      </w:r>
      <w:r w:rsidRPr="00E96763">
        <w:rPr>
          <w:snapToGrid w:val="0"/>
          <w:lang w:val="ru-RU"/>
        </w:rPr>
        <w:t xml:space="preserve"> оборудване</w:t>
      </w:r>
      <w:r>
        <w:rPr>
          <w:snapToGrid w:val="0"/>
          <w:lang w:val="ru-RU"/>
        </w:rPr>
        <w:t>, упражняване на авторски надзор</w:t>
      </w:r>
      <w:r w:rsidRPr="00E96763">
        <w:rPr>
          <w:snapToGrid w:val="0"/>
          <w:lang w:val="ru-RU"/>
        </w:rPr>
        <w:t>;</w:t>
      </w:r>
    </w:p>
    <w:p w14:paraId="07C8B448" w14:textId="77777777" w:rsidR="008B4EB4" w:rsidRPr="00E96763" w:rsidRDefault="008B4EB4" w:rsidP="007D7FB8">
      <w:pPr>
        <w:pStyle w:val="aff1"/>
        <w:spacing w:before="120" w:after="120" w:line="276" w:lineRule="auto"/>
        <w:jc w:val="both"/>
        <w:rPr>
          <w:rFonts w:ascii="Times New Roman" w:hAnsi="Times New Roman"/>
          <w:color w:val="000000"/>
          <w:sz w:val="24"/>
          <w:szCs w:val="24"/>
        </w:rPr>
      </w:pPr>
      <w:r w:rsidRPr="00E96763">
        <w:rPr>
          <w:rFonts w:ascii="Times New Roman" w:hAnsi="Times New Roman"/>
          <w:color w:val="000000"/>
          <w:sz w:val="24"/>
          <w:szCs w:val="24"/>
        </w:rPr>
        <w:t xml:space="preserve"> (</w:t>
      </w:r>
      <w:r>
        <w:rPr>
          <w:rFonts w:ascii="Times New Roman" w:hAnsi="Times New Roman"/>
          <w:color w:val="000000"/>
          <w:sz w:val="24"/>
          <w:szCs w:val="24"/>
          <w:lang w:val="bg-BG"/>
        </w:rPr>
        <w:t>2</w:t>
      </w:r>
      <w:r w:rsidRPr="00E96763">
        <w:rPr>
          <w:rFonts w:ascii="Times New Roman" w:hAnsi="Times New Roman"/>
          <w:color w:val="000000"/>
          <w:sz w:val="24"/>
          <w:szCs w:val="24"/>
        </w:rPr>
        <w:t>) Кореспонденцията по този договор се осъществява в писмена форма. При промяна на посочените данни, всяка от страните е длъжна да уведоми другата в седемдневен срок от настъпване на промяната.</w:t>
      </w:r>
    </w:p>
    <w:p w14:paraId="39B8D0A0" w14:textId="77777777" w:rsidR="008B4EB4" w:rsidRPr="00E96763" w:rsidRDefault="008B4EB4" w:rsidP="007D7FB8">
      <w:pPr>
        <w:spacing w:before="120" w:after="120" w:line="276" w:lineRule="auto"/>
        <w:jc w:val="both"/>
        <w:rPr>
          <w:color w:val="000000"/>
        </w:rPr>
      </w:pPr>
      <w:r w:rsidRPr="00E96763">
        <w:rPr>
          <w:color w:val="000000"/>
        </w:rPr>
        <w:t>(</w:t>
      </w:r>
      <w:r>
        <w:rPr>
          <w:color w:val="000000"/>
        </w:rPr>
        <w:t>3</w:t>
      </w:r>
      <w:r w:rsidRPr="00E96763">
        <w:rPr>
          <w:color w:val="000000"/>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14:paraId="022852E2" w14:textId="4D3EDC79" w:rsidR="008B4EB4" w:rsidRPr="00E96763" w:rsidRDefault="008B4EB4" w:rsidP="007D7FB8">
      <w:pPr>
        <w:spacing w:before="120" w:after="120" w:line="276" w:lineRule="auto"/>
        <w:jc w:val="both"/>
        <w:rPr>
          <w:color w:val="000000"/>
        </w:rPr>
      </w:pPr>
      <w:r w:rsidRPr="00E96763">
        <w:rPr>
          <w:color w:val="000000"/>
        </w:rPr>
        <w:t>(</w:t>
      </w:r>
      <w:r>
        <w:rPr>
          <w:color w:val="000000"/>
        </w:rPr>
        <w:t>4</w:t>
      </w:r>
      <w:r w:rsidRPr="00E96763">
        <w:rPr>
          <w:color w:val="000000"/>
        </w:rPr>
        <w:t xml:space="preserve">)  Страните ще решават споровете, свързани с неговото тълкуване, недействителност, неизпълнение или прекратяване по взаимно съгласие и с допълнителни споразумения, а при непостигане на такова </w:t>
      </w:r>
      <w:r>
        <w:rPr>
          <w:color w:val="000000"/>
        </w:rPr>
        <w:t>или при възникнали имуществени спорове между страните или по повод изпълнението на договора на основание чл. 117, ал. 2 от</w:t>
      </w:r>
      <w:r w:rsidRPr="00E96763">
        <w:rPr>
          <w:color w:val="000000"/>
        </w:rPr>
        <w:t xml:space="preserve"> Гражданския процесуален кодекс</w:t>
      </w:r>
      <w:r>
        <w:rPr>
          <w:color w:val="000000"/>
        </w:rPr>
        <w:t>, страните се договарят при евентуални съдебни спорове, такива да се разглждат пред компетентния съд съобразно правилата на родовата подсъдност</w:t>
      </w:r>
      <w:r w:rsidRPr="00E96763">
        <w:rPr>
          <w:color w:val="000000"/>
        </w:rPr>
        <w:t>.</w:t>
      </w:r>
    </w:p>
    <w:p w14:paraId="600069E3" w14:textId="77777777" w:rsidR="008B4EB4" w:rsidRPr="00E96763" w:rsidRDefault="008B4EB4" w:rsidP="007D7FB8">
      <w:pPr>
        <w:spacing w:before="120" w:after="120" w:line="276" w:lineRule="auto"/>
        <w:jc w:val="both"/>
        <w:rPr>
          <w:color w:val="000000"/>
        </w:rPr>
      </w:pPr>
      <w:r w:rsidRPr="00E96763">
        <w:rPr>
          <w:color w:val="000000"/>
        </w:rPr>
        <w:t>(</w:t>
      </w:r>
      <w:r>
        <w:rPr>
          <w:color w:val="000000"/>
        </w:rPr>
        <w:t>5</w:t>
      </w:r>
      <w:r w:rsidRPr="00E96763">
        <w:rPr>
          <w:color w:val="000000"/>
        </w:rPr>
        <w:t xml:space="preserve">) За неуредените в настоящия договор въпроси се прилагат разпоредбите на действащото българско законодателство.      </w:t>
      </w:r>
    </w:p>
    <w:p w14:paraId="0AEB15BE" w14:textId="77777777" w:rsidR="008B4EB4" w:rsidRPr="00E96763" w:rsidRDefault="008B4EB4" w:rsidP="007D7FB8">
      <w:pPr>
        <w:shd w:val="clear" w:color="auto" w:fill="FFFFFF"/>
        <w:spacing w:before="259" w:after="120" w:line="276" w:lineRule="auto"/>
        <w:jc w:val="both"/>
        <w:rPr>
          <w:lang w:val="ru-RU"/>
        </w:rPr>
      </w:pPr>
      <w:r w:rsidRPr="00E96763">
        <w:t>Настоящият договор се изготви и подписа в четири еднообразни екземпляра - един за ИЗПЪЛНИТЕЛЯ и три за ВЪЗЛОЖИТЕЛЯ.</w:t>
      </w:r>
    </w:p>
    <w:p w14:paraId="77ADD032" w14:textId="77777777" w:rsidR="008B4EB4" w:rsidRPr="00E96763" w:rsidRDefault="008B4EB4" w:rsidP="007D7FB8">
      <w:pPr>
        <w:shd w:val="clear" w:color="auto" w:fill="FFFFFF"/>
        <w:spacing w:before="274" w:after="120" w:line="276" w:lineRule="auto"/>
        <w:jc w:val="both"/>
        <w:rPr>
          <w:lang w:val="ru-RU"/>
        </w:rPr>
      </w:pPr>
      <w:r w:rsidRPr="00E96763">
        <w:t>Неразделна част от настоящия договор са:</w:t>
      </w:r>
    </w:p>
    <w:p w14:paraId="6218F484" w14:textId="77777777" w:rsidR="008B4EB4" w:rsidRPr="00615EB0" w:rsidRDefault="008B4EB4" w:rsidP="007D7FB8">
      <w:pPr>
        <w:spacing w:line="276" w:lineRule="auto"/>
        <w:jc w:val="both"/>
        <w:rPr>
          <w:color w:val="000000"/>
        </w:rPr>
      </w:pPr>
      <w:r w:rsidRPr="00E019B7">
        <w:rPr>
          <w:b/>
          <w:color w:val="000000"/>
        </w:rPr>
        <w:t>Приложение 1</w:t>
      </w:r>
      <w:r w:rsidRPr="00615EB0">
        <w:rPr>
          <w:color w:val="000000"/>
        </w:rPr>
        <w:t xml:space="preserve"> - Техническа спецификация и приложения към нея;</w:t>
      </w:r>
    </w:p>
    <w:p w14:paraId="72694A96" w14:textId="77777777" w:rsidR="008B4EB4" w:rsidRPr="00615EB0" w:rsidRDefault="008B4EB4" w:rsidP="007D7FB8">
      <w:pPr>
        <w:spacing w:line="276" w:lineRule="auto"/>
        <w:jc w:val="both"/>
        <w:rPr>
          <w:color w:val="000000"/>
        </w:rPr>
      </w:pPr>
      <w:r w:rsidRPr="00E019B7">
        <w:rPr>
          <w:b/>
          <w:color w:val="000000"/>
        </w:rPr>
        <w:t>Приложение 2</w:t>
      </w:r>
      <w:r w:rsidRPr="00615EB0">
        <w:rPr>
          <w:color w:val="000000"/>
        </w:rPr>
        <w:t xml:space="preserve"> - Техническа оферта, График за изпълнение на </w:t>
      </w:r>
      <w:r>
        <w:rPr>
          <w:color w:val="000000"/>
        </w:rPr>
        <w:t>строеж</w:t>
      </w:r>
      <w:r w:rsidRPr="00615EB0">
        <w:rPr>
          <w:color w:val="000000"/>
        </w:rPr>
        <w:t xml:space="preserve">а; </w:t>
      </w:r>
    </w:p>
    <w:p w14:paraId="4C5F4624" w14:textId="77777777" w:rsidR="008B4EB4" w:rsidRPr="00615EB0" w:rsidRDefault="008B4EB4" w:rsidP="007D7FB8">
      <w:pPr>
        <w:spacing w:line="276" w:lineRule="auto"/>
        <w:jc w:val="both"/>
        <w:rPr>
          <w:color w:val="000000"/>
        </w:rPr>
      </w:pPr>
      <w:r w:rsidRPr="00E019B7">
        <w:rPr>
          <w:b/>
          <w:color w:val="000000"/>
        </w:rPr>
        <w:t>Приложение 3</w:t>
      </w:r>
      <w:r w:rsidRPr="00615EB0">
        <w:rPr>
          <w:color w:val="000000"/>
        </w:rPr>
        <w:t xml:space="preserve"> -  Ценова оферта;</w:t>
      </w:r>
    </w:p>
    <w:p w14:paraId="7E12B169" w14:textId="77777777" w:rsidR="008B4EB4" w:rsidRPr="00E019B7" w:rsidRDefault="008B4EB4" w:rsidP="007D7FB8">
      <w:pPr>
        <w:spacing w:line="276" w:lineRule="auto"/>
        <w:jc w:val="both"/>
        <w:rPr>
          <w:color w:val="000000"/>
        </w:rPr>
      </w:pPr>
      <w:r w:rsidRPr="00E019B7">
        <w:rPr>
          <w:b/>
          <w:color w:val="000000"/>
        </w:rPr>
        <w:t>Приложение 4</w:t>
      </w:r>
      <w:r w:rsidRPr="00E019B7">
        <w:rPr>
          <w:color w:val="000000"/>
        </w:rPr>
        <w:t xml:space="preserve"> -  Гаранция за изпълнение на договора</w:t>
      </w:r>
      <w:r>
        <w:rPr>
          <w:color w:val="000000"/>
        </w:rPr>
        <w:t>/Платежно нареждане</w:t>
      </w:r>
      <w:r w:rsidRPr="00E019B7">
        <w:rPr>
          <w:color w:val="000000"/>
        </w:rPr>
        <w:t>;</w:t>
      </w:r>
    </w:p>
    <w:p w14:paraId="2E2CFD49" w14:textId="77777777" w:rsidR="008B4EB4" w:rsidRPr="00E96763" w:rsidRDefault="008B4EB4" w:rsidP="007D7FB8">
      <w:pPr>
        <w:tabs>
          <w:tab w:val="left" w:pos="2700"/>
        </w:tabs>
        <w:spacing w:line="276" w:lineRule="auto"/>
        <w:jc w:val="both"/>
        <w:rPr>
          <w:lang w:val="ru-RU"/>
        </w:rPr>
      </w:pPr>
      <w:r w:rsidRPr="00E019B7">
        <w:rPr>
          <w:b/>
          <w:color w:val="000000"/>
        </w:rPr>
        <w:t>Приложение 5</w:t>
      </w:r>
      <w:r w:rsidRPr="00E019B7">
        <w:rPr>
          <w:color w:val="000000"/>
        </w:rPr>
        <w:t xml:space="preserve"> -  </w:t>
      </w:r>
      <w:r>
        <w:rPr>
          <w:lang w:val="ru-RU"/>
        </w:rPr>
        <w:t>Застрахователни полици</w:t>
      </w:r>
      <w:r w:rsidRPr="00E019B7">
        <w:rPr>
          <w:lang w:val="ru-RU"/>
        </w:rPr>
        <w:t xml:space="preserve"> № </w:t>
      </w:r>
      <w:r>
        <w:rPr>
          <w:lang w:val="ru-RU"/>
        </w:rPr>
        <w:t>№</w:t>
      </w:r>
      <w:r w:rsidRPr="00E019B7">
        <w:rPr>
          <w:lang w:val="ru-RU"/>
        </w:rPr>
        <w:t>...........................</w:t>
      </w:r>
      <w:r>
        <w:rPr>
          <w:lang w:val="ru-RU"/>
        </w:rPr>
        <w:t>.... от .................... г.;</w:t>
      </w:r>
      <w:r w:rsidRPr="00E019B7">
        <w:rPr>
          <w:lang w:val="ru-RU"/>
        </w:rPr>
        <w:t xml:space="preserve"> </w:t>
      </w:r>
    </w:p>
    <w:p w14:paraId="0EFDA1FA" w14:textId="77777777" w:rsidR="008B4EB4" w:rsidRDefault="008B4EB4" w:rsidP="007D7FB8">
      <w:pPr>
        <w:spacing w:line="276" w:lineRule="auto"/>
        <w:jc w:val="both"/>
      </w:pPr>
      <w:r w:rsidRPr="00E019B7">
        <w:rPr>
          <w:b/>
          <w:color w:val="000000"/>
        </w:rPr>
        <w:t xml:space="preserve">Приложение </w:t>
      </w:r>
      <w:r>
        <w:rPr>
          <w:b/>
          <w:color w:val="000000"/>
        </w:rPr>
        <w:t>6</w:t>
      </w:r>
      <w:r w:rsidRPr="00E019B7">
        <w:rPr>
          <w:color w:val="000000"/>
        </w:rPr>
        <w:t xml:space="preserve"> -  </w:t>
      </w:r>
      <w:r w:rsidRPr="00486634">
        <w:t>Протокол за установяване на извършения авторски надзор</w:t>
      </w:r>
      <w:r>
        <w:t>;</w:t>
      </w:r>
    </w:p>
    <w:p w14:paraId="333BC019" w14:textId="77777777" w:rsidR="008B4EB4" w:rsidRDefault="008B4EB4" w:rsidP="007D7FB8">
      <w:pPr>
        <w:spacing w:line="276" w:lineRule="auto"/>
        <w:jc w:val="both"/>
      </w:pPr>
      <w:r w:rsidRPr="00E019B7">
        <w:rPr>
          <w:b/>
          <w:color w:val="000000"/>
        </w:rPr>
        <w:t xml:space="preserve">Приложение </w:t>
      </w:r>
      <w:r>
        <w:rPr>
          <w:b/>
          <w:color w:val="000000"/>
        </w:rPr>
        <w:t>7</w:t>
      </w:r>
      <w:r w:rsidRPr="00E019B7">
        <w:rPr>
          <w:color w:val="000000"/>
        </w:rPr>
        <w:t xml:space="preserve"> -  </w:t>
      </w:r>
      <w:r>
        <w:t>Акт образец 1;</w:t>
      </w:r>
    </w:p>
    <w:p w14:paraId="1645557A" w14:textId="77777777" w:rsidR="008B4EB4" w:rsidRDefault="008B4EB4" w:rsidP="007D7FB8">
      <w:pPr>
        <w:spacing w:line="276" w:lineRule="auto"/>
        <w:jc w:val="both"/>
      </w:pPr>
      <w:r w:rsidRPr="006A2070">
        <w:rPr>
          <w:b/>
        </w:rPr>
        <w:t>Приложение 8</w:t>
      </w:r>
      <w:r w:rsidRPr="006A2070">
        <w:t xml:space="preserve"> </w:t>
      </w:r>
      <w:r>
        <w:t>- С</w:t>
      </w:r>
      <w:r w:rsidRPr="006A2070">
        <w:t>писък на лицата, които ще упражняват авторски надзор</w:t>
      </w:r>
      <w:r>
        <w:t xml:space="preserve"> и </w:t>
      </w:r>
    </w:p>
    <w:p w14:paraId="7CECED5A" w14:textId="77777777" w:rsidR="008B4EB4" w:rsidRPr="00E019B7" w:rsidRDefault="008B4EB4" w:rsidP="007D7FB8">
      <w:pPr>
        <w:spacing w:line="276" w:lineRule="auto"/>
        <w:jc w:val="both"/>
        <w:rPr>
          <w:highlight w:val="cyan"/>
          <w:lang w:val="ru-RU"/>
        </w:rPr>
      </w:pPr>
      <w:r w:rsidRPr="006A2070">
        <w:rPr>
          <w:b/>
        </w:rPr>
        <w:t xml:space="preserve">Приложение </w:t>
      </w:r>
      <w:r>
        <w:rPr>
          <w:b/>
        </w:rPr>
        <w:t>9</w:t>
      </w:r>
      <w:r w:rsidRPr="006A2070">
        <w:t xml:space="preserve"> </w:t>
      </w:r>
      <w:r>
        <w:t xml:space="preserve">- </w:t>
      </w:r>
      <w:r w:rsidRPr="006A2070">
        <w:t>Удостоверения за пълна проектантска правоспособност и застраховки на лицата, които ще упражняват авторски надзор</w:t>
      </w:r>
      <w:r>
        <w:t>.</w:t>
      </w:r>
    </w:p>
    <w:p w14:paraId="285A9334" w14:textId="77777777" w:rsidR="008B4EB4" w:rsidRDefault="008B4EB4" w:rsidP="007D7FB8">
      <w:pPr>
        <w:spacing w:after="120" w:line="276" w:lineRule="auto"/>
        <w:jc w:val="both"/>
        <w:rPr>
          <w:b/>
          <w:u w:val="single"/>
        </w:rPr>
      </w:pPr>
    </w:p>
    <w:p w14:paraId="35CDEEF5" w14:textId="77777777" w:rsidR="008B4EB4" w:rsidRDefault="008B4EB4" w:rsidP="007D7FB8">
      <w:pPr>
        <w:spacing w:after="120" w:line="276" w:lineRule="auto"/>
        <w:jc w:val="both"/>
        <w:rPr>
          <w:b/>
          <w:u w:val="single"/>
        </w:rPr>
      </w:pPr>
    </w:p>
    <w:p w14:paraId="38550844" w14:textId="77777777" w:rsidR="008B4EB4" w:rsidRDefault="008B4EB4" w:rsidP="007D7FB8">
      <w:pPr>
        <w:spacing w:after="120" w:line="276" w:lineRule="auto"/>
        <w:jc w:val="both"/>
        <w:rPr>
          <w:b/>
          <w:u w:val="single"/>
        </w:rPr>
      </w:pPr>
    </w:p>
    <w:p w14:paraId="312AFBAF" w14:textId="77777777" w:rsidR="008B4EB4" w:rsidRPr="00E96763" w:rsidRDefault="008B4EB4" w:rsidP="007D7FB8">
      <w:pPr>
        <w:spacing w:after="120" w:line="276" w:lineRule="auto"/>
        <w:jc w:val="both"/>
        <w:rPr>
          <w:b/>
          <w:u w:val="single"/>
        </w:rPr>
      </w:pPr>
      <w:r w:rsidRPr="00E96763">
        <w:rPr>
          <w:b/>
          <w:u w:val="single"/>
        </w:rPr>
        <w:t>ЗА ВЪЗЛОЖИТЕЛЯ:</w:t>
      </w:r>
      <w:r w:rsidRPr="00E96763">
        <w:rPr>
          <w:b/>
        </w:rPr>
        <w:tab/>
      </w:r>
      <w:r w:rsidRPr="00E96763">
        <w:rPr>
          <w:b/>
        </w:rPr>
        <w:tab/>
      </w:r>
      <w:r w:rsidRPr="00E96763">
        <w:rPr>
          <w:b/>
        </w:rPr>
        <w:tab/>
      </w:r>
      <w:r w:rsidRPr="00E96763">
        <w:rPr>
          <w:b/>
        </w:rPr>
        <w:tab/>
      </w:r>
      <w:r w:rsidRPr="00E96763">
        <w:rPr>
          <w:b/>
        </w:rPr>
        <w:tab/>
      </w:r>
      <w:r w:rsidRPr="00E96763">
        <w:rPr>
          <w:b/>
          <w:u w:val="single"/>
        </w:rPr>
        <w:t>ЗА ИЗПЪЛНИТЕЛЯ:</w:t>
      </w:r>
    </w:p>
    <w:p w14:paraId="59064064" w14:textId="77777777" w:rsidR="008F27AD" w:rsidRPr="00486634" w:rsidRDefault="008F27AD" w:rsidP="007D7FB8">
      <w:pPr>
        <w:shd w:val="clear" w:color="auto" w:fill="FFFFFF"/>
        <w:spacing w:after="120" w:line="276" w:lineRule="auto"/>
        <w:ind w:right="5"/>
        <w:jc w:val="both"/>
      </w:pPr>
    </w:p>
    <w:p w14:paraId="5FE111AB" w14:textId="77777777" w:rsidR="00C8396F" w:rsidRDefault="00C8396F" w:rsidP="007D7FB8">
      <w:pPr>
        <w:spacing w:before="120" w:after="120" w:line="276" w:lineRule="auto"/>
        <w:jc w:val="both"/>
        <w:rPr>
          <w:color w:val="000000"/>
        </w:rPr>
      </w:pPr>
    </w:p>
    <w:p w14:paraId="586FC90D" w14:textId="77777777" w:rsidR="00C8396F" w:rsidRPr="00E735B2" w:rsidRDefault="00C8396F" w:rsidP="007D7FB8">
      <w:pPr>
        <w:pStyle w:val="af7"/>
        <w:spacing w:line="276" w:lineRule="auto"/>
        <w:ind w:left="0" w:firstLine="720"/>
        <w:jc w:val="both"/>
        <w:rPr>
          <w:lang w:val="ru-RU"/>
        </w:rPr>
      </w:pPr>
    </w:p>
    <w:p w14:paraId="5380E232" w14:textId="77777777" w:rsidR="00C8396F" w:rsidRDefault="00C8396F" w:rsidP="007D7FB8">
      <w:pPr>
        <w:spacing w:line="276" w:lineRule="auto"/>
        <w:jc w:val="both"/>
      </w:pPr>
    </w:p>
    <w:p w14:paraId="12727647" w14:textId="77777777" w:rsidR="00C8396F" w:rsidRDefault="00C8396F" w:rsidP="007D7FB8">
      <w:pPr>
        <w:spacing w:line="276" w:lineRule="auto"/>
        <w:jc w:val="both"/>
      </w:pPr>
    </w:p>
    <w:p w14:paraId="4C303AAA" w14:textId="77777777" w:rsidR="0035070D" w:rsidRDefault="0035070D">
      <w:pPr>
        <w:spacing w:after="200" w:line="276" w:lineRule="auto"/>
      </w:pPr>
      <w:r>
        <w:br w:type="page"/>
      </w:r>
    </w:p>
    <w:p w14:paraId="7147606D" w14:textId="77777777" w:rsidR="00C8396F" w:rsidRDefault="00C8396F" w:rsidP="007D7FB8">
      <w:pPr>
        <w:spacing w:line="276" w:lineRule="auto"/>
        <w:jc w:val="both"/>
      </w:pPr>
    </w:p>
    <w:p w14:paraId="5A4B192D" w14:textId="77777777" w:rsidR="008B4EB4" w:rsidRDefault="008B4EB4" w:rsidP="007D7FB8">
      <w:pPr>
        <w:spacing w:line="276" w:lineRule="auto"/>
        <w:jc w:val="right"/>
        <w:rPr>
          <w:u w:val="single"/>
        </w:rPr>
      </w:pPr>
      <w:r w:rsidRPr="00D54A09">
        <w:rPr>
          <w:u w:val="single"/>
        </w:rPr>
        <w:t>Приложение № 6  към договора</w:t>
      </w:r>
      <w:r w:rsidRPr="00D54A09">
        <w:rPr>
          <w:b/>
          <w:bCs/>
          <w:u w:val="single"/>
        </w:rPr>
        <w:t xml:space="preserve">  </w:t>
      </w:r>
      <w:r w:rsidRPr="00D54A09">
        <w:rPr>
          <w:u w:val="single"/>
        </w:rPr>
        <w:t xml:space="preserve"> </w:t>
      </w:r>
    </w:p>
    <w:p w14:paraId="0E11BCA0" w14:textId="77777777" w:rsidR="00B41695" w:rsidRPr="00D54A09" w:rsidRDefault="00B41695" w:rsidP="007D7FB8">
      <w:pPr>
        <w:spacing w:line="276" w:lineRule="auto"/>
        <w:jc w:val="right"/>
        <w:rPr>
          <w:u w:val="single"/>
        </w:rPr>
      </w:pPr>
    </w:p>
    <w:p w14:paraId="597E0178" w14:textId="77777777" w:rsidR="008B4EB4" w:rsidRPr="00D54A09" w:rsidRDefault="008B4EB4" w:rsidP="007D7FB8">
      <w:pPr>
        <w:tabs>
          <w:tab w:val="left" w:pos="5103"/>
        </w:tabs>
        <w:spacing w:line="276" w:lineRule="auto"/>
        <w:jc w:val="center"/>
        <w:rPr>
          <w:b/>
          <w:bCs/>
          <w:color w:val="000000"/>
        </w:rPr>
      </w:pPr>
      <w:r w:rsidRPr="00D54A09">
        <w:rPr>
          <w:b/>
          <w:bCs/>
        </w:rPr>
        <w:t>“......................................” ........... - ............</w:t>
      </w:r>
    </w:p>
    <w:p w14:paraId="520B2D0A" w14:textId="77777777" w:rsidR="008B4EB4" w:rsidRPr="00D54A09" w:rsidRDefault="008B4EB4" w:rsidP="007D7FB8">
      <w:pPr>
        <w:spacing w:line="276" w:lineRule="auto"/>
        <w:jc w:val="center"/>
      </w:pPr>
      <w:r w:rsidRPr="00D54A09">
        <w:t>/име на фирмата, изпълняваща авторски надзор/</w:t>
      </w:r>
    </w:p>
    <w:p w14:paraId="11CBA750" w14:textId="77777777" w:rsidR="00B41695" w:rsidRDefault="00B41695" w:rsidP="007D7FB8">
      <w:pPr>
        <w:spacing w:line="276" w:lineRule="auto"/>
        <w:jc w:val="center"/>
        <w:rPr>
          <w:b/>
          <w:bCs/>
        </w:rPr>
      </w:pPr>
    </w:p>
    <w:p w14:paraId="4CDE50E6" w14:textId="77777777" w:rsidR="008B4EB4" w:rsidRPr="00D54A09" w:rsidRDefault="008B4EB4" w:rsidP="007D7FB8">
      <w:pPr>
        <w:spacing w:line="276" w:lineRule="auto"/>
        <w:jc w:val="center"/>
        <w:rPr>
          <w:b/>
          <w:bCs/>
        </w:rPr>
      </w:pPr>
      <w:r w:rsidRPr="00D54A09">
        <w:rPr>
          <w:b/>
          <w:bCs/>
        </w:rPr>
        <w:t>ПРОТОКОЛ</w:t>
      </w:r>
    </w:p>
    <w:p w14:paraId="07D2612C" w14:textId="77777777" w:rsidR="008B4EB4" w:rsidRPr="00D54A09" w:rsidRDefault="008B4EB4" w:rsidP="007D7FB8">
      <w:pPr>
        <w:spacing w:line="276" w:lineRule="auto"/>
        <w:jc w:val="center"/>
        <w:rPr>
          <w:b/>
        </w:rPr>
      </w:pPr>
      <w:r w:rsidRPr="00D54A09">
        <w:rPr>
          <w:b/>
        </w:rPr>
        <w:t>ЗА УСТАНОВЯВАНЕ НА ИЗВЪРШЕНИЯ АВТОРСКИ НАДЗОР</w:t>
      </w:r>
    </w:p>
    <w:p w14:paraId="2CE691C1" w14:textId="77777777" w:rsidR="008B4EB4" w:rsidRPr="00D54A09" w:rsidRDefault="008B4EB4" w:rsidP="007D7FB8">
      <w:pPr>
        <w:tabs>
          <w:tab w:val="left" w:leader="dot" w:pos="1701"/>
          <w:tab w:val="left" w:leader="dot" w:pos="3402"/>
        </w:tabs>
        <w:spacing w:line="276" w:lineRule="auto"/>
        <w:jc w:val="center"/>
        <w:rPr>
          <w:b/>
        </w:rPr>
      </w:pPr>
      <w:r w:rsidRPr="00D54A09">
        <w:rPr>
          <w:b/>
        </w:rPr>
        <w:t xml:space="preserve">№ </w:t>
      </w:r>
      <w:r w:rsidRPr="00D54A09">
        <w:rPr>
          <w:b/>
        </w:rPr>
        <w:tab/>
        <w:t xml:space="preserve"> от </w:t>
      </w:r>
      <w:r w:rsidRPr="00D54A09">
        <w:rPr>
          <w:b/>
        </w:rPr>
        <w:tab/>
        <w:t xml:space="preserve"> г.</w:t>
      </w:r>
    </w:p>
    <w:p w14:paraId="24725881" w14:textId="77777777" w:rsidR="008B4EB4" w:rsidRPr="00D54A09" w:rsidRDefault="008B4EB4" w:rsidP="007D7FB8">
      <w:pPr>
        <w:spacing w:line="276" w:lineRule="auto"/>
        <w:rPr>
          <w:b/>
        </w:rPr>
      </w:pPr>
    </w:p>
    <w:p w14:paraId="51BA19F7" w14:textId="77777777" w:rsidR="008B4EB4" w:rsidRPr="00D54A09" w:rsidRDefault="008B4EB4" w:rsidP="007D7FB8">
      <w:pPr>
        <w:spacing w:before="120" w:line="276" w:lineRule="auto"/>
        <w:rPr>
          <w:b/>
          <w:bCs/>
        </w:rPr>
      </w:pPr>
      <w:r w:rsidRPr="00D54A09">
        <w:rPr>
          <w:b/>
          <w:bCs/>
        </w:rPr>
        <w:t xml:space="preserve">ВЪЗЛОЖИТЕЛ: </w:t>
      </w:r>
      <w:r w:rsidRPr="00D54A09">
        <w:rPr>
          <w:b/>
          <w:bCs/>
        </w:rPr>
        <w:tab/>
      </w:r>
      <w:r w:rsidRPr="00D54A09">
        <w:rPr>
          <w:b/>
          <w:bCs/>
        </w:rPr>
        <w:tab/>
        <w:t>ОБЩИНА Р</w:t>
      </w:r>
      <w:r>
        <w:rPr>
          <w:b/>
          <w:bCs/>
        </w:rPr>
        <w:t>У</w:t>
      </w:r>
      <w:r w:rsidRPr="00D54A09">
        <w:rPr>
          <w:b/>
          <w:bCs/>
        </w:rPr>
        <w:t>С</w:t>
      </w:r>
      <w:r>
        <w:rPr>
          <w:b/>
          <w:bCs/>
        </w:rPr>
        <w:t>Е</w:t>
      </w:r>
    </w:p>
    <w:p w14:paraId="6B82EF0C" w14:textId="77777777" w:rsidR="008B4EB4" w:rsidRPr="00D54A09" w:rsidRDefault="008B4EB4" w:rsidP="007D7FB8">
      <w:pPr>
        <w:tabs>
          <w:tab w:val="left" w:pos="1843"/>
          <w:tab w:val="right" w:leader="dot" w:pos="9356"/>
        </w:tabs>
        <w:spacing w:line="276" w:lineRule="auto"/>
        <w:rPr>
          <w:b/>
          <w:bCs/>
        </w:rPr>
      </w:pPr>
      <w:r w:rsidRPr="00D54A09">
        <w:rPr>
          <w:b/>
          <w:bCs/>
        </w:rPr>
        <w:t xml:space="preserve">СТРОИТЕЛЕН НАДЗОР:  ………………………………………………………………….  </w:t>
      </w:r>
    </w:p>
    <w:p w14:paraId="191982CB" w14:textId="77777777" w:rsidR="008B4EB4" w:rsidRPr="00D54A09" w:rsidRDefault="008B4EB4" w:rsidP="007D7FB8">
      <w:pPr>
        <w:tabs>
          <w:tab w:val="left" w:pos="1843"/>
          <w:tab w:val="right" w:leader="dot" w:pos="9356"/>
        </w:tabs>
        <w:spacing w:line="276" w:lineRule="auto"/>
        <w:rPr>
          <w:b/>
          <w:bCs/>
          <w:u w:val="single"/>
        </w:rPr>
      </w:pPr>
      <w:r w:rsidRPr="00D54A09">
        <w:rPr>
          <w:b/>
          <w:bCs/>
          <w:caps/>
        </w:rPr>
        <w:t>Изпълнител</w:t>
      </w:r>
      <w:r w:rsidRPr="00D54A09">
        <w:rPr>
          <w:b/>
          <w:bCs/>
        </w:rPr>
        <w:t>:               ……………………………………………………………………</w:t>
      </w:r>
    </w:p>
    <w:p w14:paraId="02BB5AB9" w14:textId="77777777" w:rsidR="008B4EB4" w:rsidRPr="00D54A09" w:rsidRDefault="008B4EB4" w:rsidP="007D7FB8">
      <w:pPr>
        <w:tabs>
          <w:tab w:val="left" w:pos="2268"/>
          <w:tab w:val="right" w:leader="dot" w:pos="9356"/>
        </w:tabs>
        <w:spacing w:line="276" w:lineRule="auto"/>
        <w:rPr>
          <w:b/>
          <w:bCs/>
        </w:rPr>
      </w:pPr>
      <w:r w:rsidRPr="00D54A09">
        <w:rPr>
          <w:b/>
          <w:bCs/>
          <w:caps/>
        </w:rPr>
        <w:t xml:space="preserve">Авторски надзор:   </w:t>
      </w:r>
      <w:r>
        <w:rPr>
          <w:b/>
          <w:bCs/>
          <w:caps/>
        </w:rPr>
        <w:t>СТРОЕЖ</w:t>
      </w:r>
      <w:r w:rsidRPr="00D54A09">
        <w:rPr>
          <w:b/>
          <w:bCs/>
          <w:caps/>
        </w:rPr>
        <w:t xml:space="preserve"> </w:t>
      </w:r>
      <w:r w:rsidRPr="00D54A09">
        <w:rPr>
          <w:b/>
          <w:bCs/>
          <w:i/>
          <w:iCs/>
          <w:caps/>
          <w:u w:val="single"/>
        </w:rPr>
        <w:t xml:space="preserve">“...................” ............... – </w:t>
      </w:r>
      <w:r w:rsidRPr="00D54A09">
        <w:rPr>
          <w:b/>
          <w:bCs/>
          <w:i/>
          <w:iCs/>
          <w:u w:val="single"/>
        </w:rPr>
        <w:t>гр</w:t>
      </w:r>
      <w:r w:rsidRPr="00D54A09">
        <w:rPr>
          <w:b/>
          <w:bCs/>
          <w:i/>
          <w:iCs/>
          <w:caps/>
          <w:u w:val="single"/>
        </w:rPr>
        <w:t>. ..............</w:t>
      </w:r>
    </w:p>
    <w:p w14:paraId="68942ECA" w14:textId="77777777" w:rsidR="008B4EB4" w:rsidRPr="00D54A09" w:rsidRDefault="008B4EB4" w:rsidP="007D7FB8">
      <w:pPr>
        <w:numPr>
          <w:ilvl w:val="0"/>
          <w:numId w:val="25"/>
        </w:numPr>
        <w:tabs>
          <w:tab w:val="left" w:pos="2268"/>
          <w:tab w:val="right" w:leader="dot" w:pos="9356"/>
        </w:tabs>
        <w:spacing w:line="276" w:lineRule="auto"/>
        <w:ind w:left="2552" w:hanging="284"/>
        <w:rPr>
          <w:b/>
          <w:bCs/>
          <w:caps/>
        </w:rPr>
      </w:pPr>
      <w:r w:rsidRPr="00D54A09">
        <w:rPr>
          <w:b/>
          <w:bCs/>
          <w:caps/>
        </w:rPr>
        <w:tab/>
      </w:r>
    </w:p>
    <w:p w14:paraId="17D3F572" w14:textId="77777777" w:rsidR="008B4EB4" w:rsidRPr="00D54A09" w:rsidRDefault="008B4EB4" w:rsidP="007D7FB8">
      <w:pPr>
        <w:numPr>
          <w:ilvl w:val="0"/>
          <w:numId w:val="25"/>
        </w:numPr>
        <w:tabs>
          <w:tab w:val="left" w:pos="2268"/>
          <w:tab w:val="right" w:leader="dot" w:pos="9356"/>
        </w:tabs>
        <w:spacing w:line="276" w:lineRule="auto"/>
        <w:ind w:left="2552" w:hanging="284"/>
        <w:rPr>
          <w:b/>
          <w:bCs/>
          <w:caps/>
        </w:rPr>
      </w:pPr>
      <w:r w:rsidRPr="00D54A09">
        <w:rPr>
          <w:b/>
          <w:bCs/>
          <w:cap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134"/>
        <w:gridCol w:w="1276"/>
        <w:gridCol w:w="1276"/>
        <w:gridCol w:w="992"/>
        <w:gridCol w:w="851"/>
        <w:gridCol w:w="1134"/>
        <w:gridCol w:w="1024"/>
      </w:tblGrid>
      <w:tr w:rsidR="008B4EB4" w:rsidRPr="00D54A09" w14:paraId="5EDB2981" w14:textId="77777777" w:rsidTr="00B51444">
        <w:trPr>
          <w:trHeight w:val="404"/>
        </w:trPr>
        <w:tc>
          <w:tcPr>
            <w:tcW w:w="567" w:type="dxa"/>
            <w:vMerge w:val="restart"/>
            <w:shd w:val="clear" w:color="auto" w:fill="E0E0E0"/>
            <w:vAlign w:val="center"/>
          </w:tcPr>
          <w:p w14:paraId="397BDCC6"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w:t>
            </w:r>
          </w:p>
        </w:tc>
        <w:tc>
          <w:tcPr>
            <w:tcW w:w="2268" w:type="dxa"/>
            <w:gridSpan w:val="2"/>
            <w:shd w:val="clear" w:color="auto" w:fill="E0E0E0"/>
            <w:vAlign w:val="center"/>
          </w:tcPr>
          <w:p w14:paraId="5FD160E9" w14:textId="207E1161"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Заповед за командировка</w:t>
            </w:r>
            <w:r w:rsidR="009B728A">
              <w:rPr>
                <w:b/>
                <w:bCs/>
              </w:rPr>
              <w:t>, когато е приложимо</w:t>
            </w:r>
          </w:p>
        </w:tc>
        <w:tc>
          <w:tcPr>
            <w:tcW w:w="3544" w:type="dxa"/>
            <w:gridSpan w:val="3"/>
            <w:shd w:val="clear" w:color="auto" w:fill="E0E0E0"/>
            <w:vAlign w:val="center"/>
          </w:tcPr>
          <w:p w14:paraId="7E7FA155"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Престой на обекта</w:t>
            </w:r>
          </w:p>
        </w:tc>
        <w:tc>
          <w:tcPr>
            <w:tcW w:w="851" w:type="dxa"/>
            <w:vMerge w:val="restart"/>
            <w:shd w:val="clear" w:color="auto" w:fill="E0E0E0"/>
            <w:vAlign w:val="center"/>
          </w:tcPr>
          <w:p w14:paraId="015D4028"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Общо часа за човек</w:t>
            </w:r>
          </w:p>
        </w:tc>
        <w:tc>
          <w:tcPr>
            <w:tcW w:w="2158" w:type="dxa"/>
            <w:gridSpan w:val="2"/>
            <w:shd w:val="clear" w:color="auto" w:fill="E0E0E0"/>
            <w:vAlign w:val="center"/>
          </w:tcPr>
          <w:p w14:paraId="7172DED3" w14:textId="46A51ED0"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Заповед в заповедната книга</w:t>
            </w:r>
            <w:r w:rsidR="009B728A">
              <w:rPr>
                <w:b/>
                <w:bCs/>
              </w:rPr>
              <w:t>, когато е приложимо</w:t>
            </w:r>
          </w:p>
        </w:tc>
      </w:tr>
      <w:tr w:rsidR="008B4EB4" w:rsidRPr="00D54A09" w14:paraId="723FED85" w14:textId="77777777" w:rsidTr="00B51444">
        <w:trPr>
          <w:trHeight w:val="408"/>
        </w:trPr>
        <w:tc>
          <w:tcPr>
            <w:tcW w:w="567" w:type="dxa"/>
            <w:vMerge/>
            <w:vAlign w:val="center"/>
          </w:tcPr>
          <w:p w14:paraId="18D431FA" w14:textId="77777777" w:rsidR="008B4EB4" w:rsidRPr="00D54A09" w:rsidRDefault="008B4EB4" w:rsidP="007D7FB8">
            <w:pPr>
              <w:spacing w:line="276" w:lineRule="auto"/>
              <w:rPr>
                <w:b/>
                <w:bCs/>
              </w:rPr>
            </w:pPr>
          </w:p>
        </w:tc>
        <w:tc>
          <w:tcPr>
            <w:tcW w:w="1134" w:type="dxa"/>
            <w:shd w:val="clear" w:color="auto" w:fill="E0E0E0"/>
            <w:vAlign w:val="center"/>
          </w:tcPr>
          <w:p w14:paraId="1F8DFDD1"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w:t>
            </w:r>
          </w:p>
        </w:tc>
        <w:tc>
          <w:tcPr>
            <w:tcW w:w="1134" w:type="dxa"/>
            <w:shd w:val="clear" w:color="auto" w:fill="E0E0E0"/>
            <w:vAlign w:val="center"/>
          </w:tcPr>
          <w:p w14:paraId="254F0508"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Дата</w:t>
            </w:r>
          </w:p>
        </w:tc>
        <w:tc>
          <w:tcPr>
            <w:tcW w:w="1276" w:type="dxa"/>
            <w:shd w:val="clear" w:color="auto" w:fill="E0E0E0"/>
            <w:vAlign w:val="center"/>
          </w:tcPr>
          <w:p w14:paraId="6380D008"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От</w:t>
            </w:r>
          </w:p>
        </w:tc>
        <w:tc>
          <w:tcPr>
            <w:tcW w:w="1276" w:type="dxa"/>
            <w:shd w:val="clear" w:color="auto" w:fill="E0E0E0"/>
            <w:vAlign w:val="center"/>
          </w:tcPr>
          <w:p w14:paraId="5FB9B1B9"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До</w:t>
            </w:r>
          </w:p>
        </w:tc>
        <w:tc>
          <w:tcPr>
            <w:tcW w:w="992" w:type="dxa"/>
            <w:shd w:val="clear" w:color="auto" w:fill="E0E0E0"/>
            <w:vAlign w:val="center"/>
          </w:tcPr>
          <w:p w14:paraId="71E3F8D8" w14:textId="77777777" w:rsidR="008B4EB4" w:rsidRPr="00D54A09" w:rsidRDefault="008B4EB4" w:rsidP="007D7FB8">
            <w:pPr>
              <w:tabs>
                <w:tab w:val="left" w:pos="1985"/>
                <w:tab w:val="left" w:leader="dot" w:pos="3402"/>
                <w:tab w:val="right" w:leader="dot" w:pos="9072"/>
              </w:tabs>
              <w:spacing w:line="276" w:lineRule="auto"/>
              <w:jc w:val="center"/>
              <w:rPr>
                <w:b/>
                <w:bCs/>
              </w:rPr>
            </w:pPr>
            <w:r w:rsidRPr="00D54A09">
              <w:rPr>
                <w:b/>
                <w:bCs/>
              </w:rPr>
              <w:t>Часа за 1 човек</w:t>
            </w:r>
          </w:p>
        </w:tc>
        <w:tc>
          <w:tcPr>
            <w:tcW w:w="851" w:type="dxa"/>
            <w:vMerge/>
            <w:vAlign w:val="center"/>
          </w:tcPr>
          <w:p w14:paraId="51CE7339" w14:textId="77777777" w:rsidR="008B4EB4" w:rsidRPr="00D54A09" w:rsidRDefault="008B4EB4" w:rsidP="007D7FB8">
            <w:pPr>
              <w:spacing w:line="276" w:lineRule="auto"/>
              <w:rPr>
                <w:b/>
                <w:bCs/>
              </w:rPr>
            </w:pPr>
          </w:p>
        </w:tc>
        <w:tc>
          <w:tcPr>
            <w:tcW w:w="1134" w:type="dxa"/>
            <w:shd w:val="clear" w:color="auto" w:fill="E0E0E0"/>
            <w:vAlign w:val="center"/>
          </w:tcPr>
          <w:p w14:paraId="78273C2D" w14:textId="77777777" w:rsidR="008B4EB4" w:rsidRPr="00D54A09" w:rsidRDefault="008B4EB4" w:rsidP="007D7FB8">
            <w:pPr>
              <w:tabs>
                <w:tab w:val="left" w:pos="1985"/>
                <w:tab w:val="left" w:leader="dot" w:pos="3402"/>
                <w:tab w:val="right" w:leader="dot" w:pos="9072"/>
              </w:tabs>
              <w:spacing w:line="276" w:lineRule="auto"/>
              <w:jc w:val="center"/>
              <w:rPr>
                <w:b/>
                <w:bCs/>
              </w:rPr>
            </w:pPr>
          </w:p>
        </w:tc>
        <w:tc>
          <w:tcPr>
            <w:tcW w:w="1024" w:type="dxa"/>
            <w:shd w:val="clear" w:color="auto" w:fill="E0E0E0"/>
            <w:vAlign w:val="center"/>
          </w:tcPr>
          <w:p w14:paraId="143C8ED3" w14:textId="77777777" w:rsidR="008B4EB4" w:rsidRPr="00D54A09" w:rsidRDefault="008B4EB4" w:rsidP="007D7FB8">
            <w:pPr>
              <w:tabs>
                <w:tab w:val="left" w:pos="1985"/>
                <w:tab w:val="left" w:leader="dot" w:pos="3402"/>
                <w:tab w:val="right" w:leader="dot" w:pos="9072"/>
              </w:tabs>
              <w:spacing w:line="276" w:lineRule="auto"/>
              <w:jc w:val="center"/>
              <w:rPr>
                <w:b/>
                <w:bCs/>
              </w:rPr>
            </w:pPr>
          </w:p>
        </w:tc>
      </w:tr>
      <w:tr w:rsidR="008B4EB4" w:rsidRPr="00D54A09" w14:paraId="7877D5A8" w14:textId="77777777" w:rsidTr="00B51444">
        <w:trPr>
          <w:trHeight w:val="304"/>
        </w:trPr>
        <w:tc>
          <w:tcPr>
            <w:tcW w:w="567" w:type="dxa"/>
          </w:tcPr>
          <w:p w14:paraId="1988025A" w14:textId="77777777" w:rsidR="008B4EB4" w:rsidRPr="00D54A09" w:rsidRDefault="008B4EB4" w:rsidP="007D7FB8">
            <w:pPr>
              <w:numPr>
                <w:ilvl w:val="0"/>
                <w:numId w:val="26"/>
              </w:numPr>
              <w:tabs>
                <w:tab w:val="left" w:pos="1985"/>
                <w:tab w:val="left" w:leader="dot" w:pos="3402"/>
                <w:tab w:val="right" w:leader="dot" w:pos="9072"/>
              </w:tabs>
              <w:spacing w:line="276" w:lineRule="auto"/>
              <w:jc w:val="both"/>
            </w:pPr>
          </w:p>
        </w:tc>
        <w:tc>
          <w:tcPr>
            <w:tcW w:w="1134" w:type="dxa"/>
          </w:tcPr>
          <w:p w14:paraId="11CEF411"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4B75DA96"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034F7EFE"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1BC7893A" w14:textId="77777777" w:rsidR="008B4EB4" w:rsidRPr="00D54A09" w:rsidRDefault="008B4EB4" w:rsidP="007D7FB8">
            <w:pPr>
              <w:tabs>
                <w:tab w:val="left" w:pos="1985"/>
                <w:tab w:val="left" w:leader="dot" w:pos="3402"/>
                <w:tab w:val="right" w:leader="dot" w:pos="9072"/>
              </w:tabs>
              <w:spacing w:line="276" w:lineRule="auto"/>
              <w:jc w:val="both"/>
            </w:pPr>
          </w:p>
        </w:tc>
        <w:tc>
          <w:tcPr>
            <w:tcW w:w="992" w:type="dxa"/>
          </w:tcPr>
          <w:p w14:paraId="50E83D54" w14:textId="77777777" w:rsidR="008B4EB4" w:rsidRPr="00D54A09" w:rsidRDefault="008B4EB4" w:rsidP="007D7FB8">
            <w:pPr>
              <w:tabs>
                <w:tab w:val="left" w:pos="1985"/>
                <w:tab w:val="left" w:leader="dot" w:pos="3402"/>
                <w:tab w:val="right" w:leader="dot" w:pos="9072"/>
              </w:tabs>
              <w:spacing w:line="276" w:lineRule="auto"/>
              <w:jc w:val="both"/>
            </w:pPr>
          </w:p>
        </w:tc>
        <w:tc>
          <w:tcPr>
            <w:tcW w:w="851" w:type="dxa"/>
          </w:tcPr>
          <w:p w14:paraId="7885A664"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3A4D333A" w14:textId="77777777" w:rsidR="008B4EB4" w:rsidRPr="00D54A09" w:rsidRDefault="008B4EB4" w:rsidP="007D7FB8">
            <w:pPr>
              <w:tabs>
                <w:tab w:val="left" w:pos="1985"/>
                <w:tab w:val="left" w:leader="dot" w:pos="3402"/>
                <w:tab w:val="right" w:leader="dot" w:pos="9072"/>
              </w:tabs>
              <w:spacing w:line="276" w:lineRule="auto"/>
              <w:jc w:val="both"/>
            </w:pPr>
          </w:p>
        </w:tc>
        <w:tc>
          <w:tcPr>
            <w:tcW w:w="1024" w:type="dxa"/>
          </w:tcPr>
          <w:p w14:paraId="3EB31D4D" w14:textId="77777777" w:rsidR="008B4EB4" w:rsidRPr="00D54A09" w:rsidRDefault="008B4EB4" w:rsidP="007D7FB8">
            <w:pPr>
              <w:tabs>
                <w:tab w:val="left" w:pos="1985"/>
                <w:tab w:val="left" w:leader="dot" w:pos="3402"/>
                <w:tab w:val="right" w:leader="dot" w:pos="9072"/>
              </w:tabs>
              <w:spacing w:line="276" w:lineRule="auto"/>
              <w:jc w:val="both"/>
            </w:pPr>
          </w:p>
        </w:tc>
      </w:tr>
      <w:tr w:rsidR="008B4EB4" w:rsidRPr="00D54A09" w14:paraId="2E7F5333" w14:textId="77777777" w:rsidTr="00B51444">
        <w:trPr>
          <w:trHeight w:val="266"/>
        </w:trPr>
        <w:tc>
          <w:tcPr>
            <w:tcW w:w="567" w:type="dxa"/>
          </w:tcPr>
          <w:p w14:paraId="284C8133" w14:textId="77777777" w:rsidR="008B4EB4" w:rsidRPr="00D54A09" w:rsidRDefault="008B4EB4" w:rsidP="007D7FB8">
            <w:pPr>
              <w:numPr>
                <w:ilvl w:val="0"/>
                <w:numId w:val="26"/>
              </w:numPr>
              <w:tabs>
                <w:tab w:val="left" w:pos="1985"/>
                <w:tab w:val="left" w:leader="dot" w:pos="3402"/>
                <w:tab w:val="right" w:leader="dot" w:pos="9072"/>
              </w:tabs>
              <w:spacing w:line="276" w:lineRule="auto"/>
              <w:jc w:val="both"/>
            </w:pPr>
          </w:p>
        </w:tc>
        <w:tc>
          <w:tcPr>
            <w:tcW w:w="1134" w:type="dxa"/>
          </w:tcPr>
          <w:p w14:paraId="1A053C0D"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55DD6CE1"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2AA6C962"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5B887FAE" w14:textId="77777777" w:rsidR="008B4EB4" w:rsidRPr="00D54A09" w:rsidRDefault="008B4EB4" w:rsidP="007D7FB8">
            <w:pPr>
              <w:tabs>
                <w:tab w:val="left" w:pos="1985"/>
                <w:tab w:val="left" w:leader="dot" w:pos="3402"/>
                <w:tab w:val="right" w:leader="dot" w:pos="9072"/>
              </w:tabs>
              <w:spacing w:line="276" w:lineRule="auto"/>
              <w:jc w:val="both"/>
            </w:pPr>
          </w:p>
        </w:tc>
        <w:tc>
          <w:tcPr>
            <w:tcW w:w="992" w:type="dxa"/>
          </w:tcPr>
          <w:p w14:paraId="1E971034" w14:textId="77777777" w:rsidR="008B4EB4" w:rsidRPr="00D54A09" w:rsidRDefault="008B4EB4" w:rsidP="007D7FB8">
            <w:pPr>
              <w:tabs>
                <w:tab w:val="left" w:pos="1985"/>
                <w:tab w:val="left" w:leader="dot" w:pos="3402"/>
                <w:tab w:val="right" w:leader="dot" w:pos="9072"/>
              </w:tabs>
              <w:spacing w:line="276" w:lineRule="auto"/>
              <w:jc w:val="both"/>
            </w:pPr>
          </w:p>
        </w:tc>
        <w:tc>
          <w:tcPr>
            <w:tcW w:w="851" w:type="dxa"/>
          </w:tcPr>
          <w:p w14:paraId="24555423"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788993DC" w14:textId="77777777" w:rsidR="008B4EB4" w:rsidRPr="00D54A09" w:rsidRDefault="008B4EB4" w:rsidP="007D7FB8">
            <w:pPr>
              <w:tabs>
                <w:tab w:val="left" w:pos="1985"/>
                <w:tab w:val="left" w:leader="dot" w:pos="3402"/>
                <w:tab w:val="right" w:leader="dot" w:pos="9072"/>
              </w:tabs>
              <w:spacing w:line="276" w:lineRule="auto"/>
              <w:jc w:val="both"/>
            </w:pPr>
          </w:p>
        </w:tc>
        <w:tc>
          <w:tcPr>
            <w:tcW w:w="1024" w:type="dxa"/>
          </w:tcPr>
          <w:p w14:paraId="50FA5442" w14:textId="77777777" w:rsidR="008B4EB4" w:rsidRPr="00D54A09" w:rsidRDefault="008B4EB4" w:rsidP="007D7FB8">
            <w:pPr>
              <w:tabs>
                <w:tab w:val="left" w:pos="1985"/>
                <w:tab w:val="left" w:leader="dot" w:pos="3402"/>
                <w:tab w:val="right" w:leader="dot" w:pos="9072"/>
              </w:tabs>
              <w:spacing w:line="276" w:lineRule="auto"/>
              <w:jc w:val="both"/>
            </w:pPr>
          </w:p>
        </w:tc>
      </w:tr>
      <w:tr w:rsidR="008B4EB4" w:rsidRPr="00D54A09" w14:paraId="3BEF55FC" w14:textId="77777777" w:rsidTr="00B51444">
        <w:trPr>
          <w:trHeight w:val="284"/>
        </w:trPr>
        <w:tc>
          <w:tcPr>
            <w:tcW w:w="567" w:type="dxa"/>
          </w:tcPr>
          <w:p w14:paraId="65A7A298" w14:textId="77777777" w:rsidR="008B4EB4" w:rsidRPr="00D54A09" w:rsidRDefault="008B4EB4" w:rsidP="007D7FB8">
            <w:pPr>
              <w:numPr>
                <w:ilvl w:val="0"/>
                <w:numId w:val="26"/>
              </w:numPr>
              <w:tabs>
                <w:tab w:val="left" w:pos="1985"/>
                <w:tab w:val="left" w:leader="dot" w:pos="3402"/>
                <w:tab w:val="right" w:leader="dot" w:pos="9072"/>
              </w:tabs>
              <w:spacing w:line="276" w:lineRule="auto"/>
              <w:jc w:val="both"/>
            </w:pPr>
          </w:p>
        </w:tc>
        <w:tc>
          <w:tcPr>
            <w:tcW w:w="1134" w:type="dxa"/>
          </w:tcPr>
          <w:p w14:paraId="6B157D9A"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32807BBA"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06174EF0"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473C01C9" w14:textId="77777777" w:rsidR="008B4EB4" w:rsidRPr="00D54A09" w:rsidRDefault="008B4EB4" w:rsidP="007D7FB8">
            <w:pPr>
              <w:tabs>
                <w:tab w:val="left" w:pos="1985"/>
                <w:tab w:val="left" w:leader="dot" w:pos="3402"/>
                <w:tab w:val="right" w:leader="dot" w:pos="9072"/>
              </w:tabs>
              <w:spacing w:line="276" w:lineRule="auto"/>
              <w:jc w:val="both"/>
            </w:pPr>
          </w:p>
        </w:tc>
        <w:tc>
          <w:tcPr>
            <w:tcW w:w="992" w:type="dxa"/>
          </w:tcPr>
          <w:p w14:paraId="641D697D" w14:textId="77777777" w:rsidR="008B4EB4" w:rsidRPr="00D54A09" w:rsidRDefault="008B4EB4" w:rsidP="007D7FB8">
            <w:pPr>
              <w:tabs>
                <w:tab w:val="left" w:pos="1985"/>
                <w:tab w:val="left" w:leader="dot" w:pos="3402"/>
                <w:tab w:val="right" w:leader="dot" w:pos="9072"/>
              </w:tabs>
              <w:spacing w:line="276" w:lineRule="auto"/>
              <w:jc w:val="both"/>
            </w:pPr>
          </w:p>
        </w:tc>
        <w:tc>
          <w:tcPr>
            <w:tcW w:w="851" w:type="dxa"/>
          </w:tcPr>
          <w:p w14:paraId="5764C8B6"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5074C1F6" w14:textId="77777777" w:rsidR="008B4EB4" w:rsidRPr="00D54A09" w:rsidRDefault="008B4EB4" w:rsidP="007D7FB8">
            <w:pPr>
              <w:tabs>
                <w:tab w:val="left" w:pos="1985"/>
                <w:tab w:val="left" w:leader="dot" w:pos="3402"/>
                <w:tab w:val="right" w:leader="dot" w:pos="9072"/>
              </w:tabs>
              <w:spacing w:line="276" w:lineRule="auto"/>
              <w:jc w:val="both"/>
            </w:pPr>
          </w:p>
        </w:tc>
        <w:tc>
          <w:tcPr>
            <w:tcW w:w="1024" w:type="dxa"/>
          </w:tcPr>
          <w:p w14:paraId="2A41DE06" w14:textId="77777777" w:rsidR="008B4EB4" w:rsidRPr="00D54A09" w:rsidRDefault="008B4EB4" w:rsidP="007D7FB8">
            <w:pPr>
              <w:tabs>
                <w:tab w:val="left" w:pos="1985"/>
                <w:tab w:val="left" w:leader="dot" w:pos="3402"/>
                <w:tab w:val="right" w:leader="dot" w:pos="9072"/>
              </w:tabs>
              <w:spacing w:line="276" w:lineRule="auto"/>
              <w:jc w:val="both"/>
            </w:pPr>
          </w:p>
        </w:tc>
      </w:tr>
      <w:tr w:rsidR="008B4EB4" w:rsidRPr="00D54A09" w14:paraId="10B67A94" w14:textId="77777777" w:rsidTr="00B51444">
        <w:trPr>
          <w:trHeight w:val="274"/>
        </w:trPr>
        <w:tc>
          <w:tcPr>
            <w:tcW w:w="567" w:type="dxa"/>
          </w:tcPr>
          <w:p w14:paraId="67C27B29" w14:textId="77777777" w:rsidR="008B4EB4" w:rsidRPr="00D54A09" w:rsidRDefault="008B4EB4" w:rsidP="007D7FB8">
            <w:pPr>
              <w:numPr>
                <w:ilvl w:val="0"/>
                <w:numId w:val="26"/>
              </w:numPr>
              <w:tabs>
                <w:tab w:val="left" w:pos="1985"/>
                <w:tab w:val="left" w:leader="dot" w:pos="3402"/>
                <w:tab w:val="right" w:leader="dot" w:pos="9072"/>
              </w:tabs>
              <w:spacing w:line="276" w:lineRule="auto"/>
              <w:jc w:val="both"/>
            </w:pPr>
          </w:p>
        </w:tc>
        <w:tc>
          <w:tcPr>
            <w:tcW w:w="1134" w:type="dxa"/>
          </w:tcPr>
          <w:p w14:paraId="2AFBD333"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19E2164F"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117E92D1"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3FD325A8" w14:textId="77777777" w:rsidR="008B4EB4" w:rsidRPr="00D54A09" w:rsidRDefault="008B4EB4" w:rsidP="007D7FB8">
            <w:pPr>
              <w:tabs>
                <w:tab w:val="left" w:pos="1985"/>
                <w:tab w:val="left" w:leader="dot" w:pos="3402"/>
                <w:tab w:val="right" w:leader="dot" w:pos="9072"/>
              </w:tabs>
              <w:spacing w:line="276" w:lineRule="auto"/>
              <w:jc w:val="both"/>
            </w:pPr>
          </w:p>
        </w:tc>
        <w:tc>
          <w:tcPr>
            <w:tcW w:w="992" w:type="dxa"/>
          </w:tcPr>
          <w:p w14:paraId="22586DAF" w14:textId="77777777" w:rsidR="008B4EB4" w:rsidRPr="00D54A09" w:rsidRDefault="008B4EB4" w:rsidP="007D7FB8">
            <w:pPr>
              <w:tabs>
                <w:tab w:val="left" w:pos="1985"/>
                <w:tab w:val="left" w:leader="dot" w:pos="3402"/>
                <w:tab w:val="right" w:leader="dot" w:pos="9072"/>
              </w:tabs>
              <w:spacing w:line="276" w:lineRule="auto"/>
              <w:jc w:val="both"/>
            </w:pPr>
          </w:p>
        </w:tc>
        <w:tc>
          <w:tcPr>
            <w:tcW w:w="851" w:type="dxa"/>
          </w:tcPr>
          <w:p w14:paraId="35748946"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52C30CD5" w14:textId="77777777" w:rsidR="008B4EB4" w:rsidRPr="00D54A09" w:rsidRDefault="008B4EB4" w:rsidP="007D7FB8">
            <w:pPr>
              <w:tabs>
                <w:tab w:val="left" w:pos="1985"/>
                <w:tab w:val="left" w:leader="dot" w:pos="3402"/>
                <w:tab w:val="right" w:leader="dot" w:pos="9072"/>
              </w:tabs>
              <w:spacing w:line="276" w:lineRule="auto"/>
              <w:jc w:val="both"/>
            </w:pPr>
          </w:p>
        </w:tc>
        <w:tc>
          <w:tcPr>
            <w:tcW w:w="1024" w:type="dxa"/>
          </w:tcPr>
          <w:p w14:paraId="1FD02F62" w14:textId="77777777" w:rsidR="008B4EB4" w:rsidRPr="00D54A09" w:rsidRDefault="008B4EB4" w:rsidP="007D7FB8">
            <w:pPr>
              <w:tabs>
                <w:tab w:val="left" w:pos="1985"/>
                <w:tab w:val="left" w:leader="dot" w:pos="3402"/>
                <w:tab w:val="right" w:leader="dot" w:pos="9072"/>
              </w:tabs>
              <w:spacing w:line="276" w:lineRule="auto"/>
              <w:jc w:val="both"/>
            </w:pPr>
          </w:p>
        </w:tc>
      </w:tr>
      <w:tr w:rsidR="008B4EB4" w:rsidRPr="00D54A09" w14:paraId="0177916A" w14:textId="77777777" w:rsidTr="00B51444">
        <w:trPr>
          <w:trHeight w:val="264"/>
        </w:trPr>
        <w:tc>
          <w:tcPr>
            <w:tcW w:w="567" w:type="dxa"/>
          </w:tcPr>
          <w:p w14:paraId="4389272E" w14:textId="77777777" w:rsidR="008B4EB4" w:rsidRPr="00D54A09" w:rsidRDefault="008B4EB4" w:rsidP="007D7FB8">
            <w:pPr>
              <w:numPr>
                <w:ilvl w:val="0"/>
                <w:numId w:val="26"/>
              </w:numPr>
              <w:tabs>
                <w:tab w:val="left" w:pos="1985"/>
                <w:tab w:val="left" w:leader="dot" w:pos="3402"/>
                <w:tab w:val="right" w:leader="dot" w:pos="9072"/>
              </w:tabs>
              <w:spacing w:line="276" w:lineRule="auto"/>
              <w:jc w:val="both"/>
            </w:pPr>
          </w:p>
        </w:tc>
        <w:tc>
          <w:tcPr>
            <w:tcW w:w="1134" w:type="dxa"/>
          </w:tcPr>
          <w:p w14:paraId="7FB0D803"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3E5BF628"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68FF3B2A" w14:textId="77777777" w:rsidR="008B4EB4" w:rsidRPr="00D54A09" w:rsidRDefault="008B4EB4" w:rsidP="007D7FB8">
            <w:pPr>
              <w:tabs>
                <w:tab w:val="left" w:pos="1985"/>
                <w:tab w:val="left" w:leader="dot" w:pos="3402"/>
                <w:tab w:val="right" w:leader="dot" w:pos="9072"/>
              </w:tabs>
              <w:spacing w:line="276" w:lineRule="auto"/>
              <w:jc w:val="both"/>
            </w:pPr>
          </w:p>
        </w:tc>
        <w:tc>
          <w:tcPr>
            <w:tcW w:w="1276" w:type="dxa"/>
          </w:tcPr>
          <w:p w14:paraId="228DA3E9" w14:textId="77777777" w:rsidR="008B4EB4" w:rsidRPr="00D54A09" w:rsidRDefault="008B4EB4" w:rsidP="007D7FB8">
            <w:pPr>
              <w:tabs>
                <w:tab w:val="left" w:pos="1985"/>
                <w:tab w:val="left" w:leader="dot" w:pos="3402"/>
                <w:tab w:val="right" w:leader="dot" w:pos="9072"/>
              </w:tabs>
              <w:spacing w:line="276" w:lineRule="auto"/>
              <w:jc w:val="both"/>
            </w:pPr>
          </w:p>
        </w:tc>
        <w:tc>
          <w:tcPr>
            <w:tcW w:w="992" w:type="dxa"/>
          </w:tcPr>
          <w:p w14:paraId="2ED5D978" w14:textId="77777777" w:rsidR="008B4EB4" w:rsidRPr="00D54A09" w:rsidRDefault="008B4EB4" w:rsidP="007D7FB8">
            <w:pPr>
              <w:tabs>
                <w:tab w:val="left" w:pos="1985"/>
                <w:tab w:val="left" w:leader="dot" w:pos="3402"/>
                <w:tab w:val="right" w:leader="dot" w:pos="9072"/>
              </w:tabs>
              <w:spacing w:line="276" w:lineRule="auto"/>
              <w:jc w:val="both"/>
            </w:pPr>
          </w:p>
        </w:tc>
        <w:tc>
          <w:tcPr>
            <w:tcW w:w="851" w:type="dxa"/>
          </w:tcPr>
          <w:p w14:paraId="5D04906E" w14:textId="77777777" w:rsidR="008B4EB4" w:rsidRPr="00D54A09" w:rsidRDefault="008B4EB4" w:rsidP="007D7FB8">
            <w:pPr>
              <w:tabs>
                <w:tab w:val="left" w:pos="1985"/>
                <w:tab w:val="left" w:leader="dot" w:pos="3402"/>
                <w:tab w:val="right" w:leader="dot" w:pos="9072"/>
              </w:tabs>
              <w:spacing w:line="276" w:lineRule="auto"/>
              <w:jc w:val="both"/>
            </w:pPr>
          </w:p>
        </w:tc>
        <w:tc>
          <w:tcPr>
            <w:tcW w:w="1134" w:type="dxa"/>
          </w:tcPr>
          <w:p w14:paraId="1325C2E0" w14:textId="77777777" w:rsidR="008B4EB4" w:rsidRPr="00D54A09" w:rsidRDefault="008B4EB4" w:rsidP="007D7FB8">
            <w:pPr>
              <w:tabs>
                <w:tab w:val="left" w:pos="1985"/>
                <w:tab w:val="left" w:leader="dot" w:pos="3402"/>
                <w:tab w:val="right" w:leader="dot" w:pos="9072"/>
              </w:tabs>
              <w:spacing w:line="276" w:lineRule="auto"/>
              <w:jc w:val="both"/>
            </w:pPr>
          </w:p>
        </w:tc>
        <w:tc>
          <w:tcPr>
            <w:tcW w:w="1024" w:type="dxa"/>
          </w:tcPr>
          <w:p w14:paraId="2AB1C8F8" w14:textId="77777777" w:rsidR="008B4EB4" w:rsidRPr="00D54A09" w:rsidRDefault="008B4EB4" w:rsidP="007D7FB8">
            <w:pPr>
              <w:tabs>
                <w:tab w:val="left" w:pos="1985"/>
                <w:tab w:val="left" w:leader="dot" w:pos="3402"/>
                <w:tab w:val="right" w:leader="dot" w:pos="9072"/>
              </w:tabs>
              <w:spacing w:line="276" w:lineRule="auto"/>
              <w:jc w:val="both"/>
            </w:pPr>
          </w:p>
        </w:tc>
      </w:tr>
    </w:tbl>
    <w:p w14:paraId="63122F47" w14:textId="77777777" w:rsidR="008B4EB4" w:rsidRPr="00D54A09" w:rsidRDefault="008B4EB4" w:rsidP="007D7FB8">
      <w:pPr>
        <w:tabs>
          <w:tab w:val="left" w:pos="1985"/>
          <w:tab w:val="left" w:leader="dot" w:pos="3402"/>
          <w:tab w:val="right" w:leader="dot" w:pos="9072"/>
        </w:tabs>
        <w:spacing w:line="276" w:lineRule="auto"/>
        <w:jc w:val="both"/>
      </w:pPr>
    </w:p>
    <w:p w14:paraId="4BAC913B" w14:textId="77777777" w:rsidR="008B4EB4" w:rsidRDefault="008B4EB4" w:rsidP="007D7FB8">
      <w:pPr>
        <w:tabs>
          <w:tab w:val="left" w:leader="dot" w:pos="4111"/>
          <w:tab w:val="left" w:pos="5245"/>
          <w:tab w:val="right" w:leader="dot" w:pos="9356"/>
        </w:tabs>
        <w:spacing w:line="276" w:lineRule="auto"/>
        <w:jc w:val="both"/>
        <w:rPr>
          <w:b/>
          <w:bCs/>
        </w:rPr>
      </w:pPr>
      <w:r w:rsidRPr="00D54A09">
        <w:rPr>
          <w:b/>
          <w:bCs/>
        </w:rPr>
        <w:t xml:space="preserve"> </w:t>
      </w:r>
    </w:p>
    <w:p w14:paraId="364C72F4" w14:textId="77777777" w:rsidR="008B4EB4" w:rsidRDefault="008B4EB4" w:rsidP="007D7FB8">
      <w:pPr>
        <w:tabs>
          <w:tab w:val="left" w:leader="dot" w:pos="4111"/>
          <w:tab w:val="left" w:pos="5245"/>
          <w:tab w:val="right" w:leader="dot" w:pos="9356"/>
        </w:tabs>
        <w:spacing w:line="276" w:lineRule="auto"/>
        <w:jc w:val="both"/>
        <w:rPr>
          <w:b/>
          <w:bCs/>
        </w:rPr>
      </w:pPr>
    </w:p>
    <w:p w14:paraId="2DE2D169" w14:textId="77777777" w:rsidR="008B4EB4" w:rsidRPr="00D54A09" w:rsidRDefault="008B4EB4" w:rsidP="007D7FB8">
      <w:pPr>
        <w:tabs>
          <w:tab w:val="left" w:leader="dot" w:pos="4111"/>
          <w:tab w:val="left" w:pos="5245"/>
          <w:tab w:val="right" w:leader="dot" w:pos="9356"/>
        </w:tabs>
        <w:spacing w:line="276" w:lineRule="auto"/>
        <w:jc w:val="both"/>
      </w:pPr>
      <w:r w:rsidRPr="00D54A09">
        <w:rPr>
          <w:b/>
          <w:bCs/>
        </w:rPr>
        <w:t xml:space="preserve">За </w:t>
      </w:r>
      <w:r w:rsidRPr="00D54A09">
        <w:rPr>
          <w:b/>
          <w:bCs/>
          <w:caps/>
        </w:rPr>
        <w:t>Възложител</w:t>
      </w:r>
      <w:r w:rsidRPr="00D54A09">
        <w:rPr>
          <w:b/>
          <w:bCs/>
        </w:rPr>
        <w:t>:</w:t>
      </w:r>
      <w:r w:rsidRPr="00D54A09">
        <w:t xml:space="preserve"> </w:t>
      </w:r>
      <w:r w:rsidRPr="00D54A09">
        <w:tab/>
      </w:r>
      <w:r w:rsidRPr="00D54A09">
        <w:tab/>
      </w:r>
      <w:r w:rsidRPr="00D54A09">
        <w:rPr>
          <w:b/>
          <w:bCs/>
        </w:rPr>
        <w:t>За</w:t>
      </w:r>
      <w:r w:rsidRPr="00D54A09">
        <w:t xml:space="preserve"> </w:t>
      </w:r>
      <w:r w:rsidRPr="00D54A09">
        <w:rPr>
          <w:b/>
          <w:bCs/>
          <w:caps/>
        </w:rPr>
        <w:t>Изпълнител</w:t>
      </w:r>
      <w:r w:rsidRPr="00D54A09">
        <w:rPr>
          <w:b/>
          <w:bCs/>
        </w:rPr>
        <w:t>:</w:t>
      </w:r>
      <w:r w:rsidRPr="00D54A09">
        <w:t xml:space="preserve"> </w:t>
      </w:r>
      <w:r w:rsidRPr="00D54A09">
        <w:tab/>
      </w:r>
    </w:p>
    <w:p w14:paraId="718869A8" w14:textId="77777777" w:rsidR="008B4EB4" w:rsidRPr="00D54A09" w:rsidRDefault="008B4EB4" w:rsidP="007D7FB8">
      <w:pPr>
        <w:tabs>
          <w:tab w:val="left" w:leader="dot" w:pos="3969"/>
          <w:tab w:val="left" w:pos="5103"/>
          <w:tab w:val="right" w:leader="dot" w:pos="9072"/>
        </w:tabs>
        <w:spacing w:line="276" w:lineRule="auto"/>
        <w:jc w:val="both"/>
        <w:rPr>
          <w:i/>
          <w:iCs/>
        </w:rPr>
      </w:pPr>
      <w:r w:rsidRPr="00D54A09">
        <w:rPr>
          <w:i/>
          <w:iCs/>
        </w:rPr>
        <w:t xml:space="preserve">                      </w:t>
      </w:r>
      <w:r w:rsidRPr="00D54A09">
        <w:rPr>
          <w:i/>
          <w:iCs/>
        </w:rPr>
        <w:tab/>
      </w:r>
      <w:r w:rsidRPr="00D54A09">
        <w:rPr>
          <w:i/>
          <w:iCs/>
        </w:rPr>
        <w:tab/>
      </w:r>
      <w:r w:rsidRPr="00D54A09">
        <w:rPr>
          <w:i/>
          <w:iCs/>
        </w:rPr>
        <w:tab/>
      </w:r>
    </w:p>
    <w:p w14:paraId="194A3AEF" w14:textId="77777777" w:rsidR="008B4EB4" w:rsidRDefault="008B4EB4" w:rsidP="007D7FB8">
      <w:pPr>
        <w:tabs>
          <w:tab w:val="left" w:pos="1985"/>
          <w:tab w:val="right" w:leader="dot" w:pos="9356"/>
        </w:tabs>
        <w:spacing w:line="276" w:lineRule="auto"/>
        <w:jc w:val="both"/>
        <w:rPr>
          <w:b/>
          <w:bCs/>
        </w:rPr>
      </w:pPr>
    </w:p>
    <w:p w14:paraId="4FC3A1B0" w14:textId="77777777" w:rsidR="008B4EB4" w:rsidRPr="00D54A09" w:rsidRDefault="008B4EB4" w:rsidP="007D7FB8">
      <w:pPr>
        <w:tabs>
          <w:tab w:val="left" w:pos="1985"/>
          <w:tab w:val="right" w:leader="dot" w:pos="9356"/>
        </w:tabs>
        <w:spacing w:line="276" w:lineRule="auto"/>
        <w:jc w:val="both"/>
      </w:pPr>
      <w:r w:rsidRPr="00D54A09">
        <w:rPr>
          <w:b/>
          <w:bCs/>
        </w:rPr>
        <w:t>СТРОИТЕЛЕН НАДЗОР:</w:t>
      </w:r>
      <w:r w:rsidRPr="00D54A09">
        <w:tab/>
      </w:r>
    </w:p>
    <w:p w14:paraId="1F1EC5FD" w14:textId="77777777" w:rsidR="008B4EB4" w:rsidRDefault="008B4EB4" w:rsidP="007D7FB8">
      <w:pPr>
        <w:tabs>
          <w:tab w:val="left" w:pos="1985"/>
          <w:tab w:val="left" w:leader="dot" w:pos="3402"/>
          <w:tab w:val="right" w:leader="dot" w:pos="9072"/>
        </w:tabs>
        <w:spacing w:line="276" w:lineRule="auto"/>
        <w:jc w:val="both"/>
        <w:rPr>
          <w:b/>
          <w:bCs/>
        </w:rPr>
      </w:pPr>
    </w:p>
    <w:p w14:paraId="7A9E47B5" w14:textId="77777777" w:rsidR="008B4EB4" w:rsidRDefault="008B4EB4" w:rsidP="007D7FB8">
      <w:pPr>
        <w:tabs>
          <w:tab w:val="left" w:pos="1985"/>
          <w:tab w:val="left" w:leader="dot" w:pos="3402"/>
          <w:tab w:val="right" w:leader="dot" w:pos="9072"/>
        </w:tabs>
        <w:spacing w:line="276" w:lineRule="auto"/>
        <w:jc w:val="both"/>
        <w:rPr>
          <w:b/>
          <w:bCs/>
        </w:rPr>
      </w:pPr>
    </w:p>
    <w:p w14:paraId="2531F1ED" w14:textId="77777777" w:rsidR="008B4EB4" w:rsidRPr="00D54A09" w:rsidRDefault="008B4EB4" w:rsidP="007D7FB8">
      <w:pPr>
        <w:tabs>
          <w:tab w:val="left" w:pos="1985"/>
          <w:tab w:val="left" w:leader="dot" w:pos="3402"/>
          <w:tab w:val="right" w:leader="dot" w:pos="9072"/>
        </w:tabs>
        <w:spacing w:line="276" w:lineRule="auto"/>
        <w:jc w:val="both"/>
        <w:rPr>
          <w:i/>
          <w:iCs/>
        </w:rPr>
      </w:pPr>
      <w:r w:rsidRPr="00D54A09">
        <w:rPr>
          <w:b/>
          <w:bCs/>
        </w:rPr>
        <w:t>Забележка</w:t>
      </w:r>
      <w:r w:rsidRPr="00D54A09">
        <w:t xml:space="preserve">: </w:t>
      </w:r>
      <w:r w:rsidRPr="00D54A09">
        <w:rPr>
          <w:i/>
          <w:iCs/>
        </w:rPr>
        <w:t>Посочените часове включват времето прекарано на обекта и времето за пътуване до него и обратно.</w:t>
      </w:r>
    </w:p>
    <w:p w14:paraId="081ADEA7" w14:textId="77777777" w:rsidR="008B4EB4" w:rsidRPr="00D54A09" w:rsidRDefault="008B4EB4" w:rsidP="007D7FB8">
      <w:pPr>
        <w:pStyle w:val="aff1"/>
        <w:spacing w:line="276" w:lineRule="auto"/>
        <w:ind w:left="7320" w:hanging="1560"/>
        <w:jc w:val="both"/>
        <w:rPr>
          <w:rFonts w:ascii="Times New Roman" w:hAnsi="Times New Roman"/>
          <w:sz w:val="24"/>
          <w:szCs w:val="24"/>
          <w:u w:val="single"/>
          <w:lang w:val="bg-BG"/>
        </w:rPr>
      </w:pPr>
      <w:r w:rsidRPr="00D54A09">
        <w:rPr>
          <w:rFonts w:ascii="Times New Roman" w:hAnsi="Times New Roman"/>
          <w:sz w:val="24"/>
          <w:szCs w:val="24"/>
          <w:lang w:val="bg-BG"/>
        </w:rPr>
        <w:br w:type="page"/>
      </w:r>
      <w:r w:rsidRPr="00D54A09">
        <w:rPr>
          <w:rFonts w:ascii="Times New Roman" w:hAnsi="Times New Roman"/>
          <w:sz w:val="24"/>
          <w:szCs w:val="24"/>
          <w:u w:val="single"/>
          <w:lang w:val="bg-BG"/>
        </w:rPr>
        <w:t>Приложение № 7 към договора</w:t>
      </w:r>
    </w:p>
    <w:p w14:paraId="09DC6013" w14:textId="77777777" w:rsidR="0092168F" w:rsidRDefault="008B4EB4" w:rsidP="007D7FB8">
      <w:pPr>
        <w:spacing w:line="276" w:lineRule="auto"/>
        <w:rPr>
          <w:b/>
          <w:bCs/>
        </w:rPr>
      </w:pPr>
      <w:r w:rsidRPr="00D54A09">
        <w:rPr>
          <w:b/>
          <w:bCs/>
        </w:rPr>
        <w:tab/>
      </w:r>
      <w:r w:rsidRPr="00D54A09">
        <w:rPr>
          <w:b/>
          <w:bCs/>
        </w:rPr>
        <w:tab/>
      </w:r>
      <w:r w:rsidRPr="00D54A09">
        <w:rPr>
          <w:b/>
          <w:bCs/>
        </w:rPr>
        <w:tab/>
      </w:r>
      <w:r w:rsidRPr="00D54A09">
        <w:rPr>
          <w:b/>
          <w:bCs/>
        </w:rPr>
        <w:tab/>
      </w:r>
      <w:r w:rsidRPr="00D54A09">
        <w:rPr>
          <w:b/>
          <w:bCs/>
        </w:rPr>
        <w:tab/>
      </w:r>
      <w:r w:rsidRPr="00D54A09">
        <w:rPr>
          <w:b/>
          <w:bCs/>
        </w:rPr>
        <w:tab/>
      </w:r>
      <w:r w:rsidRPr="00D54A09">
        <w:rPr>
          <w:b/>
          <w:bCs/>
        </w:rPr>
        <w:tab/>
      </w:r>
      <w:r w:rsidRPr="00D54A09">
        <w:rPr>
          <w:b/>
          <w:bCs/>
        </w:rPr>
        <w:tab/>
      </w:r>
    </w:p>
    <w:p w14:paraId="665E5D3E" w14:textId="77777777" w:rsidR="008B4EB4" w:rsidRPr="00D54A09" w:rsidRDefault="008B4EB4" w:rsidP="007D7FB8">
      <w:pPr>
        <w:spacing w:line="276" w:lineRule="auto"/>
        <w:ind w:left="4956" w:firstLine="708"/>
        <w:rPr>
          <w:b/>
          <w:bCs/>
        </w:rPr>
      </w:pPr>
      <w:r w:rsidRPr="00D54A09">
        <w:rPr>
          <w:b/>
          <w:bCs/>
        </w:rPr>
        <w:t>ОДОБРЯВАМ:</w:t>
      </w:r>
    </w:p>
    <w:p w14:paraId="4D2BF109" w14:textId="77777777" w:rsidR="008B4EB4" w:rsidRPr="00D54A09" w:rsidRDefault="008B4EB4" w:rsidP="007D7FB8">
      <w:pPr>
        <w:spacing w:line="276" w:lineRule="auto"/>
        <w:ind w:left="5388" w:firstLine="276"/>
        <w:rPr>
          <w:b/>
          <w:bCs/>
        </w:rPr>
      </w:pPr>
      <w:r w:rsidRPr="00D54A09">
        <w:rPr>
          <w:b/>
          <w:bCs/>
        </w:rPr>
        <w:t>...............................................</w:t>
      </w:r>
    </w:p>
    <w:p w14:paraId="29CAB41F" w14:textId="77777777" w:rsidR="0092168F" w:rsidRDefault="0092168F" w:rsidP="007D7FB8">
      <w:pPr>
        <w:tabs>
          <w:tab w:val="left" w:pos="1418"/>
        </w:tabs>
        <w:spacing w:line="276" w:lineRule="auto"/>
        <w:rPr>
          <w:b/>
          <w:bCs/>
        </w:rPr>
      </w:pPr>
    </w:p>
    <w:p w14:paraId="606CD889" w14:textId="77777777" w:rsidR="008B4EB4" w:rsidRPr="00D54A09" w:rsidRDefault="008B4EB4" w:rsidP="007D7FB8">
      <w:pPr>
        <w:tabs>
          <w:tab w:val="left" w:pos="1418"/>
        </w:tabs>
        <w:spacing w:line="276" w:lineRule="auto"/>
        <w:rPr>
          <w:b/>
          <w:bCs/>
        </w:rPr>
      </w:pPr>
      <w:r w:rsidRPr="00D54A09">
        <w:rPr>
          <w:b/>
          <w:bCs/>
        </w:rPr>
        <w:t>Възложител: ОБЩИНА Р</w:t>
      </w:r>
      <w:r w:rsidR="008A2114">
        <w:rPr>
          <w:b/>
          <w:bCs/>
        </w:rPr>
        <w:t>У</w:t>
      </w:r>
      <w:r w:rsidRPr="00D54A09">
        <w:rPr>
          <w:b/>
          <w:bCs/>
        </w:rPr>
        <w:t>С</w:t>
      </w:r>
      <w:r w:rsidR="008A2114">
        <w:rPr>
          <w:b/>
          <w:bCs/>
        </w:rPr>
        <w:t>Е</w:t>
      </w:r>
    </w:p>
    <w:p w14:paraId="4ABBE05A" w14:textId="77777777" w:rsidR="008B4EB4" w:rsidRPr="00D54A09" w:rsidRDefault="008B4EB4" w:rsidP="007D7FB8">
      <w:pPr>
        <w:tabs>
          <w:tab w:val="left" w:pos="1418"/>
          <w:tab w:val="right" w:leader="dot" w:pos="6237"/>
        </w:tabs>
        <w:spacing w:line="276" w:lineRule="auto"/>
        <w:rPr>
          <w:b/>
          <w:bCs/>
        </w:rPr>
      </w:pPr>
      <w:r w:rsidRPr="00D54A09">
        <w:rPr>
          <w:b/>
          <w:bCs/>
        </w:rPr>
        <w:t xml:space="preserve">Изпълнител: </w:t>
      </w:r>
      <w:r w:rsidRPr="00D54A09">
        <w:rPr>
          <w:b/>
          <w:bCs/>
        </w:rPr>
        <w:tab/>
      </w:r>
      <w:r w:rsidRPr="00D54A09">
        <w:rPr>
          <w:b/>
          <w:bCs/>
          <w:u w:val="single"/>
        </w:rPr>
        <w:t>“......................” ............ – гр. ..............</w:t>
      </w:r>
    </w:p>
    <w:p w14:paraId="249ABBB5" w14:textId="77777777" w:rsidR="008B4EB4" w:rsidRPr="00D54A09" w:rsidRDefault="008B4EB4" w:rsidP="007D7FB8">
      <w:pPr>
        <w:tabs>
          <w:tab w:val="left" w:pos="1418"/>
          <w:tab w:val="right" w:leader="dot" w:pos="6237"/>
        </w:tabs>
        <w:spacing w:line="276" w:lineRule="auto"/>
        <w:rPr>
          <w:b/>
          <w:bCs/>
        </w:rPr>
      </w:pPr>
      <w:r w:rsidRPr="00D54A09">
        <w:rPr>
          <w:b/>
          <w:bCs/>
        </w:rPr>
        <w:t>Договор №</w:t>
      </w:r>
      <w:r w:rsidRPr="00D54A09">
        <w:rPr>
          <w:b/>
          <w:bCs/>
        </w:rPr>
        <w:tab/>
      </w:r>
      <w:r w:rsidRPr="00D54A09">
        <w:rPr>
          <w:b/>
          <w:bCs/>
        </w:rPr>
        <w:tab/>
      </w:r>
    </w:p>
    <w:p w14:paraId="5F1FCE84" w14:textId="77777777" w:rsidR="008B4EB4" w:rsidRPr="00D54A09" w:rsidRDefault="008B4EB4" w:rsidP="007D7FB8">
      <w:pPr>
        <w:tabs>
          <w:tab w:val="left" w:pos="1418"/>
          <w:tab w:val="right" w:leader="dot" w:pos="6237"/>
        </w:tabs>
        <w:spacing w:line="276" w:lineRule="auto"/>
        <w:jc w:val="center"/>
      </w:pPr>
    </w:p>
    <w:p w14:paraId="62428DE5" w14:textId="77777777" w:rsidR="008B4EB4" w:rsidRPr="00D54A09" w:rsidRDefault="008B4EB4" w:rsidP="007D7FB8">
      <w:pPr>
        <w:tabs>
          <w:tab w:val="left" w:pos="1418"/>
          <w:tab w:val="right" w:leader="dot" w:pos="6237"/>
        </w:tabs>
        <w:spacing w:line="276" w:lineRule="auto"/>
        <w:jc w:val="center"/>
        <w:rPr>
          <w:b/>
          <w:bCs/>
        </w:rPr>
      </w:pPr>
      <w:r w:rsidRPr="00D54A09">
        <w:rPr>
          <w:b/>
          <w:bCs/>
        </w:rPr>
        <w:t>АКТ № 1</w:t>
      </w:r>
    </w:p>
    <w:p w14:paraId="2E4A7245" w14:textId="77777777" w:rsidR="008B4EB4" w:rsidRPr="00D54A09" w:rsidRDefault="008B4EB4" w:rsidP="007D7FB8">
      <w:pPr>
        <w:tabs>
          <w:tab w:val="left" w:pos="1418"/>
          <w:tab w:val="right" w:leader="dot" w:pos="6237"/>
        </w:tabs>
        <w:spacing w:line="276" w:lineRule="auto"/>
        <w:jc w:val="center"/>
      </w:pPr>
      <w:r w:rsidRPr="00D54A09">
        <w:t>За заплащане на извършен авторски надзор</w:t>
      </w:r>
    </w:p>
    <w:p w14:paraId="790E8001" w14:textId="77777777" w:rsidR="008B4EB4" w:rsidRPr="00D54A09" w:rsidRDefault="008B4EB4" w:rsidP="007D7FB8">
      <w:pPr>
        <w:tabs>
          <w:tab w:val="left" w:leader="dot" w:pos="3402"/>
          <w:tab w:val="left" w:leader="dot" w:pos="5103"/>
          <w:tab w:val="right" w:leader="dot" w:pos="9072"/>
        </w:tabs>
        <w:spacing w:line="276" w:lineRule="auto"/>
        <w:ind w:firstLine="851"/>
        <w:jc w:val="both"/>
      </w:pPr>
    </w:p>
    <w:p w14:paraId="3C519662" w14:textId="77777777" w:rsidR="008B4EB4" w:rsidRPr="00D54A09" w:rsidRDefault="008B4EB4" w:rsidP="007D7FB8">
      <w:pPr>
        <w:tabs>
          <w:tab w:val="left" w:leader="dot" w:pos="3402"/>
          <w:tab w:val="left" w:leader="dot" w:pos="5103"/>
          <w:tab w:val="right" w:leader="dot" w:pos="9356"/>
        </w:tabs>
        <w:spacing w:line="276" w:lineRule="auto"/>
        <w:jc w:val="both"/>
      </w:pPr>
      <w:r w:rsidRPr="00D54A09">
        <w:t xml:space="preserve">Днес, </w:t>
      </w:r>
      <w:r w:rsidRPr="00D54A09">
        <w:tab/>
        <w:t xml:space="preserve"> 201...... г. в гр. </w:t>
      </w:r>
      <w:r w:rsidR="008A2114">
        <w:t>Русе</w:t>
      </w:r>
      <w:r w:rsidRPr="00D54A09">
        <w:t>, между Възложителя и Изпълнителя</w:t>
      </w:r>
      <w:r w:rsidRPr="00D54A09">
        <w:tab/>
        <w:t>…………………………………………………………….</w:t>
      </w:r>
    </w:p>
    <w:p w14:paraId="2102F65C" w14:textId="77777777" w:rsidR="008B4EB4" w:rsidRPr="00D54A09" w:rsidRDefault="008B4EB4" w:rsidP="007D7FB8">
      <w:pPr>
        <w:tabs>
          <w:tab w:val="left" w:leader="dot" w:pos="3402"/>
          <w:tab w:val="left" w:leader="dot" w:pos="5103"/>
          <w:tab w:val="right" w:leader="dot" w:pos="8910"/>
        </w:tabs>
        <w:spacing w:line="276" w:lineRule="auto"/>
        <w:jc w:val="both"/>
      </w:pPr>
      <w:r w:rsidRPr="00D54A09">
        <w:t>представляван от</w:t>
      </w:r>
      <w:r w:rsidRPr="00D54A09">
        <w:tab/>
        <w:t xml:space="preserve">  </w:t>
      </w:r>
      <w:r w:rsidRPr="00D54A09">
        <w:tab/>
      </w:r>
      <w:r w:rsidRPr="00D54A09">
        <w:tab/>
        <w:t xml:space="preserve">, се установи, че авторският надзор на </w:t>
      </w:r>
      <w:r w:rsidR="0092168F">
        <w:t>строеж</w:t>
      </w:r>
      <w:r w:rsidRPr="00D54A09">
        <w:t>:</w:t>
      </w:r>
      <w:r w:rsidR="0092168F">
        <w:t xml:space="preserve"> </w:t>
      </w:r>
      <w:r w:rsidRPr="00D54A09">
        <w:t>.......................................................................................................................................</w:t>
      </w:r>
    </w:p>
    <w:p w14:paraId="09B1E936" w14:textId="77777777" w:rsidR="008B4EB4" w:rsidRPr="00D54A09" w:rsidRDefault="008B4EB4" w:rsidP="007D7FB8">
      <w:pPr>
        <w:tabs>
          <w:tab w:val="right" w:leader="dot" w:pos="9356"/>
        </w:tabs>
        <w:spacing w:line="276" w:lineRule="auto"/>
        <w:jc w:val="both"/>
      </w:pPr>
      <w:r w:rsidRPr="00D54A09">
        <w:t>е извършен съгласно договорните условия и на Изпълнителя следва да се изплати полагаемият му се хонорар, както следва:</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094"/>
        <w:gridCol w:w="1274"/>
        <w:gridCol w:w="1274"/>
        <w:gridCol w:w="1288"/>
      </w:tblGrid>
      <w:tr w:rsidR="008B4EB4" w:rsidRPr="00D54A09" w14:paraId="51C90075" w14:textId="77777777" w:rsidTr="00B51444">
        <w:trPr>
          <w:cantSplit/>
          <w:trHeight w:val="2416"/>
        </w:trPr>
        <w:tc>
          <w:tcPr>
            <w:tcW w:w="568" w:type="dxa"/>
            <w:shd w:val="clear" w:color="auto" w:fill="E0E0E0"/>
            <w:vAlign w:val="center"/>
          </w:tcPr>
          <w:p w14:paraId="094C8287" w14:textId="77777777" w:rsidR="008B4EB4" w:rsidRPr="00D54A09" w:rsidRDefault="008B4EB4" w:rsidP="007D7FB8">
            <w:pPr>
              <w:tabs>
                <w:tab w:val="right" w:leader="dot" w:pos="9072"/>
              </w:tabs>
              <w:spacing w:line="276" w:lineRule="auto"/>
              <w:jc w:val="center"/>
              <w:rPr>
                <w:b/>
                <w:bCs/>
              </w:rPr>
            </w:pPr>
            <w:r w:rsidRPr="00D54A09">
              <w:rPr>
                <w:b/>
                <w:bCs/>
              </w:rPr>
              <w:t>№</w:t>
            </w:r>
          </w:p>
        </w:tc>
        <w:tc>
          <w:tcPr>
            <w:tcW w:w="5094" w:type="dxa"/>
            <w:shd w:val="clear" w:color="auto" w:fill="E0E0E0"/>
            <w:vAlign w:val="center"/>
          </w:tcPr>
          <w:p w14:paraId="57383A93" w14:textId="77777777" w:rsidR="008B4EB4" w:rsidRPr="00D54A09" w:rsidRDefault="008B4EB4" w:rsidP="007D7FB8">
            <w:pPr>
              <w:tabs>
                <w:tab w:val="right" w:leader="dot" w:pos="9072"/>
              </w:tabs>
              <w:spacing w:line="276" w:lineRule="auto"/>
              <w:jc w:val="center"/>
              <w:rPr>
                <w:b/>
                <w:bCs/>
              </w:rPr>
            </w:pPr>
            <w:r w:rsidRPr="00D54A09">
              <w:rPr>
                <w:b/>
                <w:bCs/>
              </w:rPr>
              <w:t>Наименование на разработката</w:t>
            </w:r>
          </w:p>
        </w:tc>
        <w:tc>
          <w:tcPr>
            <w:tcW w:w="1274" w:type="dxa"/>
            <w:shd w:val="clear" w:color="auto" w:fill="E0E0E0"/>
            <w:textDirection w:val="btLr"/>
            <w:vAlign w:val="center"/>
          </w:tcPr>
          <w:p w14:paraId="232C08D3" w14:textId="77777777" w:rsidR="008B4EB4" w:rsidRPr="00D54A09" w:rsidRDefault="008B4EB4" w:rsidP="007D7FB8">
            <w:pPr>
              <w:tabs>
                <w:tab w:val="right" w:leader="dot" w:pos="9072"/>
              </w:tabs>
              <w:spacing w:line="276" w:lineRule="auto"/>
              <w:ind w:left="113" w:right="113"/>
              <w:jc w:val="center"/>
              <w:rPr>
                <w:b/>
                <w:bCs/>
              </w:rPr>
            </w:pPr>
            <w:r w:rsidRPr="00D54A09">
              <w:rPr>
                <w:b/>
                <w:bCs/>
              </w:rPr>
              <w:t>Проектантски хонорар</w:t>
            </w:r>
          </w:p>
        </w:tc>
        <w:tc>
          <w:tcPr>
            <w:tcW w:w="1274" w:type="dxa"/>
            <w:shd w:val="clear" w:color="auto" w:fill="E0E0E0"/>
            <w:textDirection w:val="btLr"/>
            <w:vAlign w:val="center"/>
          </w:tcPr>
          <w:p w14:paraId="6B5B3DF2" w14:textId="77777777" w:rsidR="008B4EB4" w:rsidRPr="00D54A09" w:rsidRDefault="008B4EB4" w:rsidP="007D7FB8">
            <w:pPr>
              <w:tabs>
                <w:tab w:val="right" w:leader="dot" w:pos="9072"/>
              </w:tabs>
              <w:spacing w:line="276" w:lineRule="auto"/>
              <w:ind w:left="113" w:right="113"/>
              <w:jc w:val="center"/>
              <w:rPr>
                <w:b/>
                <w:bCs/>
              </w:rPr>
            </w:pPr>
            <w:r w:rsidRPr="00D54A09">
              <w:rPr>
                <w:b/>
                <w:bCs/>
              </w:rPr>
              <w:t>Разходи за транспорт</w:t>
            </w:r>
          </w:p>
        </w:tc>
        <w:tc>
          <w:tcPr>
            <w:tcW w:w="1288" w:type="dxa"/>
            <w:shd w:val="clear" w:color="auto" w:fill="E0E0E0"/>
            <w:textDirection w:val="btLr"/>
            <w:vAlign w:val="center"/>
          </w:tcPr>
          <w:p w14:paraId="26646F11" w14:textId="77777777" w:rsidR="008B4EB4" w:rsidRPr="00D54A09" w:rsidRDefault="008B4EB4" w:rsidP="007D7FB8">
            <w:pPr>
              <w:tabs>
                <w:tab w:val="right" w:leader="dot" w:pos="9072"/>
              </w:tabs>
              <w:spacing w:line="276" w:lineRule="auto"/>
              <w:ind w:left="113" w:right="113"/>
              <w:jc w:val="center"/>
              <w:rPr>
                <w:b/>
                <w:bCs/>
              </w:rPr>
            </w:pPr>
            <w:r w:rsidRPr="00D54A09">
              <w:rPr>
                <w:b/>
                <w:bCs/>
              </w:rPr>
              <w:t>За изплащане</w:t>
            </w:r>
          </w:p>
          <w:p w14:paraId="7605A648" w14:textId="77777777" w:rsidR="008B4EB4" w:rsidRPr="00D54A09" w:rsidRDefault="008B4EB4" w:rsidP="007D7FB8">
            <w:pPr>
              <w:tabs>
                <w:tab w:val="right" w:leader="dot" w:pos="9072"/>
              </w:tabs>
              <w:spacing w:line="276" w:lineRule="auto"/>
              <w:ind w:left="113" w:right="113"/>
              <w:jc w:val="center"/>
              <w:rPr>
                <w:b/>
                <w:bCs/>
              </w:rPr>
            </w:pPr>
            <w:r w:rsidRPr="00D54A09">
              <w:rPr>
                <w:b/>
                <w:bCs/>
              </w:rPr>
              <w:t>к3 + к4</w:t>
            </w:r>
          </w:p>
        </w:tc>
      </w:tr>
      <w:tr w:rsidR="008B4EB4" w:rsidRPr="00D54A09" w14:paraId="2531B7F6" w14:textId="77777777" w:rsidTr="00B51444">
        <w:tc>
          <w:tcPr>
            <w:tcW w:w="568" w:type="dxa"/>
            <w:shd w:val="clear" w:color="auto" w:fill="E0E0E0"/>
            <w:vAlign w:val="center"/>
          </w:tcPr>
          <w:p w14:paraId="27235C5A" w14:textId="77777777" w:rsidR="008B4EB4" w:rsidRPr="00D54A09" w:rsidRDefault="008B4EB4" w:rsidP="007D7FB8">
            <w:pPr>
              <w:tabs>
                <w:tab w:val="right" w:leader="dot" w:pos="9072"/>
              </w:tabs>
              <w:spacing w:line="276" w:lineRule="auto"/>
              <w:jc w:val="center"/>
              <w:rPr>
                <w:b/>
                <w:bCs/>
              </w:rPr>
            </w:pPr>
            <w:r w:rsidRPr="00D54A09">
              <w:rPr>
                <w:b/>
                <w:bCs/>
              </w:rPr>
              <w:t>1</w:t>
            </w:r>
          </w:p>
        </w:tc>
        <w:tc>
          <w:tcPr>
            <w:tcW w:w="5094" w:type="dxa"/>
            <w:shd w:val="clear" w:color="auto" w:fill="E0E0E0"/>
            <w:vAlign w:val="center"/>
          </w:tcPr>
          <w:p w14:paraId="129AA5FD" w14:textId="77777777" w:rsidR="008B4EB4" w:rsidRPr="00D54A09" w:rsidRDefault="008B4EB4" w:rsidP="007D7FB8">
            <w:pPr>
              <w:tabs>
                <w:tab w:val="right" w:leader="dot" w:pos="9072"/>
              </w:tabs>
              <w:spacing w:line="276" w:lineRule="auto"/>
              <w:jc w:val="center"/>
              <w:rPr>
                <w:b/>
                <w:bCs/>
              </w:rPr>
            </w:pPr>
            <w:r w:rsidRPr="00D54A09">
              <w:rPr>
                <w:b/>
                <w:bCs/>
              </w:rPr>
              <w:t>2</w:t>
            </w:r>
          </w:p>
        </w:tc>
        <w:tc>
          <w:tcPr>
            <w:tcW w:w="1274" w:type="dxa"/>
            <w:shd w:val="clear" w:color="auto" w:fill="E0E0E0"/>
            <w:vAlign w:val="center"/>
          </w:tcPr>
          <w:p w14:paraId="51DEA4B7" w14:textId="77777777" w:rsidR="008B4EB4" w:rsidRPr="00D54A09" w:rsidRDefault="008B4EB4" w:rsidP="007D7FB8">
            <w:pPr>
              <w:tabs>
                <w:tab w:val="right" w:leader="dot" w:pos="9072"/>
              </w:tabs>
              <w:spacing w:line="276" w:lineRule="auto"/>
              <w:jc w:val="center"/>
              <w:rPr>
                <w:b/>
                <w:bCs/>
              </w:rPr>
            </w:pPr>
            <w:r w:rsidRPr="00D54A09">
              <w:rPr>
                <w:b/>
                <w:bCs/>
              </w:rPr>
              <w:t>3</w:t>
            </w:r>
          </w:p>
        </w:tc>
        <w:tc>
          <w:tcPr>
            <w:tcW w:w="1274" w:type="dxa"/>
            <w:shd w:val="clear" w:color="auto" w:fill="E0E0E0"/>
            <w:vAlign w:val="center"/>
          </w:tcPr>
          <w:p w14:paraId="6561D718" w14:textId="77777777" w:rsidR="008B4EB4" w:rsidRPr="00D54A09" w:rsidRDefault="008B4EB4" w:rsidP="007D7FB8">
            <w:pPr>
              <w:tabs>
                <w:tab w:val="right" w:leader="dot" w:pos="9072"/>
              </w:tabs>
              <w:spacing w:line="276" w:lineRule="auto"/>
              <w:jc w:val="center"/>
              <w:rPr>
                <w:b/>
                <w:bCs/>
              </w:rPr>
            </w:pPr>
            <w:r w:rsidRPr="00D54A09">
              <w:rPr>
                <w:b/>
                <w:bCs/>
              </w:rPr>
              <w:t>4</w:t>
            </w:r>
          </w:p>
        </w:tc>
        <w:tc>
          <w:tcPr>
            <w:tcW w:w="1288" w:type="dxa"/>
            <w:shd w:val="clear" w:color="auto" w:fill="E0E0E0"/>
            <w:vAlign w:val="center"/>
          </w:tcPr>
          <w:p w14:paraId="7585B305" w14:textId="77777777" w:rsidR="008B4EB4" w:rsidRPr="00D54A09" w:rsidRDefault="008B4EB4" w:rsidP="007D7FB8">
            <w:pPr>
              <w:tabs>
                <w:tab w:val="right" w:leader="dot" w:pos="9072"/>
              </w:tabs>
              <w:spacing w:line="276" w:lineRule="auto"/>
              <w:jc w:val="center"/>
              <w:rPr>
                <w:b/>
                <w:bCs/>
              </w:rPr>
            </w:pPr>
            <w:r w:rsidRPr="00D54A09">
              <w:rPr>
                <w:b/>
                <w:bCs/>
              </w:rPr>
              <w:t>5</w:t>
            </w:r>
          </w:p>
        </w:tc>
      </w:tr>
      <w:tr w:rsidR="008B4EB4" w:rsidRPr="00D54A09" w14:paraId="151C8EA7" w14:textId="77777777" w:rsidTr="00B51444">
        <w:trPr>
          <w:trHeight w:val="1867"/>
        </w:trPr>
        <w:tc>
          <w:tcPr>
            <w:tcW w:w="568" w:type="dxa"/>
            <w:vAlign w:val="center"/>
          </w:tcPr>
          <w:p w14:paraId="7F6B16A1" w14:textId="77777777" w:rsidR="008B4EB4" w:rsidRPr="00D54A09" w:rsidRDefault="008B4EB4" w:rsidP="007D7FB8">
            <w:pPr>
              <w:tabs>
                <w:tab w:val="right" w:leader="dot" w:pos="9072"/>
              </w:tabs>
              <w:spacing w:line="276" w:lineRule="auto"/>
              <w:jc w:val="center"/>
            </w:pPr>
            <w:r w:rsidRPr="00D54A09">
              <w:t>1.</w:t>
            </w:r>
          </w:p>
        </w:tc>
        <w:tc>
          <w:tcPr>
            <w:tcW w:w="5094" w:type="dxa"/>
          </w:tcPr>
          <w:p w14:paraId="4A501C84" w14:textId="77777777" w:rsidR="008B4EB4" w:rsidRPr="00D54A09" w:rsidRDefault="008B4EB4" w:rsidP="007D7FB8">
            <w:pPr>
              <w:tabs>
                <w:tab w:val="right" w:leader="dot" w:pos="9072"/>
              </w:tabs>
              <w:spacing w:line="276" w:lineRule="auto"/>
              <w:jc w:val="both"/>
            </w:pPr>
          </w:p>
        </w:tc>
        <w:tc>
          <w:tcPr>
            <w:tcW w:w="1274" w:type="dxa"/>
          </w:tcPr>
          <w:p w14:paraId="7E62E1DF" w14:textId="77777777" w:rsidR="008B4EB4" w:rsidRPr="00D54A09" w:rsidRDefault="008B4EB4" w:rsidP="007D7FB8">
            <w:pPr>
              <w:tabs>
                <w:tab w:val="right" w:leader="dot" w:pos="9072"/>
              </w:tabs>
              <w:spacing w:line="276" w:lineRule="auto"/>
              <w:jc w:val="both"/>
            </w:pPr>
          </w:p>
        </w:tc>
        <w:tc>
          <w:tcPr>
            <w:tcW w:w="1274" w:type="dxa"/>
          </w:tcPr>
          <w:p w14:paraId="328013C2" w14:textId="77777777" w:rsidR="008B4EB4" w:rsidRPr="00D54A09" w:rsidRDefault="008B4EB4" w:rsidP="007D7FB8">
            <w:pPr>
              <w:tabs>
                <w:tab w:val="right" w:leader="dot" w:pos="9072"/>
              </w:tabs>
              <w:spacing w:line="276" w:lineRule="auto"/>
              <w:jc w:val="both"/>
            </w:pPr>
          </w:p>
        </w:tc>
        <w:tc>
          <w:tcPr>
            <w:tcW w:w="1288" w:type="dxa"/>
          </w:tcPr>
          <w:p w14:paraId="7682DB1B" w14:textId="77777777" w:rsidR="008B4EB4" w:rsidRPr="00D54A09" w:rsidRDefault="008B4EB4" w:rsidP="007D7FB8">
            <w:pPr>
              <w:tabs>
                <w:tab w:val="right" w:leader="dot" w:pos="9072"/>
              </w:tabs>
              <w:spacing w:line="276" w:lineRule="auto"/>
              <w:jc w:val="both"/>
            </w:pPr>
          </w:p>
        </w:tc>
      </w:tr>
      <w:tr w:rsidR="008B4EB4" w:rsidRPr="00D54A09" w14:paraId="228C47DE" w14:textId="77777777" w:rsidTr="00B51444">
        <w:trPr>
          <w:trHeight w:val="398"/>
        </w:trPr>
        <w:tc>
          <w:tcPr>
            <w:tcW w:w="568" w:type="dxa"/>
          </w:tcPr>
          <w:p w14:paraId="03994941" w14:textId="77777777" w:rsidR="008B4EB4" w:rsidRPr="00D54A09" w:rsidRDefault="008B4EB4" w:rsidP="007D7FB8">
            <w:pPr>
              <w:tabs>
                <w:tab w:val="right" w:leader="dot" w:pos="9072"/>
              </w:tabs>
              <w:spacing w:line="276" w:lineRule="auto"/>
              <w:jc w:val="both"/>
              <w:rPr>
                <w:b/>
                <w:bCs/>
              </w:rPr>
            </w:pPr>
          </w:p>
        </w:tc>
        <w:tc>
          <w:tcPr>
            <w:tcW w:w="5094" w:type="dxa"/>
            <w:vAlign w:val="center"/>
          </w:tcPr>
          <w:p w14:paraId="2A9BF903" w14:textId="77777777" w:rsidR="008B4EB4" w:rsidRPr="00D54A09" w:rsidRDefault="008B4EB4" w:rsidP="007D7FB8">
            <w:pPr>
              <w:tabs>
                <w:tab w:val="right" w:leader="dot" w:pos="9072"/>
              </w:tabs>
              <w:spacing w:line="276" w:lineRule="auto"/>
              <w:jc w:val="center"/>
              <w:rPr>
                <w:b/>
                <w:bCs/>
              </w:rPr>
            </w:pPr>
            <w:r w:rsidRPr="00D54A09">
              <w:rPr>
                <w:b/>
                <w:bCs/>
                <w:caps/>
              </w:rPr>
              <w:t>Всичко</w:t>
            </w:r>
            <w:r w:rsidRPr="00D54A09">
              <w:rPr>
                <w:b/>
                <w:bCs/>
              </w:rPr>
              <w:t>:</w:t>
            </w:r>
          </w:p>
        </w:tc>
        <w:tc>
          <w:tcPr>
            <w:tcW w:w="1274" w:type="dxa"/>
          </w:tcPr>
          <w:p w14:paraId="3CACBCFC" w14:textId="77777777" w:rsidR="008B4EB4" w:rsidRPr="00D54A09" w:rsidRDefault="008B4EB4" w:rsidP="007D7FB8">
            <w:pPr>
              <w:tabs>
                <w:tab w:val="right" w:leader="dot" w:pos="9072"/>
              </w:tabs>
              <w:spacing w:line="276" w:lineRule="auto"/>
              <w:jc w:val="both"/>
              <w:rPr>
                <w:b/>
                <w:bCs/>
              </w:rPr>
            </w:pPr>
          </w:p>
        </w:tc>
        <w:tc>
          <w:tcPr>
            <w:tcW w:w="1274" w:type="dxa"/>
          </w:tcPr>
          <w:p w14:paraId="49DAE1AB" w14:textId="77777777" w:rsidR="008B4EB4" w:rsidRPr="00D54A09" w:rsidRDefault="008B4EB4" w:rsidP="007D7FB8">
            <w:pPr>
              <w:tabs>
                <w:tab w:val="right" w:leader="dot" w:pos="9072"/>
              </w:tabs>
              <w:spacing w:line="276" w:lineRule="auto"/>
              <w:jc w:val="both"/>
              <w:rPr>
                <w:b/>
                <w:bCs/>
              </w:rPr>
            </w:pPr>
          </w:p>
        </w:tc>
        <w:tc>
          <w:tcPr>
            <w:tcW w:w="1288" w:type="dxa"/>
          </w:tcPr>
          <w:p w14:paraId="6D1039F4" w14:textId="77777777" w:rsidR="008B4EB4" w:rsidRPr="00D54A09" w:rsidRDefault="008B4EB4" w:rsidP="007D7FB8">
            <w:pPr>
              <w:tabs>
                <w:tab w:val="right" w:leader="dot" w:pos="9072"/>
              </w:tabs>
              <w:spacing w:line="276" w:lineRule="auto"/>
              <w:jc w:val="both"/>
              <w:rPr>
                <w:b/>
                <w:bCs/>
              </w:rPr>
            </w:pPr>
          </w:p>
        </w:tc>
      </w:tr>
    </w:tbl>
    <w:p w14:paraId="7AADDDCC" w14:textId="77777777" w:rsidR="008B4EB4" w:rsidRPr="00D54A09" w:rsidRDefault="008B4EB4" w:rsidP="007D7FB8">
      <w:pPr>
        <w:tabs>
          <w:tab w:val="right" w:leader="dot" w:pos="9072"/>
        </w:tabs>
        <w:spacing w:line="276" w:lineRule="auto"/>
        <w:jc w:val="both"/>
      </w:pPr>
    </w:p>
    <w:p w14:paraId="7B22C641" w14:textId="77777777" w:rsidR="008B4EB4" w:rsidRPr="00D54A09" w:rsidRDefault="008B4EB4" w:rsidP="007D7FB8">
      <w:pPr>
        <w:tabs>
          <w:tab w:val="left" w:pos="1985"/>
          <w:tab w:val="left" w:leader="dot" w:pos="3402"/>
          <w:tab w:val="right" w:leader="dot" w:pos="9356"/>
        </w:tabs>
        <w:spacing w:line="276" w:lineRule="auto"/>
        <w:jc w:val="both"/>
      </w:pPr>
      <w:r w:rsidRPr="00D54A09">
        <w:rPr>
          <w:b/>
          <w:bCs/>
        </w:rPr>
        <w:t>За изплащане</w:t>
      </w:r>
      <w:r w:rsidRPr="00D54A09">
        <w:t>:</w:t>
      </w:r>
      <w:r w:rsidRPr="00D54A09">
        <w:tab/>
      </w:r>
      <w:r w:rsidRPr="00D54A09">
        <w:tab/>
        <w:t>лв. (</w:t>
      </w:r>
      <w:r w:rsidRPr="00D54A09">
        <w:tab/>
        <w:t>)</w:t>
      </w:r>
    </w:p>
    <w:p w14:paraId="001CA23B" w14:textId="77777777" w:rsidR="0092168F" w:rsidRDefault="0092168F" w:rsidP="007D7FB8">
      <w:pPr>
        <w:tabs>
          <w:tab w:val="left" w:leader="dot" w:pos="4111"/>
          <w:tab w:val="left" w:pos="5245"/>
          <w:tab w:val="right" w:leader="dot" w:pos="9356"/>
        </w:tabs>
        <w:spacing w:line="276" w:lineRule="auto"/>
        <w:jc w:val="both"/>
        <w:rPr>
          <w:b/>
          <w:bCs/>
        </w:rPr>
      </w:pPr>
    </w:p>
    <w:p w14:paraId="65885339" w14:textId="77777777" w:rsidR="0092168F" w:rsidRDefault="0092168F" w:rsidP="007D7FB8">
      <w:pPr>
        <w:tabs>
          <w:tab w:val="left" w:leader="dot" w:pos="4111"/>
          <w:tab w:val="left" w:pos="5245"/>
          <w:tab w:val="right" w:leader="dot" w:pos="9356"/>
        </w:tabs>
        <w:spacing w:line="276" w:lineRule="auto"/>
        <w:jc w:val="both"/>
        <w:rPr>
          <w:b/>
          <w:bCs/>
        </w:rPr>
      </w:pPr>
    </w:p>
    <w:p w14:paraId="39EDAED7" w14:textId="77777777" w:rsidR="008B4EB4" w:rsidRPr="00D54A09" w:rsidRDefault="008B4EB4" w:rsidP="007D7FB8">
      <w:pPr>
        <w:tabs>
          <w:tab w:val="left" w:leader="dot" w:pos="4111"/>
          <w:tab w:val="left" w:pos="5245"/>
          <w:tab w:val="right" w:leader="dot" w:pos="9356"/>
        </w:tabs>
        <w:spacing w:line="276" w:lineRule="auto"/>
        <w:jc w:val="both"/>
      </w:pPr>
      <w:r w:rsidRPr="00D54A09">
        <w:rPr>
          <w:b/>
          <w:bCs/>
        </w:rPr>
        <w:t>Възложител:</w:t>
      </w:r>
      <w:r w:rsidRPr="00D54A09">
        <w:t xml:space="preserve"> </w:t>
      </w:r>
      <w:r w:rsidRPr="00D54A09">
        <w:tab/>
      </w:r>
      <w:r w:rsidRPr="00D54A09">
        <w:tab/>
      </w:r>
      <w:r w:rsidRPr="00D54A09">
        <w:rPr>
          <w:b/>
          <w:bCs/>
        </w:rPr>
        <w:t>Изпълнител:</w:t>
      </w:r>
      <w:r w:rsidRPr="00D54A09">
        <w:t xml:space="preserve"> </w:t>
      </w:r>
      <w:r w:rsidRPr="00D54A09">
        <w:tab/>
        <w:t xml:space="preserve">  </w:t>
      </w:r>
    </w:p>
    <w:p w14:paraId="6E593D01" w14:textId="77777777" w:rsidR="008B4EB4" w:rsidRPr="00D54A09" w:rsidRDefault="008B4EB4" w:rsidP="007D7FB8">
      <w:pPr>
        <w:tabs>
          <w:tab w:val="left" w:leader="dot" w:pos="3969"/>
          <w:tab w:val="left" w:pos="5103"/>
          <w:tab w:val="right" w:leader="dot" w:pos="9072"/>
        </w:tabs>
        <w:spacing w:line="276" w:lineRule="auto"/>
        <w:jc w:val="both"/>
        <w:rPr>
          <w:i/>
          <w:iCs/>
        </w:rPr>
      </w:pPr>
      <w:r w:rsidRPr="00D54A09">
        <w:rPr>
          <w:i/>
          <w:iCs/>
        </w:rPr>
        <w:t xml:space="preserve">                           /</w:t>
      </w:r>
      <w:r w:rsidR="0092168F">
        <w:rPr>
          <w:i/>
          <w:iCs/>
        </w:rPr>
        <w:t>.....................................</w:t>
      </w:r>
      <w:r w:rsidRPr="00D54A09">
        <w:rPr>
          <w:i/>
          <w:iCs/>
        </w:rPr>
        <w:t>/</w:t>
      </w:r>
    </w:p>
    <w:p w14:paraId="70863377" w14:textId="77777777" w:rsidR="008B4EB4" w:rsidRPr="00D54A09" w:rsidRDefault="008B4EB4" w:rsidP="007D7FB8">
      <w:pPr>
        <w:tabs>
          <w:tab w:val="left" w:leader="dot" w:pos="3969"/>
          <w:tab w:val="left" w:pos="5103"/>
          <w:tab w:val="right" w:leader="dot" w:pos="9072"/>
        </w:tabs>
        <w:spacing w:line="276" w:lineRule="auto"/>
        <w:jc w:val="both"/>
      </w:pPr>
    </w:p>
    <w:p w14:paraId="67714FD8" w14:textId="77777777" w:rsidR="008B4EB4" w:rsidRPr="00D54A09" w:rsidRDefault="008B4EB4" w:rsidP="007D7FB8">
      <w:pPr>
        <w:tabs>
          <w:tab w:val="left" w:leader="dot" w:pos="4111"/>
          <w:tab w:val="left" w:pos="5245"/>
          <w:tab w:val="right" w:leader="dot" w:pos="9356"/>
        </w:tabs>
        <w:spacing w:line="276" w:lineRule="auto"/>
        <w:jc w:val="both"/>
      </w:pPr>
      <w:r w:rsidRPr="00D54A09">
        <w:t>Съгласувал:</w:t>
      </w:r>
      <w:r w:rsidRPr="00D54A09">
        <w:tab/>
      </w:r>
    </w:p>
    <w:p w14:paraId="0110F5CD" w14:textId="77777777" w:rsidR="008B4EB4" w:rsidRPr="00D54A09" w:rsidRDefault="008B4EB4" w:rsidP="007D7FB8">
      <w:pPr>
        <w:tabs>
          <w:tab w:val="left" w:leader="dot" w:pos="4111"/>
          <w:tab w:val="left" w:pos="5245"/>
          <w:tab w:val="right" w:leader="dot" w:pos="9356"/>
        </w:tabs>
        <w:spacing w:line="276" w:lineRule="auto"/>
        <w:jc w:val="both"/>
        <w:rPr>
          <w:u w:val="single"/>
        </w:rPr>
      </w:pPr>
      <w:r w:rsidRPr="00D54A09">
        <w:rPr>
          <w:i/>
          <w:iCs/>
        </w:rPr>
        <w:t xml:space="preserve">           /.........................../</w:t>
      </w:r>
    </w:p>
    <w:p w14:paraId="02B27545" w14:textId="77777777" w:rsidR="008B4EB4" w:rsidRPr="004B1B84" w:rsidRDefault="008B4EB4" w:rsidP="007D7FB8">
      <w:pPr>
        <w:tabs>
          <w:tab w:val="left" w:leader="dot" w:pos="4111"/>
          <w:tab w:val="left" w:pos="5245"/>
          <w:tab w:val="right" w:leader="dot" w:pos="9356"/>
        </w:tabs>
        <w:spacing w:line="276" w:lineRule="auto"/>
        <w:jc w:val="right"/>
        <w:rPr>
          <w:u w:val="single"/>
        </w:rPr>
      </w:pPr>
      <w:r w:rsidRPr="00D54A09">
        <w:rPr>
          <w:u w:val="single"/>
        </w:rPr>
        <w:br w:type="page"/>
      </w:r>
      <w:r w:rsidRPr="004B1B84">
        <w:rPr>
          <w:u w:val="single"/>
          <w:lang w:val="ru-RU"/>
        </w:rPr>
        <w:t xml:space="preserve">Приложение </w:t>
      </w:r>
      <w:r w:rsidRPr="004B1B84">
        <w:rPr>
          <w:u w:val="single"/>
        </w:rPr>
        <w:t xml:space="preserve">№ </w:t>
      </w:r>
      <w:r>
        <w:rPr>
          <w:u w:val="single"/>
        </w:rPr>
        <w:t>8</w:t>
      </w:r>
      <w:r w:rsidRPr="004B1B84">
        <w:rPr>
          <w:u w:val="single"/>
        </w:rPr>
        <w:t xml:space="preserve"> към договора</w:t>
      </w:r>
    </w:p>
    <w:p w14:paraId="13498999" w14:textId="77777777" w:rsidR="008B4EB4" w:rsidRPr="002B03B8" w:rsidRDefault="008B4EB4" w:rsidP="007D7FB8">
      <w:pPr>
        <w:pStyle w:val="ACharChar0"/>
        <w:spacing w:after="120" w:line="276" w:lineRule="auto"/>
        <w:rPr>
          <w:rFonts w:ascii="Times New Roman" w:hAnsi="Times New Roman"/>
          <w:sz w:val="24"/>
          <w:szCs w:val="24"/>
          <w:lang w:val="bg-BG"/>
        </w:rPr>
      </w:pPr>
    </w:p>
    <w:p w14:paraId="07307409" w14:textId="77777777" w:rsidR="0092168F" w:rsidRDefault="0092168F" w:rsidP="007D7FB8">
      <w:pPr>
        <w:pStyle w:val="ACharChar0"/>
        <w:spacing w:after="120" w:line="276" w:lineRule="auto"/>
        <w:jc w:val="center"/>
        <w:rPr>
          <w:rFonts w:ascii="Times New Roman" w:hAnsi="Times New Roman"/>
          <w:b/>
          <w:bCs/>
          <w:sz w:val="24"/>
          <w:szCs w:val="24"/>
          <w:lang w:val="bg-BG"/>
        </w:rPr>
      </w:pPr>
    </w:p>
    <w:p w14:paraId="68E01FFF" w14:textId="77777777" w:rsidR="008B4EB4" w:rsidRPr="002B03B8" w:rsidRDefault="008B4EB4" w:rsidP="007D7FB8">
      <w:pPr>
        <w:pStyle w:val="ACharChar0"/>
        <w:spacing w:after="120" w:line="276" w:lineRule="auto"/>
        <w:jc w:val="center"/>
        <w:rPr>
          <w:rFonts w:ascii="Times New Roman" w:hAnsi="Times New Roman"/>
          <w:b/>
          <w:bCs/>
          <w:sz w:val="24"/>
          <w:szCs w:val="24"/>
          <w:lang w:val="bg-BG"/>
        </w:rPr>
      </w:pPr>
      <w:r w:rsidRPr="002B03B8">
        <w:rPr>
          <w:rFonts w:ascii="Times New Roman" w:hAnsi="Times New Roman"/>
          <w:b/>
          <w:bCs/>
          <w:sz w:val="24"/>
          <w:szCs w:val="24"/>
          <w:lang w:val="bg-BG"/>
        </w:rPr>
        <w:t>СПИСЪК НА ЛИЦАТА, КОИТО ЩЕ УПРАЖНЯВАТ АВТОРСКИ НАДЗОР</w:t>
      </w:r>
    </w:p>
    <w:p w14:paraId="79386DF6" w14:textId="77777777" w:rsidR="008B4EB4" w:rsidRPr="002B03B8" w:rsidRDefault="008B4EB4" w:rsidP="007D7FB8">
      <w:pPr>
        <w:pStyle w:val="ACharChar0"/>
        <w:spacing w:after="120" w:line="276" w:lineRule="auto"/>
        <w:jc w:val="center"/>
        <w:rPr>
          <w:rFonts w:ascii="Times New Roman" w:hAnsi="Times New Roman"/>
          <w:b/>
          <w:bCs/>
          <w:sz w:val="24"/>
          <w:szCs w:val="24"/>
          <w:lang w:val="bg-BG"/>
        </w:rPr>
      </w:pPr>
    </w:p>
    <w:p w14:paraId="04DF6351" w14:textId="77777777" w:rsidR="008B4EB4" w:rsidRPr="002B03B8" w:rsidRDefault="008B4EB4" w:rsidP="007D7FB8">
      <w:pPr>
        <w:pStyle w:val="ACharChar0"/>
        <w:numPr>
          <w:ilvl w:val="0"/>
          <w:numId w:val="27"/>
        </w:numPr>
        <w:spacing w:after="120" w:line="276" w:lineRule="auto"/>
        <w:rPr>
          <w:rFonts w:ascii="Times New Roman" w:hAnsi="Times New Roman"/>
          <w:sz w:val="24"/>
          <w:szCs w:val="24"/>
          <w:lang w:val="bg-BG"/>
        </w:rPr>
      </w:pPr>
      <w:r w:rsidRPr="002B03B8">
        <w:rPr>
          <w:rFonts w:ascii="Times New Roman" w:hAnsi="Times New Roman"/>
          <w:sz w:val="24"/>
          <w:szCs w:val="24"/>
          <w:lang w:val="bg-BG"/>
        </w:rPr>
        <w:t>................................................</w:t>
      </w:r>
    </w:p>
    <w:p w14:paraId="08F1D21A" w14:textId="77777777" w:rsidR="008B4EB4" w:rsidRPr="002B03B8" w:rsidRDefault="008B4EB4" w:rsidP="007D7FB8">
      <w:pPr>
        <w:pStyle w:val="ACharChar0"/>
        <w:numPr>
          <w:ilvl w:val="0"/>
          <w:numId w:val="27"/>
        </w:numPr>
        <w:spacing w:after="120" w:line="276" w:lineRule="auto"/>
        <w:rPr>
          <w:rFonts w:ascii="Times New Roman" w:hAnsi="Times New Roman"/>
          <w:sz w:val="24"/>
          <w:szCs w:val="24"/>
          <w:lang w:val="bg-BG"/>
        </w:rPr>
      </w:pPr>
      <w:r w:rsidRPr="002B03B8">
        <w:rPr>
          <w:rFonts w:ascii="Times New Roman" w:hAnsi="Times New Roman"/>
          <w:sz w:val="24"/>
          <w:szCs w:val="24"/>
          <w:lang w:val="bg-BG"/>
        </w:rPr>
        <w:t>................................................</w:t>
      </w:r>
    </w:p>
    <w:p w14:paraId="4015E159" w14:textId="77777777" w:rsidR="008B4EB4" w:rsidRPr="002B03B8" w:rsidRDefault="008B4EB4" w:rsidP="007D7FB8">
      <w:pPr>
        <w:pStyle w:val="ACharChar0"/>
        <w:numPr>
          <w:ilvl w:val="0"/>
          <w:numId w:val="27"/>
        </w:numPr>
        <w:spacing w:after="120" w:line="276" w:lineRule="auto"/>
        <w:rPr>
          <w:rFonts w:ascii="Times New Roman" w:hAnsi="Times New Roman"/>
          <w:sz w:val="24"/>
          <w:szCs w:val="24"/>
          <w:lang w:val="bg-BG"/>
        </w:rPr>
      </w:pPr>
      <w:r w:rsidRPr="002B03B8">
        <w:rPr>
          <w:rFonts w:ascii="Times New Roman" w:hAnsi="Times New Roman"/>
          <w:sz w:val="24"/>
          <w:szCs w:val="24"/>
          <w:lang w:val="bg-BG"/>
        </w:rPr>
        <w:t>.................................................</w:t>
      </w:r>
    </w:p>
    <w:p w14:paraId="2272EC20" w14:textId="77777777" w:rsidR="008B4EB4" w:rsidRPr="002B03B8" w:rsidRDefault="008B4EB4" w:rsidP="007D7FB8">
      <w:pPr>
        <w:pStyle w:val="ACharChar0"/>
        <w:numPr>
          <w:ilvl w:val="0"/>
          <w:numId w:val="27"/>
        </w:numPr>
        <w:spacing w:after="120" w:line="276" w:lineRule="auto"/>
        <w:rPr>
          <w:rFonts w:ascii="Times New Roman" w:hAnsi="Times New Roman"/>
          <w:sz w:val="24"/>
          <w:szCs w:val="24"/>
          <w:lang w:val="bg-BG"/>
        </w:rPr>
      </w:pPr>
      <w:r w:rsidRPr="002B03B8">
        <w:rPr>
          <w:rFonts w:ascii="Times New Roman" w:hAnsi="Times New Roman"/>
          <w:sz w:val="24"/>
          <w:szCs w:val="24"/>
          <w:lang w:val="bg-BG"/>
        </w:rPr>
        <w:t>................................................</w:t>
      </w:r>
    </w:p>
    <w:p w14:paraId="2DD94478" w14:textId="77777777" w:rsidR="008B4EB4" w:rsidRPr="002B03B8" w:rsidRDefault="008B4EB4" w:rsidP="007D7FB8">
      <w:pPr>
        <w:pStyle w:val="ACharChar0"/>
        <w:spacing w:after="120" w:line="276" w:lineRule="auto"/>
        <w:ind w:left="360"/>
        <w:rPr>
          <w:rFonts w:ascii="Times New Roman" w:hAnsi="Times New Roman"/>
          <w:sz w:val="24"/>
          <w:szCs w:val="24"/>
          <w:lang w:val="bg-BG"/>
        </w:rPr>
      </w:pPr>
      <w:r w:rsidRPr="002B03B8">
        <w:rPr>
          <w:rFonts w:ascii="Times New Roman" w:hAnsi="Times New Roman"/>
          <w:sz w:val="24"/>
          <w:szCs w:val="24"/>
          <w:lang w:val="bg-BG"/>
        </w:rPr>
        <w:t>.................................</w:t>
      </w:r>
    </w:p>
    <w:p w14:paraId="032475F5" w14:textId="77777777" w:rsidR="008B4EB4" w:rsidRPr="002B03B8" w:rsidRDefault="008B4EB4" w:rsidP="007D7FB8">
      <w:pPr>
        <w:spacing w:line="276" w:lineRule="auto"/>
      </w:pPr>
    </w:p>
    <w:p w14:paraId="28CDDA9F" w14:textId="77777777" w:rsidR="008B4EB4" w:rsidRPr="002B03B8" w:rsidRDefault="008B4EB4" w:rsidP="007D7FB8">
      <w:pPr>
        <w:spacing w:line="276" w:lineRule="auto"/>
      </w:pPr>
    </w:p>
    <w:p w14:paraId="7C48DC74" w14:textId="77777777" w:rsidR="008B4EB4" w:rsidRPr="002B03B8" w:rsidRDefault="008B4EB4" w:rsidP="007D7FB8">
      <w:pPr>
        <w:spacing w:line="276" w:lineRule="auto"/>
      </w:pPr>
    </w:p>
    <w:p w14:paraId="123E450E" w14:textId="77777777" w:rsidR="008B4EB4" w:rsidRPr="002B03B8" w:rsidRDefault="008B4EB4" w:rsidP="007D7FB8">
      <w:pPr>
        <w:spacing w:line="276" w:lineRule="auto"/>
      </w:pPr>
    </w:p>
    <w:p w14:paraId="79EBE7C0" w14:textId="77777777" w:rsidR="008B4EB4" w:rsidRPr="002B03B8" w:rsidRDefault="008B4EB4" w:rsidP="007D7FB8">
      <w:pPr>
        <w:spacing w:line="276" w:lineRule="auto"/>
      </w:pPr>
    </w:p>
    <w:p w14:paraId="6A269D65" w14:textId="77777777" w:rsidR="008B4EB4" w:rsidRPr="002B03B8" w:rsidRDefault="008B4EB4" w:rsidP="007D7FB8">
      <w:pPr>
        <w:spacing w:line="276" w:lineRule="auto"/>
      </w:pPr>
    </w:p>
    <w:tbl>
      <w:tblPr>
        <w:tblW w:w="9420" w:type="dxa"/>
        <w:tblInd w:w="2" w:type="dxa"/>
        <w:tblLayout w:type="fixed"/>
        <w:tblCellMar>
          <w:left w:w="70" w:type="dxa"/>
          <w:right w:w="70" w:type="dxa"/>
        </w:tblCellMar>
        <w:tblLook w:val="00A0" w:firstRow="1" w:lastRow="0" w:firstColumn="1" w:lastColumn="0" w:noHBand="0" w:noVBand="0"/>
      </w:tblPr>
      <w:tblGrid>
        <w:gridCol w:w="9420"/>
      </w:tblGrid>
      <w:tr w:rsidR="008B4EB4" w:rsidRPr="002B03B8" w14:paraId="1B216ABC" w14:textId="77777777" w:rsidTr="00B51444">
        <w:tc>
          <w:tcPr>
            <w:tcW w:w="4323" w:type="dxa"/>
          </w:tcPr>
          <w:p w14:paraId="66711437" w14:textId="77777777" w:rsidR="008B4EB4" w:rsidRPr="002B03B8" w:rsidRDefault="008B4EB4" w:rsidP="007D7FB8">
            <w:pPr>
              <w:spacing w:before="240" w:line="276" w:lineRule="auto"/>
            </w:pPr>
            <w:r w:rsidRPr="002B03B8">
              <w:rPr>
                <w:b/>
                <w:bCs/>
              </w:rPr>
              <w:t>За Изпълнител:</w:t>
            </w:r>
          </w:p>
        </w:tc>
      </w:tr>
      <w:tr w:rsidR="008B4EB4" w:rsidRPr="002B03B8" w14:paraId="1839FF00" w14:textId="77777777" w:rsidTr="00B51444">
        <w:tc>
          <w:tcPr>
            <w:tcW w:w="4323" w:type="dxa"/>
          </w:tcPr>
          <w:p w14:paraId="6C085F39" w14:textId="77777777" w:rsidR="008B4EB4" w:rsidRPr="002B03B8" w:rsidRDefault="008B4EB4" w:rsidP="007D7FB8">
            <w:pPr>
              <w:tabs>
                <w:tab w:val="right" w:leader="dot" w:pos="4678"/>
              </w:tabs>
              <w:spacing w:before="240" w:line="276" w:lineRule="auto"/>
              <w:rPr>
                <w:b/>
                <w:bCs/>
              </w:rPr>
            </w:pPr>
            <w:r w:rsidRPr="002B03B8">
              <w:rPr>
                <w:b/>
                <w:bCs/>
              </w:rPr>
              <w:t>Име:</w:t>
            </w:r>
          </w:p>
        </w:tc>
      </w:tr>
      <w:tr w:rsidR="008B4EB4" w:rsidRPr="002B03B8" w14:paraId="6CC92D92" w14:textId="77777777" w:rsidTr="00B51444">
        <w:tc>
          <w:tcPr>
            <w:tcW w:w="4323" w:type="dxa"/>
          </w:tcPr>
          <w:p w14:paraId="03F86F0E" w14:textId="77777777" w:rsidR="008B4EB4" w:rsidRPr="002B03B8" w:rsidRDefault="008B4EB4" w:rsidP="007D7FB8">
            <w:pPr>
              <w:tabs>
                <w:tab w:val="right" w:leader="dot" w:pos="4678"/>
              </w:tabs>
              <w:spacing w:before="240" w:line="276" w:lineRule="auto"/>
              <w:rPr>
                <w:b/>
                <w:bCs/>
              </w:rPr>
            </w:pPr>
            <w:r w:rsidRPr="002B03B8">
              <w:rPr>
                <w:b/>
                <w:bCs/>
              </w:rPr>
              <w:t>Длъжност:</w:t>
            </w:r>
          </w:p>
        </w:tc>
      </w:tr>
      <w:tr w:rsidR="008B4EB4" w:rsidRPr="002B03B8" w14:paraId="25EAFE91" w14:textId="77777777" w:rsidTr="00B51444">
        <w:tc>
          <w:tcPr>
            <w:tcW w:w="4323" w:type="dxa"/>
          </w:tcPr>
          <w:p w14:paraId="7CE630CC" w14:textId="77777777" w:rsidR="008B4EB4" w:rsidRPr="002B03B8" w:rsidRDefault="008B4EB4" w:rsidP="007D7FB8">
            <w:pPr>
              <w:tabs>
                <w:tab w:val="right" w:leader="dot" w:pos="4678"/>
              </w:tabs>
              <w:spacing w:before="240" w:line="276" w:lineRule="auto"/>
              <w:rPr>
                <w:b/>
                <w:bCs/>
              </w:rPr>
            </w:pPr>
            <w:r w:rsidRPr="002B03B8">
              <w:rPr>
                <w:b/>
                <w:bCs/>
              </w:rPr>
              <w:t>Подпис:</w:t>
            </w:r>
          </w:p>
        </w:tc>
      </w:tr>
      <w:tr w:rsidR="008B4EB4" w:rsidRPr="002B03B8" w14:paraId="5C009F06" w14:textId="77777777" w:rsidTr="00B51444">
        <w:tc>
          <w:tcPr>
            <w:tcW w:w="4323" w:type="dxa"/>
          </w:tcPr>
          <w:p w14:paraId="4334CF47" w14:textId="77777777" w:rsidR="008B4EB4" w:rsidRPr="002B03B8" w:rsidRDefault="008B4EB4" w:rsidP="007D7FB8">
            <w:pPr>
              <w:tabs>
                <w:tab w:val="right" w:leader="dot" w:pos="4678"/>
              </w:tabs>
              <w:spacing w:before="240" w:line="276" w:lineRule="auto"/>
              <w:rPr>
                <w:b/>
                <w:bCs/>
              </w:rPr>
            </w:pPr>
            <w:r w:rsidRPr="002B03B8">
              <w:rPr>
                <w:b/>
                <w:bCs/>
              </w:rPr>
              <w:t>Дата:</w:t>
            </w:r>
          </w:p>
        </w:tc>
      </w:tr>
    </w:tbl>
    <w:p w14:paraId="1EE186EB" w14:textId="77777777" w:rsidR="008B4EB4" w:rsidRDefault="008B4EB4" w:rsidP="007D7FB8">
      <w:pPr>
        <w:spacing w:line="276" w:lineRule="auto"/>
      </w:pPr>
    </w:p>
    <w:p w14:paraId="4D01A1C3" w14:textId="77777777" w:rsidR="008B4EB4" w:rsidRDefault="008B4EB4" w:rsidP="007D7FB8">
      <w:pPr>
        <w:spacing w:line="276" w:lineRule="auto"/>
      </w:pPr>
    </w:p>
    <w:p w14:paraId="52A79F1D" w14:textId="77777777" w:rsidR="008B4EB4" w:rsidRPr="002B03B8" w:rsidRDefault="008B4EB4" w:rsidP="007D7FB8">
      <w:pPr>
        <w:spacing w:line="276" w:lineRule="auto"/>
      </w:pPr>
    </w:p>
    <w:p w14:paraId="038FFD3F" w14:textId="77777777" w:rsidR="008B4EB4" w:rsidRPr="002B03B8" w:rsidRDefault="008B4EB4" w:rsidP="007D7FB8">
      <w:pPr>
        <w:spacing w:line="276" w:lineRule="auto"/>
      </w:pPr>
      <w:r>
        <w:br w:type="page"/>
      </w:r>
    </w:p>
    <w:p w14:paraId="45F307F8" w14:textId="77777777" w:rsidR="008B4EB4" w:rsidRPr="004B1B84" w:rsidRDefault="008B4EB4" w:rsidP="007D7FB8">
      <w:pPr>
        <w:pStyle w:val="aff1"/>
        <w:spacing w:line="276" w:lineRule="auto"/>
        <w:ind w:left="6120" w:right="-468"/>
        <w:jc w:val="both"/>
        <w:rPr>
          <w:rFonts w:ascii="Times New Roman" w:hAnsi="Times New Roman"/>
          <w:sz w:val="24"/>
          <w:szCs w:val="24"/>
          <w:u w:val="single"/>
        </w:rPr>
      </w:pPr>
      <w:r w:rsidRPr="004B1B84">
        <w:rPr>
          <w:rFonts w:ascii="Times New Roman" w:hAnsi="Times New Roman"/>
          <w:sz w:val="24"/>
          <w:szCs w:val="24"/>
          <w:u w:val="single"/>
          <w:lang w:val="ru-RU"/>
        </w:rPr>
        <w:t xml:space="preserve">Приложение </w:t>
      </w:r>
      <w:r w:rsidRPr="004B1B84">
        <w:rPr>
          <w:rFonts w:ascii="Times New Roman" w:hAnsi="Times New Roman"/>
          <w:sz w:val="24"/>
          <w:szCs w:val="24"/>
          <w:u w:val="single"/>
        </w:rPr>
        <w:t xml:space="preserve">№ </w:t>
      </w:r>
      <w:r>
        <w:rPr>
          <w:rFonts w:ascii="Times New Roman" w:hAnsi="Times New Roman"/>
          <w:sz w:val="24"/>
          <w:szCs w:val="24"/>
          <w:u w:val="single"/>
          <w:lang w:val="bg-BG"/>
        </w:rPr>
        <w:t>9</w:t>
      </w:r>
      <w:r w:rsidRPr="004B1B84">
        <w:rPr>
          <w:rFonts w:ascii="Times New Roman" w:hAnsi="Times New Roman"/>
          <w:sz w:val="24"/>
          <w:szCs w:val="24"/>
          <w:u w:val="single"/>
        </w:rPr>
        <w:t xml:space="preserve"> към договора</w:t>
      </w:r>
    </w:p>
    <w:p w14:paraId="178583C5" w14:textId="77777777" w:rsidR="008B4EB4" w:rsidRPr="002B03B8" w:rsidRDefault="008B4EB4" w:rsidP="007D7FB8">
      <w:pPr>
        <w:pStyle w:val="ACharChar0"/>
        <w:spacing w:after="120" w:line="276" w:lineRule="auto"/>
        <w:rPr>
          <w:rFonts w:ascii="Times New Roman" w:hAnsi="Times New Roman"/>
          <w:sz w:val="24"/>
          <w:szCs w:val="24"/>
          <w:lang w:val="bg-BG"/>
        </w:rPr>
      </w:pPr>
    </w:p>
    <w:p w14:paraId="781CEBC3" w14:textId="77777777" w:rsidR="008B4EB4" w:rsidRPr="002B03B8" w:rsidRDefault="008B4EB4" w:rsidP="007D7FB8">
      <w:pPr>
        <w:pStyle w:val="ACharChar0"/>
        <w:spacing w:after="120" w:line="276" w:lineRule="auto"/>
        <w:rPr>
          <w:rFonts w:ascii="Times New Roman" w:hAnsi="Times New Roman"/>
          <w:sz w:val="24"/>
          <w:szCs w:val="24"/>
          <w:lang w:val="bg-BG"/>
        </w:rPr>
      </w:pPr>
    </w:p>
    <w:p w14:paraId="088D97D2" w14:textId="77777777" w:rsidR="008B4EB4" w:rsidRPr="002B03B8" w:rsidRDefault="008B4EB4" w:rsidP="007D7FB8">
      <w:pPr>
        <w:pStyle w:val="ACharChar0"/>
        <w:spacing w:after="120" w:line="276" w:lineRule="auto"/>
        <w:jc w:val="center"/>
        <w:rPr>
          <w:rFonts w:ascii="Times New Roman" w:hAnsi="Times New Roman"/>
          <w:sz w:val="24"/>
          <w:szCs w:val="24"/>
          <w:lang w:val="bg-BG"/>
        </w:rPr>
      </w:pPr>
      <w:r w:rsidRPr="002B03B8">
        <w:rPr>
          <w:rFonts w:ascii="Times New Roman" w:hAnsi="Times New Roman"/>
          <w:sz w:val="24"/>
          <w:szCs w:val="24"/>
          <w:lang w:val="bg-BG"/>
        </w:rPr>
        <w:t xml:space="preserve">Удостоверения за пълна проектантска правоспособност </w:t>
      </w:r>
      <w:r>
        <w:rPr>
          <w:rFonts w:ascii="Times New Roman" w:hAnsi="Times New Roman"/>
          <w:sz w:val="24"/>
          <w:szCs w:val="24"/>
          <w:lang w:val="bg-BG"/>
        </w:rPr>
        <w:t xml:space="preserve">и застраховки </w:t>
      </w:r>
      <w:r w:rsidRPr="002B03B8">
        <w:rPr>
          <w:rFonts w:ascii="Times New Roman" w:hAnsi="Times New Roman"/>
          <w:sz w:val="24"/>
          <w:szCs w:val="24"/>
          <w:lang w:val="bg-BG"/>
        </w:rPr>
        <w:t>на лицата, които ще упражняват авторски надзор</w:t>
      </w:r>
    </w:p>
    <w:p w14:paraId="3B06100E" w14:textId="77777777" w:rsidR="008B4EB4" w:rsidRPr="002B03B8" w:rsidRDefault="008B4EB4" w:rsidP="007D7FB8">
      <w:pPr>
        <w:pStyle w:val="ACharChar0"/>
        <w:spacing w:after="120" w:line="276" w:lineRule="auto"/>
        <w:jc w:val="center"/>
        <w:rPr>
          <w:rFonts w:ascii="Times New Roman" w:hAnsi="Times New Roman"/>
          <w:sz w:val="24"/>
          <w:szCs w:val="24"/>
          <w:lang w:val="bg-BG"/>
        </w:rPr>
      </w:pPr>
    </w:p>
    <w:p w14:paraId="72A2CED6" w14:textId="77777777" w:rsidR="008B4EB4" w:rsidRPr="002B03B8" w:rsidRDefault="008B4EB4" w:rsidP="007D7FB8">
      <w:pPr>
        <w:pStyle w:val="ACharChar0"/>
        <w:spacing w:after="120" w:line="276" w:lineRule="auto"/>
        <w:jc w:val="center"/>
        <w:rPr>
          <w:rFonts w:ascii="Times New Roman" w:hAnsi="Times New Roman"/>
          <w:sz w:val="24"/>
          <w:szCs w:val="24"/>
          <w:lang w:val="bg-BG"/>
        </w:rPr>
      </w:pPr>
    </w:p>
    <w:p w14:paraId="6AE5DB34" w14:textId="77777777" w:rsidR="008B4EB4" w:rsidRDefault="008B4EB4" w:rsidP="007D7FB8">
      <w:pPr>
        <w:pStyle w:val="ACharChar0"/>
        <w:numPr>
          <w:ilvl w:val="0"/>
          <w:numId w:val="28"/>
        </w:numPr>
        <w:spacing w:after="120" w:line="276" w:lineRule="auto"/>
        <w:rPr>
          <w:rFonts w:ascii="Times New Roman" w:hAnsi="Times New Roman"/>
          <w:sz w:val="24"/>
          <w:szCs w:val="24"/>
          <w:lang w:val="bg-BG"/>
        </w:rPr>
      </w:pPr>
      <w:r w:rsidRPr="002B03B8">
        <w:rPr>
          <w:rFonts w:ascii="Times New Roman" w:hAnsi="Times New Roman"/>
          <w:sz w:val="24"/>
          <w:szCs w:val="24"/>
          <w:lang w:val="bg-BG"/>
        </w:rPr>
        <w:t>Удостоверение ...................., издадено на ..............................................</w:t>
      </w:r>
    </w:p>
    <w:p w14:paraId="0F1756A6" w14:textId="77777777" w:rsidR="008B4EB4" w:rsidRPr="002B03B8" w:rsidRDefault="008B4EB4" w:rsidP="007D7FB8">
      <w:pPr>
        <w:pStyle w:val="ACharChar0"/>
        <w:spacing w:after="120" w:line="276" w:lineRule="auto"/>
        <w:ind w:left="360"/>
        <w:rPr>
          <w:rFonts w:ascii="Times New Roman" w:hAnsi="Times New Roman"/>
          <w:sz w:val="24"/>
          <w:szCs w:val="24"/>
          <w:lang w:val="bg-BG"/>
        </w:rPr>
      </w:pPr>
      <w:r>
        <w:rPr>
          <w:rFonts w:ascii="Times New Roman" w:hAnsi="Times New Roman"/>
          <w:sz w:val="24"/>
          <w:szCs w:val="24"/>
          <w:lang w:val="bg-BG"/>
        </w:rPr>
        <w:t>Застраховка ................................................................................................</w:t>
      </w:r>
    </w:p>
    <w:p w14:paraId="0D63E26B" w14:textId="77777777" w:rsidR="008B4EB4" w:rsidRDefault="008B4EB4" w:rsidP="007D7FB8">
      <w:pPr>
        <w:pStyle w:val="ACharChar0"/>
        <w:numPr>
          <w:ilvl w:val="0"/>
          <w:numId w:val="28"/>
        </w:numPr>
        <w:spacing w:after="120" w:line="276" w:lineRule="auto"/>
        <w:rPr>
          <w:rFonts w:ascii="Times New Roman" w:hAnsi="Times New Roman"/>
          <w:sz w:val="24"/>
          <w:szCs w:val="24"/>
          <w:lang w:val="bg-BG"/>
        </w:rPr>
      </w:pPr>
      <w:r w:rsidRPr="002B03B8">
        <w:rPr>
          <w:rFonts w:ascii="Times New Roman" w:hAnsi="Times New Roman"/>
          <w:sz w:val="24"/>
          <w:szCs w:val="24"/>
          <w:lang w:val="bg-BG"/>
        </w:rPr>
        <w:t>Удостоверение ...................., издадено на ..............................................</w:t>
      </w:r>
    </w:p>
    <w:p w14:paraId="4BF1DA9E" w14:textId="77777777" w:rsidR="008B4EB4" w:rsidRPr="002B03B8" w:rsidRDefault="008B4EB4" w:rsidP="007D7FB8">
      <w:pPr>
        <w:pStyle w:val="ACharChar0"/>
        <w:spacing w:after="120" w:line="276" w:lineRule="auto"/>
        <w:ind w:firstLine="360"/>
        <w:rPr>
          <w:rFonts w:ascii="Times New Roman" w:hAnsi="Times New Roman"/>
          <w:sz w:val="24"/>
          <w:szCs w:val="24"/>
          <w:lang w:val="bg-BG"/>
        </w:rPr>
      </w:pPr>
      <w:r>
        <w:rPr>
          <w:rFonts w:ascii="Times New Roman" w:hAnsi="Times New Roman"/>
          <w:sz w:val="24"/>
          <w:szCs w:val="24"/>
          <w:lang w:val="bg-BG"/>
        </w:rPr>
        <w:t>Застраховка ................................................................................................</w:t>
      </w:r>
    </w:p>
    <w:p w14:paraId="185CBEA3" w14:textId="77777777" w:rsidR="008B4EB4" w:rsidRPr="002B03B8" w:rsidRDefault="008B4EB4" w:rsidP="007D7FB8">
      <w:pPr>
        <w:pStyle w:val="ACharChar0"/>
        <w:spacing w:after="120" w:line="276" w:lineRule="auto"/>
        <w:ind w:left="360"/>
        <w:rPr>
          <w:rFonts w:ascii="Times New Roman" w:hAnsi="Times New Roman"/>
          <w:sz w:val="24"/>
          <w:szCs w:val="24"/>
          <w:lang w:val="bg-BG"/>
        </w:rPr>
      </w:pPr>
      <w:r>
        <w:rPr>
          <w:rFonts w:ascii="Times New Roman" w:hAnsi="Times New Roman"/>
          <w:sz w:val="24"/>
          <w:szCs w:val="24"/>
          <w:lang w:val="bg-BG"/>
        </w:rPr>
        <w:t>.......................................................................................................................</w:t>
      </w:r>
    </w:p>
    <w:p w14:paraId="390A2185" w14:textId="77777777" w:rsidR="008B4EB4" w:rsidRPr="002B03B8" w:rsidRDefault="008B4EB4" w:rsidP="007D7FB8">
      <w:pPr>
        <w:pStyle w:val="ACharChar0"/>
        <w:numPr>
          <w:ilvl w:val="0"/>
          <w:numId w:val="28"/>
        </w:numPr>
        <w:spacing w:after="120" w:line="276" w:lineRule="auto"/>
        <w:rPr>
          <w:rFonts w:ascii="Times New Roman" w:hAnsi="Times New Roman"/>
          <w:sz w:val="24"/>
          <w:szCs w:val="24"/>
          <w:lang w:val="bg-BG"/>
        </w:rPr>
      </w:pPr>
      <w:r w:rsidRPr="002B03B8">
        <w:rPr>
          <w:rFonts w:ascii="Times New Roman" w:hAnsi="Times New Roman"/>
          <w:sz w:val="24"/>
          <w:szCs w:val="24"/>
          <w:lang w:val="bg-BG"/>
        </w:rPr>
        <w:t>.......................</w:t>
      </w:r>
    </w:p>
    <w:p w14:paraId="54B4CEE5" w14:textId="77777777" w:rsidR="008B4EB4" w:rsidRPr="002B03B8" w:rsidRDefault="008B4EB4" w:rsidP="007D7FB8">
      <w:pPr>
        <w:spacing w:line="276" w:lineRule="auto"/>
      </w:pPr>
    </w:p>
    <w:p w14:paraId="37721064" w14:textId="77777777" w:rsidR="008B4EB4" w:rsidRPr="002B03B8" w:rsidRDefault="008B4EB4" w:rsidP="007D7FB8">
      <w:pPr>
        <w:spacing w:line="276" w:lineRule="auto"/>
      </w:pPr>
    </w:p>
    <w:p w14:paraId="2DEBA711" w14:textId="77777777" w:rsidR="008B4EB4" w:rsidRPr="002B03B8" w:rsidRDefault="008B4EB4" w:rsidP="007D7FB8">
      <w:pPr>
        <w:spacing w:line="276" w:lineRule="auto"/>
      </w:pPr>
    </w:p>
    <w:p w14:paraId="44750FBE" w14:textId="77777777" w:rsidR="008B4EB4" w:rsidRPr="002B03B8" w:rsidRDefault="008B4EB4" w:rsidP="007D7FB8">
      <w:pPr>
        <w:spacing w:line="276" w:lineRule="auto"/>
      </w:pPr>
    </w:p>
    <w:p w14:paraId="59E9BA52" w14:textId="77777777" w:rsidR="008B4EB4" w:rsidRPr="002B03B8" w:rsidRDefault="008B4EB4" w:rsidP="007D7FB8">
      <w:pPr>
        <w:spacing w:line="276" w:lineRule="auto"/>
      </w:pPr>
    </w:p>
    <w:tbl>
      <w:tblPr>
        <w:tblW w:w="9420" w:type="dxa"/>
        <w:tblInd w:w="2" w:type="dxa"/>
        <w:tblLayout w:type="fixed"/>
        <w:tblCellMar>
          <w:left w:w="70" w:type="dxa"/>
          <w:right w:w="70" w:type="dxa"/>
        </w:tblCellMar>
        <w:tblLook w:val="00A0" w:firstRow="1" w:lastRow="0" w:firstColumn="1" w:lastColumn="0" w:noHBand="0" w:noVBand="0"/>
      </w:tblPr>
      <w:tblGrid>
        <w:gridCol w:w="9420"/>
      </w:tblGrid>
      <w:tr w:rsidR="008B4EB4" w:rsidRPr="002B03B8" w14:paraId="1FFC5D3C" w14:textId="77777777" w:rsidTr="00B51444">
        <w:tc>
          <w:tcPr>
            <w:tcW w:w="9426" w:type="dxa"/>
          </w:tcPr>
          <w:p w14:paraId="769DD4DF" w14:textId="77777777" w:rsidR="008B4EB4" w:rsidRPr="002B03B8" w:rsidRDefault="008B4EB4" w:rsidP="007D7FB8">
            <w:pPr>
              <w:spacing w:before="240" w:line="276" w:lineRule="auto"/>
            </w:pPr>
            <w:r w:rsidRPr="002B03B8">
              <w:rPr>
                <w:b/>
                <w:bCs/>
              </w:rPr>
              <w:t>За Изпълнител:</w:t>
            </w:r>
          </w:p>
        </w:tc>
      </w:tr>
      <w:tr w:rsidR="008B4EB4" w:rsidRPr="002B03B8" w14:paraId="7C2C142A" w14:textId="77777777" w:rsidTr="00B51444">
        <w:tc>
          <w:tcPr>
            <w:tcW w:w="9426" w:type="dxa"/>
          </w:tcPr>
          <w:p w14:paraId="2F9181C4" w14:textId="77777777" w:rsidR="008B4EB4" w:rsidRPr="002B03B8" w:rsidRDefault="008B4EB4" w:rsidP="007D7FB8">
            <w:pPr>
              <w:tabs>
                <w:tab w:val="right" w:leader="dot" w:pos="4678"/>
              </w:tabs>
              <w:spacing w:before="240" w:line="276" w:lineRule="auto"/>
              <w:rPr>
                <w:b/>
                <w:bCs/>
              </w:rPr>
            </w:pPr>
            <w:r w:rsidRPr="002B03B8">
              <w:rPr>
                <w:b/>
                <w:bCs/>
              </w:rPr>
              <w:t>Име:</w:t>
            </w:r>
          </w:p>
        </w:tc>
      </w:tr>
      <w:tr w:rsidR="008B4EB4" w:rsidRPr="002B03B8" w14:paraId="450CA352" w14:textId="77777777" w:rsidTr="00B51444">
        <w:tc>
          <w:tcPr>
            <w:tcW w:w="9426" w:type="dxa"/>
          </w:tcPr>
          <w:p w14:paraId="420E98E7" w14:textId="77777777" w:rsidR="008B4EB4" w:rsidRPr="002B03B8" w:rsidRDefault="008B4EB4" w:rsidP="007D7FB8">
            <w:pPr>
              <w:tabs>
                <w:tab w:val="right" w:leader="dot" w:pos="4678"/>
              </w:tabs>
              <w:spacing w:before="240" w:line="276" w:lineRule="auto"/>
              <w:rPr>
                <w:b/>
                <w:bCs/>
              </w:rPr>
            </w:pPr>
            <w:r w:rsidRPr="002B03B8">
              <w:rPr>
                <w:b/>
                <w:bCs/>
              </w:rPr>
              <w:t>Длъжност:</w:t>
            </w:r>
          </w:p>
        </w:tc>
      </w:tr>
      <w:tr w:rsidR="008B4EB4" w:rsidRPr="002B03B8" w14:paraId="54A21C58" w14:textId="77777777" w:rsidTr="00B51444">
        <w:tc>
          <w:tcPr>
            <w:tcW w:w="9426" w:type="dxa"/>
          </w:tcPr>
          <w:p w14:paraId="10E24C9F" w14:textId="77777777" w:rsidR="008B4EB4" w:rsidRPr="002B03B8" w:rsidRDefault="008B4EB4" w:rsidP="007D7FB8">
            <w:pPr>
              <w:tabs>
                <w:tab w:val="right" w:leader="dot" w:pos="4678"/>
              </w:tabs>
              <w:spacing w:before="240" w:line="276" w:lineRule="auto"/>
              <w:rPr>
                <w:b/>
                <w:bCs/>
              </w:rPr>
            </w:pPr>
            <w:r w:rsidRPr="002B03B8">
              <w:rPr>
                <w:b/>
                <w:bCs/>
              </w:rPr>
              <w:t>Подпис:</w:t>
            </w:r>
          </w:p>
        </w:tc>
      </w:tr>
      <w:tr w:rsidR="008B4EB4" w:rsidRPr="002B03B8" w14:paraId="575B32D4" w14:textId="77777777" w:rsidTr="00B51444">
        <w:tc>
          <w:tcPr>
            <w:tcW w:w="9426" w:type="dxa"/>
          </w:tcPr>
          <w:p w14:paraId="6A2638BA" w14:textId="77777777" w:rsidR="008B4EB4" w:rsidRPr="002B03B8" w:rsidRDefault="008B4EB4" w:rsidP="007D7FB8">
            <w:pPr>
              <w:tabs>
                <w:tab w:val="right" w:leader="dot" w:pos="4678"/>
              </w:tabs>
              <w:spacing w:before="240" w:line="276" w:lineRule="auto"/>
              <w:rPr>
                <w:b/>
                <w:bCs/>
              </w:rPr>
            </w:pPr>
            <w:r w:rsidRPr="002B03B8">
              <w:rPr>
                <w:b/>
                <w:bCs/>
              </w:rPr>
              <w:t>Дата:</w:t>
            </w:r>
          </w:p>
        </w:tc>
      </w:tr>
    </w:tbl>
    <w:p w14:paraId="60B9C123" w14:textId="77777777" w:rsidR="0035070D" w:rsidRDefault="0035070D" w:rsidP="007D7FB8">
      <w:pPr>
        <w:spacing w:line="276" w:lineRule="auto"/>
      </w:pPr>
    </w:p>
    <w:p w14:paraId="5133388D" w14:textId="77777777" w:rsidR="0035070D" w:rsidRDefault="0035070D">
      <w:pPr>
        <w:spacing w:after="200" w:line="276" w:lineRule="auto"/>
      </w:pPr>
      <w:r>
        <w:br w:type="page"/>
      </w:r>
    </w:p>
    <w:p w14:paraId="350D5516" w14:textId="77777777" w:rsidR="00F9616D" w:rsidRPr="00732FA4" w:rsidRDefault="00F9616D" w:rsidP="007D7FB8">
      <w:pPr>
        <w:pageBreakBefore/>
        <w:autoSpaceDE w:val="0"/>
        <w:autoSpaceDN w:val="0"/>
        <w:adjustRightInd w:val="0"/>
        <w:spacing w:line="276" w:lineRule="auto"/>
        <w:ind w:left="360"/>
        <w:jc w:val="right"/>
        <w:rPr>
          <w:b/>
        </w:rPr>
      </w:pPr>
      <w:r w:rsidRPr="00732FA4">
        <w:rPr>
          <w:b/>
          <w:bCs/>
          <w:i/>
          <w:iCs/>
        </w:rPr>
        <w:t>Приложение № 1</w:t>
      </w:r>
      <w:r w:rsidR="00295943">
        <w:rPr>
          <w:b/>
          <w:bCs/>
          <w:i/>
          <w:iCs/>
        </w:rPr>
        <w:t>6</w:t>
      </w:r>
    </w:p>
    <w:p w14:paraId="5B85FAFE" w14:textId="77777777" w:rsidR="009F52DB" w:rsidRPr="00732FA4" w:rsidRDefault="009F52DB" w:rsidP="007D7FB8">
      <w:pPr>
        <w:spacing w:before="120" w:line="276" w:lineRule="auto"/>
        <w:ind w:left="6372" w:firstLine="708"/>
        <w:rPr>
          <w:b/>
          <w:bCs/>
          <w:i/>
        </w:rPr>
      </w:pPr>
    </w:p>
    <w:p w14:paraId="3DFABF7C" w14:textId="77777777" w:rsidR="008A2114" w:rsidRDefault="008A2114" w:rsidP="007D7FB8">
      <w:pPr>
        <w:spacing w:line="276" w:lineRule="auto"/>
        <w:ind w:left="7080"/>
        <w:jc w:val="both"/>
        <w:rPr>
          <w:b/>
        </w:rPr>
      </w:pPr>
      <w:r>
        <w:rPr>
          <w:b/>
        </w:rPr>
        <w:t xml:space="preserve">ДО </w:t>
      </w:r>
    </w:p>
    <w:p w14:paraId="5790D063" w14:textId="77777777" w:rsidR="008A2114" w:rsidRDefault="008A2114" w:rsidP="007D7FB8">
      <w:pPr>
        <w:spacing w:line="276" w:lineRule="auto"/>
        <w:ind w:left="7080"/>
        <w:jc w:val="both"/>
        <w:rPr>
          <w:b/>
        </w:rPr>
      </w:pPr>
      <w:r>
        <w:rPr>
          <w:b/>
        </w:rPr>
        <w:t>ОБЩИНА РУСЕ</w:t>
      </w:r>
    </w:p>
    <w:p w14:paraId="699745B9" w14:textId="77777777" w:rsidR="008A2114" w:rsidRDefault="008A2114" w:rsidP="007D7FB8">
      <w:pPr>
        <w:spacing w:line="276" w:lineRule="auto"/>
        <w:ind w:left="7080"/>
        <w:jc w:val="both"/>
        <w:rPr>
          <w:b/>
        </w:rPr>
      </w:pPr>
    </w:p>
    <w:p w14:paraId="6B5AA94A" w14:textId="77777777" w:rsidR="008A2114" w:rsidRPr="00732FA4" w:rsidRDefault="008A2114" w:rsidP="007D7FB8">
      <w:pPr>
        <w:spacing w:line="276" w:lineRule="auto"/>
        <w:jc w:val="center"/>
      </w:pPr>
      <w:r w:rsidRPr="00732FA4">
        <w:rPr>
          <w:b/>
        </w:rPr>
        <w:t>БАНКОВА ГАРАНЦИЯ ЗА УЧАСТИЕ В ПРОЦЕДУРА ЗА ВЪЗЛАГАНЕ НА ОБЩЕСТВЕНА ПОРЪЧКА</w:t>
      </w:r>
    </w:p>
    <w:p w14:paraId="101D68FB" w14:textId="77777777" w:rsidR="008A2114" w:rsidRPr="009D075C" w:rsidRDefault="008A2114" w:rsidP="007D7FB8">
      <w:pPr>
        <w:spacing w:line="276" w:lineRule="auto"/>
        <w:jc w:val="both"/>
        <w:rPr>
          <w:b/>
        </w:rPr>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 </w:t>
      </w:r>
      <w:r w:rsidRPr="00732FA4">
        <w:rPr>
          <w:u w:val="single"/>
        </w:rPr>
        <w:t xml:space="preserve">                                                  </w:t>
      </w:r>
      <w:r w:rsidRPr="00732FA4">
        <w:t>[</w:t>
      </w:r>
      <w:r w:rsidRPr="00732FA4">
        <w:rPr>
          <w:i/>
          <w:iCs/>
        </w:rPr>
        <w:t>наименование и адрес на Фирмата/Лицето</w:t>
      </w:r>
      <w:r w:rsidRPr="00732FA4">
        <w:t xml:space="preserve">], ще участва със свое предложение в откритата с Ваше Решение № </w:t>
      </w:r>
      <w:r w:rsidRPr="00732FA4">
        <w:rPr>
          <w:u w:val="single"/>
        </w:rPr>
        <w:t>                        /                      </w:t>
      </w:r>
      <w:r w:rsidRPr="00732FA4">
        <w:t xml:space="preserve"> г. процедура за възлагане на обществена поръчка с предмет:</w:t>
      </w:r>
      <w:r w:rsidRPr="002C3B58">
        <w:t xml:space="preserve">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4B07DA77"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0754D95B" w14:textId="77777777" w:rsidR="00434E76" w:rsidRDefault="00434E76" w:rsidP="008968AD">
      <w:pPr>
        <w:pStyle w:val="ab"/>
        <w:numPr>
          <w:ilvl w:val="0"/>
          <w:numId w:val="132"/>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5D232E88"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9BCF345"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50CD6C11"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3B7A562"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67509F4E"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1AFC532C"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D0F7EAC" w14:textId="77777777" w:rsidR="00434E76" w:rsidRDefault="00434E76" w:rsidP="008968AD">
      <w:pPr>
        <w:pStyle w:val="ab"/>
        <w:numPr>
          <w:ilvl w:val="0"/>
          <w:numId w:val="132"/>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367B7576" w14:textId="77777777" w:rsidR="00434E76" w:rsidRDefault="00434E76" w:rsidP="008968AD">
      <w:pPr>
        <w:pStyle w:val="ab"/>
        <w:numPr>
          <w:ilvl w:val="0"/>
          <w:numId w:val="132"/>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554DE7A6" w14:textId="77777777" w:rsidR="00EB37D7" w:rsidRDefault="00EB37D7" w:rsidP="00EB37D7">
      <w:pPr>
        <w:autoSpaceDE w:val="0"/>
        <w:autoSpaceDN w:val="0"/>
        <w:adjustRightInd w:val="0"/>
        <w:spacing w:line="276" w:lineRule="auto"/>
        <w:jc w:val="both"/>
        <w:rPr>
          <w:lang w:eastAsia="bg-BG"/>
        </w:rPr>
      </w:pPr>
    </w:p>
    <w:p w14:paraId="5BCB63AE" w14:textId="77777777" w:rsidR="009F00FF" w:rsidRDefault="009F00FF" w:rsidP="007D7FB8">
      <w:pPr>
        <w:spacing w:line="276" w:lineRule="auto"/>
        <w:jc w:val="both"/>
        <w:rPr>
          <w:b/>
        </w:rPr>
      </w:pPr>
    </w:p>
    <w:p w14:paraId="28DCEFA4" w14:textId="6E2EABA0" w:rsidR="008A2114" w:rsidRPr="00732FA4" w:rsidRDefault="008A2114" w:rsidP="007D7FB8">
      <w:pPr>
        <w:spacing w:line="276" w:lineRule="auto"/>
        <w:jc w:val="both"/>
        <w:rPr>
          <w:b/>
          <w:i/>
        </w:rPr>
      </w:pPr>
      <w:r>
        <w:rPr>
          <w:b/>
        </w:rPr>
        <w:t xml:space="preserve"> </w:t>
      </w:r>
      <w:r w:rsidRPr="00E96A80">
        <w:rPr>
          <w:b/>
          <w:u w:val="single"/>
        </w:rPr>
        <w:t>за обособена позиция</w:t>
      </w:r>
      <w:r>
        <w:rPr>
          <w:b/>
          <w:u w:val="single"/>
        </w:rPr>
        <w:t xml:space="preserve"> №</w:t>
      </w:r>
      <w:r w:rsidRPr="00E96A80">
        <w:rPr>
          <w:b/>
          <w:u w:val="single"/>
        </w:rPr>
        <w:t xml:space="preserve"> ......</w:t>
      </w:r>
    </w:p>
    <w:p w14:paraId="3EE2381A" w14:textId="77777777" w:rsidR="008A2114" w:rsidRPr="00732FA4" w:rsidRDefault="008A2114" w:rsidP="007D7FB8">
      <w:pPr>
        <w:spacing w:before="120" w:line="276" w:lineRule="auto"/>
        <w:ind w:firstLine="708"/>
        <w:jc w:val="both"/>
      </w:pPr>
      <w:r w:rsidRPr="00732FA4">
        <w:t>Също така сме информирани, че, в съответствие с условията на процедурата и разпоредбите на Закона за обществените поръчки, УЧАСТНИКЪТ</w:t>
      </w:r>
      <w:r w:rsidRPr="00732FA4">
        <w:rPr>
          <w:caps/>
        </w:rPr>
        <w:t xml:space="preserve"> </w:t>
      </w:r>
      <w:r w:rsidRPr="00732FA4">
        <w:t xml:space="preserve">трябва да представи заедно с предложението си банкова гаранция за участие в процедурата, открита във Ваша полза, за сумата в размер на </w:t>
      </w:r>
      <w:r w:rsidRPr="00732FA4">
        <w:rPr>
          <w:b/>
        </w:rPr>
        <w:t xml:space="preserve">........................... </w:t>
      </w:r>
      <w:r w:rsidRPr="00732FA4">
        <w:rPr>
          <w:b/>
          <w:lang w:val="ru-RU"/>
        </w:rPr>
        <w:t>(</w:t>
      </w:r>
      <w:r w:rsidRPr="00732FA4">
        <w:rPr>
          <w:b/>
        </w:rPr>
        <w:t>словом</w:t>
      </w:r>
      <w:r w:rsidRPr="00732FA4">
        <w:rPr>
          <w:b/>
          <w:lang w:val="ru-RU"/>
        </w:rPr>
        <w:t>)</w:t>
      </w:r>
      <w:r w:rsidRPr="00732FA4">
        <w:rPr>
          <w:b/>
        </w:rPr>
        <w:t xml:space="preserve"> лева</w:t>
      </w:r>
      <w:r w:rsidRPr="00732FA4">
        <w:t>.</w:t>
      </w:r>
    </w:p>
    <w:p w14:paraId="078F08E7" w14:textId="77777777" w:rsidR="008A2114" w:rsidRPr="00732FA4" w:rsidRDefault="008A2114" w:rsidP="007D7FB8">
      <w:pPr>
        <w:spacing w:before="120" w:line="276" w:lineRule="auto"/>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xml:space="preserve">], с настоящото поемаме </w:t>
      </w:r>
      <w:r w:rsidRPr="009F52DB">
        <w:rPr>
          <w:b/>
          <w:u w:val="single"/>
        </w:rPr>
        <w:t>неотменимо и безусловно задължение да Ви изплатим</w:t>
      </w:r>
      <w:r w:rsidRPr="00732FA4">
        <w:t xml:space="preserve">, независимо от възраженията на нашия Клиент, сумата от </w:t>
      </w:r>
      <w:r w:rsidRPr="00732FA4">
        <w:rPr>
          <w:u w:val="single"/>
        </w:rPr>
        <w:tab/>
      </w:r>
      <w:r w:rsidRPr="00732FA4">
        <w:rPr>
          <w:u w:val="single"/>
        </w:rPr>
        <w:tab/>
      </w:r>
      <w:r w:rsidRPr="00732FA4">
        <w:rPr>
          <w:u w:val="single"/>
        </w:rPr>
        <w:tab/>
      </w:r>
      <w:r w:rsidRPr="00732FA4">
        <w:rPr>
          <w:u w:val="single"/>
        </w:rPr>
        <w:tab/>
      </w:r>
      <w:r w:rsidRPr="00732FA4">
        <w:t xml:space="preserve"> лева, в срок до 3 (три) работни дни след получаване на Вашето надлежно подписано и подпечатано искане за заплащане, деклариращо, че фирма/лице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p>
    <w:p w14:paraId="15553606" w14:textId="77777777" w:rsidR="008A2114" w:rsidRPr="00732FA4" w:rsidRDefault="008A2114" w:rsidP="007D7FB8">
      <w:pPr>
        <w:numPr>
          <w:ilvl w:val="0"/>
          <w:numId w:val="14"/>
        </w:numPr>
        <w:spacing w:line="276" w:lineRule="auto"/>
        <w:jc w:val="both"/>
      </w:pPr>
      <w:r w:rsidRPr="00732FA4">
        <w:t>е оттеглила/о офертата си след изтичане на срока за подаване на оферти, или</w:t>
      </w:r>
    </w:p>
    <w:p w14:paraId="01064F30" w14:textId="77777777" w:rsidR="008A2114" w:rsidRPr="00732FA4" w:rsidRDefault="008A2114" w:rsidP="007D7FB8">
      <w:pPr>
        <w:numPr>
          <w:ilvl w:val="0"/>
          <w:numId w:val="14"/>
        </w:numPr>
        <w:spacing w:line="276" w:lineRule="auto"/>
        <w:jc w:val="both"/>
      </w:pPr>
      <w:r w:rsidRPr="00732FA4">
        <w:t>е определена/о за Изпълнител, но не е изпълнила/о задължението си да сключи договор за обществена поръчка.</w:t>
      </w:r>
    </w:p>
    <w:p w14:paraId="6A189118" w14:textId="77777777" w:rsidR="008A2114" w:rsidRPr="00732FA4" w:rsidRDefault="008A2114" w:rsidP="007D7FB8">
      <w:pPr>
        <w:spacing w:line="276" w:lineRule="auto"/>
        <w:ind w:firstLine="708"/>
        <w:jc w:val="both"/>
      </w:pPr>
      <w:r>
        <w:t xml:space="preserve">или </w:t>
      </w:r>
      <w:r>
        <w:rPr>
          <w:b/>
        </w:rPr>
        <w:t>да поддържаме валидна</w:t>
      </w:r>
      <w:r>
        <w:t xml:space="preserve"> тази банкова гаранция за участие с цел Възложителят да я задържи, когато участникът, посочен по-горе е подал жалба срещу решението за класиране до решаване на спора.</w:t>
      </w:r>
    </w:p>
    <w:p w14:paraId="4B832973" w14:textId="77777777" w:rsidR="008A2114" w:rsidRPr="00732FA4" w:rsidRDefault="008A2114" w:rsidP="007D7FB8">
      <w:pPr>
        <w:spacing w:line="276" w:lineRule="auto"/>
        <w:ind w:firstLine="708"/>
        <w:jc w:val="both"/>
      </w:pPr>
      <w:r w:rsidRPr="00732FA4">
        <w:t xml:space="preserve">Вашето писмено искане за </w:t>
      </w:r>
      <w:r>
        <w:t>*</w:t>
      </w:r>
      <w:r w:rsidRPr="00BB6646">
        <w:rPr>
          <w:b/>
        </w:rPr>
        <w:t>плащане/поддържане на валидна гаранция</w:t>
      </w:r>
      <w:r w:rsidRPr="00732FA4">
        <w:t xml:space="preserve">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14:paraId="01D9FD05" w14:textId="77777777" w:rsidR="008A2114" w:rsidRPr="00732FA4" w:rsidRDefault="008A2114" w:rsidP="007D7FB8">
      <w:pPr>
        <w:spacing w:line="276" w:lineRule="auto"/>
        <w:ind w:firstLine="708"/>
        <w:jc w:val="both"/>
        <w:rPr>
          <w:color w:val="000000"/>
        </w:rPr>
      </w:pPr>
      <w:r w:rsidRPr="00732FA4">
        <w:rPr>
          <w:color w:val="000000"/>
        </w:rPr>
        <w:t>Настоящата гаранция е валидна до ................................../дата</w:t>
      </w:r>
      <w:r>
        <w:rPr>
          <w:color w:val="000000"/>
        </w:rPr>
        <w:t xml:space="preserve"> -</w:t>
      </w:r>
      <w:r w:rsidRPr="00732FA4">
        <w:t xml:space="preserve"> </w:t>
      </w:r>
      <w:r>
        <w:t>*</w:t>
      </w:r>
      <w:r w:rsidRPr="00732FA4">
        <w:t xml:space="preserve">срок на валидност </w:t>
      </w:r>
      <w:r w:rsidRPr="00732FA4">
        <w:rPr>
          <w:b/>
        </w:rPr>
        <w:t>180 дни, считано от крайния срок за подаване на офертата</w:t>
      </w:r>
      <w:r w:rsidRPr="00732FA4">
        <w:rPr>
          <w:color w:val="000000"/>
        </w:rPr>
        <w:t>/ и изтича изцяло и автоматично в случай, че до.................часа на ...................../дата/ искането Ви, предявено при горепосочените условия не е постъпило в ........................................../банка/. След тази дата ангажиментът ни се обезсилва, независимо дали оригиналът на банковата гаранция ни е върнат или не.</w:t>
      </w:r>
    </w:p>
    <w:p w14:paraId="22CC4CEF" w14:textId="77777777" w:rsidR="008A2114" w:rsidRPr="00732FA4" w:rsidRDefault="008A2114" w:rsidP="007D7FB8">
      <w:pPr>
        <w:spacing w:line="276" w:lineRule="auto"/>
        <w:ind w:firstLine="708"/>
        <w:jc w:val="both"/>
      </w:pPr>
      <w:r w:rsidRPr="00732FA4">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14:paraId="12B0356F" w14:textId="77777777" w:rsidR="008A2114" w:rsidRPr="00732FA4" w:rsidRDefault="008A2114" w:rsidP="007D7FB8">
      <w:pPr>
        <w:spacing w:line="276" w:lineRule="auto"/>
        <w:jc w:val="both"/>
      </w:pPr>
      <w:r w:rsidRPr="00732FA4">
        <w:t>       </w:t>
      </w:r>
      <w:r w:rsidRPr="00732FA4">
        <w:tab/>
        <w:t>Гаранцията е лично за Вас и не може да бъде прехвърляна.</w:t>
      </w:r>
    </w:p>
    <w:p w14:paraId="0CFEAE2E" w14:textId="77777777" w:rsidR="008A2114" w:rsidRPr="00732FA4" w:rsidRDefault="008A2114" w:rsidP="007D7FB8">
      <w:pPr>
        <w:spacing w:line="276" w:lineRule="auto"/>
        <w:jc w:val="both"/>
      </w:pPr>
      <w:r w:rsidRPr="00732FA4">
        <w:tab/>
        <w:t xml:space="preserve">При възникване на спорове по тази гаранция, те ще се решават в съответствие с действащото законодателство на Република България.                     </w:t>
      </w:r>
    </w:p>
    <w:p w14:paraId="216CDFCC" w14:textId="77777777" w:rsidR="0092168F" w:rsidRDefault="0092168F" w:rsidP="007D7FB8">
      <w:pPr>
        <w:spacing w:before="120" w:line="276" w:lineRule="auto"/>
        <w:ind w:left="7080"/>
        <w:jc w:val="both"/>
        <w:rPr>
          <w:b/>
        </w:rPr>
      </w:pPr>
    </w:p>
    <w:p w14:paraId="68D25AB7" w14:textId="77777777" w:rsidR="008A2114" w:rsidRDefault="008A2114" w:rsidP="007D7FB8">
      <w:pPr>
        <w:spacing w:before="120" w:line="276" w:lineRule="auto"/>
        <w:ind w:left="7080"/>
        <w:jc w:val="both"/>
        <w:rPr>
          <w:b/>
        </w:rPr>
      </w:pPr>
      <w:r w:rsidRPr="00732FA4">
        <w:rPr>
          <w:b/>
        </w:rPr>
        <w:t xml:space="preserve">Подпис и печат      (БАНКА) </w:t>
      </w:r>
    </w:p>
    <w:p w14:paraId="68EF14DD" w14:textId="77777777" w:rsidR="0035070D" w:rsidRDefault="0035070D">
      <w:pPr>
        <w:spacing w:after="200" w:line="276" w:lineRule="auto"/>
        <w:rPr>
          <w:b/>
          <w:bCs/>
          <w:caps/>
        </w:rPr>
      </w:pPr>
      <w:r>
        <w:rPr>
          <w:b/>
          <w:bCs/>
          <w:caps/>
        </w:rPr>
        <w:br w:type="page"/>
      </w:r>
    </w:p>
    <w:p w14:paraId="37006230" w14:textId="77777777" w:rsidR="00F9616D" w:rsidRPr="00732FA4" w:rsidRDefault="00F9616D" w:rsidP="007D7FB8">
      <w:pPr>
        <w:spacing w:line="276" w:lineRule="auto"/>
        <w:ind w:left="360"/>
        <w:jc w:val="both"/>
        <w:rPr>
          <w:iCs/>
        </w:rPr>
      </w:pPr>
    </w:p>
    <w:p w14:paraId="24C3A79A" w14:textId="77777777" w:rsidR="00B143AF" w:rsidRPr="00732FA4" w:rsidRDefault="00B143AF" w:rsidP="007D7FB8">
      <w:pPr>
        <w:spacing w:line="276" w:lineRule="auto"/>
        <w:jc w:val="right"/>
        <w:rPr>
          <w:b/>
          <w:i/>
        </w:rPr>
      </w:pPr>
      <w:r w:rsidRPr="00732FA4">
        <w:rPr>
          <w:b/>
          <w:i/>
        </w:rPr>
        <w:t>Приложение № 1</w:t>
      </w:r>
      <w:r w:rsidR="00295943">
        <w:rPr>
          <w:b/>
          <w:i/>
        </w:rPr>
        <w:t>7</w:t>
      </w:r>
    </w:p>
    <w:p w14:paraId="01018276" w14:textId="77777777" w:rsidR="00B143AF" w:rsidRPr="00732FA4" w:rsidRDefault="00B143AF" w:rsidP="007D7FB8">
      <w:pPr>
        <w:spacing w:before="120" w:line="276" w:lineRule="auto"/>
        <w:rPr>
          <w:b/>
          <w:bCs/>
          <w:i/>
        </w:rPr>
      </w:pPr>
      <w:r w:rsidRPr="00732FA4">
        <w:rPr>
          <w:b/>
          <w:i/>
        </w:rPr>
        <w:tab/>
      </w:r>
      <w:r w:rsidRPr="00732FA4">
        <w:rPr>
          <w:b/>
          <w:i/>
        </w:rPr>
        <w:tab/>
      </w:r>
      <w:r w:rsidRPr="00732FA4">
        <w:rPr>
          <w:b/>
          <w:i/>
        </w:rPr>
        <w:tab/>
      </w:r>
      <w:r w:rsidRPr="00732FA4">
        <w:rPr>
          <w:b/>
          <w:i/>
        </w:rPr>
        <w:tab/>
      </w:r>
      <w:r w:rsidRPr="00732FA4">
        <w:rPr>
          <w:b/>
          <w:i/>
        </w:rPr>
        <w:tab/>
      </w:r>
    </w:p>
    <w:p w14:paraId="31F68F3B" w14:textId="77777777" w:rsidR="008A2114" w:rsidRDefault="008A2114" w:rsidP="007D7FB8">
      <w:pPr>
        <w:spacing w:line="276" w:lineRule="auto"/>
        <w:ind w:left="7080"/>
        <w:jc w:val="both"/>
        <w:rPr>
          <w:b/>
        </w:rPr>
      </w:pPr>
      <w:r>
        <w:rPr>
          <w:b/>
        </w:rPr>
        <w:t xml:space="preserve">ДО </w:t>
      </w:r>
    </w:p>
    <w:p w14:paraId="5AE1A446" w14:textId="77777777" w:rsidR="008A2114" w:rsidRDefault="008A2114" w:rsidP="007D7FB8">
      <w:pPr>
        <w:spacing w:line="276" w:lineRule="auto"/>
        <w:ind w:left="7080"/>
        <w:jc w:val="both"/>
        <w:rPr>
          <w:b/>
        </w:rPr>
      </w:pPr>
      <w:r w:rsidRPr="00890E67">
        <w:rPr>
          <w:b/>
        </w:rPr>
        <w:t>ОБЩИНА РУСЕ</w:t>
      </w:r>
    </w:p>
    <w:p w14:paraId="1D67EE9B" w14:textId="77777777" w:rsidR="008A2114" w:rsidRDefault="008A2114" w:rsidP="007D7FB8">
      <w:pPr>
        <w:spacing w:line="276" w:lineRule="auto"/>
        <w:ind w:left="5664"/>
        <w:jc w:val="both"/>
        <w:rPr>
          <w:b/>
          <w:bCs/>
          <w:caps/>
        </w:rPr>
      </w:pPr>
    </w:p>
    <w:p w14:paraId="373971F2" w14:textId="77777777" w:rsidR="008A2114" w:rsidRDefault="008A2114" w:rsidP="007D7FB8">
      <w:pPr>
        <w:spacing w:line="276" w:lineRule="auto"/>
        <w:ind w:left="5664"/>
        <w:jc w:val="both"/>
        <w:rPr>
          <w:b/>
          <w:bCs/>
          <w:caps/>
        </w:rPr>
      </w:pPr>
    </w:p>
    <w:p w14:paraId="31D52F40" w14:textId="77777777" w:rsidR="008A2114" w:rsidRPr="00732FA4" w:rsidRDefault="008A2114" w:rsidP="007D7FB8">
      <w:pPr>
        <w:pStyle w:val="1"/>
        <w:spacing w:line="276" w:lineRule="auto"/>
        <w:rPr>
          <w:szCs w:val="24"/>
        </w:rPr>
      </w:pPr>
      <w:r w:rsidRPr="00732FA4">
        <w:rPr>
          <w:szCs w:val="24"/>
          <w:u w:val="none"/>
        </w:rPr>
        <w:t>БАНКОВА ГАРАНЦИЯ ЗА ИЗПЪЛНЕНИЕ</w:t>
      </w:r>
      <w:r>
        <w:rPr>
          <w:szCs w:val="24"/>
          <w:u w:val="none"/>
        </w:rPr>
        <w:t xml:space="preserve"> </w:t>
      </w:r>
      <w:r w:rsidRPr="00732FA4">
        <w:rPr>
          <w:szCs w:val="24"/>
          <w:u w:val="none"/>
        </w:rPr>
        <w:t>НА ДОГОВОР ЗА ОБЩЕСТВЕНА ПОРЪЧКА</w:t>
      </w:r>
    </w:p>
    <w:p w14:paraId="5A827806" w14:textId="77777777" w:rsidR="008A2114" w:rsidRPr="00732FA4" w:rsidRDefault="008A2114" w:rsidP="007D7FB8">
      <w:pPr>
        <w:spacing w:line="276" w:lineRule="auto"/>
      </w:pPr>
    </w:p>
    <w:p w14:paraId="5A436CD9" w14:textId="77777777" w:rsidR="008A2114" w:rsidRPr="009D075C" w:rsidRDefault="008A2114" w:rsidP="007D7FB8">
      <w:pPr>
        <w:spacing w:line="276" w:lineRule="auto"/>
        <w:jc w:val="both"/>
        <w:rPr>
          <w:b/>
        </w:rPr>
      </w:pPr>
      <w:r w:rsidRPr="00732FA4">
        <w:t xml:space="preserve">           Ние,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 xml:space="preserve">], представлявана от _________________, със седалище </w:t>
      </w:r>
      <w:r w:rsidRPr="00732FA4">
        <w:rPr>
          <w:u w:val="single"/>
        </w:rPr>
        <w:tab/>
      </w:r>
      <w:r w:rsidRPr="00732FA4">
        <w:rPr>
          <w:u w:val="single"/>
        </w:rPr>
        <w:tab/>
      </w:r>
      <w:r w:rsidRPr="00732FA4">
        <w:rPr>
          <w:u w:val="single"/>
        </w:rPr>
        <w:tab/>
      </w:r>
      <w:r w:rsidRPr="00732FA4">
        <w:rPr>
          <w:u w:val="single"/>
        </w:rPr>
        <w:tab/>
        <w:t xml:space="preserve">  </w:t>
      </w:r>
      <w:r w:rsidRPr="00732FA4">
        <w:t>/</w:t>
      </w:r>
      <w:r w:rsidRPr="00732FA4">
        <w:rPr>
          <w:i/>
        </w:rPr>
        <w:t>адрес/</w:t>
      </w:r>
      <w:r w:rsidRPr="00732FA4">
        <w:t xml:space="preserve"> сме уведомени, че нашият Клиент,</w:t>
      </w:r>
      <w:r w:rsidRPr="00732FA4">
        <w:rPr>
          <w:u w:val="single"/>
        </w:rPr>
        <w:t xml:space="preserve">                                                  </w:t>
      </w:r>
      <w:r w:rsidRPr="00732FA4">
        <w:t>[</w:t>
      </w:r>
      <w:r w:rsidRPr="00732FA4">
        <w:rPr>
          <w:i/>
          <w:iCs/>
        </w:rPr>
        <w:t>наименование и адрес на Фирмата/Лицето</w:t>
      </w:r>
      <w:r w:rsidRPr="00732FA4">
        <w:t xml:space="preserve">], наричан за краткост по-долу ИЗПЪЛНИТЕЛ с Ваше Решение № </w:t>
      </w:r>
      <w:r w:rsidRPr="00732FA4">
        <w:rPr>
          <w:u w:val="single"/>
        </w:rPr>
        <w:t>                        /                      </w:t>
      </w:r>
      <w:r w:rsidRPr="00732FA4">
        <w:t xml:space="preserve"> г.  е обявен за класиран на първо място и за изпълнител на </w:t>
      </w:r>
      <w:r>
        <w:t xml:space="preserve">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6DC884D9"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409D79B5" w14:textId="77777777" w:rsidR="00434E76" w:rsidRDefault="00434E76" w:rsidP="008968AD">
      <w:pPr>
        <w:pStyle w:val="ab"/>
        <w:numPr>
          <w:ilvl w:val="0"/>
          <w:numId w:val="133"/>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452FEC6"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F04F2F5"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BE97299"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5DE505D"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6CBDF87E"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4EF2EB97"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844D666" w14:textId="77777777" w:rsidR="00434E76" w:rsidRDefault="00434E76" w:rsidP="008968AD">
      <w:pPr>
        <w:pStyle w:val="ab"/>
        <w:numPr>
          <w:ilvl w:val="0"/>
          <w:numId w:val="133"/>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63E1D906" w14:textId="77777777" w:rsidR="00434E76" w:rsidRDefault="00434E76" w:rsidP="008968AD">
      <w:pPr>
        <w:pStyle w:val="ab"/>
        <w:numPr>
          <w:ilvl w:val="0"/>
          <w:numId w:val="133"/>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5BEA95F4" w14:textId="77777777" w:rsidR="00EB37D7" w:rsidRDefault="00EB37D7" w:rsidP="00EB37D7">
      <w:pPr>
        <w:autoSpaceDE w:val="0"/>
        <w:autoSpaceDN w:val="0"/>
        <w:adjustRightInd w:val="0"/>
        <w:spacing w:line="276" w:lineRule="auto"/>
        <w:jc w:val="both"/>
        <w:rPr>
          <w:lang w:eastAsia="bg-BG"/>
        </w:rPr>
      </w:pPr>
    </w:p>
    <w:p w14:paraId="624B42A4" w14:textId="77777777" w:rsidR="009F00FF" w:rsidRDefault="009F00FF" w:rsidP="007D7FB8">
      <w:pPr>
        <w:spacing w:line="276" w:lineRule="auto"/>
        <w:jc w:val="both"/>
        <w:rPr>
          <w:b/>
        </w:rPr>
      </w:pPr>
    </w:p>
    <w:p w14:paraId="17830E83" w14:textId="12B72729" w:rsidR="008A2114" w:rsidRPr="00732FA4" w:rsidRDefault="008A2114" w:rsidP="007D7FB8">
      <w:pPr>
        <w:spacing w:line="276" w:lineRule="auto"/>
        <w:jc w:val="both"/>
        <w:rPr>
          <w:b/>
          <w:i/>
        </w:rPr>
      </w:pPr>
      <w:r>
        <w:rPr>
          <w:b/>
        </w:rPr>
        <w:t xml:space="preserve"> </w:t>
      </w:r>
      <w:r w:rsidR="0092168F">
        <w:rPr>
          <w:b/>
          <w:u w:val="single"/>
        </w:rPr>
        <w:t>относно</w:t>
      </w:r>
      <w:r w:rsidRPr="00E96A80">
        <w:rPr>
          <w:b/>
          <w:u w:val="single"/>
        </w:rPr>
        <w:t xml:space="preserve"> обособена позиция</w:t>
      </w:r>
      <w:r>
        <w:rPr>
          <w:b/>
          <w:u w:val="single"/>
        </w:rPr>
        <w:t xml:space="preserve"> №</w:t>
      </w:r>
      <w:r w:rsidRPr="00E96A80">
        <w:rPr>
          <w:b/>
          <w:u w:val="single"/>
        </w:rPr>
        <w:t xml:space="preserve"> ......</w:t>
      </w:r>
    </w:p>
    <w:p w14:paraId="19D0855E" w14:textId="77777777" w:rsidR="0092168F" w:rsidRDefault="0092168F" w:rsidP="007D7FB8">
      <w:pPr>
        <w:spacing w:after="120" w:line="276" w:lineRule="auto"/>
        <w:jc w:val="both"/>
      </w:pPr>
    </w:p>
    <w:p w14:paraId="6F992F74" w14:textId="77777777" w:rsidR="008A2114" w:rsidRPr="00732FA4" w:rsidRDefault="008A2114" w:rsidP="007D7FB8">
      <w:pPr>
        <w:spacing w:after="120" w:line="276" w:lineRule="auto"/>
        <w:jc w:val="both"/>
      </w:pPr>
      <w:r w:rsidRPr="00732FA4">
        <w:t>Също така сме информирани, че в съответствие с условията на процедурата и разпоредбите на Закона за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_______________лв. (цифром и словом), представляващи 3 (три) на сто от цената, без ДДС, за изпълнение на договора, за да гарантира предстоящото изпълнение на задълженията си, в съответствие с договорените условия.</w:t>
      </w:r>
    </w:p>
    <w:p w14:paraId="62BE59D8" w14:textId="77777777" w:rsidR="008A2114" w:rsidRPr="00732FA4" w:rsidRDefault="008A2114" w:rsidP="007D7FB8">
      <w:pPr>
        <w:spacing w:before="120" w:line="276" w:lineRule="auto"/>
        <w:ind w:firstLine="708"/>
        <w:jc w:val="both"/>
      </w:pPr>
      <w:r w:rsidRPr="00732FA4">
        <w:t xml:space="preserve">Във връзка с гореизложеното ние </w:t>
      </w:r>
      <w:r w:rsidRPr="00732FA4">
        <w:rPr>
          <w:u w:val="single"/>
        </w:rPr>
        <w:tab/>
      </w:r>
      <w:r w:rsidRPr="00732FA4">
        <w:rPr>
          <w:u w:val="single"/>
        </w:rPr>
        <w:tab/>
      </w:r>
      <w:r w:rsidRPr="00732FA4">
        <w:rPr>
          <w:u w:val="single"/>
        </w:rPr>
        <w:tab/>
      </w:r>
      <w:r w:rsidRPr="00732FA4">
        <w:rPr>
          <w:u w:val="single"/>
        </w:rPr>
        <w:tab/>
      </w:r>
      <w:r w:rsidRPr="00732FA4">
        <w:rPr>
          <w:u w:val="single"/>
        </w:rPr>
        <w:tab/>
        <w:t>______</w:t>
      </w:r>
      <w:r w:rsidRPr="00732FA4">
        <w:t>[</w:t>
      </w:r>
      <w:r w:rsidRPr="00732FA4">
        <w:rPr>
          <w:i/>
          <w:iCs/>
        </w:rPr>
        <w:t>Банка</w:t>
      </w:r>
      <w:r w:rsidRPr="00732FA4">
        <w:t>], с настоящото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[_________________________лв.], независимо от възраженията на ИЗПЪЛНИТЕЛЯ,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14:paraId="3B89921B" w14:textId="77777777" w:rsidR="008A2114" w:rsidRPr="00732FA4" w:rsidRDefault="008A2114" w:rsidP="007D7FB8">
      <w:pPr>
        <w:spacing w:line="276" w:lineRule="auto"/>
        <w:jc w:val="both"/>
      </w:pPr>
    </w:p>
    <w:p w14:paraId="27B6D919" w14:textId="77777777" w:rsidR="008A2114" w:rsidRPr="00732FA4" w:rsidRDefault="008A2114" w:rsidP="007D7FB8">
      <w:pPr>
        <w:spacing w:line="276" w:lineRule="auto"/>
        <w:ind w:firstLine="708"/>
        <w:jc w:val="both"/>
      </w:pPr>
      <w:r w:rsidRPr="00732FA4">
        <w:t>Настоящата гаранция влиза в сила от момента на нейното издаване _____________________ (дата, месец и година).</w:t>
      </w:r>
    </w:p>
    <w:p w14:paraId="2CB34BE8" w14:textId="77777777" w:rsidR="008A2114" w:rsidRPr="00732FA4" w:rsidRDefault="008A2114" w:rsidP="007D7FB8">
      <w:pPr>
        <w:spacing w:line="276" w:lineRule="auto"/>
        <w:ind w:firstLine="708"/>
        <w:jc w:val="both"/>
      </w:pPr>
    </w:p>
    <w:p w14:paraId="7573C31E" w14:textId="7F9CFAD3" w:rsidR="008A2114" w:rsidRPr="00732FA4" w:rsidRDefault="008A2114" w:rsidP="007D7FB8">
      <w:pPr>
        <w:spacing w:line="276" w:lineRule="auto"/>
        <w:ind w:firstLine="708"/>
        <w:jc w:val="both"/>
      </w:pPr>
      <w:r w:rsidRPr="00732FA4">
        <w:t>В случай че до __________ часа на _____ 20___ г.</w:t>
      </w:r>
      <w:r>
        <w:t xml:space="preserve"> </w:t>
      </w:r>
      <w:r>
        <w:rPr>
          <w:b/>
        </w:rPr>
        <w:t>(*</w:t>
      </w:r>
      <w:r w:rsidRPr="008A2114">
        <w:rPr>
          <w:b/>
        </w:rPr>
        <w:t xml:space="preserve">10 календарни дни след крайната дата за приключването на настоящия договор, която крайна дата съвпада с </w:t>
      </w:r>
      <w:r w:rsidR="00D8258D">
        <w:rPr>
          <w:b/>
        </w:rPr>
        <w:t>въвеждането на строежа в експлоатация</w:t>
      </w:r>
      <w:r w:rsidRPr="00CD4BF6">
        <w:rPr>
          <w:b/>
        </w:rPr>
        <w:t>)</w:t>
      </w:r>
      <w:r w:rsidRPr="00732FA4">
        <w:t xml:space="preserve"> искането Ви, предявено при горепосочените условия не е постъпило в _____________ (</w:t>
      </w:r>
      <w:r w:rsidRPr="00732FA4">
        <w:rPr>
          <w:i/>
          <w:iCs/>
        </w:rPr>
        <w:t>Банка</w:t>
      </w:r>
      <w:r w:rsidRPr="00732FA4">
        <w:t>), ГАРАНЦИЯТА ИЗТИЧА ИЗЦЯЛО И АВТОМАТИЧНО.</w:t>
      </w:r>
    </w:p>
    <w:p w14:paraId="75114CCF" w14:textId="77777777" w:rsidR="008A2114" w:rsidRPr="00732FA4" w:rsidRDefault="008A2114" w:rsidP="007D7FB8">
      <w:pPr>
        <w:spacing w:line="276" w:lineRule="auto"/>
        <w:ind w:firstLine="708"/>
        <w:jc w:val="both"/>
        <w:rPr>
          <w:color w:val="000000"/>
        </w:rPr>
      </w:pPr>
      <w:r w:rsidRPr="00732FA4">
        <w:t>След тази дата гаранцията автоматично става невалидна, независимо дали оригиналът на банковата гаранция ни е върнат обратно или не.</w:t>
      </w:r>
    </w:p>
    <w:p w14:paraId="33BC853B" w14:textId="77777777" w:rsidR="008A2114" w:rsidRPr="00732FA4" w:rsidRDefault="008A2114" w:rsidP="007D7FB8">
      <w:pPr>
        <w:spacing w:before="120" w:line="276" w:lineRule="auto"/>
        <w:ind w:firstLine="708"/>
        <w:jc w:val="both"/>
      </w:pPr>
      <w:r w:rsidRPr="00732FA4">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14:paraId="624FEECA" w14:textId="77777777" w:rsidR="008A2114" w:rsidRDefault="008A2114" w:rsidP="007D7FB8">
      <w:pPr>
        <w:spacing w:before="120" w:line="276" w:lineRule="auto"/>
        <w:ind w:firstLine="708"/>
        <w:jc w:val="both"/>
      </w:pPr>
      <w:r w:rsidRPr="00732FA4">
        <w:t xml:space="preserve">Банковата гаранция може да бъде освободена преди изтичане на валидността ù само след връщане на оригинала на същата в  </w:t>
      </w:r>
      <w:r w:rsidRPr="00732FA4">
        <w:rPr>
          <w:u w:val="single"/>
        </w:rPr>
        <w:tab/>
      </w:r>
      <w:r w:rsidRPr="00732FA4">
        <w:rPr>
          <w:u w:val="single"/>
        </w:rPr>
        <w:tab/>
      </w:r>
      <w:r w:rsidRPr="00732FA4">
        <w:rPr>
          <w:u w:val="single"/>
        </w:rPr>
        <w:tab/>
      </w:r>
      <w:r w:rsidRPr="00732FA4">
        <w:rPr>
          <w:u w:val="single"/>
        </w:rPr>
        <w:tab/>
      </w:r>
      <w:r w:rsidRPr="00732FA4">
        <w:rPr>
          <w:u w:val="single"/>
        </w:rPr>
        <w:tab/>
      </w:r>
      <w:r w:rsidRPr="00732FA4">
        <w:t>[</w:t>
      </w:r>
      <w:r w:rsidRPr="00732FA4">
        <w:rPr>
          <w:i/>
          <w:iCs/>
        </w:rPr>
        <w:t>Банка</w:t>
      </w:r>
      <w:r w:rsidRPr="00732FA4">
        <w:t>].</w:t>
      </w:r>
    </w:p>
    <w:p w14:paraId="2F88AABA" w14:textId="77777777" w:rsidR="008A2114" w:rsidRPr="00732FA4" w:rsidRDefault="008A2114" w:rsidP="007D7FB8">
      <w:pPr>
        <w:spacing w:before="120" w:line="276" w:lineRule="auto"/>
        <w:ind w:firstLine="708"/>
        <w:jc w:val="both"/>
      </w:pPr>
      <w:r>
        <w:t>Д</w:t>
      </w:r>
      <w:r w:rsidRPr="00B143AF">
        <w:t>оговор</w:t>
      </w:r>
      <w:r>
        <w:t>ът за обществената поръчка</w:t>
      </w:r>
      <w:r w:rsidRPr="00B143AF">
        <w:t xml:space="preserve"> се изпълнява на етапи (дейности), поради което </w:t>
      </w:r>
      <w:r>
        <w:t>тази гаранция може да бъде частично освобождавана. Освобождаването следва да е</w:t>
      </w:r>
      <w:r w:rsidRPr="00B143AF">
        <w:t xml:space="preserve"> съответно на изпълнената част (дейност) от предмета на обществената поръчка</w:t>
      </w:r>
      <w:r>
        <w:t>.</w:t>
      </w:r>
    </w:p>
    <w:p w14:paraId="290A7844" w14:textId="77777777" w:rsidR="008A2114" w:rsidRPr="00732FA4" w:rsidRDefault="008A2114" w:rsidP="007D7FB8">
      <w:pPr>
        <w:spacing w:before="120" w:line="276" w:lineRule="auto"/>
        <w:jc w:val="both"/>
      </w:pPr>
      <w:r w:rsidRPr="00732FA4">
        <w:t>       </w:t>
      </w:r>
      <w:r w:rsidRPr="00732FA4">
        <w:tab/>
        <w:t xml:space="preserve">Гаранцията е лично за Вас и не може да бъде прехвърляна.  </w:t>
      </w:r>
    </w:p>
    <w:p w14:paraId="11B48240" w14:textId="77777777" w:rsidR="008A2114" w:rsidRPr="00732FA4" w:rsidRDefault="008A2114" w:rsidP="007D7FB8">
      <w:pPr>
        <w:spacing w:before="120" w:line="276" w:lineRule="auto"/>
        <w:ind w:firstLine="708"/>
        <w:jc w:val="both"/>
      </w:pPr>
      <w:r w:rsidRPr="00732FA4">
        <w:t xml:space="preserve">При възникване на спорове по тази гаранция, те ще се решават в съответствие с действащото законодателство на Република България.                       </w:t>
      </w:r>
    </w:p>
    <w:p w14:paraId="54F597E8" w14:textId="77777777" w:rsidR="008A2114" w:rsidRPr="00732FA4" w:rsidRDefault="008A2114" w:rsidP="007D7FB8">
      <w:pPr>
        <w:spacing w:before="120" w:line="276" w:lineRule="auto"/>
        <w:ind w:left="7080" w:firstLine="708"/>
        <w:jc w:val="both"/>
      </w:pPr>
    </w:p>
    <w:p w14:paraId="6CD18422" w14:textId="77777777" w:rsidR="008A2114" w:rsidRPr="00732FA4" w:rsidRDefault="008A2114" w:rsidP="007D7FB8">
      <w:pPr>
        <w:spacing w:before="120" w:line="276" w:lineRule="auto"/>
        <w:ind w:left="7080"/>
        <w:jc w:val="both"/>
      </w:pPr>
      <w:r w:rsidRPr="00732FA4">
        <w:rPr>
          <w:b/>
        </w:rPr>
        <w:t>Подпис и печат</w:t>
      </w:r>
    </w:p>
    <w:p w14:paraId="3CC6F8EC" w14:textId="77777777" w:rsidR="008A2114" w:rsidRDefault="008A2114" w:rsidP="007D7FB8">
      <w:pPr>
        <w:spacing w:line="276" w:lineRule="auto"/>
        <w:ind w:left="7788"/>
        <w:jc w:val="both"/>
        <w:rPr>
          <w:b/>
        </w:rPr>
      </w:pPr>
      <w:r w:rsidRPr="00732FA4">
        <w:rPr>
          <w:b/>
        </w:rPr>
        <w:t xml:space="preserve">      (БАНКА)</w:t>
      </w:r>
      <w:r w:rsidRPr="00E47936">
        <w:rPr>
          <w:b/>
        </w:rPr>
        <w:t xml:space="preserve"> </w:t>
      </w:r>
    </w:p>
    <w:p w14:paraId="38485738" w14:textId="77777777" w:rsidR="0035070D" w:rsidRDefault="0035070D">
      <w:pPr>
        <w:spacing w:after="200" w:line="276" w:lineRule="auto"/>
      </w:pPr>
      <w:r>
        <w:br w:type="page"/>
      </w:r>
    </w:p>
    <w:p w14:paraId="4A46BEE2" w14:textId="77777777" w:rsidR="00567E3C" w:rsidRPr="00732FA4" w:rsidRDefault="00567E3C" w:rsidP="007D7FB8">
      <w:pPr>
        <w:pageBreakBefore/>
        <w:autoSpaceDE w:val="0"/>
        <w:autoSpaceDN w:val="0"/>
        <w:adjustRightInd w:val="0"/>
        <w:spacing w:line="276" w:lineRule="auto"/>
        <w:ind w:left="360"/>
        <w:jc w:val="right"/>
        <w:rPr>
          <w:b/>
        </w:rPr>
      </w:pPr>
      <w:r w:rsidRPr="00732FA4">
        <w:rPr>
          <w:b/>
          <w:bCs/>
          <w:i/>
          <w:iCs/>
        </w:rPr>
        <w:t>Приложение № 1</w:t>
      </w:r>
      <w:r w:rsidR="00295943">
        <w:rPr>
          <w:b/>
          <w:bCs/>
          <w:i/>
          <w:iCs/>
        </w:rPr>
        <w:t>8</w:t>
      </w:r>
    </w:p>
    <w:p w14:paraId="1715BF24" w14:textId="77777777" w:rsidR="00567E3C" w:rsidRPr="00732FA4" w:rsidRDefault="00567E3C" w:rsidP="007D7FB8">
      <w:pPr>
        <w:spacing w:line="276" w:lineRule="auto"/>
        <w:ind w:firstLine="360"/>
      </w:pPr>
    </w:p>
    <w:p w14:paraId="38529627" w14:textId="77777777" w:rsidR="00567E3C" w:rsidRPr="00732FA4" w:rsidRDefault="00567E3C" w:rsidP="007D7FB8">
      <w:pPr>
        <w:spacing w:line="276" w:lineRule="auto"/>
        <w:jc w:val="center"/>
      </w:pPr>
      <w:r w:rsidRPr="00732FA4">
        <w:rPr>
          <w:b/>
        </w:rPr>
        <w:t>ДЕКЛАРАЦИЯ</w:t>
      </w:r>
    </w:p>
    <w:p w14:paraId="53573A59" w14:textId="77777777" w:rsidR="00567E3C" w:rsidRPr="00732FA4" w:rsidRDefault="00567E3C" w:rsidP="007D7FB8">
      <w:pPr>
        <w:spacing w:line="276" w:lineRule="auto"/>
        <w:jc w:val="center"/>
        <w:rPr>
          <w:b/>
        </w:rPr>
      </w:pPr>
      <w:r w:rsidRPr="00567E3C">
        <w:rPr>
          <w:b/>
        </w:rPr>
        <w:t>по чл. 56, ал. 1, т. 11 от Закона за обществени</w:t>
      </w:r>
      <w:r w:rsidR="0074433C">
        <w:rPr>
          <w:b/>
        </w:rPr>
        <w:t>те</w:t>
      </w:r>
      <w:r w:rsidRPr="00567E3C">
        <w:rPr>
          <w:b/>
        </w:rPr>
        <w:t xml:space="preserve"> поръчки</w:t>
      </w:r>
    </w:p>
    <w:p w14:paraId="54663C8D" w14:textId="77777777" w:rsidR="00FA7F34" w:rsidRDefault="00FA7F34" w:rsidP="007D7FB8">
      <w:pPr>
        <w:spacing w:before="60" w:after="60" w:line="276" w:lineRule="auto"/>
        <w:jc w:val="both"/>
      </w:pPr>
    </w:p>
    <w:p w14:paraId="712DCD5A" w14:textId="77777777" w:rsidR="00567E3C" w:rsidRPr="00732FA4" w:rsidRDefault="00567E3C" w:rsidP="007D7FB8">
      <w:pPr>
        <w:spacing w:before="60" w:after="60" w:line="276" w:lineRule="auto"/>
        <w:jc w:val="both"/>
      </w:pPr>
      <w:r w:rsidRPr="00732FA4">
        <w:t>Долуподписаният/-ната/</w:t>
      </w:r>
      <w:r w:rsidR="00FA7F34">
        <w:t xml:space="preserve"> </w:t>
      </w:r>
      <w:r w:rsidRPr="00732FA4">
        <w:t>.....................................................................................................</w:t>
      </w:r>
    </w:p>
    <w:p w14:paraId="052BF7A0" w14:textId="77777777" w:rsidR="0074433C" w:rsidRPr="009D075C" w:rsidRDefault="00567E3C"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 xml:space="preserve">с ЕИК …………, със седалище и адрес на управление: ............................................................................ – участник в процедура за възлагане на обществена поръчка с предмет: </w:t>
      </w:r>
      <w:r w:rsidR="0074433C"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42428BA9"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0DF49D54" w14:textId="77777777" w:rsidR="00434E76" w:rsidRDefault="00434E76" w:rsidP="008968AD">
      <w:pPr>
        <w:pStyle w:val="ab"/>
        <w:numPr>
          <w:ilvl w:val="0"/>
          <w:numId w:val="134"/>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C444534"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621FC3BD"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77A5206B"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14D9A541"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7CA5762B"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72B33B5D"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60F966A1" w14:textId="77777777" w:rsidR="00434E76" w:rsidRDefault="00434E76" w:rsidP="008968AD">
      <w:pPr>
        <w:pStyle w:val="ab"/>
        <w:numPr>
          <w:ilvl w:val="0"/>
          <w:numId w:val="134"/>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5AE31477" w14:textId="77777777" w:rsidR="00434E76" w:rsidRDefault="00434E76" w:rsidP="008968AD">
      <w:pPr>
        <w:pStyle w:val="ab"/>
        <w:numPr>
          <w:ilvl w:val="0"/>
          <w:numId w:val="134"/>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5C4734FA" w14:textId="77777777" w:rsidR="00EB37D7" w:rsidRDefault="00EB37D7" w:rsidP="00EB37D7">
      <w:pPr>
        <w:autoSpaceDE w:val="0"/>
        <w:autoSpaceDN w:val="0"/>
        <w:adjustRightInd w:val="0"/>
        <w:spacing w:line="276" w:lineRule="auto"/>
        <w:ind w:left="349"/>
        <w:jc w:val="both"/>
        <w:rPr>
          <w:lang w:eastAsia="bg-BG"/>
        </w:rPr>
      </w:pPr>
    </w:p>
    <w:p w14:paraId="09DBACD2" w14:textId="77777777" w:rsidR="00567E3C" w:rsidRPr="00E47936" w:rsidRDefault="00567E3C" w:rsidP="007D7FB8">
      <w:pPr>
        <w:spacing w:line="276" w:lineRule="auto"/>
        <w:ind w:left="7788"/>
        <w:jc w:val="both"/>
        <w:rPr>
          <w:b/>
        </w:rPr>
      </w:pPr>
    </w:p>
    <w:p w14:paraId="4B81B181" w14:textId="77777777" w:rsidR="00567E3C" w:rsidRPr="00594FFB" w:rsidRDefault="00567E3C" w:rsidP="007D7FB8">
      <w:pPr>
        <w:spacing w:line="276" w:lineRule="auto"/>
        <w:ind w:left="2160" w:hanging="2160"/>
        <w:jc w:val="center"/>
        <w:rPr>
          <w:b/>
          <w:lang w:val="ru-RU"/>
        </w:rPr>
      </w:pPr>
      <w:r w:rsidRPr="00594FFB">
        <w:rPr>
          <w:b/>
          <w:lang w:val="ru-RU"/>
        </w:rPr>
        <w:t>Д Е К Л А Р И Р А М, че:</w:t>
      </w:r>
    </w:p>
    <w:p w14:paraId="49838B10" w14:textId="77777777" w:rsidR="00567E3C" w:rsidRPr="006A1A59" w:rsidRDefault="00567E3C" w:rsidP="007D7FB8">
      <w:pPr>
        <w:spacing w:line="276" w:lineRule="auto"/>
        <w:jc w:val="center"/>
        <w:rPr>
          <w:b/>
          <w:sz w:val="28"/>
          <w:szCs w:val="28"/>
          <w:lang w:val="ru-RU"/>
        </w:rPr>
      </w:pPr>
      <w:r w:rsidRPr="006A1A59">
        <w:rPr>
          <w:b/>
          <w:sz w:val="28"/>
          <w:szCs w:val="28"/>
          <w:lang w:val="ru-RU"/>
        </w:rPr>
        <w:t xml:space="preserve"> </w:t>
      </w:r>
    </w:p>
    <w:p w14:paraId="567ABF8D" w14:textId="77777777" w:rsidR="00567E3C" w:rsidRPr="006A1A59" w:rsidRDefault="00567E3C" w:rsidP="007D7FB8">
      <w:pPr>
        <w:spacing w:line="276" w:lineRule="auto"/>
        <w:jc w:val="both"/>
      </w:pPr>
      <w:r w:rsidRPr="006A1A59">
        <w:t xml:space="preserve">при изпълнението на горепосочената обществена поръчка ще бъдат спазени изискванията за закрила на заетостта, включително условията на труд. В предложената цена е спазено изискването за минимална цена  на труда. </w:t>
      </w:r>
    </w:p>
    <w:p w14:paraId="3E135CCA" w14:textId="77777777" w:rsidR="00567E3C" w:rsidRPr="006A1A59" w:rsidRDefault="00567E3C" w:rsidP="007D7FB8">
      <w:pPr>
        <w:spacing w:line="276" w:lineRule="auto"/>
        <w:jc w:val="both"/>
      </w:pPr>
    </w:p>
    <w:p w14:paraId="07DB7FB0" w14:textId="77777777" w:rsidR="00567E3C" w:rsidRPr="006A1A59" w:rsidRDefault="00567E3C" w:rsidP="007D7FB8">
      <w:pPr>
        <w:spacing w:line="276" w:lineRule="auto"/>
        <w:jc w:val="both"/>
      </w:pPr>
      <w:r w:rsidRPr="006A1A59">
        <w:t>Известна ми е отговорността по чл. 313 от Наказателния кодекс за посочване на неверни данни.</w:t>
      </w:r>
    </w:p>
    <w:p w14:paraId="0ABE2F4C" w14:textId="77777777" w:rsidR="00567E3C" w:rsidRPr="006A1A59" w:rsidRDefault="00567E3C" w:rsidP="007D7FB8">
      <w:pPr>
        <w:spacing w:line="276" w:lineRule="auto"/>
      </w:pPr>
    </w:p>
    <w:p w14:paraId="3D293E77" w14:textId="77777777" w:rsidR="00B143AF" w:rsidRPr="00C62C57" w:rsidRDefault="00B143AF" w:rsidP="007D7FB8">
      <w:pPr>
        <w:spacing w:line="276" w:lineRule="auto"/>
        <w:jc w:val="center"/>
        <w:rPr>
          <w:b/>
          <w:bCs/>
          <w:iCs/>
          <w:sz w:val="44"/>
          <w:szCs w:val="44"/>
          <w:lang w:val="en-US"/>
        </w:rPr>
      </w:pPr>
    </w:p>
    <w:p w14:paraId="724E3C7C" w14:textId="77777777" w:rsidR="00567E3C" w:rsidRPr="00732FA4" w:rsidRDefault="0074433C" w:rsidP="007D7FB8">
      <w:pPr>
        <w:spacing w:line="276" w:lineRule="auto"/>
        <w:jc w:val="both"/>
        <w:rPr>
          <w:b/>
          <w:bCs/>
        </w:rPr>
      </w:pPr>
      <w:r>
        <w:rPr>
          <w:b/>
          <w:bCs/>
        </w:rPr>
        <w:t>Дата:....................2015</w:t>
      </w:r>
      <w:r w:rsidR="00567E3C" w:rsidRPr="00732FA4">
        <w:rPr>
          <w:b/>
          <w:bCs/>
        </w:rPr>
        <w:t xml:space="preserve"> г.                                             Декларатор: ................................</w:t>
      </w:r>
    </w:p>
    <w:p w14:paraId="3E735868" w14:textId="77777777" w:rsidR="00F9616D" w:rsidRDefault="00F9616D" w:rsidP="007D7FB8">
      <w:pPr>
        <w:spacing w:line="276" w:lineRule="auto"/>
        <w:jc w:val="both"/>
        <w:rPr>
          <w:b/>
        </w:rPr>
      </w:pPr>
    </w:p>
    <w:p w14:paraId="6A137541" w14:textId="77777777" w:rsidR="00F9616D" w:rsidRDefault="00F9616D" w:rsidP="007D7FB8">
      <w:pPr>
        <w:spacing w:line="276" w:lineRule="auto"/>
        <w:jc w:val="both"/>
        <w:rPr>
          <w:b/>
        </w:rPr>
      </w:pPr>
    </w:p>
    <w:p w14:paraId="078638E6" w14:textId="77777777" w:rsidR="00F9616D" w:rsidRPr="00732FA4" w:rsidRDefault="00F9616D" w:rsidP="007D7FB8">
      <w:pPr>
        <w:spacing w:line="276" w:lineRule="auto"/>
        <w:jc w:val="both"/>
        <w:rPr>
          <w:b/>
        </w:rPr>
      </w:pPr>
    </w:p>
    <w:p w14:paraId="434193D1" w14:textId="77777777" w:rsidR="0047132A" w:rsidRDefault="0047132A" w:rsidP="007D7FB8">
      <w:pPr>
        <w:widowControl w:val="0"/>
        <w:autoSpaceDE w:val="0"/>
        <w:autoSpaceDN w:val="0"/>
        <w:adjustRightInd w:val="0"/>
        <w:spacing w:line="276" w:lineRule="auto"/>
        <w:jc w:val="both"/>
        <w:rPr>
          <w:b/>
          <w:sz w:val="20"/>
          <w:szCs w:val="20"/>
        </w:rPr>
      </w:pPr>
    </w:p>
    <w:p w14:paraId="45D07E9C" w14:textId="77777777" w:rsidR="0047132A" w:rsidRPr="00732FA4" w:rsidRDefault="0047132A" w:rsidP="007D7FB8">
      <w:pPr>
        <w:pageBreakBefore/>
        <w:autoSpaceDE w:val="0"/>
        <w:autoSpaceDN w:val="0"/>
        <w:adjustRightInd w:val="0"/>
        <w:spacing w:line="276" w:lineRule="auto"/>
        <w:ind w:left="360"/>
        <w:jc w:val="right"/>
        <w:rPr>
          <w:b/>
        </w:rPr>
      </w:pPr>
      <w:r w:rsidRPr="00732FA4">
        <w:rPr>
          <w:b/>
          <w:bCs/>
          <w:i/>
          <w:iCs/>
        </w:rPr>
        <w:t xml:space="preserve">Приложение № </w:t>
      </w:r>
      <w:r w:rsidR="00FA7F34">
        <w:rPr>
          <w:b/>
          <w:bCs/>
          <w:i/>
          <w:iCs/>
        </w:rPr>
        <w:t>1</w:t>
      </w:r>
      <w:r w:rsidR="00295943">
        <w:rPr>
          <w:b/>
          <w:bCs/>
          <w:i/>
          <w:iCs/>
        </w:rPr>
        <w:t>9</w:t>
      </w:r>
    </w:p>
    <w:p w14:paraId="6A95FDA9" w14:textId="77777777" w:rsidR="0047132A" w:rsidRPr="00732FA4" w:rsidRDefault="0047132A" w:rsidP="007D7FB8">
      <w:pPr>
        <w:spacing w:line="276" w:lineRule="auto"/>
        <w:jc w:val="center"/>
      </w:pPr>
      <w:r w:rsidRPr="00732FA4">
        <w:rPr>
          <w:b/>
        </w:rPr>
        <w:t>ДЕКЛАРАЦИЯ</w:t>
      </w:r>
    </w:p>
    <w:p w14:paraId="1731382E" w14:textId="77777777" w:rsidR="0047132A" w:rsidRPr="00732FA4" w:rsidRDefault="0047132A" w:rsidP="007D7FB8">
      <w:pPr>
        <w:spacing w:line="276" w:lineRule="auto"/>
        <w:jc w:val="center"/>
        <w:rPr>
          <w:b/>
        </w:rPr>
      </w:pPr>
      <w:r w:rsidRPr="0047132A">
        <w:rPr>
          <w:b/>
        </w:rPr>
        <w:t>за липса на свързаност с друг участник в съответствие с чл. 55, ал. 7 ЗОП</w:t>
      </w:r>
      <w:r w:rsidR="00FA50CE">
        <w:rPr>
          <w:b/>
        </w:rPr>
        <w:t xml:space="preserve">, </w:t>
      </w:r>
      <w:r w:rsidR="00FA50CE" w:rsidRPr="00FA50CE">
        <w:rPr>
          <w:b/>
        </w:rPr>
        <w:t>както и за липса на обстоятелство по чл. 8, ал. 8, т. 2 ЗОП</w:t>
      </w:r>
    </w:p>
    <w:p w14:paraId="5644F2E2" w14:textId="77777777" w:rsidR="0047132A" w:rsidRPr="00FA50CE" w:rsidRDefault="0047132A" w:rsidP="007D7FB8">
      <w:pPr>
        <w:spacing w:line="276" w:lineRule="auto"/>
        <w:jc w:val="center"/>
        <w:rPr>
          <w:sz w:val="16"/>
          <w:szCs w:val="16"/>
        </w:rPr>
      </w:pPr>
    </w:p>
    <w:p w14:paraId="2E26AE74" w14:textId="77777777" w:rsidR="0047132A" w:rsidRPr="00732FA4" w:rsidRDefault="0047132A" w:rsidP="007D7FB8">
      <w:pPr>
        <w:spacing w:before="60" w:after="60" w:line="276" w:lineRule="auto"/>
        <w:jc w:val="both"/>
      </w:pPr>
      <w:r w:rsidRPr="00732FA4">
        <w:t>Долуподписаният/-ната/</w:t>
      </w:r>
      <w:r w:rsidR="00FA7F34">
        <w:t xml:space="preserve"> </w:t>
      </w:r>
      <w:r w:rsidRPr="00732FA4">
        <w:t>............................................................................................................</w:t>
      </w:r>
    </w:p>
    <w:p w14:paraId="1CFF76A1" w14:textId="77777777" w:rsidR="0074433C" w:rsidRPr="009D075C" w:rsidRDefault="0047132A" w:rsidP="007D7FB8">
      <w:pPr>
        <w:spacing w:line="276" w:lineRule="auto"/>
        <w:jc w:val="both"/>
        <w:rPr>
          <w:b/>
        </w:rPr>
      </w:pPr>
      <w:r w:rsidRPr="00732FA4">
        <w:t>ЕГН...................., лична карта №........................., изд. на .....................г. от .................................., в качеството ми на .................................................................... (</w:t>
      </w:r>
      <w:r w:rsidRPr="00732FA4">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32FA4">
        <w:t>.) на…………………….</w:t>
      </w:r>
      <w:r w:rsidRPr="00732FA4">
        <w:rPr>
          <w:i/>
        </w:rPr>
        <w:t xml:space="preserve">(посочва се наименованието на участника), </w:t>
      </w:r>
      <w:r w:rsidRPr="00732FA4">
        <w:t>с ЕИК …………, със седалище и адрес на управление: ............................................................................ – участник в процедура за възлагане на обществена поръчка с предмет:</w:t>
      </w:r>
      <w:r w:rsidR="00FA7F34">
        <w:t xml:space="preserve"> </w:t>
      </w:r>
      <w:r w:rsidR="0074433C"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1C7CA80C"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7547917F" w14:textId="77777777" w:rsidR="00434E76" w:rsidRDefault="00434E76" w:rsidP="008968AD">
      <w:pPr>
        <w:pStyle w:val="ab"/>
        <w:numPr>
          <w:ilvl w:val="0"/>
          <w:numId w:val="135"/>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55A5BDBB"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526C8DDE"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298B5CCF"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62743EE6"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209DE542"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6470D770"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805C1F2" w14:textId="77777777" w:rsidR="00434E76" w:rsidRDefault="00434E76" w:rsidP="008968AD">
      <w:pPr>
        <w:pStyle w:val="ab"/>
        <w:numPr>
          <w:ilvl w:val="0"/>
          <w:numId w:val="135"/>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6FEE4E15" w14:textId="77777777" w:rsidR="00434E76" w:rsidRDefault="00434E76" w:rsidP="008968AD">
      <w:pPr>
        <w:pStyle w:val="ab"/>
        <w:numPr>
          <w:ilvl w:val="0"/>
          <w:numId w:val="135"/>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09EB02A7" w14:textId="77777777" w:rsidR="0074433C" w:rsidRDefault="0074433C" w:rsidP="007D7FB8">
      <w:pPr>
        <w:spacing w:before="40" w:line="276" w:lineRule="auto"/>
        <w:jc w:val="both"/>
        <w:rPr>
          <w:b/>
          <w:sz w:val="20"/>
          <w:szCs w:val="20"/>
        </w:rPr>
      </w:pPr>
    </w:p>
    <w:p w14:paraId="04E616FF" w14:textId="77777777" w:rsidR="00CF00B3" w:rsidRDefault="00CF00B3" w:rsidP="007D7FB8">
      <w:pPr>
        <w:spacing w:before="40" w:line="276" w:lineRule="auto"/>
        <w:jc w:val="both"/>
        <w:rPr>
          <w:b/>
          <w:sz w:val="20"/>
          <w:szCs w:val="20"/>
        </w:rPr>
      </w:pPr>
    </w:p>
    <w:p w14:paraId="17D18348" w14:textId="77777777" w:rsidR="008176C1" w:rsidRPr="00F07AA2" w:rsidRDefault="008176C1" w:rsidP="007D7FB8">
      <w:pPr>
        <w:spacing w:line="276" w:lineRule="auto"/>
        <w:ind w:left="2160" w:hanging="2160"/>
        <w:jc w:val="center"/>
        <w:rPr>
          <w:b/>
          <w:lang w:val="ru-RU"/>
        </w:rPr>
      </w:pPr>
      <w:r w:rsidRPr="00F07AA2">
        <w:rPr>
          <w:b/>
          <w:lang w:val="ru-RU"/>
        </w:rPr>
        <w:t>Д Е К Л А Р И Р А М, че:</w:t>
      </w:r>
    </w:p>
    <w:p w14:paraId="5BA626FD" w14:textId="77777777" w:rsidR="0047132A" w:rsidRDefault="0047132A" w:rsidP="007D7FB8">
      <w:pPr>
        <w:widowControl w:val="0"/>
        <w:autoSpaceDE w:val="0"/>
        <w:autoSpaceDN w:val="0"/>
        <w:adjustRightInd w:val="0"/>
        <w:spacing w:line="276" w:lineRule="auto"/>
        <w:jc w:val="both"/>
        <w:rPr>
          <w:b/>
          <w:sz w:val="20"/>
          <w:szCs w:val="20"/>
        </w:rPr>
      </w:pPr>
    </w:p>
    <w:p w14:paraId="10329CD8" w14:textId="77777777" w:rsidR="0074433C" w:rsidRPr="00F43B13" w:rsidRDefault="0074433C" w:rsidP="007D7FB8">
      <w:pPr>
        <w:spacing w:line="276" w:lineRule="auto"/>
        <w:ind w:firstLine="426"/>
        <w:jc w:val="both"/>
      </w:pPr>
      <w:r w:rsidRPr="00F43B13">
        <w:t>- Аз лично не съм свързано лице или свързано предприятие с други участници в настоящата процедура. (за участници физически лица)</w:t>
      </w:r>
    </w:p>
    <w:p w14:paraId="00B7B149" w14:textId="77777777" w:rsidR="0074433C" w:rsidRPr="00F43B13" w:rsidRDefault="0074433C" w:rsidP="007D7FB8">
      <w:pPr>
        <w:spacing w:line="276" w:lineRule="auto"/>
        <w:ind w:firstLine="426"/>
        <w:jc w:val="both"/>
      </w:pPr>
      <w:r w:rsidRPr="00F43B13">
        <w:t>- Аз лично и като едноличен търговец не съм свързано лице или свързано предприятие с други участници в настоящата процедура. (за участници  еднолични търговци)</w:t>
      </w:r>
    </w:p>
    <w:p w14:paraId="2218F472" w14:textId="77777777" w:rsidR="0074433C" w:rsidRPr="00F43B13" w:rsidRDefault="0074433C" w:rsidP="007D7FB8">
      <w:pPr>
        <w:spacing w:line="276" w:lineRule="auto"/>
        <w:ind w:firstLine="426"/>
        <w:jc w:val="both"/>
      </w:pPr>
      <w:r w:rsidRPr="00F43B13">
        <w:t>- Представляваният от мен участник не е свързано лице или свързано предприятие с други участници в настоящата процедура. (за всички останали участници)</w:t>
      </w:r>
    </w:p>
    <w:p w14:paraId="3266725D" w14:textId="77777777" w:rsidR="0074433C" w:rsidRPr="00F43B13" w:rsidRDefault="0074433C" w:rsidP="007D7FB8">
      <w:pPr>
        <w:spacing w:line="276" w:lineRule="auto"/>
        <w:ind w:left="840"/>
        <w:jc w:val="center"/>
        <w:rPr>
          <w:b/>
          <w:sz w:val="20"/>
          <w:szCs w:val="20"/>
        </w:rPr>
      </w:pPr>
      <w:r w:rsidRPr="00F43B13">
        <w:rPr>
          <w:b/>
          <w:sz w:val="20"/>
          <w:szCs w:val="20"/>
        </w:rPr>
        <w:t>/ненужното се зачерква/</w:t>
      </w:r>
    </w:p>
    <w:p w14:paraId="1F3E1A90" w14:textId="77777777" w:rsidR="0074433C" w:rsidRPr="00F43B13" w:rsidRDefault="0074433C" w:rsidP="007D7FB8">
      <w:pPr>
        <w:spacing w:line="276" w:lineRule="auto"/>
        <w:ind w:firstLine="426"/>
        <w:jc w:val="both"/>
      </w:pPr>
      <w:r w:rsidRPr="00F43B13">
        <w:t>-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 като участници, членове на обединения-участници, подизпълнители, или чрез свързани лица/Документите, в чието изработване аз лично съм участвал, са променени така, че не ми предоставят информация, която ми дава предимство пред останалите участници в процедурата.</w:t>
      </w:r>
    </w:p>
    <w:p w14:paraId="2C8DCE0F" w14:textId="77777777" w:rsidR="0074433C" w:rsidRPr="00F43B13" w:rsidRDefault="0074433C" w:rsidP="007D7FB8">
      <w:pPr>
        <w:widowControl w:val="0"/>
        <w:autoSpaceDE w:val="0"/>
        <w:autoSpaceDN w:val="0"/>
        <w:adjustRightInd w:val="0"/>
        <w:spacing w:line="276" w:lineRule="auto"/>
        <w:jc w:val="both"/>
        <w:rPr>
          <w:b/>
          <w:sz w:val="20"/>
          <w:szCs w:val="20"/>
        </w:rPr>
      </w:pPr>
    </w:p>
    <w:p w14:paraId="5726D912" w14:textId="77777777" w:rsidR="0074433C" w:rsidRPr="00F43B13" w:rsidRDefault="0074433C" w:rsidP="007D7FB8">
      <w:pPr>
        <w:spacing w:line="276" w:lineRule="auto"/>
        <w:jc w:val="both"/>
      </w:pPr>
      <w:r w:rsidRPr="00F43B13">
        <w:t>Известна ми е отговорността по чл. 313 от Наказателния кодекс за посочване на неверни данни.</w:t>
      </w:r>
    </w:p>
    <w:p w14:paraId="086271E7" w14:textId="77777777" w:rsidR="00F07AA2" w:rsidRPr="00C62C57" w:rsidRDefault="00F07AA2" w:rsidP="007D7FB8">
      <w:pPr>
        <w:spacing w:line="276" w:lineRule="auto"/>
        <w:jc w:val="center"/>
        <w:rPr>
          <w:b/>
          <w:bCs/>
          <w:iCs/>
          <w:sz w:val="44"/>
          <w:szCs w:val="44"/>
          <w:lang w:val="en-US"/>
        </w:rPr>
      </w:pPr>
    </w:p>
    <w:p w14:paraId="43B86B5B" w14:textId="77777777" w:rsidR="00F07AA2" w:rsidRPr="00732FA4" w:rsidRDefault="0074433C" w:rsidP="007D7FB8">
      <w:pPr>
        <w:spacing w:line="276" w:lineRule="auto"/>
        <w:jc w:val="both"/>
        <w:rPr>
          <w:b/>
          <w:bCs/>
        </w:rPr>
      </w:pPr>
      <w:r>
        <w:rPr>
          <w:b/>
          <w:bCs/>
        </w:rPr>
        <w:t>Дата:....................2015</w:t>
      </w:r>
      <w:r w:rsidR="00F07AA2" w:rsidRPr="00732FA4">
        <w:rPr>
          <w:b/>
          <w:bCs/>
        </w:rPr>
        <w:t xml:space="preserve"> г.                                             Декларатор: ................................</w:t>
      </w:r>
    </w:p>
    <w:p w14:paraId="14FB63FE" w14:textId="77777777" w:rsidR="00F07AA2" w:rsidRDefault="00F07AA2" w:rsidP="007D7FB8">
      <w:pPr>
        <w:widowControl w:val="0"/>
        <w:autoSpaceDE w:val="0"/>
        <w:autoSpaceDN w:val="0"/>
        <w:adjustRightInd w:val="0"/>
        <w:spacing w:line="276" w:lineRule="auto"/>
        <w:jc w:val="both"/>
        <w:rPr>
          <w:b/>
          <w:sz w:val="20"/>
          <w:szCs w:val="20"/>
        </w:rPr>
      </w:pPr>
    </w:p>
    <w:p w14:paraId="0B37CA43" w14:textId="77777777" w:rsidR="00F07AA2" w:rsidRPr="008176C1" w:rsidRDefault="00F07AA2" w:rsidP="007D7FB8">
      <w:pPr>
        <w:pStyle w:val="31"/>
        <w:tabs>
          <w:tab w:val="left" w:pos="540"/>
        </w:tabs>
        <w:spacing w:after="0" w:line="276" w:lineRule="auto"/>
        <w:ind w:left="0"/>
        <w:jc w:val="both"/>
        <w:rPr>
          <w:b/>
          <w:sz w:val="20"/>
          <w:szCs w:val="20"/>
        </w:rPr>
      </w:pPr>
      <w:r w:rsidRPr="008176C1">
        <w:rPr>
          <w:b/>
          <w:sz w:val="20"/>
          <w:szCs w:val="20"/>
        </w:rPr>
        <w:t>Забележка: „Свързани лица” по смисъла на § 1, т. 23а от допълнителната разпоредба на Закона за обществените поръчки са:</w:t>
      </w:r>
    </w:p>
    <w:p w14:paraId="76572EA6" w14:textId="77777777" w:rsidR="00F07AA2" w:rsidRPr="008176C1" w:rsidRDefault="00F07AA2" w:rsidP="007D7FB8">
      <w:pPr>
        <w:spacing w:line="276" w:lineRule="auto"/>
        <w:jc w:val="both"/>
        <w:rPr>
          <w:sz w:val="20"/>
          <w:szCs w:val="20"/>
        </w:rPr>
      </w:pPr>
      <w:r w:rsidRPr="008176C1">
        <w:rPr>
          <w:bCs/>
          <w:sz w:val="20"/>
          <w:szCs w:val="20"/>
        </w:rPr>
        <w:t xml:space="preserve">а) </w:t>
      </w:r>
      <w:r w:rsidRPr="008176C1">
        <w:rPr>
          <w:sz w:val="20"/>
          <w:szCs w:val="20"/>
        </w:rPr>
        <w:t>роднини по права линия без ограничение;</w:t>
      </w:r>
    </w:p>
    <w:p w14:paraId="09A58CFF" w14:textId="77777777" w:rsidR="00F07AA2" w:rsidRPr="008176C1" w:rsidRDefault="00F07AA2" w:rsidP="007D7FB8">
      <w:pPr>
        <w:spacing w:line="276" w:lineRule="auto"/>
        <w:jc w:val="both"/>
        <w:rPr>
          <w:bCs/>
          <w:sz w:val="20"/>
          <w:szCs w:val="20"/>
        </w:rPr>
      </w:pPr>
      <w:r w:rsidRPr="008176C1">
        <w:rPr>
          <w:bCs/>
          <w:sz w:val="20"/>
          <w:szCs w:val="20"/>
        </w:rPr>
        <w:t>б) роднини по съребрена линия до четвърта степен включително;</w:t>
      </w:r>
    </w:p>
    <w:p w14:paraId="2F1EBB53" w14:textId="77777777" w:rsidR="00F07AA2" w:rsidRPr="008176C1" w:rsidRDefault="00F07AA2" w:rsidP="007D7FB8">
      <w:pPr>
        <w:spacing w:line="276" w:lineRule="auto"/>
        <w:jc w:val="both"/>
        <w:rPr>
          <w:bCs/>
          <w:sz w:val="20"/>
          <w:szCs w:val="20"/>
        </w:rPr>
      </w:pPr>
      <w:r w:rsidRPr="008176C1">
        <w:rPr>
          <w:bCs/>
          <w:sz w:val="20"/>
          <w:szCs w:val="20"/>
        </w:rPr>
        <w:t>в) роднини по сватовство – до втора степен включително;</w:t>
      </w:r>
    </w:p>
    <w:p w14:paraId="49052AD4" w14:textId="77777777" w:rsidR="00F07AA2" w:rsidRPr="008176C1" w:rsidRDefault="00F07AA2" w:rsidP="007D7FB8">
      <w:pPr>
        <w:spacing w:line="276" w:lineRule="auto"/>
        <w:jc w:val="both"/>
        <w:rPr>
          <w:bCs/>
          <w:sz w:val="20"/>
          <w:szCs w:val="20"/>
        </w:rPr>
      </w:pPr>
      <w:r w:rsidRPr="008176C1">
        <w:rPr>
          <w:bCs/>
          <w:sz w:val="20"/>
          <w:szCs w:val="20"/>
        </w:rPr>
        <w:t>г) съпрузи или лица, които се намират във фактическо съжителство;</w:t>
      </w:r>
    </w:p>
    <w:p w14:paraId="6648F263" w14:textId="77777777" w:rsidR="00F07AA2" w:rsidRPr="008176C1" w:rsidRDefault="00F07AA2" w:rsidP="007D7FB8">
      <w:pPr>
        <w:spacing w:line="276" w:lineRule="auto"/>
        <w:jc w:val="both"/>
        <w:rPr>
          <w:bCs/>
          <w:sz w:val="20"/>
          <w:szCs w:val="20"/>
        </w:rPr>
      </w:pPr>
      <w:r w:rsidRPr="008176C1">
        <w:rPr>
          <w:bCs/>
          <w:sz w:val="20"/>
          <w:szCs w:val="20"/>
        </w:rPr>
        <w:t>д) съдружници;</w:t>
      </w:r>
    </w:p>
    <w:p w14:paraId="1787A4F9" w14:textId="77777777" w:rsidR="00F07AA2" w:rsidRPr="008176C1" w:rsidRDefault="00F07AA2" w:rsidP="007D7FB8">
      <w:pPr>
        <w:spacing w:line="276" w:lineRule="auto"/>
        <w:jc w:val="both"/>
        <w:rPr>
          <w:bCs/>
          <w:sz w:val="20"/>
          <w:szCs w:val="20"/>
        </w:rPr>
      </w:pPr>
      <w:r w:rsidRPr="008176C1">
        <w:rPr>
          <w:bCs/>
          <w:sz w:val="20"/>
          <w:szCs w:val="20"/>
        </w:rPr>
        <w:t>е) лицата, едното от които участва в управлението на дружеството на другото;</w:t>
      </w:r>
    </w:p>
    <w:p w14:paraId="49D0923D" w14:textId="77777777" w:rsidR="00F07AA2" w:rsidRPr="008176C1" w:rsidRDefault="00F07AA2" w:rsidP="007D7FB8">
      <w:pPr>
        <w:spacing w:line="276" w:lineRule="auto"/>
        <w:jc w:val="both"/>
        <w:rPr>
          <w:bCs/>
          <w:sz w:val="20"/>
          <w:szCs w:val="20"/>
        </w:rPr>
      </w:pPr>
      <w:r w:rsidRPr="008176C1">
        <w:rPr>
          <w:bCs/>
          <w:sz w:val="20"/>
          <w:szCs w:val="20"/>
        </w:rPr>
        <w:t>ж) дружество и лице, което притежава повече от 5 на сто от дяловете или акциите, издадени с право на глас в дружеството.</w:t>
      </w:r>
    </w:p>
    <w:p w14:paraId="61870753" w14:textId="77777777" w:rsidR="00F07AA2" w:rsidRPr="008176C1" w:rsidRDefault="00F07AA2" w:rsidP="007D7FB8">
      <w:pPr>
        <w:spacing w:line="276" w:lineRule="auto"/>
        <w:jc w:val="both"/>
        <w:rPr>
          <w:b/>
          <w:sz w:val="20"/>
          <w:szCs w:val="20"/>
        </w:rPr>
      </w:pPr>
      <w:r w:rsidRPr="008176C1">
        <w:rPr>
          <w:sz w:val="20"/>
          <w:szCs w:val="20"/>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8176C1">
        <w:rPr>
          <w:b/>
          <w:sz w:val="20"/>
          <w:szCs w:val="20"/>
        </w:rPr>
        <w:t>.</w:t>
      </w:r>
    </w:p>
    <w:p w14:paraId="1430DAD7" w14:textId="77777777" w:rsidR="00F07AA2" w:rsidRPr="008176C1" w:rsidRDefault="00F07AA2" w:rsidP="007D7FB8">
      <w:pPr>
        <w:pStyle w:val="31"/>
        <w:tabs>
          <w:tab w:val="left" w:pos="540"/>
        </w:tabs>
        <w:spacing w:after="0" w:line="276" w:lineRule="auto"/>
        <w:ind w:left="0"/>
        <w:jc w:val="both"/>
        <w:rPr>
          <w:b/>
          <w:sz w:val="20"/>
          <w:szCs w:val="20"/>
        </w:rPr>
      </w:pPr>
      <w:r w:rsidRPr="008176C1">
        <w:rPr>
          <w:b/>
          <w:sz w:val="20"/>
          <w:szCs w:val="20"/>
        </w:rPr>
        <w:t>„Свързано предприятие” по смисъла на § 1, т. 24 от допълнителната разпоредба на Закона за обществените поръчки</w:t>
      </w:r>
      <w:r w:rsidRPr="008176C1">
        <w:rPr>
          <w:sz w:val="20"/>
          <w:szCs w:val="20"/>
        </w:rPr>
        <w:t xml:space="preserve"> </w:t>
      </w:r>
      <w:r w:rsidRPr="008176C1">
        <w:rPr>
          <w:b/>
          <w:sz w:val="20"/>
          <w:szCs w:val="20"/>
        </w:rPr>
        <w:t>е предприятие:</w:t>
      </w:r>
    </w:p>
    <w:p w14:paraId="31481BDC" w14:textId="77777777" w:rsidR="00F07AA2" w:rsidRPr="008176C1" w:rsidRDefault="00F07AA2" w:rsidP="007D7FB8">
      <w:pPr>
        <w:spacing w:line="276" w:lineRule="auto"/>
        <w:jc w:val="both"/>
        <w:rPr>
          <w:sz w:val="20"/>
          <w:szCs w:val="20"/>
        </w:rPr>
      </w:pPr>
      <w:r w:rsidRPr="008176C1">
        <w:rPr>
          <w:sz w:val="20"/>
          <w:szCs w:val="20"/>
        </w:rPr>
        <w:t>а) което съставя консолидиран финансов отчет с възложител, или</w:t>
      </w:r>
    </w:p>
    <w:p w14:paraId="366191C7" w14:textId="77777777" w:rsidR="00F07AA2" w:rsidRPr="008176C1" w:rsidRDefault="00F07AA2" w:rsidP="007D7FB8">
      <w:pPr>
        <w:spacing w:line="276" w:lineRule="auto"/>
        <w:jc w:val="both"/>
        <w:rPr>
          <w:sz w:val="20"/>
          <w:szCs w:val="20"/>
        </w:rPr>
      </w:pPr>
      <w:r w:rsidRPr="008176C1">
        <w:rPr>
          <w:sz w:val="20"/>
          <w:szCs w:val="20"/>
        </w:rPr>
        <w:t>б) върху което възложителят може да упражнява пряко или непряко доминиращо влияние, или</w:t>
      </w:r>
    </w:p>
    <w:p w14:paraId="58224460" w14:textId="77777777" w:rsidR="00F07AA2" w:rsidRPr="008176C1" w:rsidRDefault="00F07AA2" w:rsidP="007D7FB8">
      <w:pPr>
        <w:spacing w:line="276" w:lineRule="auto"/>
        <w:jc w:val="both"/>
        <w:rPr>
          <w:sz w:val="20"/>
          <w:szCs w:val="20"/>
        </w:rPr>
      </w:pPr>
      <w:r w:rsidRPr="008176C1">
        <w:rPr>
          <w:sz w:val="20"/>
          <w:szCs w:val="20"/>
        </w:rPr>
        <w:t>в) което може да упражнява доминиращо влияние върху възложител по чл. 7, т. 5 или 6 ЗОП, или</w:t>
      </w:r>
    </w:p>
    <w:p w14:paraId="35A602D9" w14:textId="77777777" w:rsidR="00F07AA2" w:rsidRPr="008176C1" w:rsidRDefault="00F07AA2" w:rsidP="007D7FB8">
      <w:pPr>
        <w:spacing w:line="276" w:lineRule="auto"/>
        <w:jc w:val="both"/>
        <w:rPr>
          <w:sz w:val="20"/>
          <w:szCs w:val="20"/>
        </w:rPr>
      </w:pPr>
      <w:r w:rsidRPr="008176C1">
        <w:rPr>
          <w:sz w:val="20"/>
          <w:szCs w:val="20"/>
        </w:rPr>
        <w:t>г) което заедно с възложител по чл. 7 ЗОП е обект на доминиращото влияние на друго предприятие.</w:t>
      </w:r>
    </w:p>
    <w:p w14:paraId="3CC80EDB" w14:textId="77777777" w:rsidR="006C03F7" w:rsidRDefault="006C03F7" w:rsidP="007D7FB8">
      <w:pPr>
        <w:widowControl w:val="0"/>
        <w:autoSpaceDE w:val="0"/>
        <w:autoSpaceDN w:val="0"/>
        <w:adjustRightInd w:val="0"/>
        <w:spacing w:line="276" w:lineRule="auto"/>
        <w:jc w:val="both"/>
        <w:rPr>
          <w:color w:val="FF0000"/>
          <w:lang w:eastAsia="bg-BG"/>
        </w:rPr>
      </w:pPr>
    </w:p>
    <w:p w14:paraId="61EEC119" w14:textId="77777777" w:rsidR="00944B4C" w:rsidRPr="00F43B13" w:rsidRDefault="00944B4C" w:rsidP="007D7FB8">
      <w:pPr>
        <w:pageBreakBefore/>
        <w:autoSpaceDE w:val="0"/>
        <w:autoSpaceDN w:val="0"/>
        <w:adjustRightInd w:val="0"/>
        <w:spacing w:line="276" w:lineRule="auto"/>
        <w:ind w:left="360"/>
        <w:jc w:val="right"/>
        <w:rPr>
          <w:b/>
        </w:rPr>
      </w:pPr>
      <w:r>
        <w:rPr>
          <w:b/>
          <w:bCs/>
          <w:i/>
          <w:iCs/>
        </w:rPr>
        <w:t>Приложение № 20</w:t>
      </w:r>
    </w:p>
    <w:p w14:paraId="1F72B83F" w14:textId="77777777" w:rsidR="00944B4C" w:rsidRDefault="00944B4C" w:rsidP="007D7FB8">
      <w:pPr>
        <w:spacing w:line="276" w:lineRule="auto"/>
        <w:jc w:val="both"/>
        <w:rPr>
          <w:b/>
          <w:sz w:val="28"/>
          <w:szCs w:val="28"/>
        </w:rPr>
      </w:pPr>
    </w:p>
    <w:p w14:paraId="0F130C67" w14:textId="77777777" w:rsidR="00944B4C" w:rsidRDefault="00944B4C" w:rsidP="007D7FB8">
      <w:pPr>
        <w:spacing w:line="276" w:lineRule="auto"/>
        <w:jc w:val="both"/>
        <w:rPr>
          <w:b/>
          <w:sz w:val="28"/>
          <w:szCs w:val="28"/>
        </w:rPr>
      </w:pPr>
    </w:p>
    <w:tbl>
      <w:tblPr>
        <w:tblW w:w="10287" w:type="dxa"/>
        <w:tblInd w:w="-106" w:type="dxa"/>
        <w:tblLayout w:type="fixed"/>
        <w:tblLook w:val="00A0" w:firstRow="1" w:lastRow="0" w:firstColumn="1" w:lastColumn="0" w:noHBand="0" w:noVBand="0"/>
      </w:tblPr>
      <w:tblGrid>
        <w:gridCol w:w="9477"/>
        <w:gridCol w:w="810"/>
      </w:tblGrid>
      <w:tr w:rsidR="00944B4C" w14:paraId="794CDF7E" w14:textId="77777777" w:rsidTr="00360A69">
        <w:tc>
          <w:tcPr>
            <w:tcW w:w="10287" w:type="dxa"/>
            <w:gridSpan w:val="2"/>
            <w:tcMar>
              <w:top w:w="15" w:type="dxa"/>
              <w:left w:w="15" w:type="dxa"/>
              <w:bottom w:w="15" w:type="dxa"/>
              <w:right w:w="15" w:type="dxa"/>
            </w:tcMar>
            <w:vAlign w:val="center"/>
          </w:tcPr>
          <w:p w14:paraId="68CF71C7" w14:textId="77777777" w:rsidR="00944B4C" w:rsidRPr="00C463B2" w:rsidRDefault="00944B4C" w:rsidP="007D7FB8">
            <w:pPr>
              <w:snapToGrid w:val="0"/>
              <w:spacing w:line="276" w:lineRule="auto"/>
              <w:jc w:val="center"/>
              <w:rPr>
                <w:b/>
                <w:bCs/>
              </w:rPr>
            </w:pPr>
            <w:r w:rsidRPr="00C463B2">
              <w:rPr>
                <w:b/>
                <w:bCs/>
              </w:rPr>
              <w:t>ДЕКЛАРАЦИЯ</w:t>
            </w:r>
          </w:p>
        </w:tc>
      </w:tr>
      <w:tr w:rsidR="00944B4C" w14:paraId="0EF1CABE" w14:textId="77777777" w:rsidTr="00360A69">
        <w:tc>
          <w:tcPr>
            <w:tcW w:w="10287" w:type="dxa"/>
            <w:gridSpan w:val="2"/>
            <w:tcMar>
              <w:top w:w="15" w:type="dxa"/>
              <w:left w:w="15" w:type="dxa"/>
              <w:bottom w:w="15" w:type="dxa"/>
              <w:right w:w="15" w:type="dxa"/>
            </w:tcMar>
            <w:vAlign w:val="center"/>
          </w:tcPr>
          <w:p w14:paraId="1526DCD0" w14:textId="77777777" w:rsidR="00944B4C" w:rsidRPr="00C463B2" w:rsidRDefault="00944B4C" w:rsidP="007D7FB8">
            <w:pPr>
              <w:snapToGrid w:val="0"/>
              <w:spacing w:line="276" w:lineRule="auto"/>
              <w:jc w:val="center"/>
              <w:rPr>
                <w:b/>
                <w:bCs/>
              </w:rPr>
            </w:pPr>
            <w:r w:rsidRPr="00C463B2">
              <w:rPr>
                <w:b/>
                <w:bCs/>
              </w:rPr>
              <w:t>по чл. 6, ал. 2 ЗМИП</w:t>
            </w:r>
            <w:r>
              <w:rPr>
                <w:b/>
                <w:bCs/>
              </w:rPr>
              <w:t xml:space="preserve"> </w:t>
            </w:r>
            <w:r w:rsidRPr="00BA4F6D">
              <w:rPr>
                <w:b/>
                <w:bCs/>
                <w:lang w:val="ru-RU"/>
              </w:rPr>
              <w:t>-</w:t>
            </w:r>
            <w:r>
              <w:rPr>
                <w:b/>
                <w:bCs/>
                <w:lang w:val="ru-RU"/>
              </w:rPr>
              <w:t xml:space="preserve"> </w:t>
            </w:r>
            <w:r w:rsidRPr="00C463B2">
              <w:rPr>
                <w:b/>
                <w:bCs/>
                <w:i/>
                <w:iCs/>
              </w:rPr>
              <w:t xml:space="preserve">Приложение </w:t>
            </w:r>
            <w:r w:rsidRPr="00C463B2">
              <w:rPr>
                <w:b/>
                <w:bCs/>
                <w:i/>
                <w:iCs/>
                <w:lang w:val="ru-RU"/>
              </w:rPr>
              <w:t xml:space="preserve">№ </w:t>
            </w:r>
            <w:r w:rsidRPr="00C463B2">
              <w:rPr>
                <w:b/>
                <w:bCs/>
                <w:i/>
                <w:iCs/>
              </w:rPr>
              <w:t>2 към чл.</w:t>
            </w:r>
            <w:r>
              <w:rPr>
                <w:b/>
                <w:bCs/>
                <w:i/>
                <w:iCs/>
              </w:rPr>
              <w:t xml:space="preserve"> </w:t>
            </w:r>
            <w:r w:rsidRPr="00C463B2">
              <w:rPr>
                <w:b/>
                <w:bCs/>
                <w:i/>
                <w:iCs/>
              </w:rPr>
              <w:t>11,</w:t>
            </w:r>
            <w:r>
              <w:rPr>
                <w:b/>
                <w:bCs/>
                <w:i/>
                <w:iCs/>
              </w:rPr>
              <w:t xml:space="preserve"> </w:t>
            </w:r>
            <w:r w:rsidRPr="00C463B2">
              <w:rPr>
                <w:b/>
                <w:bCs/>
                <w:i/>
                <w:iCs/>
              </w:rPr>
              <w:t>ал.</w:t>
            </w:r>
            <w:r>
              <w:rPr>
                <w:b/>
                <w:bCs/>
                <w:i/>
                <w:iCs/>
              </w:rPr>
              <w:t xml:space="preserve"> </w:t>
            </w:r>
            <w:r w:rsidRPr="00C463B2">
              <w:rPr>
                <w:b/>
                <w:bCs/>
                <w:i/>
                <w:iCs/>
              </w:rPr>
              <w:t>2 от ППЗМИП</w:t>
            </w:r>
          </w:p>
        </w:tc>
      </w:tr>
      <w:tr w:rsidR="00944B4C" w14:paraId="09EFB22B" w14:textId="77777777" w:rsidTr="00360A69">
        <w:tc>
          <w:tcPr>
            <w:tcW w:w="10287" w:type="dxa"/>
            <w:gridSpan w:val="2"/>
            <w:tcMar>
              <w:top w:w="15" w:type="dxa"/>
              <w:left w:w="15" w:type="dxa"/>
              <w:bottom w:w="15" w:type="dxa"/>
              <w:right w:w="15" w:type="dxa"/>
            </w:tcMar>
            <w:vAlign w:val="center"/>
          </w:tcPr>
          <w:p w14:paraId="6CFB90D2" w14:textId="77777777" w:rsidR="00944B4C" w:rsidRDefault="00944B4C" w:rsidP="007D7FB8">
            <w:pPr>
              <w:snapToGrid w:val="0"/>
              <w:spacing w:line="276" w:lineRule="auto"/>
              <w:ind w:left="552" w:firstLine="568"/>
            </w:pPr>
          </w:p>
        </w:tc>
      </w:tr>
      <w:tr w:rsidR="00944B4C" w:rsidRPr="0035207A" w14:paraId="582B9A41" w14:textId="77777777" w:rsidTr="00360A69">
        <w:tc>
          <w:tcPr>
            <w:tcW w:w="10287" w:type="dxa"/>
            <w:gridSpan w:val="2"/>
            <w:tcMar>
              <w:top w:w="15" w:type="dxa"/>
              <w:left w:w="15" w:type="dxa"/>
              <w:bottom w:w="15" w:type="dxa"/>
              <w:right w:w="15" w:type="dxa"/>
            </w:tcMar>
            <w:vAlign w:val="center"/>
          </w:tcPr>
          <w:p w14:paraId="4B92C20F" w14:textId="77777777" w:rsidR="00944B4C" w:rsidRPr="00BB38C2" w:rsidRDefault="00944B4C" w:rsidP="007D7FB8">
            <w:pPr>
              <w:snapToGrid w:val="0"/>
              <w:spacing w:line="276" w:lineRule="auto"/>
              <w:ind w:left="552" w:firstLine="568"/>
              <w:rPr>
                <w:i/>
                <w:iCs/>
              </w:rPr>
            </w:pPr>
            <w:r w:rsidRPr="00BB38C2">
              <w:rPr>
                <w:i/>
                <w:iCs/>
              </w:rPr>
              <w:t>Долуподписаният/ата: ......................................................................</w:t>
            </w:r>
            <w:r w:rsidRPr="00BB38C2">
              <w:rPr>
                <w:i/>
                <w:iCs/>
                <w:lang w:val="en-US"/>
              </w:rPr>
              <w:t>............................................</w:t>
            </w:r>
            <w:r w:rsidRPr="00BB38C2">
              <w:rPr>
                <w:i/>
                <w:iCs/>
              </w:rPr>
              <w:t>,</w:t>
            </w:r>
          </w:p>
        </w:tc>
      </w:tr>
      <w:tr w:rsidR="00944B4C" w:rsidRPr="0035207A" w14:paraId="21934BCF" w14:textId="77777777" w:rsidTr="00360A69">
        <w:tc>
          <w:tcPr>
            <w:tcW w:w="10287" w:type="dxa"/>
            <w:gridSpan w:val="2"/>
            <w:tcMar>
              <w:top w:w="15" w:type="dxa"/>
              <w:left w:w="15" w:type="dxa"/>
              <w:bottom w:w="15" w:type="dxa"/>
              <w:right w:w="15" w:type="dxa"/>
            </w:tcMar>
            <w:vAlign w:val="center"/>
          </w:tcPr>
          <w:p w14:paraId="1BC9A388" w14:textId="77777777" w:rsidR="00944B4C" w:rsidRPr="0035207A" w:rsidRDefault="00944B4C" w:rsidP="007D7FB8">
            <w:pPr>
              <w:snapToGrid w:val="0"/>
              <w:spacing w:line="276" w:lineRule="auto"/>
              <w:ind w:left="552" w:firstLine="568"/>
              <w:jc w:val="center"/>
            </w:pPr>
            <w:r w:rsidRPr="0035207A">
              <w:t>(име, презиме, фамилия)</w:t>
            </w:r>
          </w:p>
        </w:tc>
      </w:tr>
      <w:tr w:rsidR="00944B4C" w:rsidRPr="0035207A" w14:paraId="0AD8916F" w14:textId="77777777" w:rsidTr="00360A69">
        <w:tc>
          <w:tcPr>
            <w:tcW w:w="10287" w:type="dxa"/>
            <w:gridSpan w:val="2"/>
            <w:tcMar>
              <w:top w:w="15" w:type="dxa"/>
              <w:left w:w="15" w:type="dxa"/>
              <w:bottom w:w="15" w:type="dxa"/>
              <w:right w:w="15" w:type="dxa"/>
            </w:tcMar>
            <w:vAlign w:val="center"/>
          </w:tcPr>
          <w:p w14:paraId="2AD00EE8" w14:textId="77777777" w:rsidR="00944B4C" w:rsidRPr="0035207A" w:rsidRDefault="00944B4C" w:rsidP="007D7FB8">
            <w:pPr>
              <w:snapToGrid w:val="0"/>
              <w:spacing w:line="276" w:lineRule="auto"/>
              <w:ind w:left="552" w:firstLine="568"/>
            </w:pPr>
            <w:r w:rsidRPr="0035207A">
              <w:t>ЕГН ......................................,</w:t>
            </w:r>
          </w:p>
        </w:tc>
      </w:tr>
      <w:tr w:rsidR="00944B4C" w:rsidRPr="0035207A" w14:paraId="63BC58D6" w14:textId="77777777" w:rsidTr="00360A69">
        <w:tc>
          <w:tcPr>
            <w:tcW w:w="10287" w:type="dxa"/>
            <w:gridSpan w:val="2"/>
            <w:tcMar>
              <w:top w:w="15" w:type="dxa"/>
              <w:left w:w="15" w:type="dxa"/>
              <w:bottom w:w="15" w:type="dxa"/>
              <w:right w:w="15" w:type="dxa"/>
            </w:tcMar>
            <w:vAlign w:val="center"/>
          </w:tcPr>
          <w:p w14:paraId="314FF6D0" w14:textId="77777777" w:rsidR="00944B4C" w:rsidRPr="0035207A" w:rsidRDefault="00944B4C" w:rsidP="007D7FB8">
            <w:pPr>
              <w:snapToGrid w:val="0"/>
              <w:spacing w:line="276" w:lineRule="auto"/>
              <w:ind w:left="552" w:firstLine="568"/>
              <w:rPr>
                <w:i/>
                <w:iCs/>
              </w:rPr>
            </w:pPr>
            <w:r w:rsidRPr="0035207A">
              <w:t>постоянен адрес</w:t>
            </w:r>
            <w:r w:rsidRPr="0035207A">
              <w:rPr>
                <w:i/>
                <w:iCs/>
              </w:rPr>
              <w:t xml:space="preserve"> .......................................................................</w:t>
            </w:r>
            <w:r>
              <w:rPr>
                <w:i/>
                <w:iCs/>
                <w:lang w:val="en-US"/>
              </w:rPr>
              <w:t>.....................................................</w:t>
            </w:r>
            <w:r w:rsidRPr="0035207A">
              <w:rPr>
                <w:i/>
                <w:iCs/>
              </w:rPr>
              <w:t>.,</w:t>
            </w:r>
          </w:p>
        </w:tc>
      </w:tr>
      <w:tr w:rsidR="00944B4C" w:rsidRPr="0035207A" w14:paraId="2A32512A" w14:textId="77777777" w:rsidTr="00360A69">
        <w:tc>
          <w:tcPr>
            <w:tcW w:w="10287" w:type="dxa"/>
            <w:gridSpan w:val="2"/>
            <w:tcMar>
              <w:top w:w="15" w:type="dxa"/>
              <w:left w:w="15" w:type="dxa"/>
              <w:bottom w:w="15" w:type="dxa"/>
              <w:right w:w="15" w:type="dxa"/>
            </w:tcMar>
            <w:vAlign w:val="center"/>
          </w:tcPr>
          <w:p w14:paraId="4BA8EA53" w14:textId="77777777" w:rsidR="00944B4C" w:rsidRPr="0035207A" w:rsidRDefault="00944B4C" w:rsidP="007D7FB8">
            <w:pPr>
              <w:snapToGrid w:val="0"/>
              <w:spacing w:line="276" w:lineRule="auto"/>
              <w:ind w:left="552" w:firstLine="568"/>
            </w:pPr>
            <w:r w:rsidRPr="0035207A">
              <w:t>гражданство .......................................................................................</w:t>
            </w:r>
            <w:r>
              <w:rPr>
                <w:lang w:val="en-US"/>
              </w:rPr>
              <w:t>..........................................</w:t>
            </w:r>
            <w:r w:rsidRPr="0035207A">
              <w:t>.,</w:t>
            </w:r>
          </w:p>
        </w:tc>
      </w:tr>
      <w:tr w:rsidR="00944B4C" w:rsidRPr="0035207A" w14:paraId="7AE947C2" w14:textId="77777777" w:rsidTr="00360A69">
        <w:tc>
          <w:tcPr>
            <w:tcW w:w="10287" w:type="dxa"/>
            <w:gridSpan w:val="2"/>
            <w:tcMar>
              <w:top w:w="15" w:type="dxa"/>
              <w:left w:w="15" w:type="dxa"/>
              <w:bottom w:w="15" w:type="dxa"/>
              <w:right w:w="15" w:type="dxa"/>
            </w:tcMar>
            <w:vAlign w:val="center"/>
          </w:tcPr>
          <w:p w14:paraId="67607805" w14:textId="77777777" w:rsidR="00944B4C" w:rsidRPr="0035207A" w:rsidRDefault="00944B4C" w:rsidP="007D7FB8">
            <w:pPr>
              <w:snapToGrid w:val="0"/>
              <w:spacing w:line="276" w:lineRule="auto"/>
              <w:ind w:left="552" w:firstLine="568"/>
            </w:pPr>
            <w:r w:rsidRPr="0035207A">
              <w:t>документ за самоличност .................................................................</w:t>
            </w:r>
            <w:r>
              <w:rPr>
                <w:lang w:val="en-US"/>
              </w:rPr>
              <w:t>..........................................</w:t>
            </w:r>
            <w:r w:rsidRPr="0035207A">
              <w:t>.,</w:t>
            </w:r>
          </w:p>
        </w:tc>
      </w:tr>
      <w:tr w:rsidR="00944B4C" w:rsidRPr="0035207A" w14:paraId="68119799" w14:textId="77777777" w:rsidTr="00360A69">
        <w:tc>
          <w:tcPr>
            <w:tcW w:w="10287" w:type="dxa"/>
            <w:gridSpan w:val="2"/>
            <w:tcMar>
              <w:top w:w="15" w:type="dxa"/>
              <w:left w:w="15" w:type="dxa"/>
              <w:bottom w:w="15" w:type="dxa"/>
              <w:right w:w="15" w:type="dxa"/>
            </w:tcMar>
            <w:vAlign w:val="center"/>
          </w:tcPr>
          <w:p w14:paraId="6272C58D" w14:textId="77777777" w:rsidR="00944B4C" w:rsidRPr="0035207A" w:rsidRDefault="00944B4C" w:rsidP="007D7FB8">
            <w:pPr>
              <w:snapToGrid w:val="0"/>
              <w:spacing w:line="276" w:lineRule="auto"/>
              <w:ind w:left="552" w:firstLine="568"/>
            </w:pPr>
            <w:r w:rsidRPr="0035207A">
              <w:t>в качеството ми на законен представител (пълномощник) на ......</w:t>
            </w:r>
            <w:r w:rsidRPr="00BA4F6D">
              <w:rPr>
                <w:lang w:val="ru-RU"/>
              </w:rPr>
              <w:t>...........................................</w:t>
            </w:r>
            <w:r w:rsidRPr="0035207A">
              <w:t>,</w:t>
            </w:r>
          </w:p>
        </w:tc>
      </w:tr>
      <w:tr w:rsidR="00944B4C" w:rsidRPr="0035207A" w14:paraId="264F089A" w14:textId="77777777" w:rsidTr="00360A69">
        <w:trPr>
          <w:gridAfter w:val="1"/>
          <w:wAfter w:w="810" w:type="dxa"/>
        </w:trPr>
        <w:tc>
          <w:tcPr>
            <w:tcW w:w="9477" w:type="dxa"/>
            <w:tcMar>
              <w:top w:w="15" w:type="dxa"/>
              <w:left w:w="15" w:type="dxa"/>
              <w:bottom w:w="15" w:type="dxa"/>
              <w:right w:w="15" w:type="dxa"/>
            </w:tcMar>
            <w:vAlign w:val="center"/>
          </w:tcPr>
          <w:p w14:paraId="05F1BF92" w14:textId="77777777" w:rsidR="00944B4C" w:rsidRPr="00E60E97" w:rsidRDefault="00944B4C" w:rsidP="007D7FB8">
            <w:pPr>
              <w:snapToGrid w:val="0"/>
              <w:spacing w:line="276" w:lineRule="auto"/>
              <w:ind w:left="552" w:firstLine="568"/>
            </w:pPr>
            <w:r w:rsidRPr="0035207A">
              <w:t>................................................................................................................................</w:t>
            </w:r>
            <w:r>
              <w:rPr>
                <w:lang w:val="en-US"/>
              </w:rPr>
              <w:t>.......................</w:t>
            </w:r>
          </w:p>
        </w:tc>
      </w:tr>
      <w:tr w:rsidR="00944B4C" w:rsidRPr="0035207A" w14:paraId="1CC239B4" w14:textId="77777777" w:rsidTr="00360A69">
        <w:trPr>
          <w:gridAfter w:val="1"/>
          <w:wAfter w:w="810" w:type="dxa"/>
        </w:trPr>
        <w:tc>
          <w:tcPr>
            <w:tcW w:w="9477" w:type="dxa"/>
            <w:tcMar>
              <w:top w:w="15" w:type="dxa"/>
              <w:left w:w="15" w:type="dxa"/>
              <w:bottom w:w="15" w:type="dxa"/>
              <w:right w:w="15" w:type="dxa"/>
            </w:tcMar>
            <w:vAlign w:val="center"/>
          </w:tcPr>
          <w:p w14:paraId="4109B724" w14:textId="77777777" w:rsidR="00944B4C" w:rsidRDefault="00944B4C" w:rsidP="007D7FB8">
            <w:pPr>
              <w:snapToGrid w:val="0"/>
              <w:spacing w:line="276" w:lineRule="auto"/>
              <w:ind w:left="552" w:firstLine="568"/>
              <w:jc w:val="both"/>
            </w:pPr>
            <w:r w:rsidRPr="0035207A">
              <w:t>вписано в регистъра при</w:t>
            </w:r>
          </w:p>
          <w:p w14:paraId="2CC3A696" w14:textId="77777777" w:rsidR="00944B4C" w:rsidRPr="009D075C" w:rsidRDefault="00944B4C" w:rsidP="007D7FB8">
            <w:pPr>
              <w:spacing w:line="276" w:lineRule="auto"/>
              <w:jc w:val="both"/>
              <w:rPr>
                <w:b/>
              </w:rPr>
            </w:pPr>
            <w:r w:rsidRPr="0035207A">
              <w:t xml:space="preserve"> ...................................................................</w:t>
            </w:r>
            <w:r>
              <w:rPr>
                <w:lang w:val="en-US"/>
              </w:rPr>
              <w:t>...........................................</w:t>
            </w:r>
            <w:r w:rsidRPr="0035207A">
              <w:t>,</w:t>
            </w:r>
            <w:r>
              <w:t xml:space="preserve"> </w:t>
            </w:r>
            <w:r w:rsidRPr="002C5099">
              <w:t xml:space="preserve">участник в процедура за възлагане на 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74E05E32"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5E8A9BC0" w14:textId="77777777" w:rsidR="00434E76" w:rsidRDefault="00434E76" w:rsidP="008968AD">
            <w:pPr>
              <w:pStyle w:val="ab"/>
              <w:numPr>
                <w:ilvl w:val="0"/>
                <w:numId w:val="136"/>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0685EAB2"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5A896F40"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57DDA1E"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28259202"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445F19CA"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0F6D23AA"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68FDFCF5" w14:textId="77777777" w:rsidR="00434E76" w:rsidRDefault="00434E76" w:rsidP="008968AD">
            <w:pPr>
              <w:pStyle w:val="ab"/>
              <w:numPr>
                <w:ilvl w:val="0"/>
                <w:numId w:val="136"/>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72DE38CA" w14:textId="77777777" w:rsidR="00434E76" w:rsidRDefault="00434E76" w:rsidP="008968AD">
            <w:pPr>
              <w:pStyle w:val="ab"/>
              <w:numPr>
                <w:ilvl w:val="0"/>
                <w:numId w:val="136"/>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78B39759" w14:textId="3A00F9E6" w:rsidR="00CF00B3" w:rsidRPr="0035207A" w:rsidRDefault="00CF00B3" w:rsidP="007D7FB8">
            <w:pPr>
              <w:spacing w:before="40" w:line="276" w:lineRule="auto"/>
              <w:jc w:val="both"/>
            </w:pPr>
          </w:p>
        </w:tc>
      </w:tr>
      <w:tr w:rsidR="00944B4C" w:rsidRPr="0035207A" w14:paraId="5F11AC85" w14:textId="77777777" w:rsidTr="00360A69">
        <w:trPr>
          <w:gridAfter w:val="1"/>
          <w:wAfter w:w="810" w:type="dxa"/>
        </w:trPr>
        <w:tc>
          <w:tcPr>
            <w:tcW w:w="9477" w:type="dxa"/>
            <w:tcMar>
              <w:top w:w="15" w:type="dxa"/>
              <w:left w:w="15" w:type="dxa"/>
              <w:bottom w:w="15" w:type="dxa"/>
              <w:right w:w="15" w:type="dxa"/>
            </w:tcMar>
            <w:vAlign w:val="center"/>
          </w:tcPr>
          <w:p w14:paraId="622C7858" w14:textId="77777777" w:rsidR="00944B4C" w:rsidRPr="00BB38C2" w:rsidRDefault="00944B4C" w:rsidP="007D7FB8">
            <w:pPr>
              <w:snapToGrid w:val="0"/>
              <w:spacing w:line="276" w:lineRule="auto"/>
              <w:ind w:left="552" w:firstLine="568"/>
              <w:rPr>
                <w:lang w:val="en-US"/>
              </w:rPr>
            </w:pPr>
          </w:p>
        </w:tc>
      </w:tr>
      <w:tr w:rsidR="00944B4C" w:rsidRPr="0035207A" w14:paraId="5CE891C4" w14:textId="77777777" w:rsidTr="00360A69">
        <w:trPr>
          <w:gridAfter w:val="1"/>
          <w:wAfter w:w="810" w:type="dxa"/>
        </w:trPr>
        <w:tc>
          <w:tcPr>
            <w:tcW w:w="9477" w:type="dxa"/>
            <w:tcMar>
              <w:top w:w="15" w:type="dxa"/>
              <w:left w:w="15" w:type="dxa"/>
              <w:bottom w:w="15" w:type="dxa"/>
              <w:right w:w="15" w:type="dxa"/>
            </w:tcMar>
            <w:vAlign w:val="center"/>
          </w:tcPr>
          <w:p w14:paraId="44146161" w14:textId="77777777" w:rsidR="00944B4C" w:rsidRPr="0035207A" w:rsidRDefault="00944B4C" w:rsidP="007D7FB8">
            <w:pPr>
              <w:snapToGrid w:val="0"/>
              <w:spacing w:line="276" w:lineRule="auto"/>
              <w:ind w:left="552" w:firstLine="568"/>
              <w:jc w:val="both"/>
            </w:pPr>
            <w:r w:rsidRPr="0035207A">
              <w:t>Декларирам, 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tc>
      </w:tr>
      <w:tr w:rsidR="00944B4C" w:rsidRPr="0035207A" w14:paraId="130BFF77" w14:textId="77777777" w:rsidTr="00360A69">
        <w:trPr>
          <w:gridAfter w:val="1"/>
          <w:wAfter w:w="810" w:type="dxa"/>
        </w:trPr>
        <w:tc>
          <w:tcPr>
            <w:tcW w:w="9477" w:type="dxa"/>
            <w:tcMar>
              <w:top w:w="15" w:type="dxa"/>
              <w:left w:w="15" w:type="dxa"/>
              <w:bottom w:w="15" w:type="dxa"/>
              <w:right w:w="15" w:type="dxa"/>
            </w:tcMar>
            <w:vAlign w:val="center"/>
          </w:tcPr>
          <w:p w14:paraId="612CE9A3" w14:textId="77777777" w:rsidR="00944B4C" w:rsidRPr="0035207A" w:rsidRDefault="00944B4C" w:rsidP="007D7FB8">
            <w:pPr>
              <w:snapToGrid w:val="0"/>
              <w:spacing w:line="276" w:lineRule="auto"/>
              <w:ind w:left="552" w:firstLine="568"/>
            </w:pPr>
            <w:r w:rsidRPr="0035207A">
              <w:t>1. ..........................................................................................................</w:t>
            </w:r>
            <w:r>
              <w:rPr>
                <w:lang w:val="en-US"/>
              </w:rPr>
              <w:t>.........................................</w:t>
            </w:r>
            <w:r w:rsidRPr="0035207A">
              <w:t>,</w:t>
            </w:r>
          </w:p>
        </w:tc>
      </w:tr>
      <w:tr w:rsidR="00944B4C" w:rsidRPr="0035207A" w14:paraId="0D265B8D" w14:textId="77777777" w:rsidTr="00360A69">
        <w:trPr>
          <w:gridAfter w:val="1"/>
          <w:wAfter w:w="810" w:type="dxa"/>
        </w:trPr>
        <w:tc>
          <w:tcPr>
            <w:tcW w:w="9477" w:type="dxa"/>
            <w:tcMar>
              <w:top w:w="15" w:type="dxa"/>
              <w:left w:w="15" w:type="dxa"/>
              <w:bottom w:w="15" w:type="dxa"/>
              <w:right w:w="15" w:type="dxa"/>
            </w:tcMar>
            <w:vAlign w:val="center"/>
          </w:tcPr>
          <w:p w14:paraId="4E542543" w14:textId="77777777" w:rsidR="00944B4C" w:rsidRPr="0035207A" w:rsidRDefault="00944B4C" w:rsidP="007D7FB8">
            <w:pPr>
              <w:snapToGrid w:val="0"/>
              <w:spacing w:line="276" w:lineRule="auto"/>
              <w:ind w:left="552" w:firstLine="568"/>
              <w:jc w:val="center"/>
            </w:pPr>
            <w:r w:rsidRPr="0035207A">
              <w:t>(име, презиме, фамилия)</w:t>
            </w:r>
          </w:p>
        </w:tc>
      </w:tr>
      <w:tr w:rsidR="00944B4C" w:rsidRPr="0035207A" w14:paraId="06838CB4" w14:textId="77777777" w:rsidTr="00360A69">
        <w:trPr>
          <w:gridAfter w:val="1"/>
          <w:wAfter w:w="810" w:type="dxa"/>
        </w:trPr>
        <w:tc>
          <w:tcPr>
            <w:tcW w:w="9477" w:type="dxa"/>
            <w:tcMar>
              <w:top w:w="15" w:type="dxa"/>
              <w:left w:w="15" w:type="dxa"/>
              <w:bottom w:w="15" w:type="dxa"/>
              <w:right w:w="15" w:type="dxa"/>
            </w:tcMar>
            <w:vAlign w:val="center"/>
          </w:tcPr>
          <w:p w14:paraId="1392EC65" w14:textId="77777777" w:rsidR="00944B4C" w:rsidRPr="0035207A" w:rsidRDefault="00944B4C" w:rsidP="007D7FB8">
            <w:pPr>
              <w:snapToGrid w:val="0"/>
              <w:spacing w:line="276" w:lineRule="auto"/>
              <w:ind w:left="552" w:firstLine="568"/>
            </w:pPr>
            <w:r w:rsidRPr="0035207A">
              <w:t>ЕГН ......................................................................................................</w:t>
            </w:r>
            <w:r>
              <w:rPr>
                <w:lang w:val="en-US"/>
              </w:rPr>
              <w:t>........................................</w:t>
            </w:r>
            <w:r w:rsidRPr="0035207A">
              <w:t>,</w:t>
            </w:r>
          </w:p>
        </w:tc>
      </w:tr>
      <w:tr w:rsidR="00944B4C" w:rsidRPr="0035207A" w14:paraId="090CDD9F" w14:textId="77777777" w:rsidTr="00360A69">
        <w:trPr>
          <w:gridAfter w:val="1"/>
          <w:wAfter w:w="810" w:type="dxa"/>
        </w:trPr>
        <w:tc>
          <w:tcPr>
            <w:tcW w:w="9477" w:type="dxa"/>
            <w:tcMar>
              <w:top w:w="15" w:type="dxa"/>
              <w:left w:w="15" w:type="dxa"/>
              <w:bottom w:w="15" w:type="dxa"/>
              <w:right w:w="15" w:type="dxa"/>
            </w:tcMar>
            <w:vAlign w:val="center"/>
          </w:tcPr>
          <w:p w14:paraId="7FB976BB" w14:textId="77777777" w:rsidR="00944B4C" w:rsidRPr="0035207A" w:rsidRDefault="00944B4C" w:rsidP="007D7FB8">
            <w:pPr>
              <w:snapToGrid w:val="0"/>
              <w:spacing w:line="276" w:lineRule="auto"/>
              <w:ind w:left="552" w:firstLine="568"/>
            </w:pPr>
            <w:r w:rsidRPr="0035207A">
              <w:t>постоянен адрес .................................................................................</w:t>
            </w:r>
            <w:r>
              <w:rPr>
                <w:lang w:val="en-US"/>
              </w:rPr>
              <w:t>........................................</w:t>
            </w:r>
            <w:r w:rsidRPr="0035207A">
              <w:t>,</w:t>
            </w:r>
          </w:p>
        </w:tc>
      </w:tr>
      <w:tr w:rsidR="00944B4C" w:rsidRPr="0035207A" w14:paraId="609086DD" w14:textId="77777777" w:rsidTr="00360A69">
        <w:trPr>
          <w:gridAfter w:val="1"/>
          <w:wAfter w:w="810" w:type="dxa"/>
        </w:trPr>
        <w:tc>
          <w:tcPr>
            <w:tcW w:w="9477" w:type="dxa"/>
            <w:tcMar>
              <w:top w:w="15" w:type="dxa"/>
              <w:left w:w="15" w:type="dxa"/>
              <w:bottom w:w="15" w:type="dxa"/>
              <w:right w:w="15" w:type="dxa"/>
            </w:tcMar>
            <w:vAlign w:val="center"/>
          </w:tcPr>
          <w:p w14:paraId="4D9ECFA3" w14:textId="77777777" w:rsidR="00944B4C" w:rsidRPr="0035207A" w:rsidRDefault="00944B4C" w:rsidP="007D7FB8">
            <w:pPr>
              <w:snapToGrid w:val="0"/>
              <w:spacing w:line="276" w:lineRule="auto"/>
              <w:ind w:left="552" w:firstLine="568"/>
            </w:pPr>
            <w:r w:rsidRPr="0035207A">
              <w:t>гражданство .......................................................................................</w:t>
            </w:r>
            <w:r>
              <w:rPr>
                <w:lang w:val="en-US"/>
              </w:rPr>
              <w:t>........................................</w:t>
            </w:r>
            <w:r w:rsidRPr="0035207A">
              <w:t>.,</w:t>
            </w:r>
          </w:p>
        </w:tc>
      </w:tr>
      <w:tr w:rsidR="00944B4C" w:rsidRPr="0035207A" w14:paraId="50DB732B" w14:textId="77777777" w:rsidTr="00360A69">
        <w:trPr>
          <w:gridAfter w:val="1"/>
          <w:wAfter w:w="810" w:type="dxa"/>
        </w:trPr>
        <w:tc>
          <w:tcPr>
            <w:tcW w:w="9477" w:type="dxa"/>
            <w:tcMar>
              <w:top w:w="15" w:type="dxa"/>
              <w:left w:w="15" w:type="dxa"/>
              <w:bottom w:w="15" w:type="dxa"/>
              <w:right w:w="15" w:type="dxa"/>
            </w:tcMar>
            <w:vAlign w:val="center"/>
          </w:tcPr>
          <w:p w14:paraId="2392C6A5" w14:textId="77777777" w:rsidR="00944B4C" w:rsidRPr="0035207A" w:rsidRDefault="00944B4C" w:rsidP="007D7FB8">
            <w:pPr>
              <w:snapToGrid w:val="0"/>
              <w:spacing w:line="276" w:lineRule="auto"/>
              <w:ind w:left="552" w:firstLine="568"/>
            </w:pPr>
            <w:r w:rsidRPr="0035207A">
              <w:t>документ за самоличност ..................................................................</w:t>
            </w:r>
            <w:r>
              <w:rPr>
                <w:lang w:val="en-US"/>
              </w:rPr>
              <w:t>........................................</w:t>
            </w:r>
            <w:r w:rsidRPr="0035207A">
              <w:t>,</w:t>
            </w:r>
          </w:p>
        </w:tc>
      </w:tr>
      <w:tr w:rsidR="00944B4C" w:rsidRPr="0035207A" w14:paraId="1D93723A" w14:textId="77777777" w:rsidTr="00360A69">
        <w:trPr>
          <w:gridAfter w:val="1"/>
          <w:wAfter w:w="810" w:type="dxa"/>
        </w:trPr>
        <w:tc>
          <w:tcPr>
            <w:tcW w:w="9477" w:type="dxa"/>
            <w:tcMar>
              <w:top w:w="15" w:type="dxa"/>
              <w:left w:w="15" w:type="dxa"/>
              <w:bottom w:w="15" w:type="dxa"/>
              <w:right w:w="15" w:type="dxa"/>
            </w:tcMar>
            <w:vAlign w:val="center"/>
          </w:tcPr>
          <w:p w14:paraId="0DDE208D" w14:textId="77777777" w:rsidR="00944B4C" w:rsidRPr="0035207A" w:rsidRDefault="00944B4C" w:rsidP="007D7FB8">
            <w:pPr>
              <w:snapToGrid w:val="0"/>
              <w:spacing w:line="276" w:lineRule="auto"/>
              <w:ind w:left="552" w:firstLine="568"/>
            </w:pPr>
            <w:r w:rsidRPr="0035207A">
              <w:t>2. ..........................................................................................................</w:t>
            </w:r>
            <w:r>
              <w:rPr>
                <w:lang w:val="en-US"/>
              </w:rPr>
              <w:t>........................................</w:t>
            </w:r>
            <w:r w:rsidRPr="0035207A">
              <w:t>,</w:t>
            </w:r>
          </w:p>
        </w:tc>
      </w:tr>
      <w:tr w:rsidR="00944B4C" w:rsidRPr="0035207A" w14:paraId="453CAE06" w14:textId="77777777" w:rsidTr="00360A69">
        <w:trPr>
          <w:gridAfter w:val="1"/>
          <w:wAfter w:w="810" w:type="dxa"/>
        </w:trPr>
        <w:tc>
          <w:tcPr>
            <w:tcW w:w="9477" w:type="dxa"/>
            <w:tcMar>
              <w:top w:w="15" w:type="dxa"/>
              <w:left w:w="15" w:type="dxa"/>
              <w:bottom w:w="15" w:type="dxa"/>
              <w:right w:w="15" w:type="dxa"/>
            </w:tcMar>
            <w:vAlign w:val="center"/>
          </w:tcPr>
          <w:p w14:paraId="3C91ECF8" w14:textId="77777777" w:rsidR="00944B4C" w:rsidRPr="0035207A" w:rsidRDefault="00944B4C" w:rsidP="007D7FB8">
            <w:pPr>
              <w:snapToGrid w:val="0"/>
              <w:spacing w:line="276" w:lineRule="auto"/>
              <w:ind w:left="552" w:firstLine="568"/>
              <w:jc w:val="center"/>
            </w:pPr>
            <w:r w:rsidRPr="0035207A">
              <w:t>(име, презиме, фамилия)</w:t>
            </w:r>
          </w:p>
        </w:tc>
      </w:tr>
      <w:tr w:rsidR="00944B4C" w:rsidRPr="0035207A" w14:paraId="76CED6A8" w14:textId="77777777" w:rsidTr="00360A69">
        <w:trPr>
          <w:gridAfter w:val="1"/>
          <w:wAfter w:w="810" w:type="dxa"/>
        </w:trPr>
        <w:tc>
          <w:tcPr>
            <w:tcW w:w="9477" w:type="dxa"/>
            <w:tcMar>
              <w:top w:w="15" w:type="dxa"/>
              <w:left w:w="15" w:type="dxa"/>
              <w:bottom w:w="15" w:type="dxa"/>
              <w:right w:w="15" w:type="dxa"/>
            </w:tcMar>
            <w:vAlign w:val="center"/>
          </w:tcPr>
          <w:p w14:paraId="43ED0468" w14:textId="77777777" w:rsidR="00944B4C" w:rsidRPr="0035207A" w:rsidRDefault="00944B4C" w:rsidP="007D7FB8">
            <w:pPr>
              <w:snapToGrid w:val="0"/>
              <w:spacing w:line="276" w:lineRule="auto"/>
              <w:ind w:left="552" w:firstLine="568"/>
            </w:pPr>
            <w:r w:rsidRPr="0035207A">
              <w:t>ЕГН .....................................................................................................</w:t>
            </w:r>
            <w:r>
              <w:rPr>
                <w:lang w:val="en-US"/>
              </w:rPr>
              <w:t>.......................................</w:t>
            </w:r>
            <w:r w:rsidRPr="0035207A">
              <w:t>.,</w:t>
            </w:r>
          </w:p>
        </w:tc>
      </w:tr>
      <w:tr w:rsidR="00944B4C" w:rsidRPr="0035207A" w14:paraId="455D18B4" w14:textId="77777777" w:rsidTr="00360A69">
        <w:trPr>
          <w:gridAfter w:val="1"/>
          <w:wAfter w:w="810" w:type="dxa"/>
        </w:trPr>
        <w:tc>
          <w:tcPr>
            <w:tcW w:w="9477" w:type="dxa"/>
            <w:tcMar>
              <w:top w:w="15" w:type="dxa"/>
              <w:left w:w="15" w:type="dxa"/>
              <w:bottom w:w="15" w:type="dxa"/>
              <w:right w:w="15" w:type="dxa"/>
            </w:tcMar>
            <w:vAlign w:val="center"/>
          </w:tcPr>
          <w:p w14:paraId="780DD2CE" w14:textId="77777777" w:rsidR="00944B4C" w:rsidRPr="0035207A" w:rsidRDefault="00944B4C" w:rsidP="007D7FB8">
            <w:pPr>
              <w:snapToGrid w:val="0"/>
              <w:spacing w:line="276" w:lineRule="auto"/>
              <w:ind w:left="552" w:firstLine="568"/>
            </w:pPr>
            <w:r w:rsidRPr="0035207A">
              <w:t>постоянен адрес .................................................................................</w:t>
            </w:r>
            <w:r>
              <w:rPr>
                <w:lang w:val="en-US"/>
              </w:rPr>
              <w:t>.......................................</w:t>
            </w:r>
            <w:r w:rsidRPr="0035207A">
              <w:t>,</w:t>
            </w:r>
          </w:p>
        </w:tc>
      </w:tr>
      <w:tr w:rsidR="00944B4C" w:rsidRPr="0035207A" w14:paraId="7BC8DB6E" w14:textId="77777777" w:rsidTr="00360A69">
        <w:trPr>
          <w:gridAfter w:val="1"/>
          <w:wAfter w:w="810" w:type="dxa"/>
        </w:trPr>
        <w:tc>
          <w:tcPr>
            <w:tcW w:w="9477" w:type="dxa"/>
            <w:tcMar>
              <w:top w:w="15" w:type="dxa"/>
              <w:left w:w="15" w:type="dxa"/>
              <w:bottom w:w="15" w:type="dxa"/>
              <w:right w:w="15" w:type="dxa"/>
            </w:tcMar>
            <w:vAlign w:val="center"/>
          </w:tcPr>
          <w:p w14:paraId="1F899293" w14:textId="77777777" w:rsidR="00944B4C" w:rsidRPr="0035207A" w:rsidRDefault="00944B4C" w:rsidP="007D7FB8">
            <w:pPr>
              <w:snapToGrid w:val="0"/>
              <w:spacing w:line="276" w:lineRule="auto"/>
              <w:ind w:left="552" w:firstLine="568"/>
            </w:pPr>
            <w:r w:rsidRPr="0035207A">
              <w:t>гражданство ........................................................................................</w:t>
            </w:r>
            <w:r>
              <w:rPr>
                <w:lang w:val="en-US"/>
              </w:rPr>
              <w:t>......................................</w:t>
            </w:r>
            <w:r w:rsidRPr="0035207A">
              <w:t>,</w:t>
            </w:r>
          </w:p>
        </w:tc>
      </w:tr>
      <w:tr w:rsidR="00944B4C" w:rsidRPr="0035207A" w14:paraId="317ABFB3" w14:textId="77777777" w:rsidTr="00360A69">
        <w:trPr>
          <w:gridAfter w:val="1"/>
          <w:wAfter w:w="810" w:type="dxa"/>
        </w:trPr>
        <w:tc>
          <w:tcPr>
            <w:tcW w:w="9477" w:type="dxa"/>
            <w:tcMar>
              <w:top w:w="15" w:type="dxa"/>
              <w:left w:w="15" w:type="dxa"/>
              <w:bottom w:w="15" w:type="dxa"/>
              <w:right w:w="15" w:type="dxa"/>
            </w:tcMar>
            <w:vAlign w:val="center"/>
          </w:tcPr>
          <w:p w14:paraId="6396F67B" w14:textId="77777777" w:rsidR="00944B4C" w:rsidRPr="0035207A" w:rsidRDefault="00944B4C" w:rsidP="007D7FB8">
            <w:pPr>
              <w:snapToGrid w:val="0"/>
              <w:spacing w:line="276" w:lineRule="auto"/>
              <w:ind w:left="552" w:firstLine="568"/>
            </w:pPr>
            <w:r w:rsidRPr="0035207A">
              <w:t>документ за самоличност .................................................................</w:t>
            </w:r>
            <w:r>
              <w:rPr>
                <w:lang w:val="en-US"/>
              </w:rPr>
              <w:t>......................................</w:t>
            </w:r>
            <w:r w:rsidRPr="0035207A">
              <w:t>.,</w:t>
            </w:r>
          </w:p>
        </w:tc>
      </w:tr>
      <w:tr w:rsidR="00944B4C" w:rsidRPr="0035207A" w14:paraId="797E57B2" w14:textId="77777777" w:rsidTr="00360A69">
        <w:trPr>
          <w:gridAfter w:val="1"/>
          <w:wAfter w:w="810" w:type="dxa"/>
        </w:trPr>
        <w:tc>
          <w:tcPr>
            <w:tcW w:w="9477" w:type="dxa"/>
            <w:tcMar>
              <w:top w:w="15" w:type="dxa"/>
              <w:left w:w="15" w:type="dxa"/>
              <w:bottom w:w="15" w:type="dxa"/>
              <w:right w:w="15" w:type="dxa"/>
            </w:tcMar>
            <w:vAlign w:val="center"/>
          </w:tcPr>
          <w:p w14:paraId="4D1908E6" w14:textId="77777777" w:rsidR="00944B4C" w:rsidRDefault="00944B4C" w:rsidP="007D7FB8">
            <w:pPr>
              <w:snapToGrid w:val="0"/>
              <w:spacing w:line="276" w:lineRule="auto"/>
              <w:ind w:left="552" w:firstLine="568"/>
              <w:rPr>
                <w:lang w:val="en-US"/>
              </w:rPr>
            </w:pPr>
          </w:p>
          <w:p w14:paraId="54773559" w14:textId="77777777" w:rsidR="00944B4C" w:rsidRDefault="00944B4C" w:rsidP="007D7FB8">
            <w:pPr>
              <w:snapToGrid w:val="0"/>
              <w:spacing w:line="276" w:lineRule="auto"/>
              <w:ind w:left="552" w:firstLine="568"/>
              <w:rPr>
                <w:lang w:val="en-US"/>
              </w:rPr>
            </w:pPr>
          </w:p>
          <w:p w14:paraId="7C467058" w14:textId="77777777" w:rsidR="00944B4C" w:rsidRDefault="00944B4C" w:rsidP="007D7FB8">
            <w:pPr>
              <w:snapToGrid w:val="0"/>
              <w:spacing w:line="276" w:lineRule="auto"/>
              <w:ind w:left="552" w:firstLine="568"/>
              <w:rPr>
                <w:lang w:val="en-US"/>
              </w:rPr>
            </w:pPr>
          </w:p>
          <w:p w14:paraId="3550D814" w14:textId="77777777" w:rsidR="00944B4C" w:rsidRPr="0035207A" w:rsidRDefault="00944B4C" w:rsidP="007D7FB8">
            <w:pPr>
              <w:snapToGrid w:val="0"/>
              <w:spacing w:line="276" w:lineRule="auto"/>
              <w:ind w:left="552" w:firstLine="568"/>
            </w:pPr>
            <w:r w:rsidRPr="0035207A">
              <w:t>3. .........................................................................................................</w:t>
            </w:r>
            <w:r>
              <w:rPr>
                <w:lang w:val="en-US"/>
              </w:rPr>
              <w:t>......................................</w:t>
            </w:r>
            <w:r w:rsidRPr="0035207A">
              <w:t>.,</w:t>
            </w:r>
          </w:p>
        </w:tc>
      </w:tr>
      <w:tr w:rsidR="00944B4C" w:rsidRPr="0035207A" w14:paraId="6E3C9099" w14:textId="77777777" w:rsidTr="00360A69">
        <w:trPr>
          <w:gridAfter w:val="1"/>
          <w:wAfter w:w="810" w:type="dxa"/>
        </w:trPr>
        <w:tc>
          <w:tcPr>
            <w:tcW w:w="9477" w:type="dxa"/>
            <w:tcMar>
              <w:top w:w="15" w:type="dxa"/>
              <w:left w:w="15" w:type="dxa"/>
              <w:bottom w:w="15" w:type="dxa"/>
              <w:right w:w="15" w:type="dxa"/>
            </w:tcMar>
            <w:vAlign w:val="center"/>
          </w:tcPr>
          <w:p w14:paraId="7EF73F19" w14:textId="77777777" w:rsidR="00944B4C" w:rsidRPr="0035207A" w:rsidRDefault="00944B4C" w:rsidP="007D7FB8">
            <w:pPr>
              <w:snapToGrid w:val="0"/>
              <w:spacing w:line="276" w:lineRule="auto"/>
              <w:ind w:left="552" w:firstLine="568"/>
              <w:jc w:val="center"/>
            </w:pPr>
            <w:r w:rsidRPr="0035207A">
              <w:t>(име, презиме, фамилия)</w:t>
            </w:r>
          </w:p>
        </w:tc>
      </w:tr>
      <w:tr w:rsidR="00944B4C" w:rsidRPr="0035207A" w14:paraId="7FD01EF0" w14:textId="77777777" w:rsidTr="00360A69">
        <w:trPr>
          <w:gridAfter w:val="1"/>
          <w:wAfter w:w="810" w:type="dxa"/>
        </w:trPr>
        <w:tc>
          <w:tcPr>
            <w:tcW w:w="9477" w:type="dxa"/>
            <w:tcMar>
              <w:top w:w="15" w:type="dxa"/>
              <w:left w:w="15" w:type="dxa"/>
              <w:bottom w:w="15" w:type="dxa"/>
              <w:right w:w="15" w:type="dxa"/>
            </w:tcMar>
            <w:vAlign w:val="center"/>
          </w:tcPr>
          <w:p w14:paraId="24843ACA" w14:textId="77777777" w:rsidR="00944B4C" w:rsidRPr="0035207A" w:rsidRDefault="00944B4C" w:rsidP="007D7FB8">
            <w:pPr>
              <w:snapToGrid w:val="0"/>
              <w:spacing w:line="276" w:lineRule="auto"/>
              <w:ind w:left="552" w:firstLine="568"/>
            </w:pPr>
            <w:r w:rsidRPr="0035207A">
              <w:t>ЕГН .....................................................................................................</w:t>
            </w:r>
            <w:r>
              <w:rPr>
                <w:lang w:val="en-US"/>
              </w:rPr>
              <w:t>.....................................</w:t>
            </w:r>
            <w:r w:rsidRPr="0035207A">
              <w:t>.,</w:t>
            </w:r>
          </w:p>
        </w:tc>
      </w:tr>
      <w:tr w:rsidR="00944B4C" w:rsidRPr="0035207A" w14:paraId="200C5A75" w14:textId="77777777" w:rsidTr="00360A69">
        <w:trPr>
          <w:gridAfter w:val="1"/>
          <w:wAfter w:w="810" w:type="dxa"/>
        </w:trPr>
        <w:tc>
          <w:tcPr>
            <w:tcW w:w="9477" w:type="dxa"/>
            <w:tcMar>
              <w:top w:w="15" w:type="dxa"/>
              <w:left w:w="15" w:type="dxa"/>
              <w:bottom w:w="15" w:type="dxa"/>
              <w:right w:w="15" w:type="dxa"/>
            </w:tcMar>
            <w:vAlign w:val="center"/>
          </w:tcPr>
          <w:p w14:paraId="6E3FC8EF" w14:textId="77777777" w:rsidR="00944B4C" w:rsidRPr="0035207A" w:rsidRDefault="00944B4C" w:rsidP="007D7FB8">
            <w:pPr>
              <w:snapToGrid w:val="0"/>
              <w:spacing w:line="276" w:lineRule="auto"/>
              <w:ind w:left="552" w:firstLine="568"/>
            </w:pPr>
            <w:r w:rsidRPr="0035207A">
              <w:t>постоянен адрес .................................................................................</w:t>
            </w:r>
            <w:r>
              <w:rPr>
                <w:lang w:val="en-US"/>
              </w:rPr>
              <w:t>.....................................</w:t>
            </w:r>
            <w:r w:rsidRPr="0035207A">
              <w:t>,</w:t>
            </w:r>
          </w:p>
        </w:tc>
      </w:tr>
      <w:tr w:rsidR="00944B4C" w:rsidRPr="0035207A" w14:paraId="63FCDAD9" w14:textId="77777777" w:rsidTr="00360A69">
        <w:trPr>
          <w:gridAfter w:val="1"/>
          <w:wAfter w:w="810" w:type="dxa"/>
        </w:trPr>
        <w:tc>
          <w:tcPr>
            <w:tcW w:w="9477" w:type="dxa"/>
            <w:tcMar>
              <w:top w:w="15" w:type="dxa"/>
              <w:left w:w="15" w:type="dxa"/>
              <w:bottom w:w="15" w:type="dxa"/>
              <w:right w:w="15" w:type="dxa"/>
            </w:tcMar>
            <w:vAlign w:val="center"/>
          </w:tcPr>
          <w:p w14:paraId="14F7080F" w14:textId="77777777" w:rsidR="00944B4C" w:rsidRPr="0035207A" w:rsidRDefault="00944B4C" w:rsidP="007D7FB8">
            <w:pPr>
              <w:snapToGrid w:val="0"/>
              <w:spacing w:line="276" w:lineRule="auto"/>
              <w:ind w:left="552" w:firstLine="568"/>
            </w:pPr>
            <w:r w:rsidRPr="0035207A">
              <w:t>гражданство ........................................................................................</w:t>
            </w:r>
            <w:r>
              <w:rPr>
                <w:lang w:val="en-US"/>
              </w:rPr>
              <w:t>....................................</w:t>
            </w:r>
            <w:r w:rsidRPr="0035207A">
              <w:t>,</w:t>
            </w:r>
          </w:p>
        </w:tc>
      </w:tr>
      <w:tr w:rsidR="00944B4C" w:rsidRPr="0035207A" w14:paraId="5F315A06" w14:textId="77777777" w:rsidTr="00360A69">
        <w:trPr>
          <w:gridAfter w:val="1"/>
          <w:wAfter w:w="810" w:type="dxa"/>
        </w:trPr>
        <w:tc>
          <w:tcPr>
            <w:tcW w:w="9477" w:type="dxa"/>
            <w:tcMar>
              <w:top w:w="15" w:type="dxa"/>
              <w:left w:w="15" w:type="dxa"/>
              <w:bottom w:w="15" w:type="dxa"/>
              <w:right w:w="15" w:type="dxa"/>
            </w:tcMar>
            <w:vAlign w:val="center"/>
          </w:tcPr>
          <w:p w14:paraId="7664A7E5" w14:textId="77777777" w:rsidR="00944B4C" w:rsidRDefault="00944B4C" w:rsidP="007D7FB8">
            <w:pPr>
              <w:snapToGrid w:val="0"/>
              <w:spacing w:line="276" w:lineRule="auto"/>
              <w:ind w:left="552" w:firstLine="568"/>
              <w:rPr>
                <w:lang w:val="en-US"/>
              </w:rPr>
            </w:pPr>
            <w:r w:rsidRPr="0035207A">
              <w:t>документ за самоличност ..................................................................</w:t>
            </w:r>
            <w:r>
              <w:rPr>
                <w:lang w:val="en-US"/>
              </w:rPr>
              <w:t>....................................</w:t>
            </w:r>
            <w:r w:rsidRPr="0035207A">
              <w:t>.</w:t>
            </w:r>
          </w:p>
          <w:p w14:paraId="0E8A0012" w14:textId="77777777" w:rsidR="00944B4C" w:rsidRPr="00BB38C2" w:rsidRDefault="00944B4C" w:rsidP="007D7FB8">
            <w:pPr>
              <w:snapToGrid w:val="0"/>
              <w:spacing w:line="276" w:lineRule="auto"/>
              <w:ind w:left="552" w:firstLine="568"/>
              <w:rPr>
                <w:lang w:val="en-US"/>
              </w:rPr>
            </w:pPr>
          </w:p>
        </w:tc>
      </w:tr>
      <w:tr w:rsidR="00944B4C" w:rsidRPr="0035207A" w14:paraId="50E86B82" w14:textId="77777777" w:rsidTr="00360A69">
        <w:trPr>
          <w:gridAfter w:val="1"/>
          <w:wAfter w:w="810" w:type="dxa"/>
        </w:trPr>
        <w:tc>
          <w:tcPr>
            <w:tcW w:w="9477" w:type="dxa"/>
            <w:tcMar>
              <w:top w:w="15" w:type="dxa"/>
              <w:left w:w="15" w:type="dxa"/>
              <w:bottom w:w="15" w:type="dxa"/>
              <w:right w:w="15" w:type="dxa"/>
            </w:tcMar>
            <w:vAlign w:val="center"/>
          </w:tcPr>
          <w:p w14:paraId="03578DD2" w14:textId="77777777" w:rsidR="00944B4C" w:rsidRPr="0035207A" w:rsidRDefault="00944B4C" w:rsidP="007D7FB8">
            <w:pPr>
              <w:snapToGrid w:val="0"/>
              <w:spacing w:line="276" w:lineRule="auto"/>
              <w:ind w:left="552" w:firstLine="568"/>
            </w:pPr>
            <w:r w:rsidRPr="0035207A">
              <w:t>Известна ми е наказателната отговорност по чл. 313 от Наказателния кодекс за деклариране на неверни обстоятелства.</w:t>
            </w:r>
          </w:p>
        </w:tc>
      </w:tr>
      <w:tr w:rsidR="00944B4C" w:rsidRPr="0035207A" w14:paraId="36CFFD7E" w14:textId="77777777" w:rsidTr="00360A69">
        <w:trPr>
          <w:gridAfter w:val="1"/>
          <w:wAfter w:w="810" w:type="dxa"/>
        </w:trPr>
        <w:tc>
          <w:tcPr>
            <w:tcW w:w="9477" w:type="dxa"/>
            <w:tcMar>
              <w:top w:w="15" w:type="dxa"/>
              <w:left w:w="15" w:type="dxa"/>
              <w:bottom w:w="15" w:type="dxa"/>
              <w:right w:w="15" w:type="dxa"/>
            </w:tcMar>
            <w:vAlign w:val="center"/>
          </w:tcPr>
          <w:p w14:paraId="7F71393B" w14:textId="77777777" w:rsidR="00944B4C" w:rsidRPr="00BA4F6D" w:rsidRDefault="00944B4C" w:rsidP="007D7FB8">
            <w:pPr>
              <w:snapToGrid w:val="0"/>
              <w:spacing w:line="276" w:lineRule="auto"/>
              <w:ind w:left="552" w:firstLine="568"/>
              <w:rPr>
                <w:lang w:val="ru-RU"/>
              </w:rPr>
            </w:pPr>
          </w:p>
          <w:p w14:paraId="35AD98ED" w14:textId="77777777" w:rsidR="00944B4C" w:rsidRPr="00BA4F6D" w:rsidRDefault="00944B4C" w:rsidP="007D7FB8">
            <w:pPr>
              <w:snapToGrid w:val="0"/>
              <w:spacing w:line="276" w:lineRule="auto"/>
              <w:ind w:left="552" w:firstLine="568"/>
              <w:rPr>
                <w:lang w:val="ru-RU"/>
              </w:rPr>
            </w:pPr>
          </w:p>
          <w:p w14:paraId="5FD085C0" w14:textId="77777777" w:rsidR="00944B4C" w:rsidRPr="00BA4F6D" w:rsidRDefault="00944B4C" w:rsidP="007D7FB8">
            <w:pPr>
              <w:snapToGrid w:val="0"/>
              <w:spacing w:line="276" w:lineRule="auto"/>
              <w:ind w:left="552" w:firstLine="568"/>
              <w:rPr>
                <w:lang w:val="ru-RU"/>
              </w:rPr>
            </w:pPr>
          </w:p>
          <w:p w14:paraId="5DA805CB" w14:textId="77777777" w:rsidR="00944B4C" w:rsidRPr="00BA4F6D" w:rsidRDefault="00944B4C" w:rsidP="007D7FB8">
            <w:pPr>
              <w:snapToGrid w:val="0"/>
              <w:spacing w:line="276" w:lineRule="auto"/>
              <w:ind w:left="552" w:firstLine="568"/>
              <w:rPr>
                <w:lang w:val="ru-RU"/>
              </w:rPr>
            </w:pPr>
          </w:p>
          <w:p w14:paraId="11F31DEE" w14:textId="77777777" w:rsidR="00944B4C" w:rsidRPr="00BA4F6D" w:rsidRDefault="00944B4C" w:rsidP="007D7FB8">
            <w:pPr>
              <w:snapToGrid w:val="0"/>
              <w:spacing w:line="276" w:lineRule="auto"/>
              <w:ind w:left="552" w:firstLine="568"/>
              <w:rPr>
                <w:lang w:val="ru-RU"/>
              </w:rPr>
            </w:pPr>
          </w:p>
        </w:tc>
      </w:tr>
    </w:tbl>
    <w:p w14:paraId="643C8FEE" w14:textId="77777777" w:rsidR="00944B4C" w:rsidRDefault="00944B4C" w:rsidP="007D7FB8">
      <w:pPr>
        <w:spacing w:line="276" w:lineRule="auto"/>
      </w:pPr>
      <w:r>
        <w:t xml:space="preserve">…………………г.             </w:t>
      </w:r>
      <w:r>
        <w:tab/>
      </w:r>
      <w:r>
        <w:tab/>
      </w:r>
      <w:r>
        <w:tab/>
      </w:r>
      <w:r>
        <w:tab/>
        <w:t xml:space="preserve">           Декларатор/и: </w:t>
      </w:r>
      <w:r>
        <w:softHyphen/>
        <w:t>.</w:t>
      </w:r>
      <w:r w:rsidRPr="00BA4F6D">
        <w:rPr>
          <w:lang w:val="ru-RU"/>
        </w:rPr>
        <w:t>1.</w:t>
      </w:r>
      <w:r>
        <w:t>………………</w:t>
      </w:r>
    </w:p>
    <w:p w14:paraId="026A9068" w14:textId="77777777" w:rsidR="00944B4C" w:rsidRDefault="00944B4C" w:rsidP="007D7FB8">
      <w:pPr>
        <w:spacing w:line="276" w:lineRule="auto"/>
        <w:rPr>
          <w:i/>
          <w:iCs/>
        </w:rPr>
      </w:pPr>
      <w:r>
        <w:rPr>
          <w:i/>
          <w:iCs/>
        </w:rPr>
        <w:t xml:space="preserve">(дата на подписване)                                                                                           (подпис)   </w:t>
      </w:r>
    </w:p>
    <w:p w14:paraId="4D328B52" w14:textId="77777777" w:rsidR="00944B4C" w:rsidRDefault="00944B4C" w:rsidP="007D7FB8">
      <w:pPr>
        <w:spacing w:line="276" w:lineRule="auto"/>
        <w:rPr>
          <w:i/>
          <w:iCs/>
        </w:rPr>
      </w:pPr>
      <w:r>
        <w:rPr>
          <w:i/>
          <w:iCs/>
        </w:rPr>
        <w:t xml:space="preserve">                                                              </w:t>
      </w:r>
    </w:p>
    <w:p w14:paraId="2717A2B5" w14:textId="77777777" w:rsidR="00944B4C" w:rsidRDefault="00944B4C" w:rsidP="007D7FB8">
      <w:pPr>
        <w:spacing w:line="276" w:lineRule="auto"/>
        <w:rPr>
          <w:i/>
          <w:iCs/>
        </w:rPr>
      </w:pPr>
      <w:r>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lang w:val="en-US"/>
        </w:rPr>
        <w:t>.</w:t>
      </w:r>
      <w:r>
        <w:rPr>
          <w:i/>
          <w:iCs/>
        </w:rPr>
        <w:t>…………………….</w:t>
      </w:r>
    </w:p>
    <w:p w14:paraId="50C9C308" w14:textId="77777777" w:rsidR="00944B4C" w:rsidRDefault="00944B4C" w:rsidP="007D7FB8">
      <w:pPr>
        <w:spacing w:line="276" w:lineRule="auto"/>
        <w:rPr>
          <w:i/>
          <w:iCs/>
        </w:rPr>
      </w:pPr>
      <w:r>
        <w:rPr>
          <w:i/>
          <w:iCs/>
          <w:lang w:val="en-US"/>
        </w:rPr>
        <w:t xml:space="preserve"> </w:t>
      </w: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t xml:space="preserve">       </w:t>
      </w:r>
      <w:r>
        <w:rPr>
          <w:i/>
          <w:iCs/>
        </w:rPr>
        <w:t xml:space="preserve">(подпис)   </w:t>
      </w:r>
    </w:p>
    <w:p w14:paraId="674BFC78" w14:textId="77777777" w:rsidR="00944B4C" w:rsidRDefault="00944B4C" w:rsidP="007D7FB8">
      <w:pPr>
        <w:spacing w:line="276" w:lineRule="auto"/>
        <w:rPr>
          <w:i/>
          <w:iCs/>
        </w:rPr>
      </w:pPr>
    </w:p>
    <w:p w14:paraId="69217D61" w14:textId="77777777" w:rsidR="00944B4C" w:rsidRDefault="00944B4C" w:rsidP="007D7FB8">
      <w:pPr>
        <w:spacing w:line="276" w:lineRule="auto"/>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lang w:val="en-US"/>
        </w:rPr>
        <w:t>.</w:t>
      </w:r>
      <w:r>
        <w:rPr>
          <w:i/>
          <w:iCs/>
        </w:rPr>
        <w:t>…………………….</w:t>
      </w:r>
    </w:p>
    <w:p w14:paraId="44D3E0C2" w14:textId="77777777" w:rsidR="00944B4C" w:rsidRDefault="00944B4C" w:rsidP="007D7FB8">
      <w:pPr>
        <w:spacing w:line="276" w:lineRule="auto"/>
        <w:ind w:left="7080"/>
        <w:rPr>
          <w:i/>
          <w:iCs/>
        </w:rPr>
      </w:pPr>
      <w:r>
        <w:rPr>
          <w:i/>
          <w:iCs/>
          <w:lang w:val="en-US"/>
        </w:rPr>
        <w:t xml:space="preserve">      </w:t>
      </w:r>
      <w:r>
        <w:rPr>
          <w:i/>
          <w:iCs/>
        </w:rPr>
        <w:t xml:space="preserve">(подпис)   </w:t>
      </w:r>
    </w:p>
    <w:p w14:paraId="0F62493F" w14:textId="77777777" w:rsidR="00944B4C" w:rsidRDefault="00944B4C" w:rsidP="007D7FB8">
      <w:pPr>
        <w:spacing w:line="276" w:lineRule="auto"/>
        <w:ind w:left="7080"/>
        <w:rPr>
          <w:i/>
          <w:iCs/>
        </w:rPr>
      </w:pPr>
    </w:p>
    <w:p w14:paraId="48A0B666" w14:textId="77777777" w:rsidR="00944B4C" w:rsidRDefault="00944B4C" w:rsidP="007D7FB8">
      <w:pPr>
        <w:spacing w:line="276" w:lineRule="auto"/>
        <w:ind w:left="7080"/>
        <w:rPr>
          <w:i/>
          <w:iCs/>
        </w:rPr>
      </w:pPr>
      <w:r>
        <w:rPr>
          <w:i/>
          <w:iCs/>
          <w:lang w:val="en-US"/>
        </w:rPr>
        <w:tab/>
        <w:t xml:space="preserve">                                                                                                      .</w:t>
      </w:r>
      <w:r>
        <w:rPr>
          <w:i/>
          <w:iCs/>
        </w:rPr>
        <w:t xml:space="preserve">…………………….. </w:t>
      </w:r>
    </w:p>
    <w:p w14:paraId="58824FF4" w14:textId="77777777" w:rsidR="00944B4C" w:rsidRDefault="00944B4C" w:rsidP="007D7FB8">
      <w:pPr>
        <w:spacing w:line="276" w:lineRule="auto"/>
        <w:ind w:left="7080"/>
        <w:rPr>
          <w:i/>
          <w:iCs/>
        </w:rPr>
      </w:pPr>
      <w:r>
        <w:rPr>
          <w:i/>
          <w:iCs/>
          <w:lang w:val="en-US"/>
        </w:rPr>
        <w:t xml:space="preserve">       </w:t>
      </w:r>
      <w:r>
        <w:rPr>
          <w:i/>
          <w:iCs/>
        </w:rPr>
        <w:t xml:space="preserve">(подпис)   </w:t>
      </w:r>
    </w:p>
    <w:p w14:paraId="1A4228DF" w14:textId="77777777" w:rsidR="00944B4C" w:rsidRDefault="00944B4C" w:rsidP="007D7FB8">
      <w:pPr>
        <w:widowControl w:val="0"/>
        <w:autoSpaceDE w:val="0"/>
        <w:autoSpaceDN w:val="0"/>
        <w:adjustRightInd w:val="0"/>
        <w:spacing w:line="276" w:lineRule="auto"/>
        <w:jc w:val="both"/>
        <w:rPr>
          <w:b/>
          <w:sz w:val="20"/>
          <w:szCs w:val="20"/>
        </w:rPr>
      </w:pPr>
    </w:p>
    <w:p w14:paraId="7726B5B2" w14:textId="77777777" w:rsidR="0035070D" w:rsidRDefault="0035070D">
      <w:pPr>
        <w:spacing w:after="200" w:line="276" w:lineRule="auto"/>
        <w:rPr>
          <w:b/>
          <w:sz w:val="20"/>
          <w:szCs w:val="20"/>
        </w:rPr>
      </w:pPr>
      <w:r>
        <w:rPr>
          <w:b/>
          <w:sz w:val="20"/>
          <w:szCs w:val="20"/>
        </w:rPr>
        <w:br w:type="page"/>
      </w:r>
    </w:p>
    <w:p w14:paraId="231560D5" w14:textId="77777777" w:rsidR="00C740B2" w:rsidRDefault="00C740B2" w:rsidP="007D7FB8">
      <w:pPr>
        <w:widowControl w:val="0"/>
        <w:autoSpaceDE w:val="0"/>
        <w:autoSpaceDN w:val="0"/>
        <w:adjustRightInd w:val="0"/>
        <w:spacing w:line="276" w:lineRule="auto"/>
        <w:jc w:val="both"/>
        <w:rPr>
          <w:b/>
          <w:sz w:val="20"/>
          <w:szCs w:val="20"/>
        </w:rPr>
      </w:pPr>
    </w:p>
    <w:p w14:paraId="063085E7" w14:textId="77777777" w:rsidR="00C740B2" w:rsidRPr="003A5377" w:rsidRDefault="00C740B2" w:rsidP="007D7FB8">
      <w:pPr>
        <w:tabs>
          <w:tab w:val="left" w:pos="993"/>
          <w:tab w:val="center" w:pos="4715"/>
        </w:tabs>
        <w:spacing w:before="120" w:after="120" w:line="276" w:lineRule="auto"/>
        <w:ind w:left="567"/>
        <w:jc w:val="right"/>
        <w:rPr>
          <w:b/>
        </w:rPr>
      </w:pPr>
      <w:r>
        <w:rPr>
          <w:b/>
          <w:bCs/>
          <w:i/>
          <w:iCs/>
        </w:rPr>
        <w:t xml:space="preserve">Приложение </w:t>
      </w:r>
      <w:r w:rsidRPr="003A5377">
        <w:rPr>
          <w:b/>
          <w:bCs/>
          <w:i/>
          <w:iCs/>
        </w:rPr>
        <w:t>№</w:t>
      </w:r>
      <w:r>
        <w:rPr>
          <w:b/>
          <w:bCs/>
          <w:i/>
          <w:iCs/>
        </w:rPr>
        <w:t xml:space="preserve"> 21</w:t>
      </w:r>
      <w:r w:rsidRPr="003A5377">
        <w:rPr>
          <w:b/>
          <w:bCs/>
          <w:i/>
          <w:iCs/>
        </w:rPr>
        <w:t xml:space="preserve"> </w:t>
      </w:r>
    </w:p>
    <w:p w14:paraId="0E8D9D14" w14:textId="77777777" w:rsidR="00C740B2" w:rsidRPr="003A5377" w:rsidRDefault="00C740B2" w:rsidP="007D7FB8">
      <w:pPr>
        <w:tabs>
          <w:tab w:val="left" w:pos="993"/>
        </w:tabs>
        <w:spacing w:line="276" w:lineRule="auto"/>
        <w:ind w:firstLine="567"/>
        <w:jc w:val="center"/>
      </w:pPr>
      <w:r w:rsidRPr="003A5377">
        <w:rPr>
          <w:b/>
        </w:rPr>
        <w:t>ДЕКЛАРАЦИЯ</w:t>
      </w:r>
    </w:p>
    <w:p w14:paraId="69CFB78B" w14:textId="77777777" w:rsidR="00C740B2" w:rsidRPr="003A5377" w:rsidRDefault="00C740B2" w:rsidP="007D7FB8">
      <w:pPr>
        <w:tabs>
          <w:tab w:val="left" w:pos="993"/>
        </w:tabs>
        <w:spacing w:line="276" w:lineRule="auto"/>
        <w:ind w:firstLine="567"/>
        <w:jc w:val="both"/>
        <w:rPr>
          <w:b/>
        </w:rPr>
      </w:pPr>
      <w:r w:rsidRPr="003A5377">
        <w:rPr>
          <w:b/>
        </w:rPr>
        <w:t xml:space="preserve">за липсата на обстоятелствата по чл. 106, </w:t>
      </w:r>
      <w:r>
        <w:rPr>
          <w:b/>
        </w:rPr>
        <w:t>пар</w:t>
      </w:r>
      <w:r w:rsidRPr="003A5377">
        <w:rPr>
          <w:b/>
        </w:rPr>
        <w:t xml:space="preserve">. 1, чл. 107 и чл. 109, </w:t>
      </w:r>
      <w:r>
        <w:rPr>
          <w:b/>
        </w:rPr>
        <w:t>пар</w:t>
      </w:r>
      <w:r w:rsidRPr="003A5377">
        <w:rPr>
          <w:b/>
        </w:rPr>
        <w:t xml:space="preserve">. 1, буква „а” и „б“ от Регламент (ЕО, Евратом) № 966/2012 на Европейския парламент и Съвета на Европа, относно финансовите правила, приложими за общия бюджет на Съюза </w:t>
      </w:r>
    </w:p>
    <w:p w14:paraId="60C140F0" w14:textId="77777777" w:rsidR="00C740B2" w:rsidRPr="003A5377" w:rsidRDefault="00C740B2" w:rsidP="007D7FB8">
      <w:pPr>
        <w:tabs>
          <w:tab w:val="left" w:pos="993"/>
        </w:tabs>
        <w:spacing w:line="276" w:lineRule="auto"/>
        <w:ind w:firstLine="567"/>
        <w:jc w:val="center"/>
      </w:pPr>
    </w:p>
    <w:p w14:paraId="70E5112C" w14:textId="77777777" w:rsidR="00C740B2" w:rsidRPr="0026760D" w:rsidRDefault="00C740B2" w:rsidP="007D7FB8">
      <w:pPr>
        <w:tabs>
          <w:tab w:val="left" w:pos="993"/>
        </w:tabs>
        <w:spacing w:before="60" w:after="60" w:line="276" w:lineRule="auto"/>
        <w:ind w:firstLine="567"/>
        <w:jc w:val="both"/>
      </w:pPr>
      <w:r>
        <w:t xml:space="preserve">Долуподписаният/-ната/ </w:t>
      </w:r>
      <w:r w:rsidRPr="0026760D">
        <w:t>_______________________________________________</w:t>
      </w:r>
    </w:p>
    <w:p w14:paraId="1ED0CAF5" w14:textId="77777777" w:rsidR="00C740B2" w:rsidRPr="009D075C" w:rsidRDefault="00C740B2" w:rsidP="007D7FB8">
      <w:pPr>
        <w:spacing w:line="276" w:lineRule="auto"/>
        <w:jc w:val="both"/>
        <w:rPr>
          <w:b/>
        </w:rPr>
      </w:pPr>
      <w:r>
        <w:t>ЕГН</w:t>
      </w:r>
      <w:r w:rsidRPr="0026760D">
        <w:t xml:space="preserve"> ______________</w:t>
      </w:r>
      <w:r>
        <w:t>, лична карта №</w:t>
      </w:r>
      <w:r w:rsidRPr="0026760D">
        <w:t xml:space="preserve"> _____________</w:t>
      </w:r>
      <w:r>
        <w:t xml:space="preserve">, изд. на </w:t>
      </w:r>
      <w:r w:rsidRPr="0026760D">
        <w:t xml:space="preserve">______________ </w:t>
      </w:r>
      <w:r>
        <w:t xml:space="preserve">г. от </w:t>
      </w:r>
      <w:r w:rsidRPr="0026760D">
        <w:t>__________________</w:t>
      </w:r>
      <w:r>
        <w:t xml:space="preserve">, в качеството ми на </w:t>
      </w:r>
      <w:r w:rsidRPr="0026760D">
        <w:t>_____________________</w:t>
      </w:r>
      <w:r>
        <w:t xml:space="preserve"> (</w:t>
      </w:r>
      <w:r>
        <w:rPr>
          <w:i/>
          <w:iCs/>
        </w:rPr>
        <w:t>посочва се длъжността и качеството, в което лицето има право да представлява  и управлява - напр. изпълнителен директор, управител или др</w:t>
      </w:r>
      <w:r>
        <w:t>.) на</w:t>
      </w:r>
      <w:r w:rsidRPr="0026760D">
        <w:t xml:space="preserve"> ____________________ </w:t>
      </w:r>
      <w:r>
        <w:rPr>
          <w:i/>
        </w:rPr>
        <w:t xml:space="preserve">(посочва се наименованието на участника), </w:t>
      </w:r>
      <w:r>
        <w:t xml:space="preserve">с ЕИК </w:t>
      </w:r>
      <w:r w:rsidRPr="0026760D">
        <w:t>_____________________________</w:t>
      </w:r>
      <w:r>
        <w:t xml:space="preserve">, със седалище и адрес на управление: </w:t>
      </w:r>
      <w:r w:rsidRPr="0026760D">
        <w:t>_________________________</w:t>
      </w:r>
      <w:r>
        <w:t xml:space="preserve"> – участник в процедура за възлагане на обществена поръчка с предмет: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7AB9B013"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40A4B879" w14:textId="77777777" w:rsidR="00434E76" w:rsidRDefault="00434E76" w:rsidP="008968AD">
      <w:pPr>
        <w:pStyle w:val="ab"/>
        <w:numPr>
          <w:ilvl w:val="0"/>
          <w:numId w:val="137"/>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0A45BF45"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30C76E38"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6DDC1E00"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3077E707"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02E6C925"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6ABF3C7F"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4580CCD9" w14:textId="77777777" w:rsidR="00434E76" w:rsidRDefault="00434E76" w:rsidP="008968AD">
      <w:pPr>
        <w:pStyle w:val="ab"/>
        <w:numPr>
          <w:ilvl w:val="0"/>
          <w:numId w:val="137"/>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793F8336" w14:textId="77777777" w:rsidR="00434E76" w:rsidRDefault="00434E76" w:rsidP="008968AD">
      <w:pPr>
        <w:pStyle w:val="ab"/>
        <w:numPr>
          <w:ilvl w:val="0"/>
          <w:numId w:val="137"/>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1B574331" w14:textId="77777777" w:rsidR="00EB37D7" w:rsidRDefault="00EB37D7" w:rsidP="00EB37D7">
      <w:pPr>
        <w:autoSpaceDE w:val="0"/>
        <w:autoSpaceDN w:val="0"/>
        <w:adjustRightInd w:val="0"/>
        <w:spacing w:line="276" w:lineRule="auto"/>
        <w:jc w:val="both"/>
        <w:rPr>
          <w:lang w:eastAsia="bg-BG"/>
        </w:rPr>
      </w:pPr>
    </w:p>
    <w:p w14:paraId="32D3E23D" w14:textId="77777777" w:rsidR="00C740B2" w:rsidRDefault="00C740B2" w:rsidP="007D7FB8">
      <w:pPr>
        <w:widowControl w:val="0"/>
        <w:autoSpaceDE w:val="0"/>
        <w:autoSpaceDN w:val="0"/>
        <w:adjustRightInd w:val="0"/>
        <w:spacing w:line="276" w:lineRule="auto"/>
        <w:jc w:val="both"/>
        <w:rPr>
          <w:b/>
        </w:rPr>
      </w:pPr>
    </w:p>
    <w:p w14:paraId="059B15D5" w14:textId="77777777" w:rsidR="00C740B2" w:rsidRPr="003A5377" w:rsidRDefault="00C740B2" w:rsidP="007D7FB8">
      <w:pPr>
        <w:tabs>
          <w:tab w:val="left" w:pos="993"/>
        </w:tabs>
        <w:spacing w:line="276" w:lineRule="auto"/>
        <w:ind w:firstLine="567"/>
        <w:jc w:val="center"/>
        <w:rPr>
          <w:b/>
        </w:rPr>
      </w:pPr>
      <w:r w:rsidRPr="003A5377">
        <w:rPr>
          <w:b/>
        </w:rPr>
        <w:t>ДЕКЛАРИРАМ СЛЕДНОТО:</w:t>
      </w:r>
    </w:p>
    <w:p w14:paraId="29A12D6D" w14:textId="77777777" w:rsidR="00C740B2" w:rsidRPr="003A5377" w:rsidRDefault="00C740B2" w:rsidP="007D7FB8">
      <w:pPr>
        <w:pStyle w:val="StyleFirstline05"/>
        <w:tabs>
          <w:tab w:val="left" w:pos="993"/>
        </w:tabs>
        <w:spacing w:line="276" w:lineRule="auto"/>
        <w:ind w:firstLine="567"/>
        <w:rPr>
          <w:rFonts w:ascii="Times New Roman" w:hAnsi="Times New Roman" w:cs="Times New Roman"/>
          <w:szCs w:val="24"/>
          <w:lang w:val="bg-BG"/>
        </w:rPr>
      </w:pPr>
      <w:r w:rsidRPr="003A5377">
        <w:rPr>
          <w:rFonts w:ascii="Times New Roman" w:hAnsi="Times New Roman" w:cs="Times New Roman"/>
          <w:szCs w:val="24"/>
          <w:lang w:val="bg-BG"/>
        </w:rPr>
        <w:t xml:space="preserve">1. По отношение на представлявания от мен участник не са налице обстоятелствата, предвидени в чл. 106, </w:t>
      </w:r>
      <w:r>
        <w:rPr>
          <w:rFonts w:ascii="Times New Roman" w:hAnsi="Times New Roman" w:cs="Times New Roman"/>
          <w:szCs w:val="24"/>
          <w:lang w:val="bg-BG"/>
        </w:rPr>
        <w:t>пар</w:t>
      </w:r>
      <w:r w:rsidRPr="003A5377">
        <w:rPr>
          <w:rFonts w:ascii="Times New Roman" w:hAnsi="Times New Roman" w:cs="Times New Roman"/>
          <w:szCs w:val="24"/>
          <w:lang w:val="bg-BG"/>
        </w:rPr>
        <w:t>. 1 от Регламент (ЕО, Евратом) № 966/2012 на Европейския парламент и Съвета на Европа, относно финансовите правила, приложими за общия бюджет на Съюза.</w:t>
      </w:r>
    </w:p>
    <w:p w14:paraId="2758660C" w14:textId="77777777" w:rsidR="00C740B2" w:rsidRPr="003A5377" w:rsidRDefault="00C740B2" w:rsidP="007D7FB8">
      <w:pPr>
        <w:pStyle w:val="StyleFirstline05"/>
        <w:tabs>
          <w:tab w:val="left" w:pos="993"/>
        </w:tabs>
        <w:spacing w:line="276" w:lineRule="auto"/>
        <w:ind w:firstLine="567"/>
        <w:rPr>
          <w:rFonts w:ascii="Times New Roman" w:hAnsi="Times New Roman" w:cs="Times New Roman"/>
          <w:szCs w:val="24"/>
          <w:lang w:val="bg-BG"/>
        </w:rPr>
      </w:pPr>
      <w:r w:rsidRPr="003A5377">
        <w:rPr>
          <w:rFonts w:ascii="Times New Roman" w:hAnsi="Times New Roman" w:cs="Times New Roman"/>
          <w:szCs w:val="24"/>
          <w:lang w:val="bg-BG"/>
        </w:rPr>
        <w:t>2. По отношение на представлявания от мен участник не са налице обстоятелствата, предвидени в чл. 107 от Регламент (ЕО, Евратом) № 966/2012 на Европейския парламент и Съвета на Европа, относно финансовите правила, приложими за общия бюджет на Съюза.</w:t>
      </w:r>
    </w:p>
    <w:p w14:paraId="054F9DB9" w14:textId="77777777" w:rsidR="00C740B2" w:rsidRPr="003A5377" w:rsidRDefault="00C740B2" w:rsidP="007D7FB8">
      <w:pPr>
        <w:pStyle w:val="StyleFirstline05"/>
        <w:tabs>
          <w:tab w:val="left" w:pos="993"/>
        </w:tabs>
        <w:spacing w:line="276" w:lineRule="auto"/>
        <w:ind w:firstLine="567"/>
        <w:rPr>
          <w:rFonts w:ascii="Times New Roman" w:hAnsi="Times New Roman" w:cs="Times New Roman"/>
          <w:szCs w:val="24"/>
          <w:lang w:val="bg-BG"/>
        </w:rPr>
      </w:pPr>
      <w:r w:rsidRPr="003A5377">
        <w:rPr>
          <w:rFonts w:ascii="Times New Roman" w:hAnsi="Times New Roman" w:cs="Times New Roman"/>
          <w:szCs w:val="24"/>
          <w:lang w:val="bg-BG"/>
        </w:rPr>
        <w:t xml:space="preserve">3. По отношение на представлявания от мен участник не са налице обстоятелствата, предвидени в чл. 109, </w:t>
      </w:r>
      <w:r>
        <w:rPr>
          <w:rFonts w:ascii="Times New Roman" w:hAnsi="Times New Roman" w:cs="Times New Roman"/>
          <w:szCs w:val="24"/>
          <w:lang w:val="bg-BG"/>
        </w:rPr>
        <w:t>пар</w:t>
      </w:r>
      <w:r w:rsidRPr="003A5377">
        <w:rPr>
          <w:rFonts w:ascii="Times New Roman" w:hAnsi="Times New Roman" w:cs="Times New Roman"/>
          <w:szCs w:val="24"/>
          <w:lang w:val="bg-BG"/>
        </w:rPr>
        <w:t>. 1, букви „а“ и „б“ от Регламент (ЕО, Евратом) № 966/2012 на Европейския парламент и Съвета на Европа, относно финансовите правила, приложими за общия бюджет на Съюза.</w:t>
      </w:r>
    </w:p>
    <w:p w14:paraId="5A6280FF" w14:textId="77777777" w:rsidR="00C740B2" w:rsidRPr="003A5377" w:rsidRDefault="00C740B2" w:rsidP="007D7FB8">
      <w:pPr>
        <w:pStyle w:val="StyleFirstline05"/>
        <w:tabs>
          <w:tab w:val="left" w:pos="993"/>
        </w:tabs>
        <w:spacing w:line="276" w:lineRule="auto"/>
        <w:ind w:firstLine="567"/>
        <w:rPr>
          <w:rFonts w:ascii="Times New Roman" w:hAnsi="Times New Roman" w:cs="Times New Roman"/>
          <w:szCs w:val="24"/>
          <w:lang w:val="bg-BG"/>
        </w:rPr>
      </w:pPr>
      <w:r w:rsidRPr="003A5377">
        <w:rPr>
          <w:rFonts w:ascii="Times New Roman" w:hAnsi="Times New Roman" w:cs="Times New Roman"/>
          <w:szCs w:val="24"/>
          <w:lang w:val="bg-BG"/>
        </w:rPr>
        <w:t>Известна ми е отговорността по чл. 313 от Наказателния кодекс за посочване на неверни данни.</w:t>
      </w:r>
    </w:p>
    <w:p w14:paraId="0FFB98B9" w14:textId="77777777" w:rsidR="00C740B2" w:rsidRDefault="00C740B2" w:rsidP="007D7FB8">
      <w:pPr>
        <w:pStyle w:val="StyleFirstline05"/>
        <w:tabs>
          <w:tab w:val="left" w:pos="993"/>
        </w:tabs>
        <w:spacing w:line="276" w:lineRule="auto"/>
        <w:ind w:firstLine="567"/>
        <w:rPr>
          <w:rFonts w:ascii="Times New Roman" w:hAnsi="Times New Roman" w:cs="Times New Roman"/>
          <w:szCs w:val="24"/>
          <w:lang w:val="bg-BG"/>
        </w:rPr>
      </w:pPr>
    </w:p>
    <w:p w14:paraId="421E9BC4" w14:textId="77777777" w:rsidR="00C740B2" w:rsidRPr="00732FA4" w:rsidRDefault="00C740B2" w:rsidP="007D7FB8">
      <w:pPr>
        <w:spacing w:line="276" w:lineRule="auto"/>
        <w:jc w:val="both"/>
        <w:rPr>
          <w:b/>
          <w:bCs/>
        </w:rPr>
      </w:pPr>
      <w:r>
        <w:rPr>
          <w:b/>
          <w:bCs/>
        </w:rPr>
        <w:t>Дата:....................2015</w:t>
      </w:r>
      <w:r w:rsidRPr="00732FA4">
        <w:rPr>
          <w:b/>
          <w:bCs/>
        </w:rPr>
        <w:t xml:space="preserve"> г.                                             Декларатор: ................................</w:t>
      </w:r>
    </w:p>
    <w:p w14:paraId="2B4A8EA3" w14:textId="77777777" w:rsidR="00C740B2" w:rsidRDefault="00C740B2" w:rsidP="007D7FB8">
      <w:pPr>
        <w:widowControl w:val="0"/>
        <w:autoSpaceDE w:val="0"/>
        <w:autoSpaceDN w:val="0"/>
        <w:adjustRightInd w:val="0"/>
        <w:spacing w:line="276" w:lineRule="auto"/>
        <w:jc w:val="both"/>
        <w:rPr>
          <w:b/>
          <w:sz w:val="20"/>
          <w:szCs w:val="20"/>
        </w:rPr>
      </w:pPr>
    </w:p>
    <w:p w14:paraId="664ED449" w14:textId="77777777" w:rsidR="0035070D" w:rsidRDefault="0035070D">
      <w:pPr>
        <w:spacing w:after="200" w:line="276" w:lineRule="auto"/>
        <w:rPr>
          <w:b/>
          <w:sz w:val="20"/>
          <w:szCs w:val="20"/>
        </w:rPr>
      </w:pPr>
      <w:r>
        <w:rPr>
          <w:b/>
          <w:sz w:val="20"/>
          <w:szCs w:val="20"/>
        </w:rPr>
        <w:br w:type="page"/>
      </w:r>
    </w:p>
    <w:p w14:paraId="7932E2E3" w14:textId="77777777" w:rsidR="00BE04B3" w:rsidRDefault="00BE04B3" w:rsidP="007D7FB8">
      <w:pPr>
        <w:widowControl w:val="0"/>
        <w:autoSpaceDE w:val="0"/>
        <w:autoSpaceDN w:val="0"/>
        <w:adjustRightInd w:val="0"/>
        <w:spacing w:line="276" w:lineRule="auto"/>
        <w:jc w:val="both"/>
        <w:rPr>
          <w:b/>
          <w:sz w:val="20"/>
          <w:szCs w:val="20"/>
        </w:rPr>
      </w:pPr>
    </w:p>
    <w:p w14:paraId="30370DA9" w14:textId="77777777" w:rsidR="00BE04B3" w:rsidRPr="00D0011F" w:rsidRDefault="00BE04B3" w:rsidP="007D7FB8">
      <w:pPr>
        <w:widowControl w:val="0"/>
        <w:autoSpaceDE w:val="0"/>
        <w:autoSpaceDN w:val="0"/>
        <w:adjustRightInd w:val="0"/>
        <w:spacing w:line="276" w:lineRule="auto"/>
        <w:ind w:left="6372" w:firstLine="708"/>
        <w:rPr>
          <w:b/>
          <w:bCs/>
          <w:i/>
          <w:noProof/>
        </w:rPr>
      </w:pPr>
      <w:r>
        <w:rPr>
          <w:b/>
          <w:i/>
          <w:noProof/>
        </w:rPr>
        <w:t>Приложение</w:t>
      </w:r>
      <w:r w:rsidRPr="00D0011F">
        <w:rPr>
          <w:b/>
          <w:i/>
          <w:noProof/>
        </w:rPr>
        <w:t xml:space="preserve"> №</w:t>
      </w:r>
      <w:r>
        <w:rPr>
          <w:b/>
          <w:i/>
          <w:noProof/>
        </w:rPr>
        <w:t xml:space="preserve"> 22</w:t>
      </w:r>
      <w:r w:rsidRPr="00D0011F">
        <w:rPr>
          <w:b/>
          <w:i/>
          <w:noProof/>
        </w:rPr>
        <w:t xml:space="preserve"> </w:t>
      </w:r>
    </w:p>
    <w:p w14:paraId="4B13D526" w14:textId="77777777" w:rsidR="00BE04B3" w:rsidRPr="00D0011F" w:rsidRDefault="00BE04B3" w:rsidP="007D7FB8">
      <w:pPr>
        <w:autoSpaceDE w:val="0"/>
        <w:autoSpaceDN w:val="0"/>
        <w:adjustRightInd w:val="0"/>
        <w:spacing w:line="276" w:lineRule="auto"/>
        <w:jc w:val="center"/>
        <w:rPr>
          <w:b/>
          <w:bCs/>
          <w:noProof/>
        </w:rPr>
      </w:pPr>
    </w:p>
    <w:p w14:paraId="52E4FAF4" w14:textId="77777777" w:rsidR="00BE04B3" w:rsidRPr="00D0011F" w:rsidRDefault="00BE04B3" w:rsidP="007D7FB8">
      <w:pPr>
        <w:autoSpaceDE w:val="0"/>
        <w:autoSpaceDN w:val="0"/>
        <w:adjustRightInd w:val="0"/>
        <w:spacing w:before="120" w:after="120" w:line="276" w:lineRule="auto"/>
        <w:jc w:val="center"/>
        <w:rPr>
          <w:rFonts w:eastAsia="Calibri"/>
          <w:b/>
          <w:bCs/>
          <w:noProof/>
        </w:rPr>
      </w:pPr>
      <w:r w:rsidRPr="00D0011F">
        <w:rPr>
          <w:rFonts w:eastAsia="Calibri"/>
          <w:b/>
          <w:bCs/>
          <w:noProof/>
        </w:rPr>
        <w:t>ДЕКЛАРАЦИЯ</w:t>
      </w:r>
    </w:p>
    <w:p w14:paraId="357C4EEA" w14:textId="77777777" w:rsidR="00BE04B3" w:rsidRPr="00D0011F" w:rsidRDefault="00BE04B3" w:rsidP="007D7FB8">
      <w:pPr>
        <w:autoSpaceDE w:val="0"/>
        <w:autoSpaceDN w:val="0"/>
        <w:adjustRightInd w:val="0"/>
        <w:spacing w:before="120" w:after="120" w:line="276" w:lineRule="auto"/>
        <w:jc w:val="both"/>
        <w:rPr>
          <w:rFonts w:eastAsia="Calibri"/>
          <w:b/>
          <w:noProof/>
        </w:rPr>
      </w:pPr>
      <w:r w:rsidRPr="00D0011F">
        <w:rPr>
          <w:rFonts w:eastAsia="Calibri"/>
          <w:b/>
          <w:noProof/>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w:t>
      </w:r>
      <w:r>
        <w:rPr>
          <w:rFonts w:eastAsia="Calibri"/>
          <w:b/>
          <w:noProof/>
        </w:rPr>
        <w:t xml:space="preserve"> на Европа</w:t>
      </w:r>
      <w:r w:rsidRPr="00D0011F">
        <w:rPr>
          <w:rFonts w:eastAsia="Calibri"/>
          <w:b/>
          <w:noProof/>
        </w:rPr>
        <w:t>, относно финансовите правила, при</w:t>
      </w:r>
      <w:r>
        <w:rPr>
          <w:rFonts w:eastAsia="Calibri"/>
          <w:b/>
          <w:noProof/>
        </w:rPr>
        <w:t>ложими за общия бюджет на Съюза</w:t>
      </w:r>
    </w:p>
    <w:p w14:paraId="7CEC2C8A" w14:textId="77777777" w:rsidR="00BE04B3" w:rsidRPr="00D0011F" w:rsidRDefault="00BE04B3" w:rsidP="007D7FB8">
      <w:pPr>
        <w:spacing w:before="120" w:line="276" w:lineRule="auto"/>
        <w:ind w:firstLine="708"/>
        <w:jc w:val="both"/>
        <w:rPr>
          <w:rFonts w:eastAsia="Calibri"/>
          <w:noProof/>
          <w:kern w:val="2"/>
          <w:lang w:eastAsia="hi-IN" w:bidi="hi-IN"/>
        </w:rPr>
      </w:pPr>
    </w:p>
    <w:p w14:paraId="0B75998E" w14:textId="77777777" w:rsidR="00BE04B3" w:rsidRPr="00CA7A10" w:rsidRDefault="00BE04B3" w:rsidP="007D7FB8">
      <w:pPr>
        <w:spacing w:line="276" w:lineRule="auto"/>
        <w:jc w:val="both"/>
      </w:pPr>
      <w:r w:rsidRPr="00CA7A10">
        <w:t>Долуподписаният/-ната/ ............................................................................................................</w:t>
      </w:r>
    </w:p>
    <w:p w14:paraId="399093F5" w14:textId="77777777" w:rsidR="00BE04B3" w:rsidRPr="009D075C" w:rsidRDefault="00BE04B3" w:rsidP="007D7FB8">
      <w:pPr>
        <w:spacing w:line="276" w:lineRule="auto"/>
        <w:jc w:val="both"/>
        <w:rPr>
          <w:b/>
        </w:rPr>
      </w:pPr>
      <w:r w:rsidRPr="00CA7A10">
        <w:t>ЕГН...................., лична карта №........................., изд. на .....................г. от .................................., в качеството ми на .................................................................... (</w:t>
      </w:r>
      <w:r w:rsidRPr="00CA7A10">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A7A10">
        <w:t>.) на…………………….</w:t>
      </w:r>
      <w:r w:rsidRPr="00CA7A10">
        <w:rPr>
          <w:i/>
        </w:rPr>
        <w:t xml:space="preserve">(посочва се наименованието на участника), </w:t>
      </w:r>
      <w:r w:rsidRPr="00CA7A10">
        <w:t>с ЕИК …………, със седалище и адрес на управление: ............................................................................ – участник в процедура за възлагане на обществена поръчка с предмет:</w:t>
      </w:r>
      <w:r>
        <w:t xml:space="preserve"> </w:t>
      </w:r>
      <w:r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1C929BD6"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3F711677" w14:textId="77777777" w:rsidR="00434E76" w:rsidRDefault="00434E76" w:rsidP="008968AD">
      <w:pPr>
        <w:pStyle w:val="ab"/>
        <w:numPr>
          <w:ilvl w:val="0"/>
          <w:numId w:val="138"/>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077B622"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3B932D90"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1847C6DB"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14A4755C"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04370DF0"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4F1E568D"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9EB390F" w14:textId="77777777" w:rsidR="00434E76" w:rsidRDefault="00434E76" w:rsidP="008968AD">
      <w:pPr>
        <w:pStyle w:val="ab"/>
        <w:numPr>
          <w:ilvl w:val="0"/>
          <w:numId w:val="138"/>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2FF8EC7C" w14:textId="77777777" w:rsidR="00434E76" w:rsidRDefault="00434E76" w:rsidP="008968AD">
      <w:pPr>
        <w:pStyle w:val="ab"/>
        <w:numPr>
          <w:ilvl w:val="0"/>
          <w:numId w:val="138"/>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078A0AB1" w14:textId="77777777" w:rsidR="00EB37D7" w:rsidRDefault="00EB37D7" w:rsidP="00EB37D7">
      <w:pPr>
        <w:autoSpaceDE w:val="0"/>
        <w:autoSpaceDN w:val="0"/>
        <w:adjustRightInd w:val="0"/>
        <w:spacing w:line="276" w:lineRule="auto"/>
        <w:jc w:val="both"/>
        <w:rPr>
          <w:lang w:eastAsia="bg-BG"/>
        </w:rPr>
      </w:pPr>
    </w:p>
    <w:p w14:paraId="6FEBF4B6" w14:textId="77777777" w:rsidR="00BE04B3" w:rsidRDefault="00BE04B3" w:rsidP="007D7FB8">
      <w:pPr>
        <w:widowControl w:val="0"/>
        <w:autoSpaceDE w:val="0"/>
        <w:autoSpaceDN w:val="0"/>
        <w:adjustRightInd w:val="0"/>
        <w:spacing w:line="276" w:lineRule="auto"/>
        <w:jc w:val="both"/>
        <w:rPr>
          <w:b/>
        </w:rPr>
      </w:pPr>
    </w:p>
    <w:p w14:paraId="4A17DBEF" w14:textId="77777777" w:rsidR="00BE04B3" w:rsidRPr="00D0011F" w:rsidRDefault="00BE04B3" w:rsidP="007D7FB8">
      <w:pPr>
        <w:autoSpaceDE w:val="0"/>
        <w:autoSpaceDN w:val="0"/>
        <w:adjustRightInd w:val="0"/>
        <w:spacing w:before="120" w:after="120" w:line="276" w:lineRule="auto"/>
        <w:jc w:val="center"/>
        <w:rPr>
          <w:rFonts w:eastAsia="Calibri"/>
          <w:b/>
          <w:bCs/>
          <w:noProof/>
        </w:rPr>
      </w:pPr>
      <w:r w:rsidRPr="00D0011F">
        <w:rPr>
          <w:rFonts w:eastAsia="Calibri"/>
          <w:b/>
          <w:bCs/>
          <w:noProof/>
        </w:rPr>
        <w:t>ДЕКЛАРИРАМ, ЧЕ:</w:t>
      </w:r>
    </w:p>
    <w:p w14:paraId="105D365F" w14:textId="77777777" w:rsidR="00BE04B3" w:rsidRPr="00D0011F" w:rsidRDefault="00BE04B3" w:rsidP="007D7FB8">
      <w:pPr>
        <w:autoSpaceDE w:val="0"/>
        <w:autoSpaceDN w:val="0"/>
        <w:adjustRightInd w:val="0"/>
        <w:spacing w:before="120" w:after="120" w:line="276" w:lineRule="auto"/>
        <w:ind w:firstLine="708"/>
        <w:jc w:val="both"/>
        <w:rPr>
          <w:rFonts w:eastAsia="Calibri"/>
          <w:noProof/>
        </w:rPr>
      </w:pPr>
      <w:r w:rsidRPr="00D0011F">
        <w:rPr>
          <w:rFonts w:eastAsia="Calibri"/>
          <w:noProof/>
        </w:rPr>
        <w:t>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w:t>
      </w:r>
      <w:r>
        <w:rPr>
          <w:rFonts w:eastAsia="Calibri"/>
          <w:noProof/>
        </w:rPr>
        <w:t xml:space="preserve"> на Европа</w:t>
      </w:r>
      <w:r w:rsidRPr="00D0011F">
        <w:rPr>
          <w:rFonts w:eastAsia="Calibri"/>
          <w:noProof/>
        </w:rPr>
        <w:t xml:space="preserve">, относно финансовите правила, приложими за общия бюджет на Съюза. </w:t>
      </w:r>
    </w:p>
    <w:p w14:paraId="62FB861E" w14:textId="77777777" w:rsidR="00BE04B3" w:rsidRDefault="00BE04B3" w:rsidP="007D7FB8">
      <w:pPr>
        <w:autoSpaceDE w:val="0"/>
        <w:autoSpaceDN w:val="0"/>
        <w:adjustRightInd w:val="0"/>
        <w:spacing w:before="120" w:line="276" w:lineRule="auto"/>
        <w:ind w:firstLine="708"/>
        <w:jc w:val="both"/>
        <w:rPr>
          <w:rFonts w:eastAsia="Calibri"/>
          <w:noProof/>
        </w:rPr>
      </w:pPr>
      <w:r w:rsidRPr="00D0011F">
        <w:rPr>
          <w:rFonts w:eastAsia="Calibri"/>
          <w:noProof/>
        </w:rPr>
        <w:t>* Декларацията се попълва от представляващия участника, а при участник обединение от всеки от членовете на обединението.</w:t>
      </w:r>
    </w:p>
    <w:p w14:paraId="66552229" w14:textId="77777777" w:rsidR="00BE04B3" w:rsidRDefault="00BE04B3" w:rsidP="007D7FB8">
      <w:pPr>
        <w:autoSpaceDE w:val="0"/>
        <w:autoSpaceDN w:val="0"/>
        <w:adjustRightInd w:val="0"/>
        <w:spacing w:before="120" w:line="276" w:lineRule="auto"/>
        <w:ind w:firstLine="708"/>
        <w:jc w:val="both"/>
        <w:rPr>
          <w:rFonts w:eastAsia="Calibri"/>
          <w:noProof/>
        </w:rPr>
      </w:pPr>
    </w:p>
    <w:p w14:paraId="6B0C62FF" w14:textId="77777777" w:rsidR="00BE04B3" w:rsidRDefault="00BE04B3" w:rsidP="007D7FB8">
      <w:pPr>
        <w:autoSpaceDE w:val="0"/>
        <w:autoSpaceDN w:val="0"/>
        <w:adjustRightInd w:val="0"/>
        <w:spacing w:before="120" w:line="276" w:lineRule="auto"/>
        <w:ind w:firstLine="708"/>
        <w:jc w:val="both"/>
        <w:rPr>
          <w:rFonts w:eastAsia="Calibri"/>
          <w:noProof/>
        </w:rPr>
      </w:pPr>
    </w:p>
    <w:p w14:paraId="553EC440" w14:textId="77777777" w:rsidR="00BE04B3" w:rsidRDefault="00BE04B3" w:rsidP="007D7FB8">
      <w:pPr>
        <w:spacing w:line="276" w:lineRule="auto"/>
        <w:jc w:val="both"/>
        <w:rPr>
          <w:b/>
          <w:bCs/>
        </w:rPr>
      </w:pPr>
      <w:r w:rsidRPr="00F43B13">
        <w:rPr>
          <w:b/>
          <w:bCs/>
        </w:rPr>
        <w:t>Дата:....................201</w:t>
      </w:r>
      <w:r>
        <w:rPr>
          <w:b/>
          <w:bCs/>
        </w:rPr>
        <w:t>5</w:t>
      </w:r>
      <w:r w:rsidRPr="00F43B13">
        <w:rPr>
          <w:b/>
          <w:bCs/>
        </w:rPr>
        <w:t xml:space="preserve"> г.                                             Декларатор: ................................</w:t>
      </w:r>
    </w:p>
    <w:p w14:paraId="575354C2" w14:textId="32E788D1" w:rsidR="00434E76" w:rsidRDefault="00434E76">
      <w:pPr>
        <w:spacing w:after="200" w:line="276" w:lineRule="auto"/>
        <w:rPr>
          <w:b/>
          <w:bCs/>
        </w:rPr>
      </w:pPr>
      <w:r>
        <w:rPr>
          <w:b/>
          <w:bCs/>
        </w:rPr>
        <w:br w:type="page"/>
      </w:r>
    </w:p>
    <w:p w14:paraId="498BA2EC" w14:textId="77777777" w:rsidR="009C11BD" w:rsidRPr="00D0011F" w:rsidRDefault="009C11BD" w:rsidP="009C11BD">
      <w:pPr>
        <w:widowControl w:val="0"/>
        <w:autoSpaceDE w:val="0"/>
        <w:autoSpaceDN w:val="0"/>
        <w:adjustRightInd w:val="0"/>
        <w:spacing w:line="276" w:lineRule="auto"/>
        <w:ind w:left="6372" w:firstLine="708"/>
        <w:rPr>
          <w:b/>
          <w:bCs/>
          <w:i/>
          <w:noProof/>
        </w:rPr>
      </w:pPr>
      <w:r>
        <w:rPr>
          <w:b/>
          <w:i/>
          <w:noProof/>
        </w:rPr>
        <w:t>Приложение</w:t>
      </w:r>
      <w:r w:rsidRPr="00D0011F">
        <w:rPr>
          <w:b/>
          <w:i/>
          <w:noProof/>
        </w:rPr>
        <w:t xml:space="preserve"> №</w:t>
      </w:r>
      <w:r>
        <w:rPr>
          <w:b/>
          <w:i/>
          <w:noProof/>
        </w:rPr>
        <w:t xml:space="preserve"> 23</w:t>
      </w:r>
      <w:r w:rsidRPr="00D0011F">
        <w:rPr>
          <w:b/>
          <w:i/>
          <w:noProof/>
        </w:rPr>
        <w:t xml:space="preserve"> </w:t>
      </w:r>
    </w:p>
    <w:p w14:paraId="0CF60FA1" w14:textId="77777777" w:rsidR="009C11BD" w:rsidRPr="009C11BD" w:rsidRDefault="009C11BD" w:rsidP="0072069D">
      <w:pPr>
        <w:spacing w:before="240" w:after="240"/>
        <w:jc w:val="center"/>
        <w:rPr>
          <w:b/>
        </w:rPr>
      </w:pPr>
    </w:p>
    <w:p w14:paraId="56C24970" w14:textId="77777777" w:rsidR="0072069D" w:rsidRPr="009C11BD" w:rsidRDefault="0072069D" w:rsidP="0072069D">
      <w:pPr>
        <w:spacing w:before="240" w:after="240"/>
        <w:jc w:val="center"/>
        <w:rPr>
          <w:b/>
        </w:rPr>
      </w:pPr>
      <w:r w:rsidRPr="009C11BD">
        <w:rPr>
          <w:b/>
        </w:rPr>
        <w:t>Д Е К Л А Р А Ц И Я</w:t>
      </w:r>
    </w:p>
    <w:p w14:paraId="76881F22" w14:textId="77777777" w:rsidR="0072069D" w:rsidRPr="009C11BD" w:rsidRDefault="00340044" w:rsidP="0072069D">
      <w:pPr>
        <w:jc w:val="center"/>
        <w:rPr>
          <w:b/>
        </w:rPr>
      </w:pPr>
      <w:r w:rsidRPr="009C11BD">
        <w:rPr>
          <w:b/>
        </w:rPr>
        <w:t>за</w:t>
      </w:r>
      <w:r w:rsidR="0072069D" w:rsidRPr="009C11BD">
        <w:rPr>
          <w:b/>
        </w:rPr>
        <w:t xml:space="preserve"> ангажираност на експерт</w:t>
      </w:r>
    </w:p>
    <w:p w14:paraId="5F1F4633" w14:textId="77777777" w:rsidR="0072069D" w:rsidRPr="009C11BD" w:rsidRDefault="0072069D" w:rsidP="0072069D">
      <w:pPr>
        <w:jc w:val="center"/>
        <w:rPr>
          <w:b/>
        </w:rPr>
      </w:pPr>
    </w:p>
    <w:p w14:paraId="4DD4ED44" w14:textId="77777777" w:rsidR="009C11BD" w:rsidRPr="009D075C" w:rsidRDefault="0072069D" w:rsidP="009C11BD">
      <w:pPr>
        <w:spacing w:line="276" w:lineRule="auto"/>
        <w:jc w:val="both"/>
        <w:rPr>
          <w:b/>
        </w:rPr>
      </w:pPr>
      <w:r w:rsidRPr="009C11BD">
        <w:t>Долуподписаният/-ната/ .......................................................................................................... ………………………………………...(</w:t>
      </w:r>
      <w:r w:rsidRPr="009C11BD">
        <w:rPr>
          <w:i/>
        </w:rPr>
        <w:t>трите имена, данни по документ за самоличност</w:t>
      </w:r>
      <w:r w:rsidRPr="009C11BD">
        <w:t>), в качеството ми на .................................................................... (</w:t>
      </w:r>
      <w:r w:rsidRPr="009C11BD">
        <w:rPr>
          <w:i/>
        </w:rPr>
        <w:t>посочва вида на ключовия експерт</w:t>
      </w:r>
      <w:r w:rsidRPr="009C11BD">
        <w:t>) в офертата на ............................................................................... – участник в процедура за възлагане на обществена поръчка с предмет:</w:t>
      </w:r>
      <w:r w:rsidRPr="009C11BD">
        <w:rPr>
          <w:b/>
        </w:rPr>
        <w:t xml:space="preserve"> </w:t>
      </w:r>
      <w:r w:rsidR="009C11BD" w:rsidRPr="009D075C">
        <w:rPr>
          <w:b/>
        </w:rPr>
        <w:t>„Изпълнение на Инженеринг – проектиране и изпълнение на СМР за обновяване за енергийна ефективност на многофамилни жилищни сгради по Националната програма за енергийна ефективност на многофамилни жилищни сгради“ на следните сгради по обособени позиции:</w:t>
      </w:r>
    </w:p>
    <w:p w14:paraId="61340309"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№1: Многофамилна жилищна сграда в гр. Русе, ул. "Райна Княгиня" №2, блок "Сирма войвода"</w:t>
      </w:r>
    </w:p>
    <w:p w14:paraId="23654803" w14:textId="77777777" w:rsidR="00434E76" w:rsidRDefault="00434E76" w:rsidP="008968AD">
      <w:pPr>
        <w:pStyle w:val="ab"/>
        <w:numPr>
          <w:ilvl w:val="0"/>
          <w:numId w:val="139"/>
        </w:numPr>
        <w:spacing w:line="276" w:lineRule="auto"/>
        <w:jc w:val="both"/>
        <w:rPr>
          <w:b/>
          <w:lang w:val="en-US" w:eastAsia="bg-BG"/>
        </w:rPr>
      </w:pPr>
      <w:r>
        <w:rPr>
          <w:b/>
          <w:lang w:val="en-US" w:eastAsia="bg-BG"/>
        </w:rPr>
        <w:t xml:space="preserve">Обособена позиция №2: Многофамилна жилищна сграда в гр. Мартен, ул. "България" №73, блок №2 </w:t>
      </w:r>
    </w:p>
    <w:p w14:paraId="7F886976"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№3: Многофамилна жилищна сграда в гр. Русе, ул. "Родопи" №4, блок "Руй планина"</w:t>
      </w:r>
    </w:p>
    <w:p w14:paraId="2F42D3EC"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№4: Многофамилна жилищна сграда в гр. Русе, "Студентска" №5, блок "Кирил и Методий"</w:t>
      </w:r>
    </w:p>
    <w:p w14:paraId="31C8C88C"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№5: Многофамилна жилищна сграда в гр. Русе, ул. "Околчица" №11, блок №83</w:t>
      </w:r>
    </w:p>
    <w:p w14:paraId="7EC26518"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№6: Многофамилна жилищна сграда в гр. Русе, ул. "Рига" №12, блок "Жерав"</w:t>
      </w:r>
    </w:p>
    <w:p w14:paraId="02AD3971"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№7: Многофамилна жилищна сграда в гр. Русе, ул. "Измаил" №7, блок "Дилянка"</w:t>
      </w:r>
    </w:p>
    <w:p w14:paraId="4A8150EF"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№8: Многофамилна жилищна сграда в гр. Русе, ул. "Чипровци" №18, блок "Чипровци"</w:t>
      </w:r>
    </w:p>
    <w:p w14:paraId="5E0AB319" w14:textId="77777777" w:rsidR="00434E76" w:rsidRDefault="00434E76" w:rsidP="008968AD">
      <w:pPr>
        <w:pStyle w:val="ab"/>
        <w:numPr>
          <w:ilvl w:val="0"/>
          <w:numId w:val="139"/>
        </w:numPr>
        <w:spacing w:line="276" w:lineRule="auto"/>
        <w:jc w:val="both"/>
        <w:rPr>
          <w:b/>
          <w:lang w:val="en-US" w:eastAsia="bg-BG"/>
        </w:rPr>
      </w:pPr>
      <w:r>
        <w:rPr>
          <w:b/>
          <w:lang w:val="en-US" w:eastAsia="bg-BG"/>
        </w:rPr>
        <w:t>Обособена позиция №9: Многофамилна жилищна сграда в гр. Русе, ул. "Чипровци" №14, блок "Клисура"</w:t>
      </w:r>
    </w:p>
    <w:p w14:paraId="5B85A17E" w14:textId="77777777" w:rsidR="00434E76" w:rsidRDefault="00434E76" w:rsidP="008968AD">
      <w:pPr>
        <w:pStyle w:val="ab"/>
        <w:numPr>
          <w:ilvl w:val="0"/>
          <w:numId w:val="139"/>
        </w:numPr>
        <w:spacing w:after="200" w:line="276" w:lineRule="auto"/>
        <w:jc w:val="both"/>
        <w:rPr>
          <w:b/>
          <w:lang w:eastAsia="bg-BG"/>
        </w:rPr>
      </w:pPr>
      <w:r>
        <w:rPr>
          <w:b/>
          <w:lang w:val="en-US" w:eastAsia="bg-BG"/>
        </w:rPr>
        <w:t>Обособена позиция №10: Многофамилна жилищна сграда в гр. Русе, ул. "Доростол" №156, блок "Охрид"</w:t>
      </w:r>
    </w:p>
    <w:p w14:paraId="310C3960" w14:textId="77777777" w:rsidR="0072069D" w:rsidRPr="009C11BD" w:rsidRDefault="0072069D" w:rsidP="0072069D">
      <w:pPr>
        <w:jc w:val="both"/>
        <w:rPr>
          <w:rFonts w:eastAsia="Calibri"/>
          <w:b/>
          <w:lang w:eastAsia="bg-BG"/>
        </w:rPr>
      </w:pPr>
    </w:p>
    <w:p w14:paraId="3D01D5C4" w14:textId="77777777" w:rsidR="0072069D" w:rsidRPr="00C55E99" w:rsidRDefault="0072069D" w:rsidP="0072069D">
      <w:pPr>
        <w:jc w:val="both"/>
        <w:rPr>
          <w:rFonts w:eastAsia="Calibri"/>
          <w:b/>
          <w:lang w:eastAsia="bg-BG"/>
        </w:rPr>
      </w:pPr>
    </w:p>
    <w:p w14:paraId="0A729B65" w14:textId="77777777" w:rsidR="0072069D" w:rsidRPr="009C11BD" w:rsidRDefault="0072069D" w:rsidP="0072069D">
      <w:pPr>
        <w:ind w:right="1"/>
        <w:jc w:val="center"/>
        <w:rPr>
          <w:b/>
        </w:rPr>
      </w:pPr>
      <w:r w:rsidRPr="009C11BD">
        <w:rPr>
          <w:rFonts w:eastAsia="Calibri"/>
          <w:b/>
        </w:rPr>
        <w:t>Д Е К Л А Р И Р А М, че:</w:t>
      </w:r>
    </w:p>
    <w:p w14:paraId="69C02756" w14:textId="77777777" w:rsidR="0072069D" w:rsidRPr="009C11BD" w:rsidRDefault="0072069D" w:rsidP="0072069D">
      <w:pPr>
        <w:jc w:val="center"/>
        <w:rPr>
          <w:b/>
        </w:rPr>
      </w:pPr>
    </w:p>
    <w:p w14:paraId="0BB2108C" w14:textId="77777777" w:rsidR="0072069D" w:rsidRPr="009C11BD" w:rsidRDefault="00DD5CD5" w:rsidP="0072069D">
      <w:pPr>
        <w:spacing w:before="120" w:after="120"/>
        <w:ind w:firstLine="720"/>
        <w:jc w:val="both"/>
      </w:pPr>
      <w:r w:rsidRPr="009C11BD">
        <w:t>1</w:t>
      </w:r>
      <w:r w:rsidR="0072069D" w:rsidRPr="009C11BD">
        <w:t>. На разположение съм да поема работата по обществена</w:t>
      </w:r>
      <w:r w:rsidR="009C11BD">
        <w:t>та</w:t>
      </w:r>
      <w:r w:rsidR="0072069D" w:rsidRPr="009C11BD">
        <w:t xml:space="preserve"> поръчка с</w:t>
      </w:r>
      <w:r w:rsidR="009C11BD">
        <w:t xml:space="preserve"> посочения</w:t>
      </w:r>
      <w:r w:rsidR="0072069D" w:rsidRPr="009C11BD">
        <w:t xml:space="preserve"> предмет</w:t>
      </w:r>
      <w:r w:rsidR="009C11BD">
        <w:t xml:space="preserve"> относно обособена позиция: ...........</w:t>
      </w:r>
      <w:r w:rsidR="0072069D" w:rsidRPr="009C11BD">
        <w:t>.</w:t>
      </w:r>
    </w:p>
    <w:p w14:paraId="49317977" w14:textId="77777777" w:rsidR="0072069D" w:rsidRPr="009C11BD" w:rsidRDefault="00DD5CD5" w:rsidP="0072069D">
      <w:pPr>
        <w:spacing w:before="120" w:after="120"/>
        <w:ind w:firstLine="720"/>
        <w:jc w:val="both"/>
      </w:pPr>
      <w:r w:rsidRPr="009C11BD">
        <w:t>2</w:t>
      </w:r>
      <w:r w:rsidR="0072069D" w:rsidRPr="009C11BD">
        <w:t xml:space="preserve">. Задължавам се да работя в съответствие с предложението на участника за качественото изпълнение на обществената поръчка. </w:t>
      </w:r>
    </w:p>
    <w:p w14:paraId="0A0DA353" w14:textId="77777777" w:rsidR="0072069D" w:rsidRPr="009C11BD" w:rsidRDefault="00DD5CD5" w:rsidP="0072069D">
      <w:pPr>
        <w:spacing w:before="120" w:after="120"/>
        <w:ind w:firstLine="720"/>
        <w:jc w:val="both"/>
      </w:pPr>
      <w:r w:rsidRPr="009C11BD">
        <w:t>3</w:t>
      </w:r>
      <w:r w:rsidR="0072069D" w:rsidRPr="009C11BD">
        <w:t>. Заявените от участника по отношение на мен данни и информация са верни.</w:t>
      </w:r>
    </w:p>
    <w:p w14:paraId="483F5981" w14:textId="77777777" w:rsidR="0072069D" w:rsidRPr="009C11BD" w:rsidRDefault="00DD5CD5" w:rsidP="0072069D">
      <w:pPr>
        <w:spacing w:before="120" w:after="120"/>
        <w:ind w:firstLine="720"/>
        <w:jc w:val="both"/>
      </w:pPr>
      <w:r w:rsidRPr="009C11BD">
        <w:t>4</w:t>
      </w:r>
      <w:r w:rsidR="0072069D" w:rsidRPr="009C11BD">
        <w:t>. Разбирам, че всяко невярно изявление от моя страна може да доведе до отстраняване на участника от процедурата.</w:t>
      </w:r>
    </w:p>
    <w:p w14:paraId="4159861A" w14:textId="77777777" w:rsidR="0072069D" w:rsidRPr="009C11BD" w:rsidRDefault="00DD5CD5" w:rsidP="0072069D">
      <w:pPr>
        <w:spacing w:before="120" w:after="120"/>
        <w:ind w:firstLine="720"/>
        <w:jc w:val="both"/>
      </w:pPr>
      <w:r w:rsidRPr="009C11BD">
        <w:t>5</w:t>
      </w:r>
      <w:r w:rsidR="0072069D" w:rsidRPr="009C11BD">
        <w:t>.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14:paraId="227A5DED" w14:textId="77777777" w:rsidR="0072069D" w:rsidRPr="009C11BD" w:rsidRDefault="0072069D" w:rsidP="0072069D">
      <w:pPr>
        <w:spacing w:before="120" w:after="120"/>
        <w:ind w:firstLine="720"/>
        <w:jc w:val="both"/>
      </w:pPr>
    </w:p>
    <w:p w14:paraId="4B7215B4" w14:textId="77777777" w:rsidR="0072069D" w:rsidRPr="009C11BD" w:rsidRDefault="0072069D" w:rsidP="0072069D">
      <w:pPr>
        <w:spacing w:before="120" w:after="120"/>
        <w:ind w:left="720" w:firstLine="28"/>
      </w:pPr>
      <w:r w:rsidRPr="009C11BD">
        <w:t>Дата: ____________</w:t>
      </w:r>
      <w:r w:rsidRPr="009C11BD">
        <w:tab/>
      </w:r>
      <w:r w:rsidRPr="009C11BD">
        <w:tab/>
      </w:r>
      <w:r w:rsidRPr="009C11BD">
        <w:tab/>
      </w:r>
      <w:r w:rsidRPr="009C11BD">
        <w:tab/>
      </w:r>
      <w:r w:rsidRPr="009C11BD">
        <w:tab/>
      </w:r>
      <w:r w:rsidRPr="009C11BD">
        <w:tab/>
      </w:r>
    </w:p>
    <w:p w14:paraId="72B7749A" w14:textId="77777777" w:rsidR="0072069D" w:rsidRPr="009C11BD" w:rsidRDefault="0072069D" w:rsidP="0072069D">
      <w:pPr>
        <w:spacing w:before="120" w:after="120"/>
        <w:ind w:left="720" w:firstLine="28"/>
      </w:pPr>
      <w:r w:rsidRPr="009C11BD">
        <w:rPr>
          <w:i/>
        </w:rPr>
        <w:t>Ден/месец/година</w:t>
      </w:r>
      <w:r w:rsidRPr="009C11BD">
        <w:rPr>
          <w:i/>
        </w:rPr>
        <w:tab/>
      </w:r>
      <w:r w:rsidRPr="009C11BD">
        <w:rPr>
          <w:i/>
        </w:rPr>
        <w:tab/>
      </w:r>
      <w:r w:rsidRPr="009C11BD">
        <w:rPr>
          <w:i/>
        </w:rPr>
        <w:tab/>
      </w:r>
      <w:r w:rsidRPr="009C11BD">
        <w:rPr>
          <w:i/>
        </w:rPr>
        <w:tab/>
      </w:r>
      <w:r w:rsidRPr="009C11BD">
        <w:rPr>
          <w:i/>
        </w:rPr>
        <w:tab/>
      </w:r>
      <w:r w:rsidRPr="009C11BD">
        <w:rPr>
          <w:i/>
        </w:rPr>
        <w:tab/>
        <w:t>[Подпис на експерт]</w:t>
      </w:r>
    </w:p>
    <w:p w14:paraId="03012C76" w14:textId="77777777" w:rsidR="0072069D" w:rsidRPr="009C11BD" w:rsidRDefault="0072069D" w:rsidP="007D7FB8">
      <w:pPr>
        <w:widowControl w:val="0"/>
        <w:autoSpaceDE w:val="0"/>
        <w:autoSpaceDN w:val="0"/>
        <w:adjustRightInd w:val="0"/>
        <w:spacing w:line="276" w:lineRule="auto"/>
        <w:jc w:val="both"/>
        <w:rPr>
          <w:b/>
          <w:sz w:val="20"/>
          <w:szCs w:val="20"/>
        </w:rPr>
      </w:pPr>
    </w:p>
    <w:sectPr w:rsidR="0072069D" w:rsidRPr="009C11BD">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46EA0" w14:textId="77777777" w:rsidR="00145AD8" w:rsidRDefault="00145AD8" w:rsidP="00D74E8C">
      <w:r>
        <w:separator/>
      </w:r>
    </w:p>
  </w:endnote>
  <w:endnote w:type="continuationSeparator" w:id="0">
    <w:p w14:paraId="066F6122" w14:textId="77777777" w:rsidR="00145AD8" w:rsidRDefault="00145AD8" w:rsidP="00D7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tim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765064"/>
      <w:docPartObj>
        <w:docPartGallery w:val="Page Numbers (Bottom of Page)"/>
        <w:docPartUnique/>
      </w:docPartObj>
    </w:sdtPr>
    <w:sdtEndPr>
      <w:rPr>
        <w:noProof/>
        <w:sz w:val="20"/>
        <w:szCs w:val="20"/>
      </w:rPr>
    </w:sdtEndPr>
    <w:sdtContent>
      <w:p w14:paraId="4607AAF4" w14:textId="77777777" w:rsidR="00BF3CF1" w:rsidRDefault="00BF3CF1" w:rsidP="001A710E">
        <w:pPr>
          <w:pStyle w:val="a6"/>
          <w:jc w:val="center"/>
          <w:rPr>
            <w:i/>
            <w:iCs/>
            <w:color w:val="000000"/>
            <w:spacing w:val="2"/>
            <w:sz w:val="20"/>
          </w:rPr>
        </w:pPr>
        <w:r>
          <w:rPr>
            <w:i/>
            <w:iCs/>
            <w:color w:val="000000"/>
            <w:spacing w:val="2"/>
            <w:sz w:val="20"/>
          </w:rPr>
          <w:t xml:space="preserve"> </w:t>
        </w:r>
      </w:p>
      <w:p w14:paraId="2F3620B8" w14:textId="77777777" w:rsidR="00BF3CF1" w:rsidRDefault="00BF3CF1" w:rsidP="00170A7F">
        <w:pPr>
          <w:pStyle w:val="a6"/>
          <w:jc w:val="right"/>
        </w:pPr>
        <w:r>
          <w:rPr>
            <w:sz w:val="20"/>
            <w:szCs w:val="20"/>
          </w:rPr>
          <w:t xml:space="preserve">                                                                                                                      </w:t>
        </w:r>
        <w:r w:rsidRPr="001A710E">
          <w:rPr>
            <w:sz w:val="20"/>
            <w:szCs w:val="20"/>
          </w:rPr>
          <w:fldChar w:fldCharType="begin"/>
        </w:r>
        <w:r w:rsidRPr="001A710E">
          <w:rPr>
            <w:sz w:val="20"/>
            <w:szCs w:val="20"/>
          </w:rPr>
          <w:instrText xml:space="preserve"> PAGE   \* MERGEFORMAT </w:instrText>
        </w:r>
        <w:r w:rsidRPr="001A710E">
          <w:rPr>
            <w:sz w:val="20"/>
            <w:szCs w:val="20"/>
          </w:rPr>
          <w:fldChar w:fldCharType="separate"/>
        </w:r>
        <w:r w:rsidR="00E32574">
          <w:rPr>
            <w:noProof/>
            <w:sz w:val="20"/>
            <w:szCs w:val="20"/>
          </w:rPr>
          <w:t>2</w:t>
        </w:r>
        <w:r w:rsidRPr="001A710E">
          <w:rPr>
            <w:noProof/>
            <w:sz w:val="20"/>
            <w:szCs w:val="20"/>
          </w:rPr>
          <w:fldChar w:fldCharType="end"/>
        </w:r>
      </w:p>
    </w:sdtContent>
  </w:sdt>
  <w:p w14:paraId="4A91F0A9" w14:textId="77777777" w:rsidR="00BF3CF1" w:rsidRPr="005448E8" w:rsidRDefault="00BF3CF1" w:rsidP="005448E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9F44B" w14:textId="77777777" w:rsidR="00145AD8" w:rsidRDefault="00145AD8" w:rsidP="00D74E8C">
      <w:r>
        <w:separator/>
      </w:r>
    </w:p>
  </w:footnote>
  <w:footnote w:type="continuationSeparator" w:id="0">
    <w:p w14:paraId="2C5910DC" w14:textId="77777777" w:rsidR="00145AD8" w:rsidRDefault="00145AD8" w:rsidP="00D74E8C">
      <w:r>
        <w:continuationSeparator/>
      </w:r>
    </w:p>
  </w:footnote>
  <w:footnote w:id="1">
    <w:p w14:paraId="3BB0072F" w14:textId="77777777" w:rsidR="00BF3CF1" w:rsidRDefault="00BF3CF1" w:rsidP="009B329F">
      <w:pPr>
        <w:pStyle w:val="af2"/>
        <w:ind w:left="-567" w:firstLine="567"/>
        <w:jc w:val="both"/>
        <w:rPr>
          <w:lang w:val="bg-BG"/>
        </w:rPr>
      </w:pPr>
    </w:p>
    <w:p w14:paraId="6B106EB6" w14:textId="77777777" w:rsidR="00BF3CF1" w:rsidRPr="00367FD2" w:rsidRDefault="00BF3CF1" w:rsidP="009B329F">
      <w:pPr>
        <w:pStyle w:val="af2"/>
        <w:ind w:left="-567" w:firstLine="567"/>
        <w:jc w:val="both"/>
        <w:rPr>
          <w:lang w:val="bg-BG"/>
        </w:rPr>
      </w:pPr>
      <w:r>
        <w:rPr>
          <w:lang w:val="bg-BG"/>
        </w:rPr>
        <w:t xml:space="preserve">                                                                                                                                                                                                                              </w:t>
      </w:r>
    </w:p>
  </w:footnote>
  <w:footnote w:id="2">
    <w:p w14:paraId="707437BF" w14:textId="77777777" w:rsidR="00BF3CF1" w:rsidRPr="00367FD2" w:rsidRDefault="00BF3CF1" w:rsidP="000A7A71">
      <w:pPr>
        <w:pStyle w:val="af2"/>
        <w:ind w:left="-567" w:firstLine="567"/>
        <w:jc w:val="both"/>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9016" w14:textId="77777777" w:rsidR="00BF3CF1" w:rsidRPr="00E506D2" w:rsidRDefault="00BF3CF1" w:rsidP="00C00822">
    <w:pPr>
      <w:pStyle w:val="a4"/>
      <w:jc w:val="center"/>
    </w:pPr>
    <w:r>
      <w:rPr>
        <w:b/>
      </w:rPr>
      <w:t>ОБЩИНА РУСЕ</w:t>
    </w:r>
  </w:p>
  <w:p w14:paraId="6DFA9B98" w14:textId="77777777" w:rsidR="00BF3CF1" w:rsidRDefault="00BF3CF1" w:rsidP="00D74E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4C2338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362066F"/>
    <w:multiLevelType w:val="hybridMultilevel"/>
    <w:tmpl w:val="18E697BE"/>
    <w:lvl w:ilvl="0" w:tplc="FFFFFFFF">
      <w:start w:val="1"/>
      <w:numFmt w:val="bullet"/>
      <w:lvlText w:val=""/>
      <w:lvlJc w:val="left"/>
      <w:pPr>
        <w:ind w:left="1068" w:hanging="360"/>
      </w:pPr>
      <w:rPr>
        <w:rFonts w:ascii="Wingdings" w:hAnsi="Wingdings" w:cs="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36E4FE0"/>
    <w:multiLevelType w:val="hybridMultilevel"/>
    <w:tmpl w:val="2D2AEBD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3AB53FF"/>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40F66AE"/>
    <w:multiLevelType w:val="hybridMultilevel"/>
    <w:tmpl w:val="DC0E983A"/>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CB123A"/>
    <w:multiLevelType w:val="hybridMultilevel"/>
    <w:tmpl w:val="CE622AEE"/>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7" w15:restartNumberingAfterBreak="0">
    <w:nsid w:val="05F94E24"/>
    <w:multiLevelType w:val="hybridMultilevel"/>
    <w:tmpl w:val="AF967E2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064004E0"/>
    <w:multiLevelType w:val="hybridMultilevel"/>
    <w:tmpl w:val="5DA6204C"/>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4226A5"/>
    <w:multiLevelType w:val="hybridMultilevel"/>
    <w:tmpl w:val="F3B63F22"/>
    <w:lvl w:ilvl="0" w:tplc="D0725F28">
      <w:start w:val="7"/>
      <w:numFmt w:val="bullet"/>
      <w:lvlText w:val="-"/>
      <w:lvlJc w:val="left"/>
      <w:pPr>
        <w:ind w:left="349" w:hanging="360"/>
      </w:pPr>
      <w:rPr>
        <w:rFonts w:ascii="Cambria" w:eastAsia="Times New Roman" w:hAnsi="Cambria" w:cs="Times New Roman" w:hint="default"/>
      </w:rPr>
    </w:lvl>
    <w:lvl w:ilvl="1" w:tplc="04020003">
      <w:start w:val="1"/>
      <w:numFmt w:val="bullet"/>
      <w:lvlText w:val="o"/>
      <w:lvlJc w:val="left"/>
      <w:pPr>
        <w:ind w:left="1069" w:hanging="360"/>
      </w:pPr>
      <w:rPr>
        <w:rFonts w:ascii="Courier New" w:hAnsi="Courier New" w:cs="Courier New" w:hint="default"/>
      </w:rPr>
    </w:lvl>
    <w:lvl w:ilvl="2" w:tplc="04020005">
      <w:start w:val="1"/>
      <w:numFmt w:val="bullet"/>
      <w:lvlText w:val=""/>
      <w:lvlJc w:val="left"/>
      <w:pPr>
        <w:ind w:left="1789" w:hanging="360"/>
      </w:pPr>
      <w:rPr>
        <w:rFonts w:ascii="Wingdings" w:hAnsi="Wingdings" w:hint="default"/>
      </w:rPr>
    </w:lvl>
    <w:lvl w:ilvl="3" w:tplc="04020001">
      <w:start w:val="1"/>
      <w:numFmt w:val="bullet"/>
      <w:lvlText w:val=""/>
      <w:lvlJc w:val="left"/>
      <w:pPr>
        <w:ind w:left="2509" w:hanging="360"/>
      </w:pPr>
      <w:rPr>
        <w:rFonts w:ascii="Symbol" w:hAnsi="Symbol" w:hint="default"/>
      </w:rPr>
    </w:lvl>
    <w:lvl w:ilvl="4" w:tplc="04020003">
      <w:start w:val="1"/>
      <w:numFmt w:val="bullet"/>
      <w:lvlText w:val="o"/>
      <w:lvlJc w:val="left"/>
      <w:pPr>
        <w:ind w:left="3229" w:hanging="360"/>
      </w:pPr>
      <w:rPr>
        <w:rFonts w:ascii="Courier New" w:hAnsi="Courier New" w:cs="Courier New" w:hint="default"/>
      </w:rPr>
    </w:lvl>
    <w:lvl w:ilvl="5" w:tplc="04020005">
      <w:start w:val="1"/>
      <w:numFmt w:val="bullet"/>
      <w:lvlText w:val=""/>
      <w:lvlJc w:val="left"/>
      <w:pPr>
        <w:ind w:left="3949" w:hanging="360"/>
      </w:pPr>
      <w:rPr>
        <w:rFonts w:ascii="Wingdings" w:hAnsi="Wingdings" w:hint="default"/>
      </w:rPr>
    </w:lvl>
    <w:lvl w:ilvl="6" w:tplc="04020001">
      <w:start w:val="1"/>
      <w:numFmt w:val="bullet"/>
      <w:lvlText w:val=""/>
      <w:lvlJc w:val="left"/>
      <w:pPr>
        <w:ind w:left="4669" w:hanging="360"/>
      </w:pPr>
      <w:rPr>
        <w:rFonts w:ascii="Symbol" w:hAnsi="Symbol" w:hint="default"/>
      </w:rPr>
    </w:lvl>
    <w:lvl w:ilvl="7" w:tplc="04020003">
      <w:start w:val="1"/>
      <w:numFmt w:val="bullet"/>
      <w:lvlText w:val="o"/>
      <w:lvlJc w:val="left"/>
      <w:pPr>
        <w:ind w:left="5389" w:hanging="360"/>
      </w:pPr>
      <w:rPr>
        <w:rFonts w:ascii="Courier New" w:hAnsi="Courier New" w:cs="Courier New" w:hint="default"/>
      </w:rPr>
    </w:lvl>
    <w:lvl w:ilvl="8" w:tplc="04020005">
      <w:start w:val="1"/>
      <w:numFmt w:val="bullet"/>
      <w:lvlText w:val=""/>
      <w:lvlJc w:val="left"/>
      <w:pPr>
        <w:ind w:left="6109" w:hanging="360"/>
      </w:pPr>
      <w:rPr>
        <w:rFonts w:ascii="Wingdings" w:hAnsi="Wingdings" w:hint="default"/>
      </w:rPr>
    </w:lvl>
  </w:abstractNum>
  <w:abstractNum w:abstractNumId="10" w15:restartNumberingAfterBreak="0">
    <w:nsid w:val="0798103B"/>
    <w:multiLevelType w:val="singleLevel"/>
    <w:tmpl w:val="90442616"/>
    <w:lvl w:ilvl="0">
      <w:start w:val="2"/>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08E14D78"/>
    <w:multiLevelType w:val="hybridMultilevel"/>
    <w:tmpl w:val="74B4857E"/>
    <w:lvl w:ilvl="0" w:tplc="A744535C">
      <w:start w:val="1"/>
      <w:numFmt w:val="decimal"/>
      <w:lvlText w:val="%1."/>
      <w:lvlJc w:val="left"/>
      <w:pPr>
        <w:ind w:left="1350" w:hanging="360"/>
      </w:pPr>
      <w:rPr>
        <w:rFonts w:ascii="Times New Roman" w:eastAsia="Times New Roman" w:hAnsi="Times New Roman" w:cs="Times New Roman"/>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09437C2B"/>
    <w:multiLevelType w:val="hybridMultilevel"/>
    <w:tmpl w:val="6A4C523E"/>
    <w:lvl w:ilvl="0" w:tplc="04090001">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09565E88"/>
    <w:multiLevelType w:val="hybridMultilevel"/>
    <w:tmpl w:val="968621E6"/>
    <w:lvl w:ilvl="0" w:tplc="D30602E2">
      <w:start w:val="65535"/>
      <w:numFmt w:val="bullet"/>
      <w:lvlText w:val="-"/>
      <w:lvlJc w:val="left"/>
      <w:pPr>
        <w:ind w:left="862" w:hanging="360"/>
      </w:pPr>
      <w:rPr>
        <w:rFonts w:ascii="Arial" w:hAnsi="Arial" w:cs="Arial" w:hint="default"/>
      </w:rPr>
    </w:lvl>
    <w:lvl w:ilvl="1" w:tplc="1FA8C052">
      <w:numFmt w:val="bullet"/>
      <w:lvlText w:val="-"/>
      <w:lvlJc w:val="left"/>
      <w:pPr>
        <w:tabs>
          <w:tab w:val="num" w:pos="1440"/>
        </w:tabs>
        <w:ind w:left="1440" w:hanging="360"/>
      </w:pPr>
      <w:rPr>
        <w:rFont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0AC55662"/>
    <w:multiLevelType w:val="hybridMultilevel"/>
    <w:tmpl w:val="6058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0B95725B"/>
    <w:multiLevelType w:val="hybridMultilevel"/>
    <w:tmpl w:val="BBFAF0CC"/>
    <w:lvl w:ilvl="0" w:tplc="0402000F">
      <w:start w:val="1"/>
      <w:numFmt w:val="decimal"/>
      <w:lvlText w:val="%1."/>
      <w:lvlJc w:val="left"/>
      <w:pPr>
        <w:tabs>
          <w:tab w:val="num" w:pos="2160"/>
        </w:tabs>
        <w:ind w:left="2160" w:hanging="360"/>
      </w:pPr>
    </w:lvl>
    <w:lvl w:ilvl="1" w:tplc="04020019" w:tentative="1">
      <w:start w:val="1"/>
      <w:numFmt w:val="lowerLetter"/>
      <w:lvlText w:val="%2."/>
      <w:lvlJc w:val="left"/>
      <w:pPr>
        <w:tabs>
          <w:tab w:val="num" w:pos="2880"/>
        </w:tabs>
        <w:ind w:left="2880" w:hanging="360"/>
      </w:pPr>
    </w:lvl>
    <w:lvl w:ilvl="2" w:tplc="0402001B" w:tentative="1">
      <w:start w:val="1"/>
      <w:numFmt w:val="lowerRoman"/>
      <w:lvlText w:val="%3."/>
      <w:lvlJc w:val="right"/>
      <w:pPr>
        <w:tabs>
          <w:tab w:val="num" w:pos="3600"/>
        </w:tabs>
        <w:ind w:left="3600" w:hanging="180"/>
      </w:pPr>
    </w:lvl>
    <w:lvl w:ilvl="3" w:tplc="0402000F" w:tentative="1">
      <w:start w:val="1"/>
      <w:numFmt w:val="decimal"/>
      <w:lvlText w:val="%4."/>
      <w:lvlJc w:val="left"/>
      <w:pPr>
        <w:tabs>
          <w:tab w:val="num" w:pos="4320"/>
        </w:tabs>
        <w:ind w:left="4320" w:hanging="360"/>
      </w:pPr>
    </w:lvl>
    <w:lvl w:ilvl="4" w:tplc="04020019" w:tentative="1">
      <w:start w:val="1"/>
      <w:numFmt w:val="lowerLetter"/>
      <w:lvlText w:val="%5."/>
      <w:lvlJc w:val="left"/>
      <w:pPr>
        <w:tabs>
          <w:tab w:val="num" w:pos="5040"/>
        </w:tabs>
        <w:ind w:left="5040" w:hanging="360"/>
      </w:pPr>
    </w:lvl>
    <w:lvl w:ilvl="5" w:tplc="0402001B" w:tentative="1">
      <w:start w:val="1"/>
      <w:numFmt w:val="lowerRoman"/>
      <w:lvlText w:val="%6."/>
      <w:lvlJc w:val="right"/>
      <w:pPr>
        <w:tabs>
          <w:tab w:val="num" w:pos="5760"/>
        </w:tabs>
        <w:ind w:left="5760" w:hanging="180"/>
      </w:pPr>
    </w:lvl>
    <w:lvl w:ilvl="6" w:tplc="0402000F" w:tentative="1">
      <w:start w:val="1"/>
      <w:numFmt w:val="decimal"/>
      <w:lvlText w:val="%7."/>
      <w:lvlJc w:val="left"/>
      <w:pPr>
        <w:tabs>
          <w:tab w:val="num" w:pos="6480"/>
        </w:tabs>
        <w:ind w:left="6480" w:hanging="360"/>
      </w:pPr>
    </w:lvl>
    <w:lvl w:ilvl="7" w:tplc="04020019" w:tentative="1">
      <w:start w:val="1"/>
      <w:numFmt w:val="lowerLetter"/>
      <w:lvlText w:val="%8."/>
      <w:lvlJc w:val="left"/>
      <w:pPr>
        <w:tabs>
          <w:tab w:val="num" w:pos="7200"/>
        </w:tabs>
        <w:ind w:left="7200" w:hanging="360"/>
      </w:pPr>
    </w:lvl>
    <w:lvl w:ilvl="8" w:tplc="0402001B" w:tentative="1">
      <w:start w:val="1"/>
      <w:numFmt w:val="lowerRoman"/>
      <w:lvlText w:val="%9."/>
      <w:lvlJc w:val="right"/>
      <w:pPr>
        <w:tabs>
          <w:tab w:val="num" w:pos="7920"/>
        </w:tabs>
        <w:ind w:left="7920" w:hanging="180"/>
      </w:pPr>
    </w:lvl>
  </w:abstractNum>
  <w:abstractNum w:abstractNumId="17" w15:restartNumberingAfterBreak="0">
    <w:nsid w:val="0BAC77F4"/>
    <w:multiLevelType w:val="hybridMultilevel"/>
    <w:tmpl w:val="1FCACB4E"/>
    <w:lvl w:ilvl="0" w:tplc="1FA8C052">
      <w:numFmt w:val="bullet"/>
      <w:lvlText w:val="-"/>
      <w:lvlJc w:val="left"/>
      <w:pPr>
        <w:ind w:left="1350" w:hanging="360"/>
      </w:pPr>
      <w:rPr>
        <w:rFonts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0C3621F2"/>
    <w:multiLevelType w:val="multilevel"/>
    <w:tmpl w:val="F43C5BCC"/>
    <w:lvl w:ilvl="0">
      <w:numFmt w:val="bullet"/>
      <w:lvlText w:val="-"/>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0D1C27EF"/>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10CB600B"/>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13973A73"/>
    <w:multiLevelType w:val="hybridMultilevel"/>
    <w:tmpl w:val="363E63C4"/>
    <w:lvl w:ilvl="0" w:tplc="04020003">
      <w:start w:val="1"/>
      <w:numFmt w:val="bullet"/>
      <w:lvlText w:val="o"/>
      <w:lvlJc w:val="left"/>
      <w:pPr>
        <w:ind w:left="1068" w:hanging="360"/>
      </w:pPr>
      <w:rPr>
        <w:rFonts w:ascii="Courier New" w:hAnsi="Courier New" w:cs="Courier New"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15:restartNumberingAfterBreak="0">
    <w:nsid w:val="13CB760A"/>
    <w:multiLevelType w:val="hybridMultilevel"/>
    <w:tmpl w:val="5E52E428"/>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406532A"/>
    <w:multiLevelType w:val="hybridMultilevel"/>
    <w:tmpl w:val="8B2C799E"/>
    <w:lvl w:ilvl="0" w:tplc="FFFFFFFF">
      <w:numFmt w:val="bullet"/>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200"/>
        </w:tabs>
        <w:ind w:left="120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49963EB"/>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15116375"/>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16515A21"/>
    <w:multiLevelType w:val="hybridMultilevel"/>
    <w:tmpl w:val="FF96C072"/>
    <w:lvl w:ilvl="0" w:tplc="04020001">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2288" w:hanging="360"/>
      </w:pPr>
      <w:rPr>
        <w:rFonts w:ascii="Courier New" w:hAnsi="Courier New" w:cs="Courier New" w:hint="default"/>
      </w:rPr>
    </w:lvl>
    <w:lvl w:ilvl="2" w:tplc="04090005" w:tentative="1">
      <w:start w:val="1"/>
      <w:numFmt w:val="bullet"/>
      <w:lvlText w:val=""/>
      <w:lvlJc w:val="left"/>
      <w:pPr>
        <w:ind w:left="3008" w:hanging="360"/>
      </w:pPr>
      <w:rPr>
        <w:rFonts w:ascii="Wingdings" w:hAnsi="Wingdings" w:hint="default"/>
      </w:rPr>
    </w:lvl>
    <w:lvl w:ilvl="3" w:tplc="04090001" w:tentative="1">
      <w:start w:val="1"/>
      <w:numFmt w:val="bullet"/>
      <w:lvlText w:val=""/>
      <w:lvlJc w:val="left"/>
      <w:pPr>
        <w:ind w:left="3728" w:hanging="360"/>
      </w:pPr>
      <w:rPr>
        <w:rFonts w:ascii="Symbol" w:hAnsi="Symbol" w:hint="default"/>
      </w:rPr>
    </w:lvl>
    <w:lvl w:ilvl="4" w:tplc="04090003" w:tentative="1">
      <w:start w:val="1"/>
      <w:numFmt w:val="bullet"/>
      <w:lvlText w:val="o"/>
      <w:lvlJc w:val="left"/>
      <w:pPr>
        <w:ind w:left="4448" w:hanging="360"/>
      </w:pPr>
      <w:rPr>
        <w:rFonts w:ascii="Courier New" w:hAnsi="Courier New" w:cs="Courier New" w:hint="default"/>
      </w:rPr>
    </w:lvl>
    <w:lvl w:ilvl="5" w:tplc="04090005" w:tentative="1">
      <w:start w:val="1"/>
      <w:numFmt w:val="bullet"/>
      <w:lvlText w:val=""/>
      <w:lvlJc w:val="left"/>
      <w:pPr>
        <w:ind w:left="5168" w:hanging="360"/>
      </w:pPr>
      <w:rPr>
        <w:rFonts w:ascii="Wingdings" w:hAnsi="Wingdings" w:hint="default"/>
      </w:rPr>
    </w:lvl>
    <w:lvl w:ilvl="6" w:tplc="04090001" w:tentative="1">
      <w:start w:val="1"/>
      <w:numFmt w:val="bullet"/>
      <w:lvlText w:val=""/>
      <w:lvlJc w:val="left"/>
      <w:pPr>
        <w:ind w:left="5888" w:hanging="360"/>
      </w:pPr>
      <w:rPr>
        <w:rFonts w:ascii="Symbol" w:hAnsi="Symbol" w:hint="default"/>
      </w:rPr>
    </w:lvl>
    <w:lvl w:ilvl="7" w:tplc="04090003" w:tentative="1">
      <w:start w:val="1"/>
      <w:numFmt w:val="bullet"/>
      <w:lvlText w:val="o"/>
      <w:lvlJc w:val="left"/>
      <w:pPr>
        <w:ind w:left="6608" w:hanging="360"/>
      </w:pPr>
      <w:rPr>
        <w:rFonts w:ascii="Courier New" w:hAnsi="Courier New" w:cs="Courier New" w:hint="default"/>
      </w:rPr>
    </w:lvl>
    <w:lvl w:ilvl="8" w:tplc="04090005" w:tentative="1">
      <w:start w:val="1"/>
      <w:numFmt w:val="bullet"/>
      <w:lvlText w:val=""/>
      <w:lvlJc w:val="left"/>
      <w:pPr>
        <w:ind w:left="7328" w:hanging="360"/>
      </w:pPr>
      <w:rPr>
        <w:rFonts w:ascii="Wingdings" w:hAnsi="Wingdings" w:hint="default"/>
      </w:rPr>
    </w:lvl>
  </w:abstractNum>
  <w:abstractNum w:abstractNumId="27" w15:restartNumberingAfterBreak="0">
    <w:nsid w:val="1689429D"/>
    <w:multiLevelType w:val="hybridMultilevel"/>
    <w:tmpl w:val="962ECF64"/>
    <w:lvl w:ilvl="0" w:tplc="DF3ED5A6">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17635770"/>
    <w:multiLevelType w:val="hybridMultilevel"/>
    <w:tmpl w:val="9CB4334E"/>
    <w:lvl w:ilvl="0" w:tplc="FFFFFFFF">
      <w:start w:val="1"/>
      <w:numFmt w:val="russianLower"/>
      <w:lvlText w:val="%1)"/>
      <w:lvlJc w:val="left"/>
      <w:pPr>
        <w:tabs>
          <w:tab w:val="num" w:pos="3240"/>
        </w:tabs>
        <w:ind w:left="32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start w:val="1"/>
      <w:numFmt w:val="russianLower"/>
      <w:lvlText w:val="%3)"/>
      <w:lvlJc w:val="left"/>
      <w:pPr>
        <w:tabs>
          <w:tab w:val="num" w:pos="3060"/>
        </w:tabs>
        <w:ind w:left="3060" w:hanging="360"/>
      </w:pPr>
      <w:rPr>
        <w:rFonts w:cs="Times New Roman" w:hint="default"/>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15:restartNumberingAfterBreak="0">
    <w:nsid w:val="17CB77F5"/>
    <w:multiLevelType w:val="hybridMultilevel"/>
    <w:tmpl w:val="EA9CF26C"/>
    <w:lvl w:ilvl="0" w:tplc="D89A0396">
      <w:start w:val="1"/>
      <w:numFmt w:val="bullet"/>
      <w:lvlText w:val=""/>
      <w:lvlJc w:val="left"/>
      <w:pPr>
        <w:ind w:left="720" w:hanging="360"/>
      </w:pPr>
      <w:rPr>
        <w:rFonts w:ascii="Symbol" w:hAnsi="Symbol" w:hint="default"/>
        <w:sz w:val="16"/>
        <w:szCs w:val="16"/>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180E785F"/>
    <w:multiLevelType w:val="hybridMultilevel"/>
    <w:tmpl w:val="6402F7E8"/>
    <w:lvl w:ilvl="0" w:tplc="0402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18CE46B0"/>
    <w:multiLevelType w:val="singleLevel"/>
    <w:tmpl w:val="A90CBD04"/>
    <w:lvl w:ilvl="0">
      <w:start w:val="1"/>
      <w:numFmt w:val="decimal"/>
      <w:lvlText w:val="%1."/>
      <w:legacy w:legacy="1" w:legacySpace="0" w:legacyIndent="240"/>
      <w:lvlJc w:val="left"/>
      <w:rPr>
        <w:rFonts w:ascii="Times New Roman" w:hAnsi="Times New Roman" w:cs="Times New Roman" w:hint="default"/>
      </w:rPr>
    </w:lvl>
  </w:abstractNum>
  <w:abstractNum w:abstractNumId="32" w15:restartNumberingAfterBreak="0">
    <w:nsid w:val="1E554995"/>
    <w:multiLevelType w:val="hybridMultilevel"/>
    <w:tmpl w:val="5AE6C0DC"/>
    <w:lvl w:ilvl="0" w:tplc="04020003">
      <w:start w:val="1"/>
      <w:numFmt w:val="decimal"/>
      <w:lvlText w:val="%1."/>
      <w:lvlJc w:val="left"/>
      <w:pPr>
        <w:tabs>
          <w:tab w:val="num" w:pos="1440"/>
        </w:tabs>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1EE31EC7"/>
    <w:multiLevelType w:val="hybridMultilevel"/>
    <w:tmpl w:val="ED240A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201C797D"/>
    <w:multiLevelType w:val="hybridMultilevel"/>
    <w:tmpl w:val="B2DAD83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21D64A89"/>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21F73FE7"/>
    <w:multiLevelType w:val="multilevel"/>
    <w:tmpl w:val="6DA8228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1A51CA"/>
    <w:multiLevelType w:val="hybridMultilevel"/>
    <w:tmpl w:val="DD0EF432"/>
    <w:lvl w:ilvl="0" w:tplc="D30602E2">
      <w:start w:val="65535"/>
      <w:numFmt w:val="bullet"/>
      <w:lvlText w:val="-"/>
      <w:lvlJc w:val="left"/>
      <w:pPr>
        <w:ind w:left="862" w:hanging="360"/>
      </w:pPr>
      <w:rPr>
        <w:rFonts w:ascii="Arial" w:hAnsi="Arial" w:cs="Aria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8" w15:restartNumberingAfterBreak="0">
    <w:nsid w:val="24076696"/>
    <w:multiLevelType w:val="hybridMultilevel"/>
    <w:tmpl w:val="3B103590"/>
    <w:lvl w:ilvl="0" w:tplc="4BBA93FC">
      <w:start w:val="1"/>
      <w:numFmt w:val="bullet"/>
      <w:lvlText w:val="-"/>
      <w:lvlJc w:val="left"/>
      <w:pPr>
        <w:ind w:left="720" w:hanging="360"/>
      </w:pPr>
      <w:rPr>
        <w:rFonts w:ascii="Times New Roman" w:eastAsia="Times New Roman" w:hAnsi="Times New Roman" w:hint="default"/>
      </w:rPr>
    </w:lvl>
    <w:lvl w:ilvl="1" w:tplc="70445C56">
      <w:start w:val="1"/>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102BA2"/>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241E4D63"/>
    <w:multiLevelType w:val="hybridMultilevel"/>
    <w:tmpl w:val="2CD8CE4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41" w15:restartNumberingAfterBreak="0">
    <w:nsid w:val="24365736"/>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249A62B4"/>
    <w:multiLevelType w:val="hybridMultilevel"/>
    <w:tmpl w:val="B5366C74"/>
    <w:lvl w:ilvl="0" w:tplc="1FA8C052">
      <w:numFmt w:val="bullet"/>
      <w:lvlText w:val="-"/>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24B02FD0"/>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25125B46"/>
    <w:multiLevelType w:val="hybridMultilevel"/>
    <w:tmpl w:val="8BE2FD5A"/>
    <w:lvl w:ilvl="0" w:tplc="1FA8C052">
      <w:numFmt w:val="bullet"/>
      <w:lvlText w:val="-"/>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251D13C3"/>
    <w:multiLevelType w:val="hybridMultilevel"/>
    <w:tmpl w:val="BEDA40F4"/>
    <w:lvl w:ilvl="0" w:tplc="04020001">
      <w:start w:val="1"/>
      <w:numFmt w:val="bullet"/>
      <w:lvlText w:val=""/>
      <w:lvlJc w:val="left"/>
      <w:pPr>
        <w:ind w:left="360" w:hanging="360"/>
      </w:pPr>
      <w:rPr>
        <w:rFonts w:ascii="Symbol" w:hAnsi="Symbol" w:hint="default"/>
      </w:rPr>
    </w:lvl>
    <w:lvl w:ilvl="1" w:tplc="3D0C62A2">
      <w:numFmt w:val="bullet"/>
      <w:lvlText w:val="–"/>
      <w:lvlJc w:val="left"/>
      <w:pPr>
        <w:ind w:left="1440" w:hanging="360"/>
      </w:pPr>
      <w:rPr>
        <w:rFonts w:ascii="Tahoma" w:eastAsia="Times New Roman" w:hAnsi="Tahoma" w:cs="Tahoma"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6" w15:restartNumberingAfterBreak="0">
    <w:nsid w:val="252378DF"/>
    <w:multiLevelType w:val="hybridMultilevel"/>
    <w:tmpl w:val="0CCEAF96"/>
    <w:lvl w:ilvl="0" w:tplc="880CA918">
      <w:start w:val="1"/>
      <w:numFmt w:val="bullet"/>
      <w:lvlText w:val=""/>
      <w:lvlJc w:val="left"/>
      <w:pPr>
        <w:ind w:left="1080" w:hanging="360"/>
      </w:pPr>
      <w:rPr>
        <w:rFonts w:ascii="Symbol" w:hAnsi="Symbol" w:hint="default"/>
        <w:color w:val="auto"/>
      </w:rPr>
    </w:lvl>
    <w:lvl w:ilvl="1" w:tplc="DA96655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C7842B1"/>
    <w:multiLevelType w:val="hybridMultilevel"/>
    <w:tmpl w:val="9FC258D8"/>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D0A0E9A"/>
    <w:multiLevelType w:val="multilevel"/>
    <w:tmpl w:val="8848D0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2FE65016"/>
    <w:multiLevelType w:val="hybridMultilevel"/>
    <w:tmpl w:val="AAEA7E12"/>
    <w:lvl w:ilvl="0" w:tplc="013A9134">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305737A0"/>
    <w:multiLevelType w:val="hybridMultilevel"/>
    <w:tmpl w:val="020020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309051AA"/>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30EC0C58"/>
    <w:multiLevelType w:val="singleLevel"/>
    <w:tmpl w:val="37C61A68"/>
    <w:lvl w:ilvl="0">
      <w:start w:val="2"/>
      <w:numFmt w:val="decimal"/>
      <w:lvlText w:val="(%1)"/>
      <w:legacy w:legacy="1" w:legacySpace="0" w:legacyIndent="331"/>
      <w:lvlJc w:val="left"/>
      <w:rPr>
        <w:rFonts w:ascii="Times New Roman" w:hAnsi="Times New Roman" w:cs="Times New Roman" w:hint="default"/>
      </w:rPr>
    </w:lvl>
  </w:abstractNum>
  <w:abstractNum w:abstractNumId="53" w15:restartNumberingAfterBreak="0">
    <w:nsid w:val="316B104D"/>
    <w:multiLevelType w:val="hybridMultilevel"/>
    <w:tmpl w:val="54047454"/>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4" w15:restartNumberingAfterBreak="0">
    <w:nsid w:val="31E25BBF"/>
    <w:multiLevelType w:val="hybridMultilevel"/>
    <w:tmpl w:val="D1E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6369C"/>
    <w:multiLevelType w:val="singleLevel"/>
    <w:tmpl w:val="9608269E"/>
    <w:lvl w:ilvl="0">
      <w:start w:val="1"/>
      <w:numFmt w:val="decimal"/>
      <w:lvlText w:val="%1."/>
      <w:lvlJc w:val="left"/>
      <w:pPr>
        <w:tabs>
          <w:tab w:val="num" w:pos="720"/>
        </w:tabs>
        <w:ind w:left="720" w:hanging="720"/>
      </w:pPr>
      <w:rPr>
        <w:rFonts w:cs="Times New Roman" w:hint="default"/>
      </w:rPr>
    </w:lvl>
  </w:abstractNum>
  <w:abstractNum w:abstractNumId="56" w15:restartNumberingAfterBreak="0">
    <w:nsid w:val="33D949F5"/>
    <w:multiLevelType w:val="hybridMultilevel"/>
    <w:tmpl w:val="F2E49600"/>
    <w:lvl w:ilvl="0" w:tplc="0402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7" w15:restartNumberingAfterBreak="0">
    <w:nsid w:val="35387237"/>
    <w:multiLevelType w:val="hybridMultilevel"/>
    <w:tmpl w:val="C3BED278"/>
    <w:lvl w:ilvl="0" w:tplc="0C568494">
      <w:start w:val="1"/>
      <w:numFmt w:val="decimal"/>
      <w:suff w:val="space"/>
      <w:lvlText w:val="%1."/>
      <w:lvlJc w:val="left"/>
      <w:pPr>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35A941B6"/>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15:restartNumberingAfterBreak="0">
    <w:nsid w:val="395531BF"/>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396760E2"/>
    <w:multiLevelType w:val="hybridMultilevel"/>
    <w:tmpl w:val="9502E0C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1" w15:restartNumberingAfterBreak="0">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2" w15:restartNumberingAfterBreak="0">
    <w:nsid w:val="3AEC2EB7"/>
    <w:multiLevelType w:val="hybridMultilevel"/>
    <w:tmpl w:val="7206E37E"/>
    <w:lvl w:ilvl="0" w:tplc="0E344932">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3" w15:restartNumberingAfterBreak="0">
    <w:nsid w:val="3C497971"/>
    <w:multiLevelType w:val="hybridMultilevel"/>
    <w:tmpl w:val="8A9E754E"/>
    <w:lvl w:ilvl="0" w:tplc="30D84CB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9E2857"/>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3CE97C93"/>
    <w:multiLevelType w:val="singleLevel"/>
    <w:tmpl w:val="C6147964"/>
    <w:lvl w:ilvl="0">
      <w:start w:val="1"/>
      <w:numFmt w:val="decimal"/>
      <w:lvlText w:val="%1."/>
      <w:legacy w:legacy="1" w:legacySpace="0" w:legacyIndent="250"/>
      <w:lvlJc w:val="left"/>
      <w:rPr>
        <w:rFonts w:ascii="Times New Roman" w:hAnsi="Times New Roman" w:cs="Times New Roman" w:hint="default"/>
      </w:rPr>
    </w:lvl>
  </w:abstractNum>
  <w:abstractNum w:abstractNumId="66" w15:restartNumberingAfterBreak="0">
    <w:nsid w:val="3CF00E18"/>
    <w:multiLevelType w:val="singleLevel"/>
    <w:tmpl w:val="DA3E1048"/>
    <w:lvl w:ilvl="0">
      <w:start w:val="1"/>
      <w:numFmt w:val="bullet"/>
      <w:pStyle w:val="a"/>
      <w:lvlText w:val=""/>
      <w:lvlJc w:val="left"/>
      <w:pPr>
        <w:tabs>
          <w:tab w:val="num" w:pos="283"/>
        </w:tabs>
        <w:ind w:left="283" w:hanging="283"/>
      </w:pPr>
      <w:rPr>
        <w:rFonts w:ascii="Symbol" w:hAnsi="Symbol"/>
        <w:color w:val="auto"/>
      </w:rPr>
    </w:lvl>
  </w:abstractNum>
  <w:abstractNum w:abstractNumId="67" w15:restartNumberingAfterBreak="0">
    <w:nsid w:val="3D506CB6"/>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8" w15:restartNumberingAfterBreak="0">
    <w:nsid w:val="3D8E4054"/>
    <w:multiLevelType w:val="hybridMultilevel"/>
    <w:tmpl w:val="EA1E2C78"/>
    <w:lvl w:ilvl="0" w:tplc="6408FC4E">
      <w:start w:val="1"/>
      <w:numFmt w:val="decimal"/>
      <w:lvlText w:val="%1."/>
      <w:lvlJc w:val="left"/>
      <w:pPr>
        <w:ind w:left="1350" w:hanging="360"/>
      </w:pPr>
      <w:rPr>
        <w:rFonts w:ascii="Times New Roman" w:eastAsia="Times New Roman" w:hAnsi="Times New Roman" w:cs="Times New Roman"/>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9" w15:restartNumberingAfterBreak="0">
    <w:nsid w:val="3FDB7802"/>
    <w:multiLevelType w:val="hybridMultilevel"/>
    <w:tmpl w:val="7E9C83FA"/>
    <w:lvl w:ilvl="0" w:tplc="76949824">
      <w:start w:val="2"/>
      <w:numFmt w:val="bullet"/>
      <w:lvlText w:val="-"/>
      <w:lvlJc w:val="left"/>
      <w:pPr>
        <w:ind w:left="720" w:hanging="360"/>
      </w:pPr>
      <w:rPr>
        <w:rFonts w:ascii="Arial" w:eastAsia="Times New Roman" w:hAnsi="Arial"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0" w15:restartNumberingAfterBreak="0">
    <w:nsid w:val="41133243"/>
    <w:multiLevelType w:val="hybridMultilevel"/>
    <w:tmpl w:val="D382DDC8"/>
    <w:lvl w:ilvl="0" w:tplc="FFFFFFFF">
      <w:start w:val="1"/>
      <w:numFmt w:val="decimal"/>
      <w:lvlText w:val="%1."/>
      <w:lvlJc w:val="left"/>
      <w:pPr>
        <w:ind w:left="720" w:hanging="360"/>
      </w:pPr>
      <w:rPr>
        <w:rFonts w:cs="Times New Roman"/>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418F4BF8"/>
    <w:multiLevelType w:val="hybridMultilevel"/>
    <w:tmpl w:val="1F1E443A"/>
    <w:lvl w:ilvl="0" w:tplc="1FA8C052">
      <w:numFmt w:val="bullet"/>
      <w:lvlText w:val="-"/>
      <w:lvlJc w:val="left"/>
      <w:pPr>
        <w:ind w:left="1350" w:hanging="360"/>
      </w:pPr>
      <w:rPr>
        <w:rFonts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2" w15:restartNumberingAfterBreak="0">
    <w:nsid w:val="425A28A4"/>
    <w:multiLevelType w:val="multilevel"/>
    <w:tmpl w:val="A080B694"/>
    <w:lvl w:ilvl="0">
      <w:start w:val="1"/>
      <w:numFmt w:val="decimal"/>
      <w:lvlText w:val="%1."/>
      <w:lvlJc w:val="left"/>
      <w:pPr>
        <w:ind w:left="360" w:hanging="360"/>
      </w:pPr>
      <w:rPr>
        <w:rFonts w:hint="default"/>
      </w:rPr>
    </w:lvl>
    <w:lvl w:ilvl="1">
      <w:start w:val="1"/>
      <w:numFmt w:val="bullet"/>
      <w:lvlText w:val=""/>
      <w:lvlJc w:val="left"/>
      <w:pPr>
        <w:ind w:left="1582" w:hanging="360"/>
      </w:pPr>
      <w:rPr>
        <w:rFonts w:ascii="Symbol" w:hAnsi="Symbol" w:hint="default"/>
      </w:rPr>
    </w:lvl>
    <w:lvl w:ilvl="2">
      <w:start w:val="1"/>
      <w:numFmt w:val="bullet"/>
      <w:lvlText w:val="o"/>
      <w:lvlJc w:val="left"/>
      <w:pPr>
        <w:ind w:left="3164" w:hanging="720"/>
      </w:pPr>
      <w:rPr>
        <w:rFonts w:ascii="Courier New" w:hAnsi="Courier New" w:cs="Courier New"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73" w15:restartNumberingAfterBreak="0">
    <w:nsid w:val="43F9695E"/>
    <w:multiLevelType w:val="hybridMultilevel"/>
    <w:tmpl w:val="E68E75CC"/>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74" w15:restartNumberingAfterBreak="0">
    <w:nsid w:val="442F0210"/>
    <w:multiLevelType w:val="multilevel"/>
    <w:tmpl w:val="55C26E9C"/>
    <w:lvl w:ilvl="0">
      <w:start w:val="1"/>
      <w:numFmt w:val="decimal"/>
      <w:lvlText w:val="%1."/>
      <w:lvlJc w:val="left"/>
      <w:pPr>
        <w:ind w:left="360" w:hanging="360"/>
      </w:pPr>
      <w:rPr>
        <w:rFonts w:hint="default"/>
      </w:rPr>
    </w:lvl>
    <w:lvl w:ilvl="1">
      <w:start w:val="1"/>
      <w:numFmt w:val="bullet"/>
      <w:lvlText w:val=""/>
      <w:lvlJc w:val="left"/>
      <w:pPr>
        <w:ind w:left="1582" w:hanging="360"/>
      </w:pPr>
      <w:rPr>
        <w:rFonts w:ascii="Symbol" w:hAnsi="Symbol"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75" w15:restartNumberingAfterBreak="0">
    <w:nsid w:val="445646E1"/>
    <w:multiLevelType w:val="hybridMultilevel"/>
    <w:tmpl w:val="D1C876E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6" w15:restartNumberingAfterBreak="0">
    <w:nsid w:val="46614510"/>
    <w:multiLevelType w:val="hybridMultilevel"/>
    <w:tmpl w:val="5614A2C6"/>
    <w:lvl w:ilvl="0" w:tplc="1FA8C052">
      <w:numFmt w:val="bullet"/>
      <w:lvlText w:val="-"/>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15:restartNumberingAfterBreak="0">
    <w:nsid w:val="46C40AFE"/>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49E8169A"/>
    <w:multiLevelType w:val="hybridMultilevel"/>
    <w:tmpl w:val="53A67396"/>
    <w:lvl w:ilvl="0" w:tplc="8E68A7E4">
      <w:start w:val="1"/>
      <w:numFmt w:val="decimal"/>
      <w:lvlText w:val="%1."/>
      <w:lvlJc w:val="left"/>
      <w:pPr>
        <w:tabs>
          <w:tab w:val="num" w:pos="2563"/>
        </w:tabs>
        <w:ind w:left="227" w:hanging="227"/>
      </w:pPr>
      <w:rPr>
        <w:rFonts w:cs="Times New Roman"/>
      </w:rPr>
    </w:lvl>
    <w:lvl w:ilvl="1" w:tplc="04020019">
      <w:start w:val="1"/>
      <w:numFmt w:val="lowerLetter"/>
      <w:lvlText w:val="%2."/>
      <w:lvlJc w:val="left"/>
      <w:pPr>
        <w:tabs>
          <w:tab w:val="num" w:pos="3283"/>
        </w:tabs>
        <w:ind w:left="3283" w:hanging="360"/>
      </w:pPr>
      <w:rPr>
        <w:rFonts w:cs="Times New Roman"/>
      </w:rPr>
    </w:lvl>
    <w:lvl w:ilvl="2" w:tplc="0402001B">
      <w:start w:val="1"/>
      <w:numFmt w:val="lowerRoman"/>
      <w:lvlText w:val="%3."/>
      <w:lvlJc w:val="right"/>
      <w:pPr>
        <w:tabs>
          <w:tab w:val="num" w:pos="4003"/>
        </w:tabs>
        <w:ind w:left="4003" w:hanging="180"/>
      </w:pPr>
      <w:rPr>
        <w:rFonts w:cs="Times New Roman"/>
      </w:rPr>
    </w:lvl>
    <w:lvl w:ilvl="3" w:tplc="0402000F">
      <w:start w:val="1"/>
      <w:numFmt w:val="decimal"/>
      <w:lvlText w:val="%4."/>
      <w:lvlJc w:val="left"/>
      <w:pPr>
        <w:tabs>
          <w:tab w:val="num" w:pos="4723"/>
        </w:tabs>
        <w:ind w:left="4723" w:hanging="360"/>
      </w:pPr>
      <w:rPr>
        <w:rFonts w:cs="Times New Roman"/>
      </w:rPr>
    </w:lvl>
    <w:lvl w:ilvl="4" w:tplc="04020019">
      <w:start w:val="1"/>
      <w:numFmt w:val="lowerLetter"/>
      <w:lvlText w:val="%5."/>
      <w:lvlJc w:val="left"/>
      <w:pPr>
        <w:tabs>
          <w:tab w:val="num" w:pos="5443"/>
        </w:tabs>
        <w:ind w:left="5443" w:hanging="360"/>
      </w:pPr>
      <w:rPr>
        <w:rFonts w:cs="Times New Roman"/>
      </w:rPr>
    </w:lvl>
    <w:lvl w:ilvl="5" w:tplc="0402001B">
      <w:start w:val="1"/>
      <w:numFmt w:val="lowerRoman"/>
      <w:lvlText w:val="%6."/>
      <w:lvlJc w:val="right"/>
      <w:pPr>
        <w:tabs>
          <w:tab w:val="num" w:pos="6163"/>
        </w:tabs>
        <w:ind w:left="6163" w:hanging="180"/>
      </w:pPr>
      <w:rPr>
        <w:rFonts w:cs="Times New Roman"/>
      </w:rPr>
    </w:lvl>
    <w:lvl w:ilvl="6" w:tplc="0402000F">
      <w:start w:val="1"/>
      <w:numFmt w:val="decimal"/>
      <w:lvlText w:val="%7."/>
      <w:lvlJc w:val="left"/>
      <w:pPr>
        <w:tabs>
          <w:tab w:val="num" w:pos="6883"/>
        </w:tabs>
        <w:ind w:left="6883" w:hanging="360"/>
      </w:pPr>
      <w:rPr>
        <w:rFonts w:cs="Times New Roman"/>
      </w:rPr>
    </w:lvl>
    <w:lvl w:ilvl="7" w:tplc="04020019">
      <w:start w:val="1"/>
      <w:numFmt w:val="lowerLetter"/>
      <w:lvlText w:val="%8."/>
      <w:lvlJc w:val="left"/>
      <w:pPr>
        <w:tabs>
          <w:tab w:val="num" w:pos="7603"/>
        </w:tabs>
        <w:ind w:left="7603" w:hanging="360"/>
      </w:pPr>
      <w:rPr>
        <w:rFonts w:cs="Times New Roman"/>
      </w:rPr>
    </w:lvl>
    <w:lvl w:ilvl="8" w:tplc="0402001B">
      <w:start w:val="1"/>
      <w:numFmt w:val="lowerRoman"/>
      <w:lvlText w:val="%9."/>
      <w:lvlJc w:val="right"/>
      <w:pPr>
        <w:tabs>
          <w:tab w:val="num" w:pos="8323"/>
        </w:tabs>
        <w:ind w:left="8323" w:hanging="180"/>
      </w:pPr>
      <w:rPr>
        <w:rFonts w:cs="Times New Roman"/>
      </w:rPr>
    </w:lvl>
  </w:abstractNum>
  <w:abstractNum w:abstractNumId="79" w15:restartNumberingAfterBreak="0">
    <w:nsid w:val="4C343B37"/>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4E607FCB"/>
    <w:multiLevelType w:val="hybridMultilevel"/>
    <w:tmpl w:val="D960E4F4"/>
    <w:lvl w:ilvl="0" w:tplc="04020001">
      <w:start w:val="1"/>
      <w:numFmt w:val="bullet"/>
      <w:lvlText w:val=""/>
      <w:lvlJc w:val="left"/>
      <w:pPr>
        <w:ind w:left="1080" w:hanging="360"/>
      </w:pPr>
      <w:rPr>
        <w:rFonts w:ascii="Symbol" w:hAnsi="Symbol"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1" w15:restartNumberingAfterBreak="0">
    <w:nsid w:val="4E7E07CE"/>
    <w:multiLevelType w:val="multilevel"/>
    <w:tmpl w:val="495E1E90"/>
    <w:lvl w:ilvl="0">
      <w:start w:val="65535"/>
      <w:numFmt w:val="bullet"/>
      <w:lvlText w:val="-"/>
      <w:lvlJc w:val="left"/>
      <w:pPr>
        <w:ind w:left="1080" w:hanging="360"/>
      </w:pPr>
      <w:rPr>
        <w:rFonts w:ascii="Arial" w:hAnsi="Arial" w:cs="Arial"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4EE55C2B"/>
    <w:multiLevelType w:val="hybridMultilevel"/>
    <w:tmpl w:val="A03E126C"/>
    <w:lvl w:ilvl="0" w:tplc="A906E39A">
      <w:start w:val="1"/>
      <w:numFmt w:val="bullet"/>
      <w:lvlText w:val=""/>
      <w:lvlJc w:val="left"/>
      <w:pPr>
        <w:ind w:left="720" w:hanging="360"/>
      </w:pPr>
      <w:rPr>
        <w:rFonts w:ascii="Symbol" w:hAnsi="Symbol" w:hint="default"/>
      </w:rPr>
    </w:lvl>
    <w:lvl w:ilvl="1" w:tplc="6C9E7C3A">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83" w15:restartNumberingAfterBreak="0">
    <w:nsid w:val="510C0301"/>
    <w:multiLevelType w:val="hybridMultilevel"/>
    <w:tmpl w:val="D1E4B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52346B44"/>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5261185F"/>
    <w:multiLevelType w:val="hybridMultilevel"/>
    <w:tmpl w:val="F4FAD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53DA1AB1"/>
    <w:multiLevelType w:val="hybridMultilevel"/>
    <w:tmpl w:val="5996649E"/>
    <w:lvl w:ilvl="0" w:tplc="0409000F">
      <w:start w:val="1"/>
      <w:numFmt w:val="bullet"/>
      <w:lvlText w:val=""/>
      <w:lvlJc w:val="left"/>
      <w:pPr>
        <w:ind w:left="720" w:hanging="360"/>
      </w:pPr>
      <w:rPr>
        <w:rFonts w:ascii="Wingdings" w:hAnsi="Wingdings" w:hint="default"/>
      </w:rPr>
    </w:lvl>
    <w:lvl w:ilvl="1" w:tplc="04090019">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7" w15:restartNumberingAfterBreak="0">
    <w:nsid w:val="53ED7DBA"/>
    <w:multiLevelType w:val="multilevel"/>
    <w:tmpl w:val="528E9F56"/>
    <w:lvl w:ilvl="0">
      <w:numFmt w:val="bullet"/>
      <w:lvlText w:val="-"/>
      <w:lvlJc w:val="left"/>
      <w:pPr>
        <w:ind w:left="360" w:hanging="360"/>
      </w:pPr>
      <w:rPr>
        <w:rFonts w:hint="default"/>
      </w:rPr>
    </w:lvl>
    <w:lvl w:ilvl="1">
      <w:start w:val="1"/>
      <w:numFmt w:val="bullet"/>
      <w:lvlText w:val=""/>
      <w:lvlJc w:val="left"/>
      <w:pPr>
        <w:ind w:left="1582" w:hanging="360"/>
      </w:pPr>
      <w:rPr>
        <w:rFonts w:ascii="Symbol" w:hAnsi="Symbol" w:hint="default"/>
      </w:rPr>
    </w:lvl>
    <w:lvl w:ilvl="2">
      <w:start w:val="1"/>
      <w:numFmt w:val="bullet"/>
      <w:lvlText w:val="o"/>
      <w:lvlJc w:val="left"/>
      <w:pPr>
        <w:ind w:left="3164" w:hanging="720"/>
      </w:pPr>
      <w:rPr>
        <w:rFonts w:ascii="Courier New" w:hAnsi="Courier New" w:cs="Courier New"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88" w15:restartNumberingAfterBreak="0">
    <w:nsid w:val="54947276"/>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9" w15:restartNumberingAfterBreak="0">
    <w:nsid w:val="550A2330"/>
    <w:multiLevelType w:val="hybridMultilevel"/>
    <w:tmpl w:val="3EE07CA2"/>
    <w:lvl w:ilvl="0" w:tplc="04020001">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645658C"/>
    <w:multiLevelType w:val="hybridMultilevel"/>
    <w:tmpl w:val="02420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56B65682"/>
    <w:multiLevelType w:val="multilevel"/>
    <w:tmpl w:val="010C64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71A3F2C"/>
    <w:multiLevelType w:val="hybridMultilevel"/>
    <w:tmpl w:val="6EF41A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58E80E15"/>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4" w15:restartNumberingAfterBreak="0">
    <w:nsid w:val="593E574A"/>
    <w:multiLevelType w:val="hybridMultilevel"/>
    <w:tmpl w:val="070A5CC4"/>
    <w:lvl w:ilvl="0" w:tplc="1FA8C052">
      <w:numFmt w:val="bullet"/>
      <w:lvlText w:val="-"/>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5" w15:restartNumberingAfterBreak="0">
    <w:nsid w:val="59B36013"/>
    <w:multiLevelType w:val="hybridMultilevel"/>
    <w:tmpl w:val="4552C26E"/>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96" w15:restartNumberingAfterBreak="0">
    <w:nsid w:val="5BDF3A97"/>
    <w:multiLevelType w:val="hybridMultilevel"/>
    <w:tmpl w:val="942A9530"/>
    <w:lvl w:ilvl="0" w:tplc="0402000F">
      <w:start w:val="1"/>
      <w:numFmt w:val="decimal"/>
      <w:lvlText w:val="%1."/>
      <w:lvlJc w:val="left"/>
      <w:pPr>
        <w:tabs>
          <w:tab w:val="num" w:pos="900"/>
        </w:tabs>
        <w:ind w:left="900" w:hanging="360"/>
      </w:pPr>
      <w:rPr>
        <w:rFonts w:cs="Times New Roman" w:hint="default"/>
        <w:b w:val="0"/>
        <w:i w:val="0"/>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97" w15:restartNumberingAfterBreak="0">
    <w:nsid w:val="5CC30203"/>
    <w:multiLevelType w:val="hybridMultilevel"/>
    <w:tmpl w:val="A2BA218C"/>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D76306F"/>
    <w:multiLevelType w:val="hybridMultilevel"/>
    <w:tmpl w:val="849CEE8A"/>
    <w:lvl w:ilvl="0" w:tplc="0402000B">
      <w:start w:val="1"/>
      <w:numFmt w:val="bullet"/>
      <w:lvlText w:val=""/>
      <w:lvlJc w:val="left"/>
      <w:pPr>
        <w:ind w:left="720" w:hanging="360"/>
      </w:pPr>
      <w:rPr>
        <w:rFonts w:ascii="Wingdings" w:hAnsi="Wingdings" w:hint="default"/>
      </w:rPr>
    </w:lvl>
    <w:lvl w:ilvl="1" w:tplc="0402000B">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60630FAB"/>
    <w:multiLevelType w:val="hybridMultilevel"/>
    <w:tmpl w:val="8DAA5372"/>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0" w15:restartNumberingAfterBreak="0">
    <w:nsid w:val="60A26D88"/>
    <w:multiLevelType w:val="hybridMultilevel"/>
    <w:tmpl w:val="845C50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1" w15:restartNumberingAfterBreak="0">
    <w:nsid w:val="62A75D1C"/>
    <w:multiLevelType w:val="hybridMultilevel"/>
    <w:tmpl w:val="99F02C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2" w15:restartNumberingAfterBreak="0">
    <w:nsid w:val="647D5F74"/>
    <w:multiLevelType w:val="hybridMultilevel"/>
    <w:tmpl w:val="4B80FF50"/>
    <w:lvl w:ilvl="0" w:tplc="1FA8C052">
      <w:numFmt w:val="bullet"/>
      <w:lvlText w:val="-"/>
      <w:lvlJc w:val="left"/>
      <w:pPr>
        <w:ind w:left="720" w:hanging="360"/>
      </w:pPr>
      <w:rPr>
        <w:b w:val="0"/>
      </w:rPr>
    </w:lvl>
    <w:lvl w:ilvl="1" w:tplc="04020001">
      <w:start w:val="1"/>
      <w:numFmt w:val="bullet"/>
      <w:lvlText w:val=""/>
      <w:lvlJc w:val="left"/>
      <w:pPr>
        <w:ind w:left="1440" w:hanging="360"/>
      </w:pPr>
      <w:rPr>
        <w:rFonts w:ascii="Symbol" w:hAnsi="Symbol" w:hint="default"/>
        <w:color w:val="auto"/>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3" w15:restartNumberingAfterBreak="0">
    <w:nsid w:val="648E6B2F"/>
    <w:multiLevelType w:val="hybridMultilevel"/>
    <w:tmpl w:val="55AE47B4"/>
    <w:lvl w:ilvl="0" w:tplc="04020001">
      <w:start w:val="1"/>
      <w:numFmt w:val="bullet"/>
      <w:lvlText w:val=""/>
      <w:lvlJc w:val="left"/>
      <w:pPr>
        <w:ind w:left="1080" w:hanging="360"/>
      </w:pPr>
      <w:rPr>
        <w:rFonts w:ascii="Symbol" w:hAnsi="Symbol" w:hint="default"/>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4" w15:restartNumberingAfterBreak="0">
    <w:nsid w:val="66132A68"/>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5" w15:restartNumberingAfterBreak="0">
    <w:nsid w:val="666A3DB7"/>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6" w15:restartNumberingAfterBreak="0">
    <w:nsid w:val="67642618"/>
    <w:multiLevelType w:val="hybridMultilevel"/>
    <w:tmpl w:val="49F47260"/>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76E2D29"/>
    <w:multiLevelType w:val="hybridMultilevel"/>
    <w:tmpl w:val="BF048E10"/>
    <w:lvl w:ilvl="0" w:tplc="8E68A7E4">
      <w:start w:val="1"/>
      <w:numFmt w:val="decimal"/>
      <w:lvlText w:val="%1."/>
      <w:lvlJc w:val="left"/>
      <w:pPr>
        <w:tabs>
          <w:tab w:val="num" w:pos="2563"/>
        </w:tabs>
        <w:ind w:left="227" w:hanging="227"/>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08" w15:restartNumberingAfterBreak="0">
    <w:nsid w:val="67F733B8"/>
    <w:multiLevelType w:val="hybridMultilevel"/>
    <w:tmpl w:val="BB040B42"/>
    <w:lvl w:ilvl="0" w:tplc="D89A039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8D20960"/>
    <w:multiLevelType w:val="hybridMultilevel"/>
    <w:tmpl w:val="9DF419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0" w15:restartNumberingAfterBreak="0">
    <w:nsid w:val="68D463EC"/>
    <w:multiLevelType w:val="multilevel"/>
    <w:tmpl w:val="2B82646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8F1323E"/>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2" w15:restartNumberingAfterBreak="0">
    <w:nsid w:val="6A3E1BC5"/>
    <w:multiLevelType w:val="hybridMultilevel"/>
    <w:tmpl w:val="FA202AAE"/>
    <w:lvl w:ilvl="0" w:tplc="A906E39A">
      <w:start w:val="1"/>
      <w:numFmt w:val="decimal"/>
      <w:lvlText w:val="%1."/>
      <w:lvlJc w:val="left"/>
      <w:pPr>
        <w:tabs>
          <w:tab w:val="num" w:pos="900"/>
        </w:tabs>
        <w:ind w:left="900" w:hanging="360"/>
      </w:pPr>
      <w:rPr>
        <w:rFonts w:cs="Times New Roman" w:hint="default"/>
        <w:b w:val="0"/>
        <w:i w:val="0"/>
      </w:rPr>
    </w:lvl>
    <w:lvl w:ilvl="1" w:tplc="22D472D0" w:tentative="1">
      <w:start w:val="1"/>
      <w:numFmt w:val="lowerLetter"/>
      <w:lvlText w:val="%2."/>
      <w:lvlJc w:val="left"/>
      <w:pPr>
        <w:tabs>
          <w:tab w:val="num" w:pos="1440"/>
        </w:tabs>
        <w:ind w:left="1440" w:hanging="360"/>
      </w:pPr>
    </w:lvl>
    <w:lvl w:ilvl="2" w:tplc="22F2F206" w:tentative="1">
      <w:start w:val="1"/>
      <w:numFmt w:val="lowerRoman"/>
      <w:lvlText w:val="%3."/>
      <w:lvlJc w:val="right"/>
      <w:pPr>
        <w:tabs>
          <w:tab w:val="num" w:pos="2160"/>
        </w:tabs>
        <w:ind w:left="2160" w:hanging="180"/>
      </w:pPr>
    </w:lvl>
    <w:lvl w:ilvl="3" w:tplc="5278169E" w:tentative="1">
      <w:start w:val="1"/>
      <w:numFmt w:val="decimal"/>
      <w:lvlText w:val="%4."/>
      <w:lvlJc w:val="left"/>
      <w:pPr>
        <w:tabs>
          <w:tab w:val="num" w:pos="2880"/>
        </w:tabs>
        <w:ind w:left="2880" w:hanging="360"/>
      </w:pPr>
    </w:lvl>
    <w:lvl w:ilvl="4" w:tplc="193A4EFA" w:tentative="1">
      <w:start w:val="1"/>
      <w:numFmt w:val="lowerLetter"/>
      <w:lvlText w:val="%5."/>
      <w:lvlJc w:val="left"/>
      <w:pPr>
        <w:tabs>
          <w:tab w:val="num" w:pos="3600"/>
        </w:tabs>
        <w:ind w:left="3600" w:hanging="360"/>
      </w:pPr>
    </w:lvl>
    <w:lvl w:ilvl="5" w:tplc="1DD00BEC" w:tentative="1">
      <w:start w:val="1"/>
      <w:numFmt w:val="lowerRoman"/>
      <w:lvlText w:val="%6."/>
      <w:lvlJc w:val="right"/>
      <w:pPr>
        <w:tabs>
          <w:tab w:val="num" w:pos="4320"/>
        </w:tabs>
        <w:ind w:left="4320" w:hanging="180"/>
      </w:pPr>
    </w:lvl>
    <w:lvl w:ilvl="6" w:tplc="D518A782" w:tentative="1">
      <w:start w:val="1"/>
      <w:numFmt w:val="decimal"/>
      <w:lvlText w:val="%7."/>
      <w:lvlJc w:val="left"/>
      <w:pPr>
        <w:tabs>
          <w:tab w:val="num" w:pos="5040"/>
        </w:tabs>
        <w:ind w:left="5040" w:hanging="360"/>
      </w:pPr>
    </w:lvl>
    <w:lvl w:ilvl="7" w:tplc="C61E2816" w:tentative="1">
      <w:start w:val="1"/>
      <w:numFmt w:val="lowerLetter"/>
      <w:lvlText w:val="%8."/>
      <w:lvlJc w:val="left"/>
      <w:pPr>
        <w:tabs>
          <w:tab w:val="num" w:pos="5760"/>
        </w:tabs>
        <w:ind w:left="5760" w:hanging="360"/>
      </w:pPr>
    </w:lvl>
    <w:lvl w:ilvl="8" w:tplc="20744DB2" w:tentative="1">
      <w:start w:val="1"/>
      <w:numFmt w:val="lowerRoman"/>
      <w:lvlText w:val="%9."/>
      <w:lvlJc w:val="right"/>
      <w:pPr>
        <w:tabs>
          <w:tab w:val="num" w:pos="6480"/>
        </w:tabs>
        <w:ind w:left="6480" w:hanging="180"/>
      </w:pPr>
    </w:lvl>
  </w:abstractNum>
  <w:abstractNum w:abstractNumId="113" w15:restartNumberingAfterBreak="0">
    <w:nsid w:val="6A4E0E30"/>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4" w15:restartNumberingAfterBreak="0">
    <w:nsid w:val="6B7E12C7"/>
    <w:multiLevelType w:val="hybridMultilevel"/>
    <w:tmpl w:val="A60EF5AC"/>
    <w:lvl w:ilvl="0" w:tplc="849E0D60">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042A8B2">
      <w:start w:val="1"/>
      <w:numFmt w:val="lowerLetter"/>
      <w:lvlText w:val="%5."/>
      <w:lvlJc w:val="left"/>
      <w:pPr>
        <w:ind w:left="3600" w:hanging="360"/>
      </w:pPr>
      <w:rPr>
        <w:b/>
      </w:rPr>
    </w:lvl>
    <w:lvl w:ilvl="5" w:tplc="0409001B">
      <w:start w:val="1"/>
      <w:numFmt w:val="lowerRoman"/>
      <w:lvlText w:val="%6."/>
      <w:lvlJc w:val="right"/>
      <w:pPr>
        <w:ind w:left="4320" w:hanging="180"/>
      </w:pPr>
    </w:lvl>
    <w:lvl w:ilvl="6" w:tplc="1D36F954">
      <w:start w:val="1"/>
      <w:numFmt w:val="decimal"/>
      <w:lvlText w:val="%7."/>
      <w:lvlJc w:val="left"/>
      <w:pPr>
        <w:ind w:left="5040" w:hanging="360"/>
      </w:pPr>
      <w:rPr>
        <w:b/>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6C721B92"/>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6" w15:restartNumberingAfterBreak="0">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7" w15:restartNumberingAfterBreak="0">
    <w:nsid w:val="6E9D5EDF"/>
    <w:multiLevelType w:val="hybridMultilevel"/>
    <w:tmpl w:val="E354D3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8" w15:restartNumberingAfterBreak="0">
    <w:nsid w:val="70472547"/>
    <w:multiLevelType w:val="hybridMultilevel"/>
    <w:tmpl w:val="836E7DF8"/>
    <w:lvl w:ilvl="0" w:tplc="50E60BC2">
      <w:start w:val="1"/>
      <w:numFmt w:val="bullet"/>
      <w:lvlText w:val=""/>
      <w:lvlJc w:val="left"/>
      <w:pPr>
        <w:ind w:left="1080" w:hanging="360"/>
      </w:pPr>
      <w:rPr>
        <w:rFonts w:ascii="Symbol" w:hAnsi="Symbol" w:hint="default"/>
      </w:rPr>
    </w:lvl>
    <w:lvl w:ilvl="1" w:tplc="59D4973C">
      <w:start w:val="1"/>
      <w:numFmt w:val="bullet"/>
      <w:lvlText w:val="o"/>
      <w:lvlJc w:val="left"/>
      <w:pPr>
        <w:ind w:left="1800" w:hanging="360"/>
      </w:pPr>
      <w:rPr>
        <w:rFonts w:ascii="Courier New" w:hAnsi="Courier New" w:hint="default"/>
      </w:rPr>
    </w:lvl>
    <w:lvl w:ilvl="2" w:tplc="6BF2A85C">
      <w:start w:val="1"/>
      <w:numFmt w:val="bullet"/>
      <w:lvlText w:val=""/>
      <w:lvlJc w:val="left"/>
      <w:pPr>
        <w:ind w:left="2520" w:hanging="360"/>
      </w:pPr>
      <w:rPr>
        <w:rFonts w:ascii="Wingdings" w:hAnsi="Wingdings" w:hint="default"/>
      </w:rPr>
    </w:lvl>
    <w:lvl w:ilvl="3" w:tplc="5BD097A8">
      <w:start w:val="1"/>
      <w:numFmt w:val="bullet"/>
      <w:lvlText w:val=""/>
      <w:lvlJc w:val="left"/>
      <w:pPr>
        <w:ind w:left="3240" w:hanging="360"/>
      </w:pPr>
      <w:rPr>
        <w:rFonts w:ascii="Symbol" w:hAnsi="Symbol" w:hint="default"/>
      </w:rPr>
    </w:lvl>
    <w:lvl w:ilvl="4" w:tplc="6BF29D42">
      <w:start w:val="1"/>
      <w:numFmt w:val="bullet"/>
      <w:lvlText w:val="o"/>
      <w:lvlJc w:val="left"/>
      <w:pPr>
        <w:ind w:left="3960" w:hanging="360"/>
      </w:pPr>
      <w:rPr>
        <w:rFonts w:ascii="Courier New" w:hAnsi="Courier New" w:hint="default"/>
      </w:rPr>
    </w:lvl>
    <w:lvl w:ilvl="5" w:tplc="805E3B1C">
      <w:start w:val="1"/>
      <w:numFmt w:val="bullet"/>
      <w:lvlText w:val=""/>
      <w:lvlJc w:val="left"/>
      <w:pPr>
        <w:ind w:left="4680" w:hanging="360"/>
      </w:pPr>
      <w:rPr>
        <w:rFonts w:ascii="Wingdings" w:hAnsi="Wingdings" w:hint="default"/>
      </w:rPr>
    </w:lvl>
    <w:lvl w:ilvl="6" w:tplc="2E421F4A">
      <w:start w:val="1"/>
      <w:numFmt w:val="bullet"/>
      <w:lvlText w:val=""/>
      <w:lvlJc w:val="left"/>
      <w:pPr>
        <w:ind w:left="5400" w:hanging="360"/>
      </w:pPr>
      <w:rPr>
        <w:rFonts w:ascii="Symbol" w:hAnsi="Symbol" w:hint="default"/>
      </w:rPr>
    </w:lvl>
    <w:lvl w:ilvl="7" w:tplc="B45A5E00">
      <w:start w:val="1"/>
      <w:numFmt w:val="bullet"/>
      <w:lvlText w:val="o"/>
      <w:lvlJc w:val="left"/>
      <w:pPr>
        <w:ind w:left="6120" w:hanging="360"/>
      </w:pPr>
      <w:rPr>
        <w:rFonts w:ascii="Courier New" w:hAnsi="Courier New" w:hint="default"/>
      </w:rPr>
    </w:lvl>
    <w:lvl w:ilvl="8" w:tplc="B29E0F8E">
      <w:start w:val="1"/>
      <w:numFmt w:val="bullet"/>
      <w:lvlText w:val=""/>
      <w:lvlJc w:val="left"/>
      <w:pPr>
        <w:ind w:left="6840" w:hanging="360"/>
      </w:pPr>
      <w:rPr>
        <w:rFonts w:ascii="Wingdings" w:hAnsi="Wingdings" w:hint="default"/>
      </w:rPr>
    </w:lvl>
  </w:abstractNum>
  <w:abstractNum w:abstractNumId="119" w15:restartNumberingAfterBreak="0">
    <w:nsid w:val="736A7042"/>
    <w:multiLevelType w:val="hybridMultilevel"/>
    <w:tmpl w:val="A0BE06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0" w15:restartNumberingAfterBreak="0">
    <w:nsid w:val="74564E3B"/>
    <w:multiLevelType w:val="hybridMultilevel"/>
    <w:tmpl w:val="ECEA96B6"/>
    <w:lvl w:ilvl="0" w:tplc="04020001">
      <w:start w:val="1"/>
      <w:numFmt w:val="bullet"/>
      <w:lvlText w:val=""/>
      <w:lvlJc w:val="left"/>
      <w:pPr>
        <w:ind w:left="340" w:hanging="360"/>
      </w:pPr>
      <w:rPr>
        <w:rFonts w:ascii="Symbol" w:hAnsi="Symbol" w:hint="default"/>
      </w:rPr>
    </w:lvl>
    <w:lvl w:ilvl="1" w:tplc="04020003" w:tentative="1">
      <w:start w:val="1"/>
      <w:numFmt w:val="bullet"/>
      <w:lvlText w:val="o"/>
      <w:lvlJc w:val="left"/>
      <w:pPr>
        <w:ind w:left="1060" w:hanging="360"/>
      </w:pPr>
      <w:rPr>
        <w:rFonts w:ascii="Courier New" w:hAnsi="Courier New" w:cs="Courier New" w:hint="default"/>
      </w:rPr>
    </w:lvl>
    <w:lvl w:ilvl="2" w:tplc="04020005" w:tentative="1">
      <w:start w:val="1"/>
      <w:numFmt w:val="bullet"/>
      <w:lvlText w:val=""/>
      <w:lvlJc w:val="left"/>
      <w:pPr>
        <w:ind w:left="1780" w:hanging="360"/>
      </w:pPr>
      <w:rPr>
        <w:rFonts w:ascii="Wingdings" w:hAnsi="Wingdings" w:hint="default"/>
      </w:rPr>
    </w:lvl>
    <w:lvl w:ilvl="3" w:tplc="04020001" w:tentative="1">
      <w:start w:val="1"/>
      <w:numFmt w:val="bullet"/>
      <w:lvlText w:val=""/>
      <w:lvlJc w:val="left"/>
      <w:pPr>
        <w:ind w:left="2500" w:hanging="360"/>
      </w:pPr>
      <w:rPr>
        <w:rFonts w:ascii="Symbol" w:hAnsi="Symbol" w:hint="default"/>
      </w:rPr>
    </w:lvl>
    <w:lvl w:ilvl="4" w:tplc="04020003" w:tentative="1">
      <w:start w:val="1"/>
      <w:numFmt w:val="bullet"/>
      <w:lvlText w:val="o"/>
      <w:lvlJc w:val="left"/>
      <w:pPr>
        <w:ind w:left="3220" w:hanging="360"/>
      </w:pPr>
      <w:rPr>
        <w:rFonts w:ascii="Courier New" w:hAnsi="Courier New" w:cs="Courier New" w:hint="default"/>
      </w:rPr>
    </w:lvl>
    <w:lvl w:ilvl="5" w:tplc="04020005" w:tentative="1">
      <w:start w:val="1"/>
      <w:numFmt w:val="bullet"/>
      <w:lvlText w:val=""/>
      <w:lvlJc w:val="left"/>
      <w:pPr>
        <w:ind w:left="3940" w:hanging="360"/>
      </w:pPr>
      <w:rPr>
        <w:rFonts w:ascii="Wingdings" w:hAnsi="Wingdings" w:hint="default"/>
      </w:rPr>
    </w:lvl>
    <w:lvl w:ilvl="6" w:tplc="04020001" w:tentative="1">
      <w:start w:val="1"/>
      <w:numFmt w:val="bullet"/>
      <w:lvlText w:val=""/>
      <w:lvlJc w:val="left"/>
      <w:pPr>
        <w:ind w:left="4660" w:hanging="360"/>
      </w:pPr>
      <w:rPr>
        <w:rFonts w:ascii="Symbol" w:hAnsi="Symbol" w:hint="default"/>
      </w:rPr>
    </w:lvl>
    <w:lvl w:ilvl="7" w:tplc="04020003" w:tentative="1">
      <w:start w:val="1"/>
      <w:numFmt w:val="bullet"/>
      <w:lvlText w:val="o"/>
      <w:lvlJc w:val="left"/>
      <w:pPr>
        <w:ind w:left="5380" w:hanging="360"/>
      </w:pPr>
      <w:rPr>
        <w:rFonts w:ascii="Courier New" w:hAnsi="Courier New" w:cs="Courier New" w:hint="default"/>
      </w:rPr>
    </w:lvl>
    <w:lvl w:ilvl="8" w:tplc="04020005" w:tentative="1">
      <w:start w:val="1"/>
      <w:numFmt w:val="bullet"/>
      <w:lvlText w:val=""/>
      <w:lvlJc w:val="left"/>
      <w:pPr>
        <w:ind w:left="6100" w:hanging="360"/>
      </w:pPr>
      <w:rPr>
        <w:rFonts w:ascii="Wingdings" w:hAnsi="Wingdings" w:hint="default"/>
      </w:rPr>
    </w:lvl>
  </w:abstractNum>
  <w:abstractNum w:abstractNumId="121" w15:restartNumberingAfterBreak="0">
    <w:nsid w:val="74DB353C"/>
    <w:multiLevelType w:val="hybridMultilevel"/>
    <w:tmpl w:val="2CF2C1F6"/>
    <w:lvl w:ilvl="0" w:tplc="04020003">
      <w:start w:val="1"/>
      <w:numFmt w:val="decimal"/>
      <w:lvlText w:val="%1."/>
      <w:lvlJc w:val="left"/>
      <w:pPr>
        <w:tabs>
          <w:tab w:val="num" w:pos="1069"/>
        </w:tabs>
        <w:ind w:left="1069" w:hanging="360"/>
      </w:pPr>
    </w:lvl>
    <w:lvl w:ilvl="1" w:tplc="04020019" w:tentative="1">
      <w:start w:val="1"/>
      <w:numFmt w:val="lowerLetter"/>
      <w:lvlText w:val="%2."/>
      <w:lvlJc w:val="left"/>
      <w:pPr>
        <w:ind w:left="1069" w:hanging="360"/>
      </w:pPr>
    </w:lvl>
    <w:lvl w:ilvl="2" w:tplc="0402001B" w:tentative="1">
      <w:start w:val="1"/>
      <w:numFmt w:val="lowerRoman"/>
      <w:lvlText w:val="%3."/>
      <w:lvlJc w:val="right"/>
      <w:pPr>
        <w:ind w:left="1789" w:hanging="180"/>
      </w:pPr>
    </w:lvl>
    <w:lvl w:ilvl="3" w:tplc="0402000F" w:tentative="1">
      <w:start w:val="1"/>
      <w:numFmt w:val="decimal"/>
      <w:lvlText w:val="%4."/>
      <w:lvlJc w:val="left"/>
      <w:pPr>
        <w:ind w:left="2509" w:hanging="360"/>
      </w:pPr>
    </w:lvl>
    <w:lvl w:ilvl="4" w:tplc="04020019" w:tentative="1">
      <w:start w:val="1"/>
      <w:numFmt w:val="lowerLetter"/>
      <w:lvlText w:val="%5."/>
      <w:lvlJc w:val="left"/>
      <w:pPr>
        <w:ind w:left="3229" w:hanging="360"/>
      </w:pPr>
    </w:lvl>
    <w:lvl w:ilvl="5" w:tplc="0402001B" w:tentative="1">
      <w:start w:val="1"/>
      <w:numFmt w:val="lowerRoman"/>
      <w:lvlText w:val="%6."/>
      <w:lvlJc w:val="right"/>
      <w:pPr>
        <w:ind w:left="3949" w:hanging="180"/>
      </w:pPr>
    </w:lvl>
    <w:lvl w:ilvl="6" w:tplc="0402000F" w:tentative="1">
      <w:start w:val="1"/>
      <w:numFmt w:val="decimal"/>
      <w:lvlText w:val="%7."/>
      <w:lvlJc w:val="left"/>
      <w:pPr>
        <w:ind w:left="4669" w:hanging="360"/>
      </w:pPr>
    </w:lvl>
    <w:lvl w:ilvl="7" w:tplc="04020019" w:tentative="1">
      <w:start w:val="1"/>
      <w:numFmt w:val="lowerLetter"/>
      <w:lvlText w:val="%8."/>
      <w:lvlJc w:val="left"/>
      <w:pPr>
        <w:ind w:left="5389" w:hanging="360"/>
      </w:pPr>
    </w:lvl>
    <w:lvl w:ilvl="8" w:tplc="0402001B" w:tentative="1">
      <w:start w:val="1"/>
      <w:numFmt w:val="lowerRoman"/>
      <w:lvlText w:val="%9."/>
      <w:lvlJc w:val="right"/>
      <w:pPr>
        <w:ind w:left="6109" w:hanging="180"/>
      </w:pPr>
    </w:lvl>
  </w:abstractNum>
  <w:abstractNum w:abstractNumId="122" w15:restartNumberingAfterBreak="0">
    <w:nsid w:val="74F65B34"/>
    <w:multiLevelType w:val="hybridMultilevel"/>
    <w:tmpl w:val="5DDAE3F0"/>
    <w:lvl w:ilvl="0" w:tplc="04020001">
      <w:start w:val="1"/>
      <w:numFmt w:val="bullet"/>
      <w:lvlText w:val=""/>
      <w:lvlJc w:val="left"/>
      <w:pPr>
        <w:ind w:left="2157" w:hanging="360"/>
      </w:pPr>
      <w:rPr>
        <w:rFonts w:ascii="Symbol" w:hAnsi="Symbol" w:hint="default"/>
      </w:rPr>
    </w:lvl>
    <w:lvl w:ilvl="1" w:tplc="04020003" w:tentative="1">
      <w:start w:val="1"/>
      <w:numFmt w:val="bullet"/>
      <w:lvlText w:val="o"/>
      <w:lvlJc w:val="left"/>
      <w:pPr>
        <w:ind w:left="2877" w:hanging="360"/>
      </w:pPr>
      <w:rPr>
        <w:rFonts w:ascii="Courier New" w:hAnsi="Courier New" w:cs="Courier New" w:hint="default"/>
      </w:rPr>
    </w:lvl>
    <w:lvl w:ilvl="2" w:tplc="04020005" w:tentative="1">
      <w:start w:val="1"/>
      <w:numFmt w:val="bullet"/>
      <w:lvlText w:val=""/>
      <w:lvlJc w:val="left"/>
      <w:pPr>
        <w:ind w:left="3597" w:hanging="360"/>
      </w:pPr>
      <w:rPr>
        <w:rFonts w:ascii="Wingdings" w:hAnsi="Wingdings" w:hint="default"/>
      </w:rPr>
    </w:lvl>
    <w:lvl w:ilvl="3" w:tplc="04020001" w:tentative="1">
      <w:start w:val="1"/>
      <w:numFmt w:val="bullet"/>
      <w:lvlText w:val=""/>
      <w:lvlJc w:val="left"/>
      <w:pPr>
        <w:ind w:left="4317" w:hanging="360"/>
      </w:pPr>
      <w:rPr>
        <w:rFonts w:ascii="Symbol" w:hAnsi="Symbol" w:hint="default"/>
      </w:rPr>
    </w:lvl>
    <w:lvl w:ilvl="4" w:tplc="04020003" w:tentative="1">
      <w:start w:val="1"/>
      <w:numFmt w:val="bullet"/>
      <w:lvlText w:val="o"/>
      <w:lvlJc w:val="left"/>
      <w:pPr>
        <w:ind w:left="5037" w:hanging="360"/>
      </w:pPr>
      <w:rPr>
        <w:rFonts w:ascii="Courier New" w:hAnsi="Courier New" w:cs="Courier New" w:hint="default"/>
      </w:rPr>
    </w:lvl>
    <w:lvl w:ilvl="5" w:tplc="04020005" w:tentative="1">
      <w:start w:val="1"/>
      <w:numFmt w:val="bullet"/>
      <w:lvlText w:val=""/>
      <w:lvlJc w:val="left"/>
      <w:pPr>
        <w:ind w:left="5757" w:hanging="360"/>
      </w:pPr>
      <w:rPr>
        <w:rFonts w:ascii="Wingdings" w:hAnsi="Wingdings" w:hint="default"/>
      </w:rPr>
    </w:lvl>
    <w:lvl w:ilvl="6" w:tplc="04020001" w:tentative="1">
      <w:start w:val="1"/>
      <w:numFmt w:val="bullet"/>
      <w:lvlText w:val=""/>
      <w:lvlJc w:val="left"/>
      <w:pPr>
        <w:ind w:left="6477" w:hanging="360"/>
      </w:pPr>
      <w:rPr>
        <w:rFonts w:ascii="Symbol" w:hAnsi="Symbol" w:hint="default"/>
      </w:rPr>
    </w:lvl>
    <w:lvl w:ilvl="7" w:tplc="04020003" w:tentative="1">
      <w:start w:val="1"/>
      <w:numFmt w:val="bullet"/>
      <w:lvlText w:val="o"/>
      <w:lvlJc w:val="left"/>
      <w:pPr>
        <w:ind w:left="7197" w:hanging="360"/>
      </w:pPr>
      <w:rPr>
        <w:rFonts w:ascii="Courier New" w:hAnsi="Courier New" w:cs="Courier New" w:hint="default"/>
      </w:rPr>
    </w:lvl>
    <w:lvl w:ilvl="8" w:tplc="04020005" w:tentative="1">
      <w:start w:val="1"/>
      <w:numFmt w:val="bullet"/>
      <w:lvlText w:val=""/>
      <w:lvlJc w:val="left"/>
      <w:pPr>
        <w:ind w:left="7917" w:hanging="360"/>
      </w:pPr>
      <w:rPr>
        <w:rFonts w:ascii="Wingdings" w:hAnsi="Wingdings" w:hint="default"/>
      </w:rPr>
    </w:lvl>
  </w:abstractNum>
  <w:abstractNum w:abstractNumId="123" w15:restartNumberingAfterBreak="0">
    <w:nsid w:val="759B1A28"/>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4" w15:restartNumberingAfterBreak="0">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5" w15:restartNumberingAfterBreak="0">
    <w:nsid w:val="76A323E8"/>
    <w:multiLevelType w:val="hybridMultilevel"/>
    <w:tmpl w:val="BBFAF0CC"/>
    <w:lvl w:ilvl="0" w:tplc="0402000F">
      <w:start w:val="1"/>
      <w:numFmt w:val="decimal"/>
      <w:lvlText w:val="%1."/>
      <w:lvlJc w:val="left"/>
      <w:pPr>
        <w:tabs>
          <w:tab w:val="num" w:pos="2160"/>
        </w:tabs>
        <w:ind w:left="2160" w:hanging="360"/>
      </w:pPr>
    </w:lvl>
    <w:lvl w:ilvl="1" w:tplc="04020019" w:tentative="1">
      <w:start w:val="1"/>
      <w:numFmt w:val="lowerLetter"/>
      <w:lvlText w:val="%2."/>
      <w:lvlJc w:val="left"/>
      <w:pPr>
        <w:tabs>
          <w:tab w:val="num" w:pos="2880"/>
        </w:tabs>
        <w:ind w:left="2880" w:hanging="360"/>
      </w:pPr>
    </w:lvl>
    <w:lvl w:ilvl="2" w:tplc="0402001B" w:tentative="1">
      <w:start w:val="1"/>
      <w:numFmt w:val="lowerRoman"/>
      <w:lvlText w:val="%3."/>
      <w:lvlJc w:val="right"/>
      <w:pPr>
        <w:tabs>
          <w:tab w:val="num" w:pos="3600"/>
        </w:tabs>
        <w:ind w:left="3600" w:hanging="180"/>
      </w:pPr>
    </w:lvl>
    <w:lvl w:ilvl="3" w:tplc="0402000F" w:tentative="1">
      <w:start w:val="1"/>
      <w:numFmt w:val="decimal"/>
      <w:lvlText w:val="%4."/>
      <w:lvlJc w:val="left"/>
      <w:pPr>
        <w:tabs>
          <w:tab w:val="num" w:pos="4320"/>
        </w:tabs>
        <w:ind w:left="4320" w:hanging="360"/>
      </w:pPr>
    </w:lvl>
    <w:lvl w:ilvl="4" w:tplc="04020019" w:tentative="1">
      <w:start w:val="1"/>
      <w:numFmt w:val="lowerLetter"/>
      <w:lvlText w:val="%5."/>
      <w:lvlJc w:val="left"/>
      <w:pPr>
        <w:tabs>
          <w:tab w:val="num" w:pos="5040"/>
        </w:tabs>
        <w:ind w:left="5040" w:hanging="360"/>
      </w:pPr>
    </w:lvl>
    <w:lvl w:ilvl="5" w:tplc="0402001B" w:tentative="1">
      <w:start w:val="1"/>
      <w:numFmt w:val="lowerRoman"/>
      <w:lvlText w:val="%6."/>
      <w:lvlJc w:val="right"/>
      <w:pPr>
        <w:tabs>
          <w:tab w:val="num" w:pos="5760"/>
        </w:tabs>
        <w:ind w:left="5760" w:hanging="180"/>
      </w:pPr>
    </w:lvl>
    <w:lvl w:ilvl="6" w:tplc="0402000F" w:tentative="1">
      <w:start w:val="1"/>
      <w:numFmt w:val="decimal"/>
      <w:lvlText w:val="%7."/>
      <w:lvlJc w:val="left"/>
      <w:pPr>
        <w:tabs>
          <w:tab w:val="num" w:pos="6480"/>
        </w:tabs>
        <w:ind w:left="6480" w:hanging="360"/>
      </w:pPr>
    </w:lvl>
    <w:lvl w:ilvl="7" w:tplc="04020019" w:tentative="1">
      <w:start w:val="1"/>
      <w:numFmt w:val="lowerLetter"/>
      <w:lvlText w:val="%8."/>
      <w:lvlJc w:val="left"/>
      <w:pPr>
        <w:tabs>
          <w:tab w:val="num" w:pos="7200"/>
        </w:tabs>
        <w:ind w:left="7200" w:hanging="360"/>
      </w:pPr>
    </w:lvl>
    <w:lvl w:ilvl="8" w:tplc="0402001B" w:tentative="1">
      <w:start w:val="1"/>
      <w:numFmt w:val="lowerRoman"/>
      <w:lvlText w:val="%9."/>
      <w:lvlJc w:val="right"/>
      <w:pPr>
        <w:tabs>
          <w:tab w:val="num" w:pos="7920"/>
        </w:tabs>
        <w:ind w:left="7920" w:hanging="180"/>
      </w:pPr>
    </w:lvl>
  </w:abstractNum>
  <w:abstractNum w:abstractNumId="126" w15:restartNumberingAfterBreak="0">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7" w15:restartNumberingAfterBreak="0">
    <w:nsid w:val="77891FC3"/>
    <w:multiLevelType w:val="multilevel"/>
    <w:tmpl w:val="467C61D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7DF7E9E"/>
    <w:multiLevelType w:val="hybridMultilevel"/>
    <w:tmpl w:val="4CFA732A"/>
    <w:lvl w:ilvl="0" w:tplc="12744F4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794B0092"/>
    <w:multiLevelType w:val="hybridMultilevel"/>
    <w:tmpl w:val="C3BED278"/>
    <w:lvl w:ilvl="0" w:tplc="0C568494">
      <w:start w:val="1"/>
      <w:numFmt w:val="decimal"/>
      <w:suff w:val="space"/>
      <w:lvlText w:val="%1."/>
      <w:lvlJc w:val="left"/>
      <w:pPr>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0" w15:restartNumberingAfterBreak="0">
    <w:nsid w:val="796E3938"/>
    <w:multiLevelType w:val="hybridMultilevel"/>
    <w:tmpl w:val="FCFCFF4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1" w15:restartNumberingAfterBreak="0">
    <w:nsid w:val="7A043F0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2" w15:restartNumberingAfterBreak="0">
    <w:nsid w:val="7B942489"/>
    <w:multiLevelType w:val="hybridMultilevel"/>
    <w:tmpl w:val="BA5CE0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3" w15:restartNumberingAfterBreak="0">
    <w:nsid w:val="7BA000DA"/>
    <w:multiLevelType w:val="hybridMultilevel"/>
    <w:tmpl w:val="BBFAF0CC"/>
    <w:lvl w:ilvl="0" w:tplc="0402000F">
      <w:start w:val="1"/>
      <w:numFmt w:val="decimal"/>
      <w:lvlText w:val="%1."/>
      <w:lvlJc w:val="left"/>
      <w:pPr>
        <w:tabs>
          <w:tab w:val="num" w:pos="2160"/>
        </w:tabs>
        <w:ind w:left="2160" w:hanging="360"/>
      </w:pPr>
    </w:lvl>
    <w:lvl w:ilvl="1" w:tplc="04020019" w:tentative="1">
      <w:start w:val="1"/>
      <w:numFmt w:val="lowerLetter"/>
      <w:lvlText w:val="%2."/>
      <w:lvlJc w:val="left"/>
      <w:pPr>
        <w:tabs>
          <w:tab w:val="num" w:pos="2880"/>
        </w:tabs>
        <w:ind w:left="2880" w:hanging="360"/>
      </w:pPr>
    </w:lvl>
    <w:lvl w:ilvl="2" w:tplc="0402001B" w:tentative="1">
      <w:start w:val="1"/>
      <w:numFmt w:val="lowerRoman"/>
      <w:lvlText w:val="%3."/>
      <w:lvlJc w:val="right"/>
      <w:pPr>
        <w:tabs>
          <w:tab w:val="num" w:pos="3600"/>
        </w:tabs>
        <w:ind w:left="3600" w:hanging="180"/>
      </w:pPr>
    </w:lvl>
    <w:lvl w:ilvl="3" w:tplc="0402000F" w:tentative="1">
      <w:start w:val="1"/>
      <w:numFmt w:val="decimal"/>
      <w:lvlText w:val="%4."/>
      <w:lvlJc w:val="left"/>
      <w:pPr>
        <w:tabs>
          <w:tab w:val="num" w:pos="4320"/>
        </w:tabs>
        <w:ind w:left="4320" w:hanging="360"/>
      </w:pPr>
    </w:lvl>
    <w:lvl w:ilvl="4" w:tplc="04020019" w:tentative="1">
      <w:start w:val="1"/>
      <w:numFmt w:val="lowerLetter"/>
      <w:lvlText w:val="%5."/>
      <w:lvlJc w:val="left"/>
      <w:pPr>
        <w:tabs>
          <w:tab w:val="num" w:pos="5040"/>
        </w:tabs>
        <w:ind w:left="5040" w:hanging="360"/>
      </w:pPr>
    </w:lvl>
    <w:lvl w:ilvl="5" w:tplc="0402001B" w:tentative="1">
      <w:start w:val="1"/>
      <w:numFmt w:val="lowerRoman"/>
      <w:lvlText w:val="%6."/>
      <w:lvlJc w:val="right"/>
      <w:pPr>
        <w:tabs>
          <w:tab w:val="num" w:pos="5760"/>
        </w:tabs>
        <w:ind w:left="5760" w:hanging="180"/>
      </w:pPr>
    </w:lvl>
    <w:lvl w:ilvl="6" w:tplc="0402000F" w:tentative="1">
      <w:start w:val="1"/>
      <w:numFmt w:val="decimal"/>
      <w:lvlText w:val="%7."/>
      <w:lvlJc w:val="left"/>
      <w:pPr>
        <w:tabs>
          <w:tab w:val="num" w:pos="6480"/>
        </w:tabs>
        <w:ind w:left="6480" w:hanging="360"/>
      </w:pPr>
    </w:lvl>
    <w:lvl w:ilvl="7" w:tplc="04020019" w:tentative="1">
      <w:start w:val="1"/>
      <w:numFmt w:val="lowerLetter"/>
      <w:lvlText w:val="%8."/>
      <w:lvlJc w:val="left"/>
      <w:pPr>
        <w:tabs>
          <w:tab w:val="num" w:pos="7200"/>
        </w:tabs>
        <w:ind w:left="7200" w:hanging="360"/>
      </w:pPr>
    </w:lvl>
    <w:lvl w:ilvl="8" w:tplc="0402001B" w:tentative="1">
      <w:start w:val="1"/>
      <w:numFmt w:val="lowerRoman"/>
      <w:lvlText w:val="%9."/>
      <w:lvlJc w:val="right"/>
      <w:pPr>
        <w:tabs>
          <w:tab w:val="num" w:pos="7920"/>
        </w:tabs>
        <w:ind w:left="7920" w:hanging="180"/>
      </w:pPr>
    </w:lvl>
  </w:abstractNum>
  <w:abstractNum w:abstractNumId="134" w15:restartNumberingAfterBreak="0">
    <w:nsid w:val="7E2C27FA"/>
    <w:multiLevelType w:val="hybridMultilevel"/>
    <w:tmpl w:val="896A192C"/>
    <w:lvl w:ilvl="0" w:tplc="1B7CC89E">
      <w:start w:val="1"/>
      <w:numFmt w:val="bullet"/>
      <w:lvlText w:val="o"/>
      <w:lvlJc w:val="left"/>
      <w:pPr>
        <w:tabs>
          <w:tab w:val="num" w:pos="720"/>
        </w:tabs>
        <w:ind w:left="720" w:hanging="360"/>
      </w:pPr>
      <w:rPr>
        <w:rFonts w:ascii="Courier New" w:hAnsi="Courier New" w:cs="Courier New"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E362DE6"/>
    <w:multiLevelType w:val="hybridMultilevel"/>
    <w:tmpl w:val="1BF629B0"/>
    <w:lvl w:ilvl="0" w:tplc="1FA8C052">
      <w:numFmt w:val="bullet"/>
      <w:lvlText w:val="-"/>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96"/>
  </w:num>
  <w:num w:numId="3">
    <w:abstractNumId w:val="70"/>
  </w:num>
  <w:num w:numId="4">
    <w:abstractNumId w:val="23"/>
  </w:num>
  <w:num w:numId="5">
    <w:abstractNumId w:val="82"/>
  </w:num>
  <w:num w:numId="6">
    <w:abstractNumId w:val="98"/>
  </w:num>
  <w:num w:numId="7">
    <w:abstractNumId w:val="86"/>
  </w:num>
  <w:num w:numId="8">
    <w:abstractNumId w:val="112"/>
  </w:num>
  <w:num w:numId="9">
    <w:abstractNumId w:val="126"/>
  </w:num>
  <w:num w:numId="10">
    <w:abstractNumId w:val="61"/>
  </w:num>
  <w:num w:numId="11">
    <w:abstractNumId w:val="89"/>
  </w:num>
  <w:num w:numId="12">
    <w:abstractNumId w:val="124"/>
  </w:num>
  <w:num w:numId="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34"/>
  </w:num>
  <w:num w:numId="16">
    <w:abstractNumId w:val="101"/>
  </w:num>
  <w:num w:numId="17">
    <w:abstractNumId w:val="34"/>
  </w:num>
  <w:num w:numId="18">
    <w:abstractNumId w:val="60"/>
  </w:num>
  <w:num w:numId="19">
    <w:abstractNumId w:val="66"/>
  </w:num>
  <w:num w:numId="20">
    <w:abstractNumId w:val="15"/>
  </w:num>
  <w:num w:numId="21">
    <w:abstractNumId w:val="62"/>
  </w:num>
  <w:num w:numId="22">
    <w:abstractNumId w:val="117"/>
  </w:num>
  <w:num w:numId="23">
    <w:abstractNumId w:val="50"/>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4"/>
  </w:num>
  <w:num w:numId="30">
    <w:abstractNumId w:val="12"/>
  </w:num>
  <w:num w:numId="31">
    <w:abstractNumId w:val="3"/>
  </w:num>
  <w:num w:numId="32">
    <w:abstractNumId w:val="1"/>
  </w:num>
  <w:num w:numId="33">
    <w:abstractNumId w:val="0"/>
  </w:num>
  <w:num w:numId="34">
    <w:abstractNumId w:val="26"/>
  </w:num>
  <w:num w:numId="35">
    <w:abstractNumId w:val="83"/>
  </w:num>
  <w:num w:numId="36">
    <w:abstractNumId w:val="100"/>
  </w:num>
  <w:num w:numId="37">
    <w:abstractNumId w:val="85"/>
  </w:num>
  <w:num w:numId="38">
    <w:abstractNumId w:val="110"/>
  </w:num>
  <w:num w:numId="39">
    <w:abstractNumId w:val="33"/>
  </w:num>
  <w:num w:numId="40">
    <w:abstractNumId w:val="75"/>
  </w:num>
  <w:num w:numId="41">
    <w:abstractNumId w:val="131"/>
  </w:num>
  <w:num w:numId="42">
    <w:abstractNumId w:val="30"/>
  </w:num>
  <w:num w:numId="43">
    <w:abstractNumId w:val="118"/>
  </w:num>
  <w:num w:numId="44">
    <w:abstractNumId w:val="14"/>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97"/>
  </w:num>
  <w:num w:numId="48">
    <w:abstractNumId w:val="106"/>
  </w:num>
  <w:num w:numId="49">
    <w:abstractNumId w:val="108"/>
  </w:num>
  <w:num w:numId="50">
    <w:abstractNumId w:val="8"/>
  </w:num>
  <w:num w:numId="51">
    <w:abstractNumId w:val="22"/>
  </w:num>
  <w:num w:numId="52">
    <w:abstractNumId w:val="5"/>
  </w:num>
  <w:num w:numId="53">
    <w:abstractNumId w:val="91"/>
  </w:num>
  <w:num w:numId="54">
    <w:abstractNumId w:val="127"/>
  </w:num>
  <w:num w:numId="55">
    <w:abstractNumId w:val="36"/>
  </w:num>
  <w:num w:numId="56">
    <w:abstractNumId w:val="109"/>
  </w:num>
  <w:num w:numId="57">
    <w:abstractNumId w:val="122"/>
  </w:num>
  <w:num w:numId="58">
    <w:abstractNumId w:val="56"/>
  </w:num>
  <w:num w:numId="59">
    <w:abstractNumId w:val="46"/>
  </w:num>
  <w:num w:numId="60">
    <w:abstractNumId w:val="31"/>
  </w:num>
  <w:num w:numId="61">
    <w:abstractNumId w:val="99"/>
  </w:num>
  <w:num w:numId="62">
    <w:abstractNumId w:val="52"/>
  </w:num>
  <w:num w:numId="63">
    <w:abstractNumId w:val="10"/>
  </w:num>
  <w:num w:numId="64">
    <w:abstractNumId w:val="65"/>
  </w:num>
  <w:num w:numId="65">
    <w:abstractNumId w:val="49"/>
  </w:num>
  <w:num w:numId="66">
    <w:abstractNumId w:val="2"/>
  </w:num>
  <w:num w:numId="67">
    <w:abstractNumId w:val="38"/>
  </w:num>
  <w:num w:numId="68">
    <w:abstractNumId w:val="92"/>
  </w:num>
  <w:num w:numId="69">
    <w:abstractNumId w:val="21"/>
  </w:num>
  <w:num w:numId="70">
    <w:abstractNumId w:val="54"/>
  </w:num>
  <w:num w:numId="71">
    <w:abstractNumId w:val="130"/>
  </w:num>
  <w:num w:numId="72">
    <w:abstractNumId w:val="80"/>
  </w:num>
  <w:num w:numId="73">
    <w:abstractNumId w:val="63"/>
  </w:num>
  <w:num w:numId="74">
    <w:abstractNumId w:val="128"/>
  </w:num>
  <w:num w:numId="75">
    <w:abstractNumId w:val="57"/>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num>
  <w:num w:numId="78">
    <w:abstractNumId w:val="129"/>
  </w:num>
  <w:num w:numId="79">
    <w:abstractNumId w:val="67"/>
  </w:num>
  <w:num w:numId="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num>
  <w:num w:numId="82">
    <w:abstractNumId w:val="58"/>
  </w:num>
  <w:num w:numId="83">
    <w:abstractNumId w:val="125"/>
  </w:num>
  <w:num w:numId="84">
    <w:abstractNumId w:val="133"/>
  </w:num>
  <w:num w:numId="85">
    <w:abstractNumId w:val="16"/>
  </w:num>
  <w:num w:numId="86">
    <w:abstractNumId w:val="40"/>
  </w:num>
  <w:num w:numId="87">
    <w:abstractNumId w:val="45"/>
  </w:num>
  <w:num w:numId="88">
    <w:abstractNumId w:val="69"/>
  </w:num>
  <w:num w:numId="89">
    <w:abstractNumId w:val="7"/>
  </w:num>
  <w:num w:numId="90">
    <w:abstractNumId w:val="6"/>
  </w:num>
  <w:num w:numId="91">
    <w:abstractNumId w:val="120"/>
  </w:num>
  <w:num w:numId="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1"/>
  </w:num>
  <w:num w:numId="94">
    <w:abstractNumId w:val="90"/>
  </w:num>
  <w:num w:numId="95">
    <w:abstractNumId w:val="103"/>
  </w:num>
  <w:num w:numId="96">
    <w:abstractNumId w:val="13"/>
  </w:num>
  <w:num w:numId="97">
    <w:abstractNumId w:val="42"/>
  </w:num>
  <w:num w:numId="98">
    <w:abstractNumId w:val="76"/>
  </w:num>
  <w:num w:numId="99">
    <w:abstractNumId w:val="72"/>
  </w:num>
  <w:num w:numId="100">
    <w:abstractNumId w:val="87"/>
  </w:num>
  <w:num w:numId="101">
    <w:abstractNumId w:val="44"/>
  </w:num>
  <w:num w:numId="102">
    <w:abstractNumId w:val="17"/>
  </w:num>
  <w:num w:numId="103">
    <w:abstractNumId w:val="18"/>
  </w:num>
  <w:num w:numId="104">
    <w:abstractNumId w:val="94"/>
  </w:num>
  <w:num w:numId="105">
    <w:abstractNumId w:val="135"/>
  </w:num>
  <w:num w:numId="106">
    <w:abstractNumId w:val="81"/>
  </w:num>
  <w:num w:numId="107">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num>
  <w:num w:numId="110">
    <w:abstractNumId w:val="32"/>
  </w:num>
  <w:num w:numId="111">
    <w:abstractNumId w:val="119"/>
  </w:num>
  <w:num w:numId="112">
    <w:abstractNumId w:val="11"/>
  </w:num>
  <w:num w:numId="113">
    <w:abstractNumId w:val="27"/>
  </w:num>
  <w:num w:numId="114">
    <w:abstractNumId w:val="121"/>
  </w:num>
  <w:num w:numId="115">
    <w:abstractNumId w:val="68"/>
  </w:num>
  <w:num w:numId="116">
    <w:abstractNumId w:val="48"/>
  </w:num>
  <w:num w:numId="117">
    <w:abstractNumId w:val="111"/>
  </w:num>
  <w:num w:numId="118">
    <w:abstractNumId w:val="105"/>
  </w:num>
  <w:num w:numId="119">
    <w:abstractNumId w:val="77"/>
  </w:num>
  <w:num w:numId="120">
    <w:abstractNumId w:val="115"/>
  </w:num>
  <w:num w:numId="121">
    <w:abstractNumId w:val="4"/>
  </w:num>
  <w:num w:numId="122">
    <w:abstractNumId w:val="20"/>
  </w:num>
  <w:num w:numId="123">
    <w:abstractNumId w:val="123"/>
  </w:num>
  <w:num w:numId="124">
    <w:abstractNumId w:val="64"/>
  </w:num>
  <w:num w:numId="125">
    <w:abstractNumId w:val="39"/>
  </w:num>
  <w:num w:numId="126">
    <w:abstractNumId w:val="35"/>
  </w:num>
  <w:num w:numId="127">
    <w:abstractNumId w:val="25"/>
  </w:num>
  <w:num w:numId="128">
    <w:abstractNumId w:val="104"/>
  </w:num>
  <w:num w:numId="129">
    <w:abstractNumId w:val="93"/>
  </w:num>
  <w:num w:numId="130">
    <w:abstractNumId w:val="43"/>
  </w:num>
  <w:num w:numId="131">
    <w:abstractNumId w:val="79"/>
  </w:num>
  <w:num w:numId="132">
    <w:abstractNumId w:val="59"/>
  </w:num>
  <w:num w:numId="133">
    <w:abstractNumId w:val="113"/>
  </w:num>
  <w:num w:numId="134">
    <w:abstractNumId w:val="88"/>
  </w:num>
  <w:num w:numId="135">
    <w:abstractNumId w:val="41"/>
  </w:num>
  <w:num w:numId="136">
    <w:abstractNumId w:val="84"/>
  </w:num>
  <w:num w:numId="137">
    <w:abstractNumId w:val="24"/>
  </w:num>
  <w:num w:numId="138">
    <w:abstractNumId w:val="132"/>
  </w:num>
  <w:num w:numId="139">
    <w:abstractNumId w:val="5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B3"/>
    <w:rsid w:val="000010DB"/>
    <w:rsid w:val="00001F66"/>
    <w:rsid w:val="00003010"/>
    <w:rsid w:val="000035EC"/>
    <w:rsid w:val="00003A5D"/>
    <w:rsid w:val="00003FDD"/>
    <w:rsid w:val="0000408C"/>
    <w:rsid w:val="00006D6D"/>
    <w:rsid w:val="00010D1A"/>
    <w:rsid w:val="000220CD"/>
    <w:rsid w:val="00024289"/>
    <w:rsid w:val="00030BA2"/>
    <w:rsid w:val="00031284"/>
    <w:rsid w:val="0003551B"/>
    <w:rsid w:val="00035FC6"/>
    <w:rsid w:val="000417D7"/>
    <w:rsid w:val="0005130C"/>
    <w:rsid w:val="00054547"/>
    <w:rsid w:val="00054DAF"/>
    <w:rsid w:val="0006163C"/>
    <w:rsid w:val="000639E3"/>
    <w:rsid w:val="00066B08"/>
    <w:rsid w:val="000724F3"/>
    <w:rsid w:val="00073503"/>
    <w:rsid w:val="00076A2B"/>
    <w:rsid w:val="000773C5"/>
    <w:rsid w:val="00081C15"/>
    <w:rsid w:val="00082289"/>
    <w:rsid w:val="00084F7F"/>
    <w:rsid w:val="000873AB"/>
    <w:rsid w:val="000931B6"/>
    <w:rsid w:val="00093533"/>
    <w:rsid w:val="0009355A"/>
    <w:rsid w:val="00093B8C"/>
    <w:rsid w:val="00096FAA"/>
    <w:rsid w:val="000A16FB"/>
    <w:rsid w:val="000A1702"/>
    <w:rsid w:val="000A1B2D"/>
    <w:rsid w:val="000A34DF"/>
    <w:rsid w:val="000A407D"/>
    <w:rsid w:val="000A7A71"/>
    <w:rsid w:val="000A7B6A"/>
    <w:rsid w:val="000B041F"/>
    <w:rsid w:val="000B584A"/>
    <w:rsid w:val="000B5A4A"/>
    <w:rsid w:val="000C2DD3"/>
    <w:rsid w:val="000C519A"/>
    <w:rsid w:val="000C639F"/>
    <w:rsid w:val="000C6F49"/>
    <w:rsid w:val="000D1A7E"/>
    <w:rsid w:val="000D3B6F"/>
    <w:rsid w:val="000D4F22"/>
    <w:rsid w:val="000D7520"/>
    <w:rsid w:val="000E0C85"/>
    <w:rsid w:val="000E0CBA"/>
    <w:rsid w:val="000E3261"/>
    <w:rsid w:val="000E402E"/>
    <w:rsid w:val="000E4D84"/>
    <w:rsid w:val="000E539B"/>
    <w:rsid w:val="000F2777"/>
    <w:rsid w:val="000F40D0"/>
    <w:rsid w:val="001057BB"/>
    <w:rsid w:val="00107594"/>
    <w:rsid w:val="00116660"/>
    <w:rsid w:val="00117118"/>
    <w:rsid w:val="00117591"/>
    <w:rsid w:val="00126578"/>
    <w:rsid w:val="0012667A"/>
    <w:rsid w:val="00127E8B"/>
    <w:rsid w:val="001309F7"/>
    <w:rsid w:val="00132053"/>
    <w:rsid w:val="00132BC9"/>
    <w:rsid w:val="001364B6"/>
    <w:rsid w:val="0014448C"/>
    <w:rsid w:val="00145AD8"/>
    <w:rsid w:val="001475BC"/>
    <w:rsid w:val="00147FD5"/>
    <w:rsid w:val="00150E56"/>
    <w:rsid w:val="00154EB7"/>
    <w:rsid w:val="001552AA"/>
    <w:rsid w:val="00160048"/>
    <w:rsid w:val="001650B4"/>
    <w:rsid w:val="00167CC9"/>
    <w:rsid w:val="00170A7F"/>
    <w:rsid w:val="0017560F"/>
    <w:rsid w:val="00175AF0"/>
    <w:rsid w:val="001765CF"/>
    <w:rsid w:val="00181107"/>
    <w:rsid w:val="001821DB"/>
    <w:rsid w:val="00183107"/>
    <w:rsid w:val="00190332"/>
    <w:rsid w:val="00190D77"/>
    <w:rsid w:val="00191A03"/>
    <w:rsid w:val="00194D37"/>
    <w:rsid w:val="00195F05"/>
    <w:rsid w:val="001A06CD"/>
    <w:rsid w:val="001A481B"/>
    <w:rsid w:val="001A67B1"/>
    <w:rsid w:val="001A710E"/>
    <w:rsid w:val="001B329A"/>
    <w:rsid w:val="001B55BA"/>
    <w:rsid w:val="001B58A6"/>
    <w:rsid w:val="001C2966"/>
    <w:rsid w:val="001D098D"/>
    <w:rsid w:val="001D3875"/>
    <w:rsid w:val="001D38A1"/>
    <w:rsid w:val="001D68FE"/>
    <w:rsid w:val="001D7831"/>
    <w:rsid w:val="001E3556"/>
    <w:rsid w:val="001E3682"/>
    <w:rsid w:val="001E6901"/>
    <w:rsid w:val="001E6FA3"/>
    <w:rsid w:val="001F0605"/>
    <w:rsid w:val="001F1519"/>
    <w:rsid w:val="001F1558"/>
    <w:rsid w:val="001F72EB"/>
    <w:rsid w:val="00204426"/>
    <w:rsid w:val="00204481"/>
    <w:rsid w:val="00204923"/>
    <w:rsid w:val="0020547D"/>
    <w:rsid w:val="00206700"/>
    <w:rsid w:val="0020684E"/>
    <w:rsid w:val="00206B31"/>
    <w:rsid w:val="00211345"/>
    <w:rsid w:val="00217152"/>
    <w:rsid w:val="00221646"/>
    <w:rsid w:val="00221727"/>
    <w:rsid w:val="00222076"/>
    <w:rsid w:val="00222A78"/>
    <w:rsid w:val="002276D9"/>
    <w:rsid w:val="002304AD"/>
    <w:rsid w:val="00231945"/>
    <w:rsid w:val="00236107"/>
    <w:rsid w:val="00237C56"/>
    <w:rsid w:val="00241422"/>
    <w:rsid w:val="00244368"/>
    <w:rsid w:val="00250C70"/>
    <w:rsid w:val="00254B8F"/>
    <w:rsid w:val="00263A38"/>
    <w:rsid w:val="00263B77"/>
    <w:rsid w:val="0026567D"/>
    <w:rsid w:val="00271D72"/>
    <w:rsid w:val="00272F0E"/>
    <w:rsid w:val="00273768"/>
    <w:rsid w:val="00274156"/>
    <w:rsid w:val="0027553F"/>
    <w:rsid w:val="002804A0"/>
    <w:rsid w:val="00281E4B"/>
    <w:rsid w:val="0028399A"/>
    <w:rsid w:val="002843A1"/>
    <w:rsid w:val="00285D0D"/>
    <w:rsid w:val="002910AB"/>
    <w:rsid w:val="00291D55"/>
    <w:rsid w:val="00292A53"/>
    <w:rsid w:val="002931A8"/>
    <w:rsid w:val="00294283"/>
    <w:rsid w:val="00295943"/>
    <w:rsid w:val="00296428"/>
    <w:rsid w:val="002A401F"/>
    <w:rsid w:val="002A5858"/>
    <w:rsid w:val="002A79D3"/>
    <w:rsid w:val="002B36A2"/>
    <w:rsid w:val="002B5482"/>
    <w:rsid w:val="002C011C"/>
    <w:rsid w:val="002C4474"/>
    <w:rsid w:val="002C56FA"/>
    <w:rsid w:val="002C5C46"/>
    <w:rsid w:val="002C5D36"/>
    <w:rsid w:val="002C6C78"/>
    <w:rsid w:val="002C72C5"/>
    <w:rsid w:val="002C7758"/>
    <w:rsid w:val="002D1F81"/>
    <w:rsid w:val="002D3D7F"/>
    <w:rsid w:val="002D49C3"/>
    <w:rsid w:val="002D53CC"/>
    <w:rsid w:val="002D74BB"/>
    <w:rsid w:val="002E54A3"/>
    <w:rsid w:val="002E6F21"/>
    <w:rsid w:val="002E7D14"/>
    <w:rsid w:val="002F54B7"/>
    <w:rsid w:val="002F5C00"/>
    <w:rsid w:val="002F7651"/>
    <w:rsid w:val="002F77A0"/>
    <w:rsid w:val="002F7931"/>
    <w:rsid w:val="002F7D8D"/>
    <w:rsid w:val="00302522"/>
    <w:rsid w:val="00303F41"/>
    <w:rsid w:val="00304933"/>
    <w:rsid w:val="00304A12"/>
    <w:rsid w:val="00304E7F"/>
    <w:rsid w:val="00311B67"/>
    <w:rsid w:val="00312259"/>
    <w:rsid w:val="0031376B"/>
    <w:rsid w:val="003139EA"/>
    <w:rsid w:val="00314F81"/>
    <w:rsid w:val="00317DFD"/>
    <w:rsid w:val="00325028"/>
    <w:rsid w:val="00326B5F"/>
    <w:rsid w:val="00326CA7"/>
    <w:rsid w:val="00331D7E"/>
    <w:rsid w:val="00332830"/>
    <w:rsid w:val="00333569"/>
    <w:rsid w:val="003340A2"/>
    <w:rsid w:val="003354D3"/>
    <w:rsid w:val="00340044"/>
    <w:rsid w:val="00341935"/>
    <w:rsid w:val="00342892"/>
    <w:rsid w:val="00343355"/>
    <w:rsid w:val="00346802"/>
    <w:rsid w:val="00347A8F"/>
    <w:rsid w:val="00350465"/>
    <w:rsid w:val="0035070D"/>
    <w:rsid w:val="00350E4B"/>
    <w:rsid w:val="00350FA7"/>
    <w:rsid w:val="00354CF3"/>
    <w:rsid w:val="003602D0"/>
    <w:rsid w:val="00360A69"/>
    <w:rsid w:val="00362FD1"/>
    <w:rsid w:val="0036439D"/>
    <w:rsid w:val="00367D56"/>
    <w:rsid w:val="00372A45"/>
    <w:rsid w:val="00373FAA"/>
    <w:rsid w:val="00374C8D"/>
    <w:rsid w:val="0037698D"/>
    <w:rsid w:val="003771D9"/>
    <w:rsid w:val="003804DE"/>
    <w:rsid w:val="0038082D"/>
    <w:rsid w:val="00381299"/>
    <w:rsid w:val="003827BE"/>
    <w:rsid w:val="00383670"/>
    <w:rsid w:val="0038703B"/>
    <w:rsid w:val="00387EC8"/>
    <w:rsid w:val="003903F9"/>
    <w:rsid w:val="00392809"/>
    <w:rsid w:val="00392C48"/>
    <w:rsid w:val="00395AD3"/>
    <w:rsid w:val="003A0F92"/>
    <w:rsid w:val="003A6802"/>
    <w:rsid w:val="003B2B7A"/>
    <w:rsid w:val="003B322A"/>
    <w:rsid w:val="003B5B86"/>
    <w:rsid w:val="003B66F4"/>
    <w:rsid w:val="003B67AD"/>
    <w:rsid w:val="003B6F44"/>
    <w:rsid w:val="003C3591"/>
    <w:rsid w:val="003C3C60"/>
    <w:rsid w:val="003C3D78"/>
    <w:rsid w:val="003C6A48"/>
    <w:rsid w:val="003D14BB"/>
    <w:rsid w:val="003D1A5A"/>
    <w:rsid w:val="003D419E"/>
    <w:rsid w:val="003D53EE"/>
    <w:rsid w:val="003D629C"/>
    <w:rsid w:val="003E261F"/>
    <w:rsid w:val="003F0D55"/>
    <w:rsid w:val="003F5517"/>
    <w:rsid w:val="00404C3A"/>
    <w:rsid w:val="004064CD"/>
    <w:rsid w:val="004067D4"/>
    <w:rsid w:val="004067FD"/>
    <w:rsid w:val="00406B16"/>
    <w:rsid w:val="00407640"/>
    <w:rsid w:val="004100F8"/>
    <w:rsid w:val="004110F0"/>
    <w:rsid w:val="00412EB4"/>
    <w:rsid w:val="00415CE0"/>
    <w:rsid w:val="004239E2"/>
    <w:rsid w:val="0042717A"/>
    <w:rsid w:val="00430247"/>
    <w:rsid w:val="00434E76"/>
    <w:rsid w:val="00440DF7"/>
    <w:rsid w:val="00453A11"/>
    <w:rsid w:val="00455493"/>
    <w:rsid w:val="004566A1"/>
    <w:rsid w:val="004601B6"/>
    <w:rsid w:val="00461A18"/>
    <w:rsid w:val="00470C04"/>
    <w:rsid w:val="00471000"/>
    <w:rsid w:val="004711D1"/>
    <w:rsid w:val="0047132A"/>
    <w:rsid w:val="00473EC1"/>
    <w:rsid w:val="00485BF8"/>
    <w:rsid w:val="00486D35"/>
    <w:rsid w:val="00490D89"/>
    <w:rsid w:val="00491DBC"/>
    <w:rsid w:val="004926E4"/>
    <w:rsid w:val="00494215"/>
    <w:rsid w:val="00494E84"/>
    <w:rsid w:val="00497EC7"/>
    <w:rsid w:val="004A05FE"/>
    <w:rsid w:val="004A0918"/>
    <w:rsid w:val="004A0B44"/>
    <w:rsid w:val="004A2BCB"/>
    <w:rsid w:val="004A6A44"/>
    <w:rsid w:val="004A7517"/>
    <w:rsid w:val="004B3300"/>
    <w:rsid w:val="004B6EC8"/>
    <w:rsid w:val="004C0B18"/>
    <w:rsid w:val="004C0DBB"/>
    <w:rsid w:val="004C3550"/>
    <w:rsid w:val="004C4A49"/>
    <w:rsid w:val="004C6E18"/>
    <w:rsid w:val="004C75EF"/>
    <w:rsid w:val="004D63B4"/>
    <w:rsid w:val="004E0843"/>
    <w:rsid w:val="004E1F5F"/>
    <w:rsid w:val="004E43B1"/>
    <w:rsid w:val="004E513B"/>
    <w:rsid w:val="004E6A75"/>
    <w:rsid w:val="004F00B4"/>
    <w:rsid w:val="004F3BD9"/>
    <w:rsid w:val="004F4CDC"/>
    <w:rsid w:val="004F65DD"/>
    <w:rsid w:val="004F66C7"/>
    <w:rsid w:val="004F7748"/>
    <w:rsid w:val="0050079C"/>
    <w:rsid w:val="00504B69"/>
    <w:rsid w:val="005104F5"/>
    <w:rsid w:val="0051494B"/>
    <w:rsid w:val="00517E88"/>
    <w:rsid w:val="0052331A"/>
    <w:rsid w:val="005236DD"/>
    <w:rsid w:val="005237C1"/>
    <w:rsid w:val="00523DC8"/>
    <w:rsid w:val="00523F17"/>
    <w:rsid w:val="005243BC"/>
    <w:rsid w:val="005246B4"/>
    <w:rsid w:val="00525A0B"/>
    <w:rsid w:val="005312ED"/>
    <w:rsid w:val="00532FD3"/>
    <w:rsid w:val="005421F1"/>
    <w:rsid w:val="0054260F"/>
    <w:rsid w:val="005431AF"/>
    <w:rsid w:val="005435A1"/>
    <w:rsid w:val="00544121"/>
    <w:rsid w:val="005448E8"/>
    <w:rsid w:val="00545627"/>
    <w:rsid w:val="005538FF"/>
    <w:rsid w:val="00553C11"/>
    <w:rsid w:val="00554737"/>
    <w:rsid w:val="005549F6"/>
    <w:rsid w:val="005570D1"/>
    <w:rsid w:val="0056032B"/>
    <w:rsid w:val="00560B69"/>
    <w:rsid w:val="005613D1"/>
    <w:rsid w:val="00561A0A"/>
    <w:rsid w:val="00561E62"/>
    <w:rsid w:val="005628E5"/>
    <w:rsid w:val="00562BA0"/>
    <w:rsid w:val="00563FAA"/>
    <w:rsid w:val="00565A33"/>
    <w:rsid w:val="005677D8"/>
    <w:rsid w:val="00567E3C"/>
    <w:rsid w:val="00575587"/>
    <w:rsid w:val="00577143"/>
    <w:rsid w:val="00580633"/>
    <w:rsid w:val="00581B13"/>
    <w:rsid w:val="00584114"/>
    <w:rsid w:val="00587A47"/>
    <w:rsid w:val="00593D7F"/>
    <w:rsid w:val="00594738"/>
    <w:rsid w:val="00594FFB"/>
    <w:rsid w:val="00595A64"/>
    <w:rsid w:val="00596454"/>
    <w:rsid w:val="005A1D2E"/>
    <w:rsid w:val="005A2A17"/>
    <w:rsid w:val="005A5271"/>
    <w:rsid w:val="005A7F09"/>
    <w:rsid w:val="005B2580"/>
    <w:rsid w:val="005B28EB"/>
    <w:rsid w:val="005B480F"/>
    <w:rsid w:val="005B53D3"/>
    <w:rsid w:val="005B6088"/>
    <w:rsid w:val="005C11AE"/>
    <w:rsid w:val="005C16AC"/>
    <w:rsid w:val="005C1814"/>
    <w:rsid w:val="005C429D"/>
    <w:rsid w:val="005C5789"/>
    <w:rsid w:val="005C5C78"/>
    <w:rsid w:val="005D3844"/>
    <w:rsid w:val="005D5437"/>
    <w:rsid w:val="005D5EAE"/>
    <w:rsid w:val="005E6BB4"/>
    <w:rsid w:val="005F1962"/>
    <w:rsid w:val="005F7F9F"/>
    <w:rsid w:val="00601720"/>
    <w:rsid w:val="00601B57"/>
    <w:rsid w:val="00602138"/>
    <w:rsid w:val="006026CD"/>
    <w:rsid w:val="00610DED"/>
    <w:rsid w:val="006115B0"/>
    <w:rsid w:val="0061311D"/>
    <w:rsid w:val="0061316F"/>
    <w:rsid w:val="00613AAE"/>
    <w:rsid w:val="0061485E"/>
    <w:rsid w:val="006152F9"/>
    <w:rsid w:val="00617AA2"/>
    <w:rsid w:val="00622E5B"/>
    <w:rsid w:val="0062459C"/>
    <w:rsid w:val="00626C08"/>
    <w:rsid w:val="006273A6"/>
    <w:rsid w:val="006278FA"/>
    <w:rsid w:val="00630776"/>
    <w:rsid w:val="00630A8F"/>
    <w:rsid w:val="00633411"/>
    <w:rsid w:val="0063414C"/>
    <w:rsid w:val="00635DED"/>
    <w:rsid w:val="006367F7"/>
    <w:rsid w:val="0063787F"/>
    <w:rsid w:val="00637FAE"/>
    <w:rsid w:val="00640148"/>
    <w:rsid w:val="006420FD"/>
    <w:rsid w:val="00646D7D"/>
    <w:rsid w:val="006478EF"/>
    <w:rsid w:val="00653929"/>
    <w:rsid w:val="006561FF"/>
    <w:rsid w:val="00657601"/>
    <w:rsid w:val="00660686"/>
    <w:rsid w:val="006606C1"/>
    <w:rsid w:val="00661F82"/>
    <w:rsid w:val="0066425B"/>
    <w:rsid w:val="00664C12"/>
    <w:rsid w:val="0066569A"/>
    <w:rsid w:val="00665B9D"/>
    <w:rsid w:val="00667C1D"/>
    <w:rsid w:val="006722EF"/>
    <w:rsid w:val="00674947"/>
    <w:rsid w:val="006756C0"/>
    <w:rsid w:val="00675F78"/>
    <w:rsid w:val="00682D6B"/>
    <w:rsid w:val="00684596"/>
    <w:rsid w:val="00684EA5"/>
    <w:rsid w:val="00686E73"/>
    <w:rsid w:val="00687498"/>
    <w:rsid w:val="00696166"/>
    <w:rsid w:val="006A10B5"/>
    <w:rsid w:val="006A2C20"/>
    <w:rsid w:val="006A3966"/>
    <w:rsid w:val="006A4CF3"/>
    <w:rsid w:val="006A70CC"/>
    <w:rsid w:val="006A7BFC"/>
    <w:rsid w:val="006B33F1"/>
    <w:rsid w:val="006C033C"/>
    <w:rsid w:val="006C03F7"/>
    <w:rsid w:val="006C2B3F"/>
    <w:rsid w:val="006C3287"/>
    <w:rsid w:val="006C367A"/>
    <w:rsid w:val="006C5FB1"/>
    <w:rsid w:val="006C75E9"/>
    <w:rsid w:val="006D0DDC"/>
    <w:rsid w:val="006D1356"/>
    <w:rsid w:val="006D36DE"/>
    <w:rsid w:val="006D46AB"/>
    <w:rsid w:val="006E0238"/>
    <w:rsid w:val="006E3E2B"/>
    <w:rsid w:val="006E5F9F"/>
    <w:rsid w:val="006F1D4B"/>
    <w:rsid w:val="006F7E9F"/>
    <w:rsid w:val="00703238"/>
    <w:rsid w:val="00703566"/>
    <w:rsid w:val="007067B1"/>
    <w:rsid w:val="007067CB"/>
    <w:rsid w:val="00707149"/>
    <w:rsid w:val="007124EF"/>
    <w:rsid w:val="0071324D"/>
    <w:rsid w:val="00716DC3"/>
    <w:rsid w:val="00717EB7"/>
    <w:rsid w:val="0072069D"/>
    <w:rsid w:val="00720DEE"/>
    <w:rsid w:val="00721127"/>
    <w:rsid w:val="00722308"/>
    <w:rsid w:val="00724CA2"/>
    <w:rsid w:val="00724E4B"/>
    <w:rsid w:val="00725E5B"/>
    <w:rsid w:val="00726B7D"/>
    <w:rsid w:val="00730932"/>
    <w:rsid w:val="0073424B"/>
    <w:rsid w:val="00734AB9"/>
    <w:rsid w:val="00734DF1"/>
    <w:rsid w:val="00742328"/>
    <w:rsid w:val="007428D1"/>
    <w:rsid w:val="00743A90"/>
    <w:rsid w:val="0074433C"/>
    <w:rsid w:val="00747A05"/>
    <w:rsid w:val="00753F3D"/>
    <w:rsid w:val="0075416F"/>
    <w:rsid w:val="007542D2"/>
    <w:rsid w:val="007602EC"/>
    <w:rsid w:val="007613C0"/>
    <w:rsid w:val="007614EA"/>
    <w:rsid w:val="00762112"/>
    <w:rsid w:val="00765B28"/>
    <w:rsid w:val="00765E83"/>
    <w:rsid w:val="00766EDE"/>
    <w:rsid w:val="007706A9"/>
    <w:rsid w:val="0077190F"/>
    <w:rsid w:val="00773C27"/>
    <w:rsid w:val="00774FEE"/>
    <w:rsid w:val="00787946"/>
    <w:rsid w:val="00794C1E"/>
    <w:rsid w:val="00795430"/>
    <w:rsid w:val="00796605"/>
    <w:rsid w:val="00796C57"/>
    <w:rsid w:val="007A0F7A"/>
    <w:rsid w:val="007A2499"/>
    <w:rsid w:val="007A5651"/>
    <w:rsid w:val="007A5A15"/>
    <w:rsid w:val="007B4BA1"/>
    <w:rsid w:val="007B7F96"/>
    <w:rsid w:val="007C2575"/>
    <w:rsid w:val="007C37E2"/>
    <w:rsid w:val="007C57F0"/>
    <w:rsid w:val="007C6ECA"/>
    <w:rsid w:val="007D0781"/>
    <w:rsid w:val="007D126A"/>
    <w:rsid w:val="007D2CF7"/>
    <w:rsid w:val="007D4CED"/>
    <w:rsid w:val="007D5F9A"/>
    <w:rsid w:val="007D7FB8"/>
    <w:rsid w:val="007F1111"/>
    <w:rsid w:val="007F4A83"/>
    <w:rsid w:val="007F6525"/>
    <w:rsid w:val="00800F23"/>
    <w:rsid w:val="00801DE2"/>
    <w:rsid w:val="008025E4"/>
    <w:rsid w:val="00803DB4"/>
    <w:rsid w:val="008045E9"/>
    <w:rsid w:val="00804D2A"/>
    <w:rsid w:val="0080563B"/>
    <w:rsid w:val="008059A2"/>
    <w:rsid w:val="00810ED3"/>
    <w:rsid w:val="00813B9E"/>
    <w:rsid w:val="008176C1"/>
    <w:rsid w:val="008177F1"/>
    <w:rsid w:val="00820011"/>
    <w:rsid w:val="0082091A"/>
    <w:rsid w:val="008252CF"/>
    <w:rsid w:val="00825B66"/>
    <w:rsid w:val="0082662D"/>
    <w:rsid w:val="008335A7"/>
    <w:rsid w:val="00840069"/>
    <w:rsid w:val="00840CF2"/>
    <w:rsid w:val="00840F72"/>
    <w:rsid w:val="00843821"/>
    <w:rsid w:val="00844688"/>
    <w:rsid w:val="00844CB8"/>
    <w:rsid w:val="008525B8"/>
    <w:rsid w:val="008543D6"/>
    <w:rsid w:val="00855584"/>
    <w:rsid w:val="00856B8D"/>
    <w:rsid w:val="008614D4"/>
    <w:rsid w:val="008652CE"/>
    <w:rsid w:val="00865CEA"/>
    <w:rsid w:val="00867C3C"/>
    <w:rsid w:val="008712C5"/>
    <w:rsid w:val="0087775B"/>
    <w:rsid w:val="00880629"/>
    <w:rsid w:val="00884CC8"/>
    <w:rsid w:val="00884FFB"/>
    <w:rsid w:val="00890ABB"/>
    <w:rsid w:val="00890E67"/>
    <w:rsid w:val="00891193"/>
    <w:rsid w:val="00895C71"/>
    <w:rsid w:val="00895E74"/>
    <w:rsid w:val="008968AD"/>
    <w:rsid w:val="00897F3C"/>
    <w:rsid w:val="008A2114"/>
    <w:rsid w:val="008A3BB1"/>
    <w:rsid w:val="008B16FE"/>
    <w:rsid w:val="008B2481"/>
    <w:rsid w:val="008B307E"/>
    <w:rsid w:val="008B4EB4"/>
    <w:rsid w:val="008B60E3"/>
    <w:rsid w:val="008B62AA"/>
    <w:rsid w:val="008B63C3"/>
    <w:rsid w:val="008B7653"/>
    <w:rsid w:val="008C1D27"/>
    <w:rsid w:val="008C5CBE"/>
    <w:rsid w:val="008C7055"/>
    <w:rsid w:val="008C78AB"/>
    <w:rsid w:val="008C7999"/>
    <w:rsid w:val="008D015C"/>
    <w:rsid w:val="008D03B4"/>
    <w:rsid w:val="008D1289"/>
    <w:rsid w:val="008D13D2"/>
    <w:rsid w:val="008D447C"/>
    <w:rsid w:val="008D72FD"/>
    <w:rsid w:val="008E0967"/>
    <w:rsid w:val="008E0E11"/>
    <w:rsid w:val="008E17E7"/>
    <w:rsid w:val="008E4C8B"/>
    <w:rsid w:val="008E5FFA"/>
    <w:rsid w:val="008E657C"/>
    <w:rsid w:val="008E6DA5"/>
    <w:rsid w:val="008F27AD"/>
    <w:rsid w:val="008F6442"/>
    <w:rsid w:val="008F73B6"/>
    <w:rsid w:val="0090321C"/>
    <w:rsid w:val="00903857"/>
    <w:rsid w:val="00904C41"/>
    <w:rsid w:val="0090676B"/>
    <w:rsid w:val="00907FA6"/>
    <w:rsid w:val="0091262B"/>
    <w:rsid w:val="00914B08"/>
    <w:rsid w:val="0091614B"/>
    <w:rsid w:val="0091699C"/>
    <w:rsid w:val="0092168F"/>
    <w:rsid w:val="00921E50"/>
    <w:rsid w:val="00924150"/>
    <w:rsid w:val="00924364"/>
    <w:rsid w:val="00925764"/>
    <w:rsid w:val="00925FEE"/>
    <w:rsid w:val="00931E70"/>
    <w:rsid w:val="00934AA4"/>
    <w:rsid w:val="00936FF4"/>
    <w:rsid w:val="00944B4C"/>
    <w:rsid w:val="0094656C"/>
    <w:rsid w:val="00946E74"/>
    <w:rsid w:val="00950668"/>
    <w:rsid w:val="00951BB4"/>
    <w:rsid w:val="00954C14"/>
    <w:rsid w:val="00954FAC"/>
    <w:rsid w:val="009657B4"/>
    <w:rsid w:val="00970B7C"/>
    <w:rsid w:val="0097251A"/>
    <w:rsid w:val="009774E2"/>
    <w:rsid w:val="00981857"/>
    <w:rsid w:val="00981D81"/>
    <w:rsid w:val="00983B5A"/>
    <w:rsid w:val="0098451C"/>
    <w:rsid w:val="00984984"/>
    <w:rsid w:val="00990B66"/>
    <w:rsid w:val="00992151"/>
    <w:rsid w:val="00997F44"/>
    <w:rsid w:val="009A0E8D"/>
    <w:rsid w:val="009A2314"/>
    <w:rsid w:val="009A3099"/>
    <w:rsid w:val="009A4389"/>
    <w:rsid w:val="009A45F6"/>
    <w:rsid w:val="009A541B"/>
    <w:rsid w:val="009A7B4E"/>
    <w:rsid w:val="009B07BE"/>
    <w:rsid w:val="009B1CF5"/>
    <w:rsid w:val="009B2F03"/>
    <w:rsid w:val="009B329F"/>
    <w:rsid w:val="009B42CC"/>
    <w:rsid w:val="009B4D22"/>
    <w:rsid w:val="009B728A"/>
    <w:rsid w:val="009B7F55"/>
    <w:rsid w:val="009C11BD"/>
    <w:rsid w:val="009C13B6"/>
    <w:rsid w:val="009C48F2"/>
    <w:rsid w:val="009C5134"/>
    <w:rsid w:val="009D075C"/>
    <w:rsid w:val="009D1400"/>
    <w:rsid w:val="009D26D4"/>
    <w:rsid w:val="009E19CD"/>
    <w:rsid w:val="009E2673"/>
    <w:rsid w:val="009E2B46"/>
    <w:rsid w:val="009E32A6"/>
    <w:rsid w:val="009E3636"/>
    <w:rsid w:val="009E53D2"/>
    <w:rsid w:val="009E6627"/>
    <w:rsid w:val="009F00FF"/>
    <w:rsid w:val="009F100A"/>
    <w:rsid w:val="009F52DB"/>
    <w:rsid w:val="009F54BA"/>
    <w:rsid w:val="009F754E"/>
    <w:rsid w:val="00A02CC6"/>
    <w:rsid w:val="00A03884"/>
    <w:rsid w:val="00A0474F"/>
    <w:rsid w:val="00A05EEB"/>
    <w:rsid w:val="00A10A8C"/>
    <w:rsid w:val="00A13D91"/>
    <w:rsid w:val="00A1611B"/>
    <w:rsid w:val="00A1655C"/>
    <w:rsid w:val="00A17BCD"/>
    <w:rsid w:val="00A2064A"/>
    <w:rsid w:val="00A21920"/>
    <w:rsid w:val="00A2284E"/>
    <w:rsid w:val="00A24DB5"/>
    <w:rsid w:val="00A26341"/>
    <w:rsid w:val="00A31502"/>
    <w:rsid w:val="00A33C98"/>
    <w:rsid w:val="00A3514C"/>
    <w:rsid w:val="00A3610B"/>
    <w:rsid w:val="00A407B6"/>
    <w:rsid w:val="00A418CC"/>
    <w:rsid w:val="00A42CE3"/>
    <w:rsid w:val="00A45192"/>
    <w:rsid w:val="00A457B8"/>
    <w:rsid w:val="00A45D58"/>
    <w:rsid w:val="00A469C6"/>
    <w:rsid w:val="00A53924"/>
    <w:rsid w:val="00A60788"/>
    <w:rsid w:val="00A6428F"/>
    <w:rsid w:val="00A64EF4"/>
    <w:rsid w:val="00A734B6"/>
    <w:rsid w:val="00A77287"/>
    <w:rsid w:val="00A806FA"/>
    <w:rsid w:val="00A8368A"/>
    <w:rsid w:val="00A852CD"/>
    <w:rsid w:val="00A8666D"/>
    <w:rsid w:val="00A87BD6"/>
    <w:rsid w:val="00A91232"/>
    <w:rsid w:val="00A914B5"/>
    <w:rsid w:val="00A91B30"/>
    <w:rsid w:val="00A93C96"/>
    <w:rsid w:val="00A94AE0"/>
    <w:rsid w:val="00A9513E"/>
    <w:rsid w:val="00A96DCC"/>
    <w:rsid w:val="00A97B5A"/>
    <w:rsid w:val="00AA01CA"/>
    <w:rsid w:val="00AA0E74"/>
    <w:rsid w:val="00AA274E"/>
    <w:rsid w:val="00AA4FC5"/>
    <w:rsid w:val="00AA742E"/>
    <w:rsid w:val="00AA7E62"/>
    <w:rsid w:val="00AB1A7F"/>
    <w:rsid w:val="00AB2A74"/>
    <w:rsid w:val="00AB419F"/>
    <w:rsid w:val="00AB5298"/>
    <w:rsid w:val="00AB584D"/>
    <w:rsid w:val="00AB6BD0"/>
    <w:rsid w:val="00AC0C7C"/>
    <w:rsid w:val="00AC0D84"/>
    <w:rsid w:val="00AC47DC"/>
    <w:rsid w:val="00AC5BF1"/>
    <w:rsid w:val="00AC7779"/>
    <w:rsid w:val="00AD0160"/>
    <w:rsid w:val="00AD163E"/>
    <w:rsid w:val="00AD60F6"/>
    <w:rsid w:val="00AD71DF"/>
    <w:rsid w:val="00AE38C3"/>
    <w:rsid w:val="00AE4CBB"/>
    <w:rsid w:val="00AF299F"/>
    <w:rsid w:val="00B00EBD"/>
    <w:rsid w:val="00B020BC"/>
    <w:rsid w:val="00B02348"/>
    <w:rsid w:val="00B02A91"/>
    <w:rsid w:val="00B0448E"/>
    <w:rsid w:val="00B110DA"/>
    <w:rsid w:val="00B12420"/>
    <w:rsid w:val="00B1283D"/>
    <w:rsid w:val="00B143AF"/>
    <w:rsid w:val="00B1578A"/>
    <w:rsid w:val="00B1707A"/>
    <w:rsid w:val="00B17742"/>
    <w:rsid w:val="00B203BD"/>
    <w:rsid w:val="00B213A6"/>
    <w:rsid w:val="00B23096"/>
    <w:rsid w:val="00B2358B"/>
    <w:rsid w:val="00B253A0"/>
    <w:rsid w:val="00B27080"/>
    <w:rsid w:val="00B2771F"/>
    <w:rsid w:val="00B30493"/>
    <w:rsid w:val="00B331A7"/>
    <w:rsid w:val="00B33B82"/>
    <w:rsid w:val="00B33CA1"/>
    <w:rsid w:val="00B33FF1"/>
    <w:rsid w:val="00B37B01"/>
    <w:rsid w:val="00B41695"/>
    <w:rsid w:val="00B417F7"/>
    <w:rsid w:val="00B44296"/>
    <w:rsid w:val="00B51444"/>
    <w:rsid w:val="00B51914"/>
    <w:rsid w:val="00B54C0B"/>
    <w:rsid w:val="00B559EC"/>
    <w:rsid w:val="00B56E63"/>
    <w:rsid w:val="00B60B82"/>
    <w:rsid w:val="00B65505"/>
    <w:rsid w:val="00B66B36"/>
    <w:rsid w:val="00B70743"/>
    <w:rsid w:val="00B74141"/>
    <w:rsid w:val="00B76173"/>
    <w:rsid w:val="00B775C0"/>
    <w:rsid w:val="00B81481"/>
    <w:rsid w:val="00B8158D"/>
    <w:rsid w:val="00B82950"/>
    <w:rsid w:val="00B9579A"/>
    <w:rsid w:val="00B96D9F"/>
    <w:rsid w:val="00B97E9E"/>
    <w:rsid w:val="00BA2D2D"/>
    <w:rsid w:val="00BA3512"/>
    <w:rsid w:val="00BA556A"/>
    <w:rsid w:val="00BB2062"/>
    <w:rsid w:val="00BB6646"/>
    <w:rsid w:val="00BB783B"/>
    <w:rsid w:val="00BC03F7"/>
    <w:rsid w:val="00BC0A8C"/>
    <w:rsid w:val="00BC2777"/>
    <w:rsid w:val="00BC6402"/>
    <w:rsid w:val="00BC677F"/>
    <w:rsid w:val="00BC7307"/>
    <w:rsid w:val="00BC765F"/>
    <w:rsid w:val="00BD0C80"/>
    <w:rsid w:val="00BD1B71"/>
    <w:rsid w:val="00BD1BE1"/>
    <w:rsid w:val="00BD4E7D"/>
    <w:rsid w:val="00BD628B"/>
    <w:rsid w:val="00BD69F6"/>
    <w:rsid w:val="00BE04B3"/>
    <w:rsid w:val="00BE250E"/>
    <w:rsid w:val="00BE5903"/>
    <w:rsid w:val="00BE7707"/>
    <w:rsid w:val="00BF0E17"/>
    <w:rsid w:val="00BF3377"/>
    <w:rsid w:val="00BF3CF1"/>
    <w:rsid w:val="00BF42BE"/>
    <w:rsid w:val="00BF6700"/>
    <w:rsid w:val="00C00822"/>
    <w:rsid w:val="00C00BBD"/>
    <w:rsid w:val="00C00BEF"/>
    <w:rsid w:val="00C03342"/>
    <w:rsid w:val="00C05896"/>
    <w:rsid w:val="00C05A1B"/>
    <w:rsid w:val="00C05DFD"/>
    <w:rsid w:val="00C05F57"/>
    <w:rsid w:val="00C112B5"/>
    <w:rsid w:val="00C12A0A"/>
    <w:rsid w:val="00C15431"/>
    <w:rsid w:val="00C162DE"/>
    <w:rsid w:val="00C17865"/>
    <w:rsid w:val="00C21488"/>
    <w:rsid w:val="00C220C6"/>
    <w:rsid w:val="00C2222B"/>
    <w:rsid w:val="00C2273E"/>
    <w:rsid w:val="00C237BC"/>
    <w:rsid w:val="00C24411"/>
    <w:rsid w:val="00C24535"/>
    <w:rsid w:val="00C24DA4"/>
    <w:rsid w:val="00C27EF1"/>
    <w:rsid w:val="00C30886"/>
    <w:rsid w:val="00C3161F"/>
    <w:rsid w:val="00C33884"/>
    <w:rsid w:val="00C35356"/>
    <w:rsid w:val="00C4623C"/>
    <w:rsid w:val="00C47B46"/>
    <w:rsid w:val="00C55E99"/>
    <w:rsid w:val="00C567D4"/>
    <w:rsid w:val="00C603AB"/>
    <w:rsid w:val="00C606A9"/>
    <w:rsid w:val="00C60867"/>
    <w:rsid w:val="00C65945"/>
    <w:rsid w:val="00C67B13"/>
    <w:rsid w:val="00C702B0"/>
    <w:rsid w:val="00C728C3"/>
    <w:rsid w:val="00C72E6C"/>
    <w:rsid w:val="00C73A40"/>
    <w:rsid w:val="00C740B2"/>
    <w:rsid w:val="00C7428B"/>
    <w:rsid w:val="00C744B8"/>
    <w:rsid w:val="00C7537D"/>
    <w:rsid w:val="00C7560A"/>
    <w:rsid w:val="00C75775"/>
    <w:rsid w:val="00C772CA"/>
    <w:rsid w:val="00C8010F"/>
    <w:rsid w:val="00C81A11"/>
    <w:rsid w:val="00C8396F"/>
    <w:rsid w:val="00C94A8A"/>
    <w:rsid w:val="00CA00F6"/>
    <w:rsid w:val="00CA02F3"/>
    <w:rsid w:val="00CA3BA3"/>
    <w:rsid w:val="00CA4CEF"/>
    <w:rsid w:val="00CB0D86"/>
    <w:rsid w:val="00CB58B3"/>
    <w:rsid w:val="00CB7282"/>
    <w:rsid w:val="00CC1641"/>
    <w:rsid w:val="00CC2CB7"/>
    <w:rsid w:val="00CC3058"/>
    <w:rsid w:val="00CC33BA"/>
    <w:rsid w:val="00CC44ED"/>
    <w:rsid w:val="00CC579B"/>
    <w:rsid w:val="00CC5AD2"/>
    <w:rsid w:val="00CC613E"/>
    <w:rsid w:val="00CC6F8A"/>
    <w:rsid w:val="00CC7446"/>
    <w:rsid w:val="00CC7FBB"/>
    <w:rsid w:val="00CD0F92"/>
    <w:rsid w:val="00CD286E"/>
    <w:rsid w:val="00CD4BF6"/>
    <w:rsid w:val="00CD65BB"/>
    <w:rsid w:val="00CD7B5D"/>
    <w:rsid w:val="00CE07D0"/>
    <w:rsid w:val="00CF00B3"/>
    <w:rsid w:val="00CF03CC"/>
    <w:rsid w:val="00CF1F5F"/>
    <w:rsid w:val="00CF2E0B"/>
    <w:rsid w:val="00CF656E"/>
    <w:rsid w:val="00D00D76"/>
    <w:rsid w:val="00D02383"/>
    <w:rsid w:val="00D02B3F"/>
    <w:rsid w:val="00D0303B"/>
    <w:rsid w:val="00D07400"/>
    <w:rsid w:val="00D1116B"/>
    <w:rsid w:val="00D11EA1"/>
    <w:rsid w:val="00D16FCD"/>
    <w:rsid w:val="00D243AE"/>
    <w:rsid w:val="00D250BF"/>
    <w:rsid w:val="00D25106"/>
    <w:rsid w:val="00D264FA"/>
    <w:rsid w:val="00D30571"/>
    <w:rsid w:val="00D305E7"/>
    <w:rsid w:val="00D31642"/>
    <w:rsid w:val="00D31E58"/>
    <w:rsid w:val="00D321F5"/>
    <w:rsid w:val="00D32ECA"/>
    <w:rsid w:val="00D36C5A"/>
    <w:rsid w:val="00D41693"/>
    <w:rsid w:val="00D508CC"/>
    <w:rsid w:val="00D520EA"/>
    <w:rsid w:val="00D60B13"/>
    <w:rsid w:val="00D612A3"/>
    <w:rsid w:val="00D63492"/>
    <w:rsid w:val="00D671E7"/>
    <w:rsid w:val="00D74E8C"/>
    <w:rsid w:val="00D76DCD"/>
    <w:rsid w:val="00D76E97"/>
    <w:rsid w:val="00D80FB9"/>
    <w:rsid w:val="00D8258D"/>
    <w:rsid w:val="00D833D9"/>
    <w:rsid w:val="00D841DA"/>
    <w:rsid w:val="00D84CA8"/>
    <w:rsid w:val="00D85E03"/>
    <w:rsid w:val="00D86031"/>
    <w:rsid w:val="00D90C41"/>
    <w:rsid w:val="00D91F4A"/>
    <w:rsid w:val="00D9428E"/>
    <w:rsid w:val="00D94D08"/>
    <w:rsid w:val="00DA1C6C"/>
    <w:rsid w:val="00DA3FCB"/>
    <w:rsid w:val="00DA4E73"/>
    <w:rsid w:val="00DA6E82"/>
    <w:rsid w:val="00DA78A6"/>
    <w:rsid w:val="00DB3219"/>
    <w:rsid w:val="00DB5533"/>
    <w:rsid w:val="00DB5A48"/>
    <w:rsid w:val="00DB5BCD"/>
    <w:rsid w:val="00DC121D"/>
    <w:rsid w:val="00DC2AD6"/>
    <w:rsid w:val="00DC2FBD"/>
    <w:rsid w:val="00DC58D6"/>
    <w:rsid w:val="00DC6150"/>
    <w:rsid w:val="00DC73D8"/>
    <w:rsid w:val="00DD01CC"/>
    <w:rsid w:val="00DD045A"/>
    <w:rsid w:val="00DD121B"/>
    <w:rsid w:val="00DD425F"/>
    <w:rsid w:val="00DD4E26"/>
    <w:rsid w:val="00DD57A0"/>
    <w:rsid w:val="00DD5A07"/>
    <w:rsid w:val="00DD5CD5"/>
    <w:rsid w:val="00DD60BB"/>
    <w:rsid w:val="00DD67EC"/>
    <w:rsid w:val="00DD6BCB"/>
    <w:rsid w:val="00DE28D7"/>
    <w:rsid w:val="00DE6217"/>
    <w:rsid w:val="00DF02A3"/>
    <w:rsid w:val="00DF130B"/>
    <w:rsid w:val="00DF476F"/>
    <w:rsid w:val="00DF7A61"/>
    <w:rsid w:val="00E00204"/>
    <w:rsid w:val="00E03596"/>
    <w:rsid w:val="00E045B1"/>
    <w:rsid w:val="00E05BCA"/>
    <w:rsid w:val="00E12A74"/>
    <w:rsid w:val="00E13CA6"/>
    <w:rsid w:val="00E141BF"/>
    <w:rsid w:val="00E14DE0"/>
    <w:rsid w:val="00E16352"/>
    <w:rsid w:val="00E169F9"/>
    <w:rsid w:val="00E21E1D"/>
    <w:rsid w:val="00E2249C"/>
    <w:rsid w:val="00E311CD"/>
    <w:rsid w:val="00E31A45"/>
    <w:rsid w:val="00E31F58"/>
    <w:rsid w:val="00E32574"/>
    <w:rsid w:val="00E32F84"/>
    <w:rsid w:val="00E34BAF"/>
    <w:rsid w:val="00E36856"/>
    <w:rsid w:val="00E37402"/>
    <w:rsid w:val="00E402E1"/>
    <w:rsid w:val="00E40B12"/>
    <w:rsid w:val="00E4435E"/>
    <w:rsid w:val="00E44423"/>
    <w:rsid w:val="00E4572B"/>
    <w:rsid w:val="00E477FA"/>
    <w:rsid w:val="00E536A2"/>
    <w:rsid w:val="00E536C2"/>
    <w:rsid w:val="00E53B22"/>
    <w:rsid w:val="00E57FEB"/>
    <w:rsid w:val="00E638C7"/>
    <w:rsid w:val="00E648A3"/>
    <w:rsid w:val="00E648CB"/>
    <w:rsid w:val="00E706D3"/>
    <w:rsid w:val="00E71583"/>
    <w:rsid w:val="00E71793"/>
    <w:rsid w:val="00E732CD"/>
    <w:rsid w:val="00E80A77"/>
    <w:rsid w:val="00E820B5"/>
    <w:rsid w:val="00E86B54"/>
    <w:rsid w:val="00E9095C"/>
    <w:rsid w:val="00E9287E"/>
    <w:rsid w:val="00E92931"/>
    <w:rsid w:val="00E96492"/>
    <w:rsid w:val="00E97C2E"/>
    <w:rsid w:val="00EA022A"/>
    <w:rsid w:val="00EA0893"/>
    <w:rsid w:val="00EA1210"/>
    <w:rsid w:val="00EA38E7"/>
    <w:rsid w:val="00EA4ED6"/>
    <w:rsid w:val="00EA7679"/>
    <w:rsid w:val="00EA7840"/>
    <w:rsid w:val="00EB0A52"/>
    <w:rsid w:val="00EB127F"/>
    <w:rsid w:val="00EB37D7"/>
    <w:rsid w:val="00EB415B"/>
    <w:rsid w:val="00EB760F"/>
    <w:rsid w:val="00EC23F3"/>
    <w:rsid w:val="00EC2C51"/>
    <w:rsid w:val="00EC3350"/>
    <w:rsid w:val="00EC4B56"/>
    <w:rsid w:val="00EC683D"/>
    <w:rsid w:val="00EC75A7"/>
    <w:rsid w:val="00ED19FC"/>
    <w:rsid w:val="00ED4FF4"/>
    <w:rsid w:val="00ED56FE"/>
    <w:rsid w:val="00EF39CE"/>
    <w:rsid w:val="00EF3F6F"/>
    <w:rsid w:val="00EF4BD0"/>
    <w:rsid w:val="00EF5C3E"/>
    <w:rsid w:val="00EF78D3"/>
    <w:rsid w:val="00F0192B"/>
    <w:rsid w:val="00F0485F"/>
    <w:rsid w:val="00F07AA2"/>
    <w:rsid w:val="00F11FEC"/>
    <w:rsid w:val="00F2616A"/>
    <w:rsid w:val="00F31995"/>
    <w:rsid w:val="00F3479B"/>
    <w:rsid w:val="00F417F3"/>
    <w:rsid w:val="00F42577"/>
    <w:rsid w:val="00F433A1"/>
    <w:rsid w:val="00F43836"/>
    <w:rsid w:val="00F438CF"/>
    <w:rsid w:val="00F4503F"/>
    <w:rsid w:val="00F47D3D"/>
    <w:rsid w:val="00F504C9"/>
    <w:rsid w:val="00F51F32"/>
    <w:rsid w:val="00F53CAD"/>
    <w:rsid w:val="00F55823"/>
    <w:rsid w:val="00F55FB1"/>
    <w:rsid w:val="00F6184E"/>
    <w:rsid w:val="00F62C5A"/>
    <w:rsid w:val="00F63D76"/>
    <w:rsid w:val="00F63DE5"/>
    <w:rsid w:val="00F66266"/>
    <w:rsid w:val="00F67C9C"/>
    <w:rsid w:val="00F707BC"/>
    <w:rsid w:val="00F74189"/>
    <w:rsid w:val="00F756AB"/>
    <w:rsid w:val="00F77FB8"/>
    <w:rsid w:val="00F80E2A"/>
    <w:rsid w:val="00F842B7"/>
    <w:rsid w:val="00F84BFF"/>
    <w:rsid w:val="00F859BF"/>
    <w:rsid w:val="00F86152"/>
    <w:rsid w:val="00F872AB"/>
    <w:rsid w:val="00F87FB4"/>
    <w:rsid w:val="00F90CED"/>
    <w:rsid w:val="00F95D47"/>
    <w:rsid w:val="00F95EAA"/>
    <w:rsid w:val="00F9616D"/>
    <w:rsid w:val="00FA17A2"/>
    <w:rsid w:val="00FA2337"/>
    <w:rsid w:val="00FA4605"/>
    <w:rsid w:val="00FA50CE"/>
    <w:rsid w:val="00FA7203"/>
    <w:rsid w:val="00FA7F34"/>
    <w:rsid w:val="00FB56F1"/>
    <w:rsid w:val="00FC00B6"/>
    <w:rsid w:val="00FC077C"/>
    <w:rsid w:val="00FC09FD"/>
    <w:rsid w:val="00FC38E1"/>
    <w:rsid w:val="00FC69DA"/>
    <w:rsid w:val="00FC6AD4"/>
    <w:rsid w:val="00FD3592"/>
    <w:rsid w:val="00FE05DC"/>
    <w:rsid w:val="00FE2025"/>
    <w:rsid w:val="00FE28A4"/>
    <w:rsid w:val="00FE3C1A"/>
    <w:rsid w:val="00FE4507"/>
    <w:rsid w:val="00FF07AD"/>
    <w:rsid w:val="00FF0881"/>
    <w:rsid w:val="00FF13D2"/>
    <w:rsid w:val="00FF3583"/>
    <w:rsid w:val="00FF3F6E"/>
    <w:rsid w:val="00FF5050"/>
    <w:rsid w:val="00FF661A"/>
    <w:rsid w:val="00FF66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6D9253"/>
  <w15:docId w15:val="{4578245D-FF50-41D5-BE34-1B20831B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7446"/>
    <w:pPr>
      <w:spacing w:after="0" w:line="240" w:lineRule="auto"/>
    </w:pPr>
    <w:rPr>
      <w:rFonts w:ascii="Times New Roman" w:eastAsia="SimSun" w:hAnsi="Times New Roman" w:cs="Times New Roman"/>
      <w:sz w:val="24"/>
      <w:szCs w:val="24"/>
      <w:lang w:eastAsia="zh-CN"/>
    </w:rPr>
  </w:style>
  <w:style w:type="paragraph" w:styleId="1">
    <w:name w:val="heading 1"/>
    <w:basedOn w:val="a0"/>
    <w:next w:val="a0"/>
    <w:link w:val="10"/>
    <w:uiPriority w:val="9"/>
    <w:qFormat/>
    <w:rsid w:val="00AE38C3"/>
    <w:pPr>
      <w:keepNext/>
      <w:jc w:val="center"/>
      <w:outlineLvl w:val="0"/>
    </w:pPr>
    <w:rPr>
      <w:b/>
      <w:szCs w:val="20"/>
      <w:u w:val="single"/>
    </w:rPr>
  </w:style>
  <w:style w:type="paragraph" w:styleId="2">
    <w:name w:val="heading 2"/>
    <w:basedOn w:val="a0"/>
    <w:next w:val="a0"/>
    <w:link w:val="20"/>
    <w:uiPriority w:val="9"/>
    <w:unhideWhenUsed/>
    <w:qFormat/>
    <w:rsid w:val="00D02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46E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8D015C"/>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17) EPR Header, Знак Знак,Знак Знак"/>
    <w:basedOn w:val="a0"/>
    <w:link w:val="a5"/>
    <w:uiPriority w:val="99"/>
    <w:unhideWhenUsed/>
    <w:rsid w:val="00D74E8C"/>
    <w:pPr>
      <w:tabs>
        <w:tab w:val="center" w:pos="4536"/>
        <w:tab w:val="right" w:pos="9072"/>
      </w:tabs>
    </w:pPr>
  </w:style>
  <w:style w:type="character" w:customStyle="1" w:styleId="a5">
    <w:name w:val="Горен колонтитул Знак"/>
    <w:aliases w:val="(17) EPR Header Знак, Знак Знак Знак,Знак Знак Знак"/>
    <w:basedOn w:val="a1"/>
    <w:link w:val="a4"/>
    <w:uiPriority w:val="99"/>
    <w:rsid w:val="00D74E8C"/>
    <w:rPr>
      <w:rFonts w:ascii="Times New Roman" w:eastAsia="Times New Roman" w:hAnsi="Times New Roman" w:cs="Times New Roman"/>
      <w:sz w:val="24"/>
      <w:szCs w:val="24"/>
    </w:rPr>
  </w:style>
  <w:style w:type="paragraph" w:styleId="a6">
    <w:name w:val="footer"/>
    <w:basedOn w:val="a0"/>
    <w:link w:val="a7"/>
    <w:uiPriority w:val="99"/>
    <w:unhideWhenUsed/>
    <w:rsid w:val="00D74E8C"/>
    <w:pPr>
      <w:tabs>
        <w:tab w:val="center" w:pos="4536"/>
        <w:tab w:val="right" w:pos="9072"/>
      </w:tabs>
    </w:pPr>
  </w:style>
  <w:style w:type="character" w:customStyle="1" w:styleId="a7">
    <w:name w:val="Долен колонтитул Знак"/>
    <w:basedOn w:val="a1"/>
    <w:link w:val="a6"/>
    <w:uiPriority w:val="99"/>
    <w:rsid w:val="00D74E8C"/>
    <w:rPr>
      <w:rFonts w:ascii="Times New Roman" w:eastAsia="Times New Roman" w:hAnsi="Times New Roman" w:cs="Times New Roman"/>
      <w:sz w:val="24"/>
      <w:szCs w:val="24"/>
    </w:rPr>
  </w:style>
  <w:style w:type="paragraph" w:customStyle="1" w:styleId="CharChar9CharCharCharChar">
    <w:name w:val="Char Char9 Char Char Char Char"/>
    <w:basedOn w:val="a0"/>
    <w:rsid w:val="00D74E8C"/>
    <w:pPr>
      <w:tabs>
        <w:tab w:val="left" w:pos="709"/>
      </w:tabs>
    </w:pPr>
    <w:rPr>
      <w:rFonts w:ascii="Tahoma" w:hAnsi="Tahoma"/>
      <w:lang w:val="pl-PL" w:eastAsia="pl-PL"/>
    </w:rPr>
  </w:style>
  <w:style w:type="paragraph" w:styleId="a8">
    <w:name w:val="Balloon Text"/>
    <w:basedOn w:val="a0"/>
    <w:link w:val="a9"/>
    <w:uiPriority w:val="99"/>
    <w:semiHidden/>
    <w:unhideWhenUsed/>
    <w:rsid w:val="00D74E8C"/>
    <w:rPr>
      <w:rFonts w:ascii="Tahoma" w:hAnsi="Tahoma" w:cs="Tahoma"/>
      <w:sz w:val="16"/>
      <w:szCs w:val="16"/>
    </w:rPr>
  </w:style>
  <w:style w:type="character" w:customStyle="1" w:styleId="a9">
    <w:name w:val="Изнесен текст Знак"/>
    <w:basedOn w:val="a1"/>
    <w:link w:val="a8"/>
    <w:uiPriority w:val="99"/>
    <w:semiHidden/>
    <w:rsid w:val="00D74E8C"/>
    <w:rPr>
      <w:rFonts w:ascii="Tahoma" w:eastAsia="Times New Roman" w:hAnsi="Tahoma" w:cs="Tahoma"/>
      <w:sz w:val="16"/>
      <w:szCs w:val="16"/>
    </w:rPr>
  </w:style>
  <w:style w:type="character" w:styleId="aa">
    <w:name w:val="Hyperlink"/>
    <w:basedOn w:val="a1"/>
    <w:unhideWhenUsed/>
    <w:rsid w:val="00CA02F3"/>
    <w:rPr>
      <w:color w:val="0000FF" w:themeColor="hyperlink"/>
      <w:u w:val="single"/>
    </w:rPr>
  </w:style>
  <w:style w:type="paragraph" w:styleId="ab">
    <w:name w:val="List Paragraph"/>
    <w:basedOn w:val="a0"/>
    <w:link w:val="ac"/>
    <w:uiPriority w:val="34"/>
    <w:qFormat/>
    <w:rsid w:val="00332830"/>
    <w:pPr>
      <w:ind w:left="720"/>
      <w:contextualSpacing/>
    </w:pPr>
  </w:style>
  <w:style w:type="paragraph" w:styleId="ad">
    <w:name w:val="Body Text"/>
    <w:aliases w:val="block style"/>
    <w:basedOn w:val="a0"/>
    <w:link w:val="ae"/>
    <w:rsid w:val="00CD7B5D"/>
    <w:pPr>
      <w:jc w:val="center"/>
    </w:pPr>
    <w:rPr>
      <w:lang w:val="x-none"/>
    </w:rPr>
  </w:style>
  <w:style w:type="character" w:customStyle="1" w:styleId="ae">
    <w:name w:val="Основен текст Знак"/>
    <w:aliases w:val="block style Знак"/>
    <w:basedOn w:val="a1"/>
    <w:link w:val="ad"/>
    <w:rsid w:val="00CD7B5D"/>
    <w:rPr>
      <w:rFonts w:ascii="Times New Roman" w:eastAsia="Times New Roman" w:hAnsi="Times New Roman" w:cs="Times New Roman"/>
      <w:sz w:val="24"/>
      <w:szCs w:val="24"/>
      <w:lang w:val="x-none"/>
    </w:rPr>
  </w:style>
  <w:style w:type="character" w:customStyle="1" w:styleId="Heading1Char">
    <w:name w:val="Heading 1 Char"/>
    <w:basedOn w:val="a1"/>
    <w:uiPriority w:val="9"/>
    <w:rsid w:val="00AE38C3"/>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uiPriority w:val="9"/>
    <w:locked/>
    <w:rsid w:val="00AE38C3"/>
    <w:rPr>
      <w:rFonts w:ascii="Times New Roman" w:eastAsia="Times New Roman" w:hAnsi="Times New Roman" w:cs="Times New Roman"/>
      <w:b/>
      <w:sz w:val="24"/>
      <w:szCs w:val="20"/>
      <w:u w:val="single"/>
    </w:rPr>
  </w:style>
  <w:style w:type="table" w:styleId="af">
    <w:name w:val="Table Grid"/>
    <w:basedOn w:val="a2"/>
    <w:uiPriority w:val="59"/>
    <w:rsid w:val="0056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aliases w:val="Char Char"/>
    <w:basedOn w:val="a0"/>
    <w:link w:val="af1"/>
    <w:qFormat/>
    <w:rsid w:val="00E32F84"/>
    <w:pPr>
      <w:jc w:val="center"/>
    </w:pPr>
    <w:rPr>
      <w:b/>
      <w:sz w:val="28"/>
      <w:szCs w:val="20"/>
    </w:rPr>
  </w:style>
  <w:style w:type="character" w:customStyle="1" w:styleId="TitleChar">
    <w:name w:val="Title Char"/>
    <w:basedOn w:val="a1"/>
    <w:uiPriority w:val="10"/>
    <w:rsid w:val="00E32F84"/>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лавие Знак"/>
    <w:aliases w:val="Char Char Знак"/>
    <w:link w:val="af0"/>
    <w:locked/>
    <w:rsid w:val="00E32F84"/>
    <w:rPr>
      <w:rFonts w:ascii="Times New Roman" w:eastAsia="Times New Roman" w:hAnsi="Times New Roman" w:cs="Times New Roman"/>
      <w:b/>
      <w:sz w:val="28"/>
      <w:szCs w:val="20"/>
    </w:rPr>
  </w:style>
  <w:style w:type="paragraph" w:customStyle="1" w:styleId="Title-head-text">
    <w:name w:val="Title-head-text"/>
    <w:basedOn w:val="a0"/>
    <w:next w:val="af0"/>
    <w:rsid w:val="00E32F84"/>
    <w:pPr>
      <w:suppressAutoHyphens/>
      <w:jc w:val="center"/>
    </w:pPr>
    <w:rPr>
      <w:rFonts w:ascii="Arial" w:hAnsi="Arial"/>
      <w:b/>
      <w:sz w:val="28"/>
      <w:szCs w:val="28"/>
      <w:lang w:val="ru-RU" w:eastAsia="ar-SA"/>
    </w:rPr>
  </w:style>
  <w:style w:type="character" w:customStyle="1" w:styleId="20">
    <w:name w:val="Заглавие 2 Знак"/>
    <w:basedOn w:val="a1"/>
    <w:link w:val="2"/>
    <w:uiPriority w:val="9"/>
    <w:rsid w:val="00D02B3F"/>
    <w:rPr>
      <w:rFonts w:asciiTheme="majorHAnsi" w:eastAsiaTheme="majorEastAsia" w:hAnsiTheme="majorHAnsi" w:cstheme="majorBidi"/>
      <w:b/>
      <w:bCs/>
      <w:color w:val="4F81BD" w:themeColor="accent1"/>
      <w:sz w:val="26"/>
      <w:szCs w:val="26"/>
    </w:rPr>
  </w:style>
  <w:style w:type="paragraph" w:styleId="31">
    <w:name w:val="Body Text Indent 3"/>
    <w:aliases w:val="Char1,Char1 Char Char,Char1 Char,Char2 Char Char,Char11,Char2 Char,Char2, Char, Char1 Char Char, Char1 Char, Char2 Char Char, Char1, Char2 Char, Char2"/>
    <w:basedOn w:val="a0"/>
    <w:link w:val="32"/>
    <w:rsid w:val="00D02B3F"/>
    <w:pPr>
      <w:spacing w:after="120"/>
      <w:ind w:left="283"/>
    </w:pPr>
    <w:rPr>
      <w:sz w:val="16"/>
      <w:szCs w:val="16"/>
    </w:rPr>
  </w:style>
  <w:style w:type="character" w:customStyle="1" w:styleId="32">
    <w:name w:val="Основен текст с отстъп 3 Знак"/>
    <w:aliases w:val="Char1 Знак,Char1 Char Char Знак,Char1 Char Знак,Char2 Char Char Знак,Char11 Знак,Char2 Char Знак,Char2 Знак, Char Знак, Char1 Char Char Знак, Char1 Char Знак, Char2 Char Char Знак, Char1 Знак, Char2 Char Знак, Char2 Знак"/>
    <w:basedOn w:val="a1"/>
    <w:link w:val="31"/>
    <w:rsid w:val="00D02B3F"/>
    <w:rPr>
      <w:rFonts w:ascii="Times New Roman" w:eastAsia="Times New Roman" w:hAnsi="Times New Roman" w:cs="Times New Roman"/>
      <w:sz w:val="16"/>
      <w:szCs w:val="16"/>
    </w:rPr>
  </w:style>
  <w:style w:type="character" w:customStyle="1" w:styleId="FontStyle29">
    <w:name w:val="Font Style29"/>
    <w:rsid w:val="00D02B3F"/>
    <w:rPr>
      <w:rFonts w:ascii="Times New Roman" w:hAnsi="Times New Roman"/>
      <w:sz w:val="22"/>
    </w:rPr>
  </w:style>
  <w:style w:type="character" w:customStyle="1" w:styleId="ac">
    <w:name w:val="Списък на абзаци Знак"/>
    <w:link w:val="ab"/>
    <w:uiPriority w:val="34"/>
    <w:locked/>
    <w:rsid w:val="00D02B3F"/>
    <w:rPr>
      <w:rFonts w:ascii="Times New Roman" w:eastAsia="Times New Roman" w:hAnsi="Times New Roman" w:cs="Times New Roman"/>
      <w:sz w:val="24"/>
      <w:szCs w:val="24"/>
    </w:rPr>
  </w:style>
  <w:style w:type="character" w:customStyle="1" w:styleId="apple-converted-space">
    <w:name w:val="apple-converted-space"/>
    <w:basedOn w:val="a1"/>
    <w:rsid w:val="000A407D"/>
  </w:style>
  <w:style w:type="paragraph" w:customStyle="1" w:styleId="11">
    <w:name w:val="Без разредка1"/>
    <w:qFormat/>
    <w:rsid w:val="00E536A2"/>
    <w:pPr>
      <w:spacing w:after="0" w:line="240" w:lineRule="auto"/>
    </w:pPr>
    <w:rPr>
      <w:rFonts w:ascii="Calibri" w:eastAsia="Times New Roman" w:hAnsi="Calibri" w:cs="Times New Roman"/>
    </w:rPr>
  </w:style>
  <w:style w:type="paragraph" w:customStyle="1" w:styleId="21">
    <w:name w:val="Без разредка2"/>
    <w:aliases w:val="Heading1,Гл.т."/>
    <w:rsid w:val="00A45192"/>
    <w:pPr>
      <w:spacing w:after="0" w:line="240" w:lineRule="auto"/>
    </w:pPr>
    <w:rPr>
      <w:rFonts w:ascii="Times New Roman" w:eastAsia="Times New Roman" w:hAnsi="Times New Roman" w:cs="Times New Roman"/>
      <w:sz w:val="24"/>
      <w:szCs w:val="24"/>
      <w:lang w:val="en-US"/>
    </w:rPr>
  </w:style>
  <w:style w:type="paragraph" w:styleId="22">
    <w:name w:val="Body Text Indent 2"/>
    <w:basedOn w:val="a0"/>
    <w:link w:val="23"/>
    <w:uiPriority w:val="99"/>
    <w:rsid w:val="00B33B82"/>
    <w:pPr>
      <w:spacing w:after="120" w:line="480" w:lineRule="auto"/>
      <w:ind w:left="283"/>
    </w:pPr>
  </w:style>
  <w:style w:type="character" w:customStyle="1" w:styleId="23">
    <w:name w:val="Основен текст с отстъп 2 Знак"/>
    <w:basedOn w:val="a1"/>
    <w:link w:val="22"/>
    <w:uiPriority w:val="99"/>
    <w:rsid w:val="00B33B82"/>
    <w:rPr>
      <w:rFonts w:ascii="Times New Roman" w:eastAsia="Times New Roman" w:hAnsi="Times New Roman" w:cs="Times New Roman"/>
      <w:sz w:val="24"/>
      <w:szCs w:val="24"/>
    </w:rPr>
  </w:style>
  <w:style w:type="paragraph" w:styleId="af2">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f3"/>
    <w:rsid w:val="00BC765F"/>
    <w:rPr>
      <w:sz w:val="20"/>
      <w:szCs w:val="20"/>
      <w:lang w:val="en-GB"/>
    </w:rPr>
  </w:style>
  <w:style w:type="character" w:customStyle="1" w:styleId="a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2"/>
    <w:rsid w:val="00BC765F"/>
    <w:rPr>
      <w:rFonts w:ascii="Times New Roman" w:eastAsia="Times New Roman" w:hAnsi="Times New Roman" w:cs="Times New Roman"/>
      <w:sz w:val="20"/>
      <w:szCs w:val="20"/>
      <w:lang w:val="en-GB"/>
    </w:rPr>
  </w:style>
  <w:style w:type="character" w:styleId="af4">
    <w:name w:val="footnote reference"/>
    <w:aliases w:val="Footnote symbol"/>
    <w:uiPriority w:val="99"/>
    <w:rsid w:val="00BC765F"/>
    <w:rPr>
      <w:vertAlign w:val="superscript"/>
    </w:rPr>
  </w:style>
  <w:style w:type="paragraph" w:styleId="af5">
    <w:name w:val="annotation text"/>
    <w:basedOn w:val="a0"/>
    <w:link w:val="af6"/>
    <w:uiPriority w:val="99"/>
    <w:rsid w:val="00855584"/>
    <w:rPr>
      <w:sz w:val="20"/>
      <w:szCs w:val="20"/>
    </w:rPr>
  </w:style>
  <w:style w:type="character" w:customStyle="1" w:styleId="af6">
    <w:name w:val="Текст на коментар Знак"/>
    <w:basedOn w:val="a1"/>
    <w:link w:val="af5"/>
    <w:uiPriority w:val="99"/>
    <w:rsid w:val="00855584"/>
    <w:rPr>
      <w:rFonts w:ascii="Times New Roman" w:eastAsia="Times New Roman" w:hAnsi="Times New Roman" w:cs="Times New Roman"/>
      <w:sz w:val="20"/>
      <w:szCs w:val="20"/>
    </w:rPr>
  </w:style>
  <w:style w:type="paragraph" w:styleId="af7">
    <w:name w:val="Body Text Indent"/>
    <w:basedOn w:val="a0"/>
    <w:link w:val="af8"/>
    <w:unhideWhenUsed/>
    <w:rsid w:val="008D015C"/>
    <w:pPr>
      <w:spacing w:after="120"/>
      <w:ind w:left="283"/>
    </w:pPr>
  </w:style>
  <w:style w:type="character" w:customStyle="1" w:styleId="af8">
    <w:name w:val="Основен текст с отстъп Знак"/>
    <w:basedOn w:val="a1"/>
    <w:link w:val="af7"/>
    <w:uiPriority w:val="99"/>
    <w:rsid w:val="008D015C"/>
    <w:rPr>
      <w:rFonts w:ascii="Times New Roman" w:eastAsia="Times New Roman" w:hAnsi="Times New Roman" w:cs="Times New Roman"/>
      <w:sz w:val="24"/>
      <w:szCs w:val="24"/>
    </w:rPr>
  </w:style>
  <w:style w:type="character" w:customStyle="1" w:styleId="40">
    <w:name w:val="Заглавие 4 Знак"/>
    <w:basedOn w:val="a1"/>
    <w:link w:val="4"/>
    <w:uiPriority w:val="9"/>
    <w:rsid w:val="008D015C"/>
    <w:rPr>
      <w:rFonts w:ascii="Calibri" w:eastAsia="Times New Roman" w:hAnsi="Calibri" w:cs="Times New Roman"/>
      <w:b/>
      <w:bCs/>
      <w:sz w:val="28"/>
      <w:szCs w:val="28"/>
    </w:rPr>
  </w:style>
  <w:style w:type="paragraph" w:customStyle="1" w:styleId="Style">
    <w:name w:val="Style"/>
    <w:rsid w:val="008D015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customStyle="1" w:styleId="FR2">
    <w:name w:val="FR2"/>
    <w:rsid w:val="008D015C"/>
    <w:pPr>
      <w:widowControl w:val="0"/>
      <w:spacing w:after="0" w:line="240" w:lineRule="auto"/>
      <w:jc w:val="right"/>
    </w:pPr>
    <w:rPr>
      <w:rFonts w:ascii="Arial" w:eastAsia="Times New Roman" w:hAnsi="Arial" w:cs="Times New Roman"/>
      <w:sz w:val="24"/>
      <w:szCs w:val="20"/>
    </w:rPr>
  </w:style>
  <w:style w:type="paragraph" w:customStyle="1" w:styleId="normaltableau">
    <w:name w:val="normal_tableau"/>
    <w:basedOn w:val="a0"/>
    <w:rsid w:val="008D015C"/>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DD045A"/>
    <w:rPr>
      <w:rFonts w:ascii="Verdana" w:hAnsi="Verdana"/>
      <w:i/>
      <w:sz w:val="18"/>
      <w:shd w:val="clear" w:color="auto" w:fill="FFFFFF"/>
    </w:rPr>
  </w:style>
  <w:style w:type="paragraph" w:customStyle="1" w:styleId="Bodytext41">
    <w:name w:val="Body text (4)1"/>
    <w:basedOn w:val="a0"/>
    <w:link w:val="Bodytext4"/>
    <w:rsid w:val="00DD045A"/>
    <w:pPr>
      <w:shd w:val="clear" w:color="auto" w:fill="FFFFFF"/>
      <w:spacing w:after="1260" w:line="226" w:lineRule="exact"/>
      <w:ind w:hanging="280"/>
    </w:pPr>
    <w:rPr>
      <w:rFonts w:ascii="Verdana" w:eastAsiaTheme="minorHAnsi" w:hAnsi="Verdana" w:cstheme="minorBidi"/>
      <w:i/>
      <w:sz w:val="18"/>
      <w:szCs w:val="22"/>
      <w:shd w:val="clear" w:color="auto" w:fill="FFFFFF"/>
    </w:rPr>
  </w:style>
  <w:style w:type="character" w:customStyle="1" w:styleId="BodytextBold7">
    <w:name w:val="Body text + Bold7"/>
    <w:rsid w:val="00DD045A"/>
    <w:rPr>
      <w:rFonts w:ascii="Verdana" w:hAnsi="Verdana"/>
      <w:b/>
      <w:sz w:val="18"/>
      <w:shd w:val="clear" w:color="auto" w:fill="FFFFFF"/>
    </w:rPr>
  </w:style>
  <w:style w:type="character" w:styleId="af9">
    <w:name w:val="Emphasis"/>
    <w:uiPriority w:val="20"/>
    <w:qFormat/>
    <w:rsid w:val="00DD045A"/>
    <w:rPr>
      <w:b/>
    </w:rPr>
  </w:style>
  <w:style w:type="character" w:customStyle="1" w:styleId="st">
    <w:name w:val="st"/>
    <w:rsid w:val="00DD045A"/>
  </w:style>
  <w:style w:type="character" w:customStyle="1" w:styleId="FontStyle14">
    <w:name w:val="Font Style14"/>
    <w:rsid w:val="00DD045A"/>
    <w:rPr>
      <w:rFonts w:ascii="Times New Roman" w:hAnsi="Times New Roman" w:cs="Times New Roman"/>
      <w:sz w:val="22"/>
      <w:szCs w:val="22"/>
    </w:rPr>
  </w:style>
  <w:style w:type="paragraph" w:customStyle="1" w:styleId="StyleFirstline05">
    <w:name w:val="Style First line:  0.5&quot;"/>
    <w:basedOn w:val="a0"/>
    <w:rsid w:val="00F9616D"/>
    <w:pPr>
      <w:widowControl w:val="0"/>
      <w:autoSpaceDE w:val="0"/>
      <w:autoSpaceDN w:val="0"/>
      <w:adjustRightInd w:val="0"/>
      <w:spacing w:before="120"/>
      <w:ind w:firstLine="720"/>
      <w:jc w:val="both"/>
    </w:pPr>
    <w:rPr>
      <w:rFonts w:ascii="Arial" w:hAnsi="Arial" w:cs="Arial"/>
      <w:szCs w:val="20"/>
      <w:lang w:val="ru-RU"/>
    </w:rPr>
  </w:style>
  <w:style w:type="paragraph" w:customStyle="1" w:styleId="Default">
    <w:name w:val="Default"/>
    <w:rsid w:val="00C008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2">
    <w:name w:val="Char Char Char Char2"/>
    <w:basedOn w:val="a0"/>
    <w:rsid w:val="00350E4B"/>
    <w:pPr>
      <w:tabs>
        <w:tab w:val="left" w:pos="709"/>
      </w:tabs>
    </w:pPr>
    <w:rPr>
      <w:rFonts w:ascii="Tahoma" w:hAnsi="Tahoma"/>
      <w:lang w:val="pl-PL" w:eastAsia="pl-PL"/>
    </w:rPr>
  </w:style>
  <w:style w:type="paragraph" w:customStyle="1" w:styleId="firstline">
    <w:name w:val="firstline"/>
    <w:basedOn w:val="a0"/>
    <w:rsid w:val="00C05A1B"/>
    <w:pPr>
      <w:spacing w:line="240" w:lineRule="atLeast"/>
      <w:ind w:firstLine="640"/>
      <w:jc w:val="both"/>
    </w:pPr>
    <w:rPr>
      <w:rFonts w:ascii="Arial" w:hAnsi="Arial" w:cs="Arial"/>
      <w:color w:val="000000"/>
      <w:lang w:eastAsia="bg-BG"/>
    </w:rPr>
  </w:style>
  <w:style w:type="paragraph" w:customStyle="1" w:styleId="CharCharCharChar20">
    <w:name w:val="Char Char Char Char2"/>
    <w:basedOn w:val="a0"/>
    <w:rsid w:val="00C05A1B"/>
    <w:pPr>
      <w:tabs>
        <w:tab w:val="left" w:pos="709"/>
      </w:tabs>
    </w:pPr>
    <w:rPr>
      <w:rFonts w:ascii="Tahoma" w:hAnsi="Tahoma"/>
      <w:lang w:val="pl-PL" w:eastAsia="pl-PL"/>
    </w:rPr>
  </w:style>
  <w:style w:type="paragraph" w:styleId="a">
    <w:name w:val="List Bullet"/>
    <w:basedOn w:val="a0"/>
    <w:rsid w:val="0042717A"/>
    <w:pPr>
      <w:numPr>
        <w:numId w:val="19"/>
      </w:numPr>
      <w:spacing w:after="240"/>
      <w:jc w:val="both"/>
    </w:pPr>
    <w:rPr>
      <w:szCs w:val="20"/>
      <w:lang w:val="en-GB"/>
    </w:rPr>
  </w:style>
  <w:style w:type="paragraph" w:customStyle="1" w:styleId="text">
    <w:name w:val="text"/>
    <w:rsid w:val="0042717A"/>
    <w:pPr>
      <w:widowControl w:val="0"/>
      <w:spacing w:before="240" w:after="0" w:line="240" w:lineRule="exact"/>
      <w:jc w:val="both"/>
    </w:pPr>
    <w:rPr>
      <w:rFonts w:ascii="Arial" w:eastAsia="Times New Roman" w:hAnsi="Arial" w:cs="Times New Roman"/>
      <w:sz w:val="24"/>
      <w:szCs w:val="20"/>
      <w:lang w:val="cs-CZ"/>
    </w:rPr>
  </w:style>
  <w:style w:type="character" w:customStyle="1" w:styleId="FontStyle151">
    <w:name w:val="Font Style151"/>
    <w:rsid w:val="00E96492"/>
    <w:rPr>
      <w:rFonts w:ascii="Times New Roman" w:hAnsi="Times New Roman" w:cs="Times New Roman"/>
      <w:sz w:val="24"/>
      <w:szCs w:val="24"/>
    </w:rPr>
  </w:style>
  <w:style w:type="character" w:styleId="afa">
    <w:name w:val="endnote reference"/>
    <w:uiPriority w:val="99"/>
    <w:semiHidden/>
    <w:unhideWhenUsed/>
    <w:rsid w:val="00E96492"/>
    <w:rPr>
      <w:vertAlign w:val="superscript"/>
    </w:rPr>
  </w:style>
  <w:style w:type="character" w:styleId="afb">
    <w:name w:val="FollowedHyperlink"/>
    <w:basedOn w:val="a1"/>
    <w:uiPriority w:val="99"/>
    <w:semiHidden/>
    <w:unhideWhenUsed/>
    <w:rsid w:val="00D60B13"/>
    <w:rPr>
      <w:color w:val="800080" w:themeColor="followedHyperlink"/>
      <w:u w:val="single"/>
    </w:rPr>
  </w:style>
  <w:style w:type="paragraph" w:styleId="afc">
    <w:name w:val="Normal (Web)"/>
    <w:basedOn w:val="a0"/>
    <w:semiHidden/>
    <w:unhideWhenUsed/>
    <w:rsid w:val="00D60B13"/>
    <w:pPr>
      <w:spacing w:before="240" w:after="240"/>
    </w:pPr>
    <w:rPr>
      <w:lang w:eastAsia="bg-BG"/>
    </w:rPr>
  </w:style>
  <w:style w:type="character" w:customStyle="1" w:styleId="BodyTextIndent3Char1">
    <w:name w:val="Body Text Indent 3 Char1"/>
    <w:aliases w:val="Char1 Char2,Char1 Char Char Char1,Char1 Char Char2,Char2 Char Char Char1,Char11 Char1,Char2 Char Char2,Char2 Char2"/>
    <w:basedOn w:val="a1"/>
    <w:semiHidden/>
    <w:rsid w:val="00D60B13"/>
    <w:rPr>
      <w:rFonts w:ascii="Arial Unicode MS" w:eastAsia="Arial Unicode MS" w:hAnsi="Arial Unicode MS" w:cs="Arial Unicode MS"/>
      <w:color w:val="000000"/>
      <w:sz w:val="16"/>
      <w:szCs w:val="16"/>
      <w:lang w:eastAsia="bg-BG"/>
    </w:rPr>
  </w:style>
  <w:style w:type="character" w:customStyle="1" w:styleId="12">
    <w:name w:val="Заглавие #1_"/>
    <w:link w:val="13"/>
    <w:locked/>
    <w:rsid w:val="00D60B13"/>
    <w:rPr>
      <w:rFonts w:ascii="Arial" w:eastAsia="Arial" w:hAnsi="Arial" w:cs="Arial"/>
      <w:sz w:val="21"/>
      <w:szCs w:val="21"/>
      <w:shd w:val="clear" w:color="auto" w:fill="FFFFFF"/>
    </w:rPr>
  </w:style>
  <w:style w:type="paragraph" w:customStyle="1" w:styleId="13">
    <w:name w:val="Заглавие #1"/>
    <w:basedOn w:val="a0"/>
    <w:link w:val="12"/>
    <w:rsid w:val="00D60B13"/>
    <w:pPr>
      <w:shd w:val="clear" w:color="auto" w:fill="FFFFFF"/>
      <w:spacing w:line="384" w:lineRule="exact"/>
      <w:ind w:hanging="720"/>
      <w:jc w:val="both"/>
      <w:outlineLvl w:val="0"/>
    </w:pPr>
    <w:rPr>
      <w:rFonts w:ascii="Arial" w:eastAsia="Arial" w:hAnsi="Arial" w:cs="Arial"/>
      <w:sz w:val="21"/>
      <w:szCs w:val="21"/>
    </w:rPr>
  </w:style>
  <w:style w:type="character" w:customStyle="1" w:styleId="afd">
    <w:name w:val="Горен или долен колонтитул_"/>
    <w:link w:val="afe"/>
    <w:locked/>
    <w:rsid w:val="00D60B13"/>
    <w:rPr>
      <w:rFonts w:ascii="Times New Roman" w:eastAsia="Times New Roman" w:hAnsi="Times New Roman" w:cs="Times New Roman"/>
      <w:shd w:val="clear" w:color="auto" w:fill="FFFFFF"/>
    </w:rPr>
  </w:style>
  <w:style w:type="paragraph" w:customStyle="1" w:styleId="afe">
    <w:name w:val="Горен или долен колонтитул"/>
    <w:basedOn w:val="a0"/>
    <w:link w:val="afd"/>
    <w:rsid w:val="00D60B13"/>
    <w:pPr>
      <w:shd w:val="clear" w:color="auto" w:fill="FFFFFF"/>
    </w:pPr>
    <w:rPr>
      <w:sz w:val="22"/>
      <w:szCs w:val="22"/>
    </w:rPr>
  </w:style>
  <w:style w:type="character" w:customStyle="1" w:styleId="aff">
    <w:name w:val="Основен текст_"/>
    <w:link w:val="24"/>
    <w:uiPriority w:val="99"/>
    <w:locked/>
    <w:rsid w:val="00D60B13"/>
    <w:rPr>
      <w:rFonts w:ascii="Arial" w:eastAsia="Arial" w:hAnsi="Arial" w:cs="Arial"/>
      <w:sz w:val="21"/>
      <w:szCs w:val="21"/>
      <w:shd w:val="clear" w:color="auto" w:fill="FFFFFF"/>
    </w:rPr>
  </w:style>
  <w:style w:type="paragraph" w:customStyle="1" w:styleId="24">
    <w:name w:val="Основен текст2"/>
    <w:basedOn w:val="a0"/>
    <w:link w:val="aff"/>
    <w:rsid w:val="00D60B13"/>
    <w:pPr>
      <w:shd w:val="clear" w:color="auto" w:fill="FFFFFF"/>
      <w:spacing w:after="300" w:line="384" w:lineRule="exact"/>
      <w:ind w:hanging="820"/>
      <w:jc w:val="both"/>
    </w:pPr>
    <w:rPr>
      <w:rFonts w:ascii="Arial" w:eastAsia="Arial" w:hAnsi="Arial" w:cs="Arial"/>
      <w:sz w:val="21"/>
      <w:szCs w:val="21"/>
    </w:rPr>
  </w:style>
  <w:style w:type="character" w:customStyle="1" w:styleId="33">
    <w:name w:val="Основен текст (3)_"/>
    <w:link w:val="34"/>
    <w:locked/>
    <w:rsid w:val="00D60B13"/>
    <w:rPr>
      <w:rFonts w:ascii="Arial" w:eastAsia="Arial" w:hAnsi="Arial" w:cs="Arial"/>
      <w:sz w:val="21"/>
      <w:szCs w:val="21"/>
      <w:shd w:val="clear" w:color="auto" w:fill="FFFFFF"/>
    </w:rPr>
  </w:style>
  <w:style w:type="paragraph" w:customStyle="1" w:styleId="34">
    <w:name w:val="Основен текст (3)"/>
    <w:basedOn w:val="a0"/>
    <w:link w:val="33"/>
    <w:rsid w:val="00D60B13"/>
    <w:pPr>
      <w:shd w:val="clear" w:color="auto" w:fill="FFFFFF"/>
      <w:spacing w:before="60" w:after="180" w:line="0" w:lineRule="atLeast"/>
      <w:jc w:val="both"/>
    </w:pPr>
    <w:rPr>
      <w:rFonts w:ascii="Arial" w:eastAsia="Arial" w:hAnsi="Arial" w:cs="Arial"/>
      <w:sz w:val="21"/>
      <w:szCs w:val="21"/>
    </w:rPr>
  </w:style>
  <w:style w:type="paragraph" w:customStyle="1" w:styleId="14">
    <w:name w:val="Списък на абзаци1"/>
    <w:basedOn w:val="a0"/>
    <w:uiPriority w:val="34"/>
    <w:qFormat/>
    <w:rsid w:val="00D60B13"/>
    <w:pPr>
      <w:ind w:left="720"/>
      <w:contextualSpacing/>
    </w:pPr>
    <w:rPr>
      <w:rFonts w:ascii="Arial Unicode MS" w:eastAsia="Arial Unicode MS" w:hAnsi="Arial Unicode MS" w:cs="Arial Unicode MS"/>
      <w:color w:val="000000"/>
      <w:lang w:eastAsia="bg-BG"/>
    </w:rPr>
  </w:style>
  <w:style w:type="paragraph" w:customStyle="1" w:styleId="CharCharCharCharCharChar">
    <w:name w:val="Char Char Char Знак Знак Char Char Char Знак Знак"/>
    <w:basedOn w:val="a0"/>
    <w:rsid w:val="00D60B13"/>
    <w:pPr>
      <w:tabs>
        <w:tab w:val="left" w:pos="709"/>
      </w:tabs>
    </w:pPr>
    <w:rPr>
      <w:rFonts w:ascii="Tahoma" w:hAnsi="Tahoma"/>
      <w:lang w:val="pl-PL" w:eastAsia="pl-PL"/>
    </w:rPr>
  </w:style>
  <w:style w:type="character" w:customStyle="1" w:styleId="41">
    <w:name w:val="Основен текст (4)_"/>
    <w:link w:val="410"/>
    <w:uiPriority w:val="99"/>
    <w:locked/>
    <w:rsid w:val="00D60B13"/>
    <w:rPr>
      <w:b/>
      <w:bCs/>
      <w:shd w:val="clear" w:color="auto" w:fill="FFFFFF"/>
    </w:rPr>
  </w:style>
  <w:style w:type="paragraph" w:customStyle="1" w:styleId="410">
    <w:name w:val="Основен текст (4)1"/>
    <w:basedOn w:val="a0"/>
    <w:link w:val="41"/>
    <w:uiPriority w:val="99"/>
    <w:rsid w:val="00D60B13"/>
    <w:pPr>
      <w:shd w:val="clear" w:color="auto" w:fill="FFFFFF"/>
      <w:spacing w:line="86" w:lineRule="exact"/>
      <w:ind w:hanging="360"/>
    </w:pPr>
    <w:rPr>
      <w:rFonts w:asciiTheme="minorHAnsi" w:eastAsiaTheme="minorHAnsi" w:hAnsiTheme="minorHAnsi" w:cstheme="minorBidi"/>
      <w:b/>
      <w:bCs/>
      <w:sz w:val="22"/>
      <w:szCs w:val="22"/>
    </w:rPr>
  </w:style>
  <w:style w:type="character" w:customStyle="1" w:styleId="25">
    <w:name w:val="Основен текст (2)_"/>
    <w:rsid w:val="00D60B13"/>
    <w:rPr>
      <w:rFonts w:ascii="Arial" w:eastAsia="Arial" w:hAnsi="Arial" w:cs="Arial" w:hint="default"/>
      <w:b w:val="0"/>
      <w:bCs w:val="0"/>
      <w:i w:val="0"/>
      <w:iCs w:val="0"/>
      <w:smallCaps w:val="0"/>
      <w:strike w:val="0"/>
      <w:dstrike w:val="0"/>
      <w:sz w:val="58"/>
      <w:szCs w:val="58"/>
      <w:u w:val="none"/>
      <w:effect w:val="none"/>
    </w:rPr>
  </w:style>
  <w:style w:type="character" w:customStyle="1" w:styleId="26">
    <w:name w:val="Основен текст (2)"/>
    <w:basedOn w:val="25"/>
    <w:rsid w:val="00D60B13"/>
    <w:rPr>
      <w:rFonts w:ascii="Arial" w:eastAsia="Arial" w:hAnsi="Arial" w:cs="Arial" w:hint="default"/>
      <w:b w:val="0"/>
      <w:bCs w:val="0"/>
      <w:i w:val="0"/>
      <w:iCs w:val="0"/>
      <w:smallCaps w:val="0"/>
      <w:strike w:val="0"/>
      <w:dstrike w:val="0"/>
      <w:sz w:val="58"/>
      <w:szCs w:val="58"/>
      <w:u w:val="none"/>
      <w:effect w:val="none"/>
    </w:rPr>
  </w:style>
  <w:style w:type="character" w:customStyle="1" w:styleId="Arial">
    <w:name w:val="Горен или долен колонтитул + Arial"/>
    <w:aliases w:val="10,5 pt,Курсив"/>
    <w:rsid w:val="00D60B13"/>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ff0">
    <w:name w:val="Основен текст + Удебелен"/>
    <w:rsid w:val="00D60B13"/>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D60B13"/>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15">
    <w:name w:val="Основен текст1"/>
    <w:rsid w:val="00D60B13"/>
    <w:rPr>
      <w:rFonts w:ascii="Arial" w:eastAsia="Arial" w:hAnsi="Arial" w:cs="Arial" w:hint="default"/>
      <w:b w:val="0"/>
      <w:bCs w:val="0"/>
      <w:i w:val="0"/>
      <w:iCs w:val="0"/>
      <w:smallCaps w:val="0"/>
      <w:spacing w:val="0"/>
      <w:sz w:val="21"/>
      <w:szCs w:val="21"/>
      <w:u w:val="single"/>
    </w:rPr>
  </w:style>
  <w:style w:type="paragraph" w:styleId="27">
    <w:name w:val="Body Text 2"/>
    <w:basedOn w:val="a0"/>
    <w:link w:val="28"/>
    <w:uiPriority w:val="99"/>
    <w:semiHidden/>
    <w:unhideWhenUsed/>
    <w:rsid w:val="00BD1B71"/>
    <w:pPr>
      <w:spacing w:after="120" w:line="480" w:lineRule="auto"/>
    </w:pPr>
  </w:style>
  <w:style w:type="character" w:customStyle="1" w:styleId="28">
    <w:name w:val="Основен текст 2 Знак"/>
    <w:basedOn w:val="a1"/>
    <w:link w:val="27"/>
    <w:uiPriority w:val="99"/>
    <w:semiHidden/>
    <w:rsid w:val="00BD1B71"/>
    <w:rPr>
      <w:rFonts w:ascii="Times New Roman" w:eastAsia="Times New Roman" w:hAnsi="Times New Roman" w:cs="Times New Roman"/>
      <w:sz w:val="24"/>
      <w:szCs w:val="24"/>
    </w:rPr>
  </w:style>
  <w:style w:type="paragraph" w:styleId="aff1">
    <w:name w:val="Plain Text"/>
    <w:basedOn w:val="a0"/>
    <w:link w:val="aff2"/>
    <w:uiPriority w:val="99"/>
    <w:rsid w:val="00BD1B71"/>
    <w:rPr>
      <w:rFonts w:ascii="Courier New" w:hAnsi="Courier New"/>
      <w:sz w:val="20"/>
      <w:szCs w:val="20"/>
      <w:lang w:val="x-none" w:eastAsia="x-none"/>
    </w:rPr>
  </w:style>
  <w:style w:type="character" w:customStyle="1" w:styleId="aff2">
    <w:name w:val="Обикновен текст Знак"/>
    <w:basedOn w:val="a1"/>
    <w:link w:val="aff1"/>
    <w:uiPriority w:val="99"/>
    <w:rsid w:val="00BD1B71"/>
    <w:rPr>
      <w:rFonts w:ascii="Courier New" w:eastAsia="Times New Roman" w:hAnsi="Courier New" w:cs="Times New Roman"/>
      <w:sz w:val="20"/>
      <w:szCs w:val="20"/>
      <w:lang w:val="x-none" w:eastAsia="x-none"/>
    </w:rPr>
  </w:style>
  <w:style w:type="character" w:customStyle="1" w:styleId="ACharChar">
    <w:name w:val="A Char Char Знак"/>
    <w:link w:val="ACharChar0"/>
    <w:uiPriority w:val="99"/>
    <w:locked/>
    <w:rsid w:val="00BD1B71"/>
    <w:rPr>
      <w:rFonts w:ascii="Arial" w:hAnsi="Arial"/>
      <w:lang w:val="en-GB" w:eastAsia="x-none"/>
    </w:rPr>
  </w:style>
  <w:style w:type="paragraph" w:customStyle="1" w:styleId="ACharChar0">
    <w:name w:val="A Char Char"/>
    <w:basedOn w:val="a0"/>
    <w:link w:val="ACharChar"/>
    <w:uiPriority w:val="99"/>
    <w:rsid w:val="00BD1B71"/>
    <w:pPr>
      <w:snapToGrid w:val="0"/>
      <w:jc w:val="both"/>
    </w:pPr>
    <w:rPr>
      <w:rFonts w:ascii="Arial" w:eastAsiaTheme="minorHAnsi" w:hAnsi="Arial" w:cstheme="minorBidi"/>
      <w:sz w:val="22"/>
      <w:szCs w:val="22"/>
      <w:lang w:val="en-GB" w:eastAsia="x-none"/>
    </w:rPr>
  </w:style>
  <w:style w:type="character" w:customStyle="1" w:styleId="aff3">
    <w:name w:val="Основной текст_"/>
    <w:basedOn w:val="a1"/>
    <w:link w:val="16"/>
    <w:uiPriority w:val="99"/>
    <w:locked/>
    <w:rsid w:val="00946E74"/>
    <w:rPr>
      <w:rFonts w:ascii="Times New Roman" w:hAnsi="Times New Roman" w:cs="Times New Roman"/>
      <w:sz w:val="23"/>
      <w:szCs w:val="23"/>
      <w:shd w:val="clear" w:color="auto" w:fill="FFFFFF"/>
    </w:rPr>
  </w:style>
  <w:style w:type="paragraph" w:customStyle="1" w:styleId="16">
    <w:name w:val="Основной текст1"/>
    <w:basedOn w:val="a0"/>
    <w:link w:val="aff3"/>
    <w:uiPriority w:val="99"/>
    <w:rsid w:val="00946E74"/>
    <w:pPr>
      <w:widowControl w:val="0"/>
      <w:shd w:val="clear" w:color="auto" w:fill="FFFFFF"/>
      <w:spacing w:before="1020" w:line="394" w:lineRule="exact"/>
      <w:ind w:hanging="380"/>
    </w:pPr>
    <w:rPr>
      <w:rFonts w:eastAsiaTheme="minorHAnsi"/>
      <w:sz w:val="23"/>
      <w:szCs w:val="23"/>
    </w:rPr>
  </w:style>
  <w:style w:type="character" w:customStyle="1" w:styleId="aff4">
    <w:name w:val="Основной текст + Полужирный"/>
    <w:basedOn w:val="aff3"/>
    <w:uiPriority w:val="99"/>
    <w:rsid w:val="00946E74"/>
    <w:rPr>
      <w:rFonts w:ascii="Times New Roman" w:hAnsi="Times New Roman" w:cs="Times New Roman"/>
      <w:b/>
      <w:bCs/>
      <w:sz w:val="23"/>
      <w:szCs w:val="23"/>
      <w:u w:val="none"/>
      <w:shd w:val="clear" w:color="auto" w:fill="FFFFFF"/>
    </w:rPr>
  </w:style>
  <w:style w:type="character" w:customStyle="1" w:styleId="30">
    <w:name w:val="Заглавие 3 Знак"/>
    <w:basedOn w:val="a1"/>
    <w:link w:val="3"/>
    <w:uiPriority w:val="9"/>
    <w:semiHidden/>
    <w:rsid w:val="00946E74"/>
    <w:rPr>
      <w:rFonts w:asciiTheme="majorHAnsi" w:eastAsiaTheme="majorEastAsia" w:hAnsiTheme="majorHAnsi" w:cstheme="majorBidi"/>
      <w:b/>
      <w:bCs/>
      <w:color w:val="4F81BD" w:themeColor="accent1"/>
      <w:sz w:val="24"/>
      <w:szCs w:val="24"/>
    </w:rPr>
  </w:style>
  <w:style w:type="character" w:customStyle="1" w:styleId="17">
    <w:name w:val="Заголовок №1_"/>
    <w:basedOn w:val="a1"/>
    <w:link w:val="18"/>
    <w:uiPriority w:val="99"/>
    <w:rsid w:val="00946E74"/>
    <w:rPr>
      <w:rFonts w:ascii="Times New Roman" w:hAnsi="Times New Roman" w:cs="Times New Roman"/>
      <w:b/>
      <w:bCs/>
      <w:shd w:val="clear" w:color="auto" w:fill="FFFFFF"/>
    </w:rPr>
  </w:style>
  <w:style w:type="paragraph" w:customStyle="1" w:styleId="18">
    <w:name w:val="Заголовок №1"/>
    <w:basedOn w:val="a0"/>
    <w:link w:val="17"/>
    <w:uiPriority w:val="99"/>
    <w:rsid w:val="00946E74"/>
    <w:pPr>
      <w:widowControl w:val="0"/>
      <w:shd w:val="clear" w:color="auto" w:fill="FFFFFF"/>
      <w:spacing w:before="780" w:after="180" w:line="240" w:lineRule="atLeast"/>
      <w:jc w:val="both"/>
      <w:outlineLvl w:val="0"/>
    </w:pPr>
    <w:rPr>
      <w:rFonts w:eastAsiaTheme="minorHAnsi"/>
      <w:b/>
      <w:bCs/>
      <w:sz w:val="22"/>
      <w:szCs w:val="22"/>
    </w:rPr>
  </w:style>
  <w:style w:type="character" w:customStyle="1" w:styleId="35">
    <w:name w:val="Основной текст (3)_"/>
    <w:basedOn w:val="a1"/>
    <w:link w:val="310"/>
    <w:uiPriority w:val="99"/>
    <w:rsid w:val="00946E74"/>
    <w:rPr>
      <w:rFonts w:ascii="Times New Roman" w:hAnsi="Times New Roman" w:cs="Times New Roman"/>
      <w:b/>
      <w:bCs/>
      <w:shd w:val="clear" w:color="auto" w:fill="FFFFFF"/>
    </w:rPr>
  </w:style>
  <w:style w:type="character" w:customStyle="1" w:styleId="36">
    <w:name w:val="Основной текст (3)"/>
    <w:basedOn w:val="35"/>
    <w:uiPriority w:val="99"/>
    <w:rsid w:val="00946E74"/>
    <w:rPr>
      <w:rFonts w:ascii="Times New Roman" w:hAnsi="Times New Roman" w:cs="Times New Roman"/>
      <w:b/>
      <w:bCs/>
      <w:u w:val="single"/>
      <w:shd w:val="clear" w:color="auto" w:fill="FFFFFF"/>
    </w:rPr>
  </w:style>
  <w:style w:type="character" w:customStyle="1" w:styleId="37">
    <w:name w:val="Основной текст (3) + Не полужирный"/>
    <w:basedOn w:val="35"/>
    <w:uiPriority w:val="99"/>
    <w:rsid w:val="00946E74"/>
    <w:rPr>
      <w:rFonts w:ascii="Times New Roman" w:hAnsi="Times New Roman" w:cs="Times New Roman"/>
      <w:b/>
      <w:bCs/>
      <w:shd w:val="clear" w:color="auto" w:fill="FFFFFF"/>
    </w:rPr>
  </w:style>
  <w:style w:type="paragraph" w:customStyle="1" w:styleId="310">
    <w:name w:val="Основной текст (3)1"/>
    <w:basedOn w:val="a0"/>
    <w:link w:val="35"/>
    <w:uiPriority w:val="99"/>
    <w:rsid w:val="00946E74"/>
    <w:pPr>
      <w:widowControl w:val="0"/>
      <w:shd w:val="clear" w:color="auto" w:fill="FFFFFF"/>
      <w:spacing w:after="960" w:line="240" w:lineRule="atLeast"/>
      <w:ind w:hanging="360"/>
    </w:pPr>
    <w:rPr>
      <w:rFonts w:eastAsiaTheme="minorHAnsi"/>
      <w:b/>
      <w:bCs/>
      <w:sz w:val="22"/>
      <w:szCs w:val="22"/>
    </w:rPr>
  </w:style>
  <w:style w:type="character" w:customStyle="1" w:styleId="120">
    <w:name w:val="Основной текст (12)_"/>
    <w:basedOn w:val="a1"/>
    <w:link w:val="121"/>
    <w:uiPriority w:val="99"/>
    <w:rsid w:val="00946E74"/>
    <w:rPr>
      <w:rFonts w:ascii="Times New Roman" w:hAnsi="Times New Roman" w:cs="Times New Roman"/>
      <w:i/>
      <w:iCs/>
      <w:sz w:val="23"/>
      <w:szCs w:val="23"/>
      <w:shd w:val="clear" w:color="auto" w:fill="FFFFFF"/>
    </w:rPr>
  </w:style>
  <w:style w:type="character" w:customStyle="1" w:styleId="122">
    <w:name w:val="Основной текст (12) + Не курсив"/>
    <w:basedOn w:val="120"/>
    <w:uiPriority w:val="99"/>
    <w:rsid w:val="00946E74"/>
    <w:rPr>
      <w:rFonts w:ascii="Times New Roman" w:hAnsi="Times New Roman" w:cs="Times New Roman"/>
      <w:i/>
      <w:iCs/>
      <w:sz w:val="23"/>
      <w:szCs w:val="23"/>
      <w:shd w:val="clear" w:color="auto" w:fill="FFFFFF"/>
    </w:rPr>
  </w:style>
  <w:style w:type="character" w:customStyle="1" w:styleId="38">
    <w:name w:val="Заголовок №3_"/>
    <w:basedOn w:val="a1"/>
    <w:link w:val="311"/>
    <w:uiPriority w:val="99"/>
    <w:rsid w:val="00946E74"/>
    <w:rPr>
      <w:rFonts w:ascii="Times New Roman" w:hAnsi="Times New Roman" w:cs="Times New Roman"/>
      <w:sz w:val="23"/>
      <w:szCs w:val="23"/>
      <w:shd w:val="clear" w:color="auto" w:fill="FFFFFF"/>
    </w:rPr>
  </w:style>
  <w:style w:type="paragraph" w:customStyle="1" w:styleId="121">
    <w:name w:val="Основной текст (12)1"/>
    <w:basedOn w:val="a0"/>
    <w:link w:val="120"/>
    <w:uiPriority w:val="99"/>
    <w:rsid w:val="00946E74"/>
    <w:pPr>
      <w:widowControl w:val="0"/>
      <w:shd w:val="clear" w:color="auto" w:fill="FFFFFF"/>
      <w:spacing w:before="240" w:after="240" w:line="274" w:lineRule="exact"/>
      <w:ind w:hanging="720"/>
      <w:jc w:val="both"/>
    </w:pPr>
    <w:rPr>
      <w:rFonts w:eastAsiaTheme="minorHAnsi"/>
      <w:i/>
      <w:iCs/>
      <w:sz w:val="23"/>
      <w:szCs w:val="23"/>
    </w:rPr>
  </w:style>
  <w:style w:type="paragraph" w:customStyle="1" w:styleId="311">
    <w:name w:val="Заголовок №31"/>
    <w:basedOn w:val="a0"/>
    <w:link w:val="38"/>
    <w:uiPriority w:val="99"/>
    <w:rsid w:val="00946E74"/>
    <w:pPr>
      <w:widowControl w:val="0"/>
      <w:shd w:val="clear" w:color="auto" w:fill="FFFFFF"/>
      <w:spacing w:before="240" w:line="274" w:lineRule="exact"/>
      <w:ind w:hanging="360"/>
      <w:jc w:val="both"/>
      <w:outlineLvl w:val="2"/>
    </w:pPr>
    <w:rPr>
      <w:rFonts w:eastAsiaTheme="minorHAnsi"/>
      <w:sz w:val="23"/>
      <w:szCs w:val="23"/>
    </w:rPr>
  </w:style>
  <w:style w:type="paragraph" w:styleId="aff5">
    <w:name w:val="Normal Indent"/>
    <w:basedOn w:val="a0"/>
    <w:rsid w:val="009B329F"/>
    <w:pPr>
      <w:ind w:left="708"/>
    </w:pPr>
    <w:rPr>
      <w:bCs/>
      <w:lang w:eastAsia="bg-BG"/>
    </w:rPr>
  </w:style>
  <w:style w:type="character" w:styleId="aff6">
    <w:name w:val="annotation reference"/>
    <w:basedOn w:val="a1"/>
    <w:uiPriority w:val="99"/>
    <w:semiHidden/>
    <w:unhideWhenUsed/>
    <w:rsid w:val="005570D1"/>
    <w:rPr>
      <w:sz w:val="16"/>
      <w:szCs w:val="16"/>
    </w:rPr>
  </w:style>
  <w:style w:type="paragraph" w:styleId="aff7">
    <w:name w:val="annotation subject"/>
    <w:basedOn w:val="af5"/>
    <w:next w:val="af5"/>
    <w:link w:val="aff8"/>
    <w:uiPriority w:val="99"/>
    <w:semiHidden/>
    <w:unhideWhenUsed/>
    <w:rsid w:val="005570D1"/>
    <w:rPr>
      <w:b/>
      <w:bCs/>
    </w:rPr>
  </w:style>
  <w:style w:type="character" w:customStyle="1" w:styleId="aff8">
    <w:name w:val="Предмет на коментар Знак"/>
    <w:basedOn w:val="af6"/>
    <w:link w:val="aff7"/>
    <w:uiPriority w:val="99"/>
    <w:semiHidden/>
    <w:rsid w:val="005570D1"/>
    <w:rPr>
      <w:rFonts w:ascii="Times New Roman" w:eastAsia="Times New Roman" w:hAnsi="Times New Roman" w:cs="Times New Roman"/>
      <w:b/>
      <w:bCs/>
      <w:sz w:val="20"/>
      <w:szCs w:val="20"/>
    </w:rPr>
  </w:style>
  <w:style w:type="paragraph" w:styleId="aff9">
    <w:name w:val="Revision"/>
    <w:hidden/>
    <w:uiPriority w:val="99"/>
    <w:semiHidden/>
    <w:rsid w:val="006A70CC"/>
    <w:pPr>
      <w:spacing w:after="0" w:line="240" w:lineRule="auto"/>
    </w:pPr>
    <w:rPr>
      <w:rFonts w:ascii="Times New Roman" w:eastAsia="Times New Roman" w:hAnsi="Times New Roman" w:cs="Times New Roman"/>
      <w:sz w:val="24"/>
      <w:szCs w:val="24"/>
    </w:rPr>
  </w:style>
  <w:style w:type="paragraph" w:customStyle="1" w:styleId="xl29">
    <w:name w:val="xl29"/>
    <w:basedOn w:val="a0"/>
    <w:rsid w:val="00FB56F1"/>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hAnsi="Arial" w:cs="Arial"/>
      <w:sz w:val="22"/>
      <w:szCs w:val="22"/>
      <w:lang w:eastAsia="ar-SA"/>
    </w:rPr>
  </w:style>
  <w:style w:type="table" w:customStyle="1" w:styleId="19">
    <w:name w:val="Мрежа в таблица1"/>
    <w:basedOn w:val="a2"/>
    <w:next w:val="af"/>
    <w:uiPriority w:val="59"/>
    <w:rsid w:val="00C5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Subtitle"/>
    <w:aliases w:val="Subtitle Char2 Char,Subtitle Char1 Char Char,Subtitle Char Char Char Char,Char1 Char Char Char Char,Subtitle Char Char1 Char,Char1 Char Char1 Char,Subtitle Char1 Char,Subtitle Char Char Char,Char1 Char Char Char,Subtitle Char Char"/>
    <w:basedOn w:val="a0"/>
    <w:link w:val="affb"/>
    <w:uiPriority w:val="99"/>
    <w:qFormat/>
    <w:rsid w:val="00073503"/>
    <w:pPr>
      <w:jc w:val="center"/>
    </w:pPr>
    <w:rPr>
      <w:rFonts w:ascii="Arial Narrow" w:eastAsia="Calibri" w:hAnsi="Arial Narrow" w:cs="Arial Narrow"/>
      <w:sz w:val="28"/>
      <w:szCs w:val="28"/>
      <w:lang w:eastAsia="en-US"/>
    </w:rPr>
  </w:style>
  <w:style w:type="character" w:customStyle="1" w:styleId="affb">
    <w:name w:val="Подзаглавие Знак"/>
    <w:aliases w:val="Subtitle Char2 Char Знак,Subtitle Char1 Char Char Знак,Subtitle Char Char Char Char Знак,Char1 Char Char Char Char Знак,Subtitle Char Char1 Char Знак,Char1 Char Char1 Char Знак,Subtitle Char1 Char Знак,Subtitle Char Char Char Знак"/>
    <w:basedOn w:val="a1"/>
    <w:link w:val="affa"/>
    <w:uiPriority w:val="99"/>
    <w:rsid w:val="00073503"/>
    <w:rPr>
      <w:rFonts w:ascii="Arial Narrow" w:eastAsia="Calibri" w:hAnsi="Arial Narrow" w:cs="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290">
      <w:bodyDiv w:val="1"/>
      <w:marLeft w:val="0"/>
      <w:marRight w:val="0"/>
      <w:marTop w:val="0"/>
      <w:marBottom w:val="0"/>
      <w:divBdr>
        <w:top w:val="none" w:sz="0" w:space="0" w:color="auto"/>
        <w:left w:val="none" w:sz="0" w:space="0" w:color="auto"/>
        <w:bottom w:val="none" w:sz="0" w:space="0" w:color="auto"/>
        <w:right w:val="none" w:sz="0" w:space="0" w:color="auto"/>
      </w:divBdr>
    </w:div>
    <w:div w:id="30881205">
      <w:bodyDiv w:val="1"/>
      <w:marLeft w:val="0"/>
      <w:marRight w:val="0"/>
      <w:marTop w:val="0"/>
      <w:marBottom w:val="0"/>
      <w:divBdr>
        <w:top w:val="none" w:sz="0" w:space="0" w:color="auto"/>
        <w:left w:val="none" w:sz="0" w:space="0" w:color="auto"/>
        <w:bottom w:val="none" w:sz="0" w:space="0" w:color="auto"/>
        <w:right w:val="none" w:sz="0" w:space="0" w:color="auto"/>
      </w:divBdr>
    </w:div>
    <w:div w:id="39060958">
      <w:bodyDiv w:val="1"/>
      <w:marLeft w:val="0"/>
      <w:marRight w:val="0"/>
      <w:marTop w:val="0"/>
      <w:marBottom w:val="0"/>
      <w:divBdr>
        <w:top w:val="none" w:sz="0" w:space="0" w:color="auto"/>
        <w:left w:val="none" w:sz="0" w:space="0" w:color="auto"/>
        <w:bottom w:val="none" w:sz="0" w:space="0" w:color="auto"/>
        <w:right w:val="none" w:sz="0" w:space="0" w:color="auto"/>
      </w:divBdr>
    </w:div>
    <w:div w:id="45884120">
      <w:bodyDiv w:val="1"/>
      <w:marLeft w:val="0"/>
      <w:marRight w:val="0"/>
      <w:marTop w:val="0"/>
      <w:marBottom w:val="0"/>
      <w:divBdr>
        <w:top w:val="none" w:sz="0" w:space="0" w:color="auto"/>
        <w:left w:val="none" w:sz="0" w:space="0" w:color="auto"/>
        <w:bottom w:val="none" w:sz="0" w:space="0" w:color="auto"/>
        <w:right w:val="none" w:sz="0" w:space="0" w:color="auto"/>
      </w:divBdr>
    </w:div>
    <w:div w:id="55006966">
      <w:bodyDiv w:val="1"/>
      <w:marLeft w:val="0"/>
      <w:marRight w:val="0"/>
      <w:marTop w:val="0"/>
      <w:marBottom w:val="0"/>
      <w:divBdr>
        <w:top w:val="none" w:sz="0" w:space="0" w:color="auto"/>
        <w:left w:val="none" w:sz="0" w:space="0" w:color="auto"/>
        <w:bottom w:val="none" w:sz="0" w:space="0" w:color="auto"/>
        <w:right w:val="none" w:sz="0" w:space="0" w:color="auto"/>
      </w:divBdr>
    </w:div>
    <w:div w:id="57437785">
      <w:bodyDiv w:val="1"/>
      <w:marLeft w:val="0"/>
      <w:marRight w:val="0"/>
      <w:marTop w:val="0"/>
      <w:marBottom w:val="0"/>
      <w:divBdr>
        <w:top w:val="none" w:sz="0" w:space="0" w:color="auto"/>
        <w:left w:val="none" w:sz="0" w:space="0" w:color="auto"/>
        <w:bottom w:val="none" w:sz="0" w:space="0" w:color="auto"/>
        <w:right w:val="none" w:sz="0" w:space="0" w:color="auto"/>
      </w:divBdr>
    </w:div>
    <w:div w:id="65960611">
      <w:bodyDiv w:val="1"/>
      <w:marLeft w:val="0"/>
      <w:marRight w:val="0"/>
      <w:marTop w:val="0"/>
      <w:marBottom w:val="0"/>
      <w:divBdr>
        <w:top w:val="none" w:sz="0" w:space="0" w:color="auto"/>
        <w:left w:val="none" w:sz="0" w:space="0" w:color="auto"/>
        <w:bottom w:val="none" w:sz="0" w:space="0" w:color="auto"/>
        <w:right w:val="none" w:sz="0" w:space="0" w:color="auto"/>
      </w:divBdr>
    </w:div>
    <w:div w:id="77600197">
      <w:bodyDiv w:val="1"/>
      <w:marLeft w:val="0"/>
      <w:marRight w:val="0"/>
      <w:marTop w:val="0"/>
      <w:marBottom w:val="0"/>
      <w:divBdr>
        <w:top w:val="none" w:sz="0" w:space="0" w:color="auto"/>
        <w:left w:val="none" w:sz="0" w:space="0" w:color="auto"/>
        <w:bottom w:val="none" w:sz="0" w:space="0" w:color="auto"/>
        <w:right w:val="none" w:sz="0" w:space="0" w:color="auto"/>
      </w:divBdr>
    </w:div>
    <w:div w:id="124466297">
      <w:bodyDiv w:val="1"/>
      <w:marLeft w:val="0"/>
      <w:marRight w:val="0"/>
      <w:marTop w:val="0"/>
      <w:marBottom w:val="0"/>
      <w:divBdr>
        <w:top w:val="none" w:sz="0" w:space="0" w:color="auto"/>
        <w:left w:val="none" w:sz="0" w:space="0" w:color="auto"/>
        <w:bottom w:val="none" w:sz="0" w:space="0" w:color="auto"/>
        <w:right w:val="none" w:sz="0" w:space="0" w:color="auto"/>
      </w:divBdr>
    </w:div>
    <w:div w:id="124546734">
      <w:bodyDiv w:val="1"/>
      <w:marLeft w:val="0"/>
      <w:marRight w:val="0"/>
      <w:marTop w:val="0"/>
      <w:marBottom w:val="0"/>
      <w:divBdr>
        <w:top w:val="none" w:sz="0" w:space="0" w:color="auto"/>
        <w:left w:val="none" w:sz="0" w:space="0" w:color="auto"/>
        <w:bottom w:val="none" w:sz="0" w:space="0" w:color="auto"/>
        <w:right w:val="none" w:sz="0" w:space="0" w:color="auto"/>
      </w:divBdr>
    </w:div>
    <w:div w:id="125319882">
      <w:bodyDiv w:val="1"/>
      <w:marLeft w:val="0"/>
      <w:marRight w:val="0"/>
      <w:marTop w:val="0"/>
      <w:marBottom w:val="0"/>
      <w:divBdr>
        <w:top w:val="none" w:sz="0" w:space="0" w:color="auto"/>
        <w:left w:val="none" w:sz="0" w:space="0" w:color="auto"/>
        <w:bottom w:val="none" w:sz="0" w:space="0" w:color="auto"/>
        <w:right w:val="none" w:sz="0" w:space="0" w:color="auto"/>
      </w:divBdr>
    </w:div>
    <w:div w:id="131217576">
      <w:bodyDiv w:val="1"/>
      <w:marLeft w:val="0"/>
      <w:marRight w:val="0"/>
      <w:marTop w:val="0"/>
      <w:marBottom w:val="0"/>
      <w:divBdr>
        <w:top w:val="none" w:sz="0" w:space="0" w:color="auto"/>
        <w:left w:val="none" w:sz="0" w:space="0" w:color="auto"/>
        <w:bottom w:val="none" w:sz="0" w:space="0" w:color="auto"/>
        <w:right w:val="none" w:sz="0" w:space="0" w:color="auto"/>
      </w:divBdr>
    </w:div>
    <w:div w:id="147939988">
      <w:bodyDiv w:val="1"/>
      <w:marLeft w:val="0"/>
      <w:marRight w:val="0"/>
      <w:marTop w:val="0"/>
      <w:marBottom w:val="0"/>
      <w:divBdr>
        <w:top w:val="none" w:sz="0" w:space="0" w:color="auto"/>
        <w:left w:val="none" w:sz="0" w:space="0" w:color="auto"/>
        <w:bottom w:val="none" w:sz="0" w:space="0" w:color="auto"/>
        <w:right w:val="none" w:sz="0" w:space="0" w:color="auto"/>
      </w:divBdr>
    </w:div>
    <w:div w:id="150870655">
      <w:bodyDiv w:val="1"/>
      <w:marLeft w:val="0"/>
      <w:marRight w:val="0"/>
      <w:marTop w:val="0"/>
      <w:marBottom w:val="0"/>
      <w:divBdr>
        <w:top w:val="none" w:sz="0" w:space="0" w:color="auto"/>
        <w:left w:val="none" w:sz="0" w:space="0" w:color="auto"/>
        <w:bottom w:val="none" w:sz="0" w:space="0" w:color="auto"/>
        <w:right w:val="none" w:sz="0" w:space="0" w:color="auto"/>
      </w:divBdr>
    </w:div>
    <w:div w:id="167909591">
      <w:bodyDiv w:val="1"/>
      <w:marLeft w:val="0"/>
      <w:marRight w:val="0"/>
      <w:marTop w:val="0"/>
      <w:marBottom w:val="0"/>
      <w:divBdr>
        <w:top w:val="none" w:sz="0" w:space="0" w:color="auto"/>
        <w:left w:val="none" w:sz="0" w:space="0" w:color="auto"/>
        <w:bottom w:val="none" w:sz="0" w:space="0" w:color="auto"/>
        <w:right w:val="none" w:sz="0" w:space="0" w:color="auto"/>
      </w:divBdr>
    </w:div>
    <w:div w:id="181550238">
      <w:bodyDiv w:val="1"/>
      <w:marLeft w:val="0"/>
      <w:marRight w:val="0"/>
      <w:marTop w:val="0"/>
      <w:marBottom w:val="0"/>
      <w:divBdr>
        <w:top w:val="none" w:sz="0" w:space="0" w:color="auto"/>
        <w:left w:val="none" w:sz="0" w:space="0" w:color="auto"/>
        <w:bottom w:val="none" w:sz="0" w:space="0" w:color="auto"/>
        <w:right w:val="none" w:sz="0" w:space="0" w:color="auto"/>
      </w:divBdr>
    </w:div>
    <w:div w:id="182860971">
      <w:bodyDiv w:val="1"/>
      <w:marLeft w:val="0"/>
      <w:marRight w:val="0"/>
      <w:marTop w:val="0"/>
      <w:marBottom w:val="0"/>
      <w:divBdr>
        <w:top w:val="none" w:sz="0" w:space="0" w:color="auto"/>
        <w:left w:val="none" w:sz="0" w:space="0" w:color="auto"/>
        <w:bottom w:val="none" w:sz="0" w:space="0" w:color="auto"/>
        <w:right w:val="none" w:sz="0" w:space="0" w:color="auto"/>
      </w:divBdr>
    </w:div>
    <w:div w:id="222570763">
      <w:bodyDiv w:val="1"/>
      <w:marLeft w:val="0"/>
      <w:marRight w:val="0"/>
      <w:marTop w:val="0"/>
      <w:marBottom w:val="0"/>
      <w:divBdr>
        <w:top w:val="none" w:sz="0" w:space="0" w:color="auto"/>
        <w:left w:val="none" w:sz="0" w:space="0" w:color="auto"/>
        <w:bottom w:val="none" w:sz="0" w:space="0" w:color="auto"/>
        <w:right w:val="none" w:sz="0" w:space="0" w:color="auto"/>
      </w:divBdr>
    </w:div>
    <w:div w:id="223178228">
      <w:bodyDiv w:val="1"/>
      <w:marLeft w:val="0"/>
      <w:marRight w:val="0"/>
      <w:marTop w:val="0"/>
      <w:marBottom w:val="0"/>
      <w:divBdr>
        <w:top w:val="none" w:sz="0" w:space="0" w:color="auto"/>
        <w:left w:val="none" w:sz="0" w:space="0" w:color="auto"/>
        <w:bottom w:val="none" w:sz="0" w:space="0" w:color="auto"/>
        <w:right w:val="none" w:sz="0" w:space="0" w:color="auto"/>
      </w:divBdr>
    </w:div>
    <w:div w:id="245578623">
      <w:bodyDiv w:val="1"/>
      <w:marLeft w:val="0"/>
      <w:marRight w:val="0"/>
      <w:marTop w:val="0"/>
      <w:marBottom w:val="0"/>
      <w:divBdr>
        <w:top w:val="none" w:sz="0" w:space="0" w:color="auto"/>
        <w:left w:val="none" w:sz="0" w:space="0" w:color="auto"/>
        <w:bottom w:val="none" w:sz="0" w:space="0" w:color="auto"/>
        <w:right w:val="none" w:sz="0" w:space="0" w:color="auto"/>
      </w:divBdr>
    </w:div>
    <w:div w:id="256717504">
      <w:bodyDiv w:val="1"/>
      <w:marLeft w:val="0"/>
      <w:marRight w:val="0"/>
      <w:marTop w:val="0"/>
      <w:marBottom w:val="0"/>
      <w:divBdr>
        <w:top w:val="none" w:sz="0" w:space="0" w:color="auto"/>
        <w:left w:val="none" w:sz="0" w:space="0" w:color="auto"/>
        <w:bottom w:val="none" w:sz="0" w:space="0" w:color="auto"/>
        <w:right w:val="none" w:sz="0" w:space="0" w:color="auto"/>
      </w:divBdr>
    </w:div>
    <w:div w:id="283855758">
      <w:bodyDiv w:val="1"/>
      <w:marLeft w:val="0"/>
      <w:marRight w:val="0"/>
      <w:marTop w:val="0"/>
      <w:marBottom w:val="0"/>
      <w:divBdr>
        <w:top w:val="none" w:sz="0" w:space="0" w:color="auto"/>
        <w:left w:val="none" w:sz="0" w:space="0" w:color="auto"/>
        <w:bottom w:val="none" w:sz="0" w:space="0" w:color="auto"/>
        <w:right w:val="none" w:sz="0" w:space="0" w:color="auto"/>
      </w:divBdr>
    </w:div>
    <w:div w:id="289824732">
      <w:bodyDiv w:val="1"/>
      <w:marLeft w:val="0"/>
      <w:marRight w:val="0"/>
      <w:marTop w:val="0"/>
      <w:marBottom w:val="0"/>
      <w:divBdr>
        <w:top w:val="none" w:sz="0" w:space="0" w:color="auto"/>
        <w:left w:val="none" w:sz="0" w:space="0" w:color="auto"/>
        <w:bottom w:val="none" w:sz="0" w:space="0" w:color="auto"/>
        <w:right w:val="none" w:sz="0" w:space="0" w:color="auto"/>
      </w:divBdr>
      <w:divsChild>
        <w:div w:id="563610836">
          <w:marLeft w:val="0"/>
          <w:marRight w:val="0"/>
          <w:marTop w:val="150"/>
          <w:marBottom w:val="0"/>
          <w:divBdr>
            <w:top w:val="none" w:sz="0" w:space="0" w:color="auto"/>
            <w:left w:val="none" w:sz="0" w:space="0" w:color="auto"/>
            <w:bottom w:val="none" w:sz="0" w:space="0" w:color="auto"/>
            <w:right w:val="none" w:sz="0" w:space="0" w:color="auto"/>
          </w:divBdr>
        </w:div>
        <w:div w:id="1511407233">
          <w:marLeft w:val="0"/>
          <w:marRight w:val="0"/>
          <w:marTop w:val="0"/>
          <w:marBottom w:val="0"/>
          <w:divBdr>
            <w:top w:val="none" w:sz="0" w:space="0" w:color="auto"/>
            <w:left w:val="none" w:sz="0" w:space="0" w:color="auto"/>
            <w:bottom w:val="none" w:sz="0" w:space="0" w:color="auto"/>
            <w:right w:val="none" w:sz="0" w:space="0" w:color="auto"/>
          </w:divBdr>
        </w:div>
        <w:div w:id="6686887">
          <w:marLeft w:val="0"/>
          <w:marRight w:val="0"/>
          <w:marTop w:val="0"/>
          <w:marBottom w:val="120"/>
          <w:divBdr>
            <w:top w:val="none" w:sz="0" w:space="0" w:color="auto"/>
            <w:left w:val="none" w:sz="0" w:space="0" w:color="auto"/>
            <w:bottom w:val="none" w:sz="0" w:space="0" w:color="auto"/>
            <w:right w:val="none" w:sz="0" w:space="0" w:color="auto"/>
          </w:divBdr>
          <w:divsChild>
            <w:div w:id="1954482833">
              <w:marLeft w:val="0"/>
              <w:marRight w:val="0"/>
              <w:marTop w:val="0"/>
              <w:marBottom w:val="0"/>
              <w:divBdr>
                <w:top w:val="none" w:sz="0" w:space="0" w:color="auto"/>
                <w:left w:val="none" w:sz="0" w:space="0" w:color="auto"/>
                <w:bottom w:val="none" w:sz="0" w:space="0" w:color="auto"/>
                <w:right w:val="none" w:sz="0" w:space="0" w:color="auto"/>
              </w:divBdr>
            </w:div>
            <w:div w:id="1762607330">
              <w:marLeft w:val="0"/>
              <w:marRight w:val="0"/>
              <w:marTop w:val="0"/>
              <w:marBottom w:val="0"/>
              <w:divBdr>
                <w:top w:val="none" w:sz="0" w:space="0" w:color="auto"/>
                <w:left w:val="none" w:sz="0" w:space="0" w:color="auto"/>
                <w:bottom w:val="none" w:sz="0" w:space="0" w:color="auto"/>
                <w:right w:val="none" w:sz="0" w:space="0" w:color="auto"/>
              </w:divBdr>
            </w:div>
            <w:div w:id="980498363">
              <w:marLeft w:val="0"/>
              <w:marRight w:val="0"/>
              <w:marTop w:val="0"/>
              <w:marBottom w:val="0"/>
              <w:divBdr>
                <w:top w:val="none" w:sz="0" w:space="0" w:color="auto"/>
                <w:left w:val="none" w:sz="0" w:space="0" w:color="auto"/>
                <w:bottom w:val="none" w:sz="0" w:space="0" w:color="auto"/>
                <w:right w:val="none" w:sz="0" w:space="0" w:color="auto"/>
              </w:divBdr>
            </w:div>
            <w:div w:id="335230853">
              <w:marLeft w:val="0"/>
              <w:marRight w:val="0"/>
              <w:marTop w:val="0"/>
              <w:marBottom w:val="0"/>
              <w:divBdr>
                <w:top w:val="none" w:sz="0" w:space="0" w:color="auto"/>
                <w:left w:val="none" w:sz="0" w:space="0" w:color="auto"/>
                <w:bottom w:val="none" w:sz="0" w:space="0" w:color="auto"/>
                <w:right w:val="none" w:sz="0" w:space="0" w:color="auto"/>
              </w:divBdr>
            </w:div>
            <w:div w:id="2114282598">
              <w:marLeft w:val="0"/>
              <w:marRight w:val="0"/>
              <w:marTop w:val="0"/>
              <w:marBottom w:val="0"/>
              <w:divBdr>
                <w:top w:val="none" w:sz="0" w:space="0" w:color="auto"/>
                <w:left w:val="none" w:sz="0" w:space="0" w:color="auto"/>
                <w:bottom w:val="none" w:sz="0" w:space="0" w:color="auto"/>
                <w:right w:val="none" w:sz="0" w:space="0" w:color="auto"/>
              </w:divBdr>
            </w:div>
            <w:div w:id="823473621">
              <w:marLeft w:val="0"/>
              <w:marRight w:val="0"/>
              <w:marTop w:val="0"/>
              <w:marBottom w:val="0"/>
              <w:divBdr>
                <w:top w:val="none" w:sz="0" w:space="0" w:color="auto"/>
                <w:left w:val="none" w:sz="0" w:space="0" w:color="auto"/>
                <w:bottom w:val="none" w:sz="0" w:space="0" w:color="auto"/>
                <w:right w:val="none" w:sz="0" w:space="0" w:color="auto"/>
              </w:divBdr>
            </w:div>
            <w:div w:id="1453134313">
              <w:marLeft w:val="0"/>
              <w:marRight w:val="0"/>
              <w:marTop w:val="0"/>
              <w:marBottom w:val="0"/>
              <w:divBdr>
                <w:top w:val="none" w:sz="0" w:space="0" w:color="auto"/>
                <w:left w:val="none" w:sz="0" w:space="0" w:color="auto"/>
                <w:bottom w:val="none" w:sz="0" w:space="0" w:color="auto"/>
                <w:right w:val="none" w:sz="0" w:space="0" w:color="auto"/>
              </w:divBdr>
            </w:div>
            <w:div w:id="482048337">
              <w:marLeft w:val="0"/>
              <w:marRight w:val="0"/>
              <w:marTop w:val="0"/>
              <w:marBottom w:val="0"/>
              <w:divBdr>
                <w:top w:val="none" w:sz="0" w:space="0" w:color="auto"/>
                <w:left w:val="none" w:sz="0" w:space="0" w:color="auto"/>
                <w:bottom w:val="none" w:sz="0" w:space="0" w:color="auto"/>
                <w:right w:val="none" w:sz="0" w:space="0" w:color="auto"/>
              </w:divBdr>
            </w:div>
            <w:div w:id="1275409104">
              <w:marLeft w:val="0"/>
              <w:marRight w:val="0"/>
              <w:marTop w:val="0"/>
              <w:marBottom w:val="0"/>
              <w:divBdr>
                <w:top w:val="none" w:sz="0" w:space="0" w:color="auto"/>
                <w:left w:val="none" w:sz="0" w:space="0" w:color="auto"/>
                <w:bottom w:val="none" w:sz="0" w:space="0" w:color="auto"/>
                <w:right w:val="none" w:sz="0" w:space="0" w:color="auto"/>
              </w:divBdr>
            </w:div>
            <w:div w:id="1881283926">
              <w:marLeft w:val="0"/>
              <w:marRight w:val="0"/>
              <w:marTop w:val="0"/>
              <w:marBottom w:val="0"/>
              <w:divBdr>
                <w:top w:val="none" w:sz="0" w:space="0" w:color="auto"/>
                <w:left w:val="none" w:sz="0" w:space="0" w:color="auto"/>
                <w:bottom w:val="none" w:sz="0" w:space="0" w:color="auto"/>
                <w:right w:val="none" w:sz="0" w:space="0" w:color="auto"/>
              </w:divBdr>
            </w:div>
            <w:div w:id="76557551">
              <w:marLeft w:val="0"/>
              <w:marRight w:val="0"/>
              <w:marTop w:val="0"/>
              <w:marBottom w:val="0"/>
              <w:divBdr>
                <w:top w:val="none" w:sz="0" w:space="0" w:color="auto"/>
                <w:left w:val="none" w:sz="0" w:space="0" w:color="auto"/>
                <w:bottom w:val="none" w:sz="0" w:space="0" w:color="auto"/>
                <w:right w:val="none" w:sz="0" w:space="0" w:color="auto"/>
              </w:divBdr>
            </w:div>
            <w:div w:id="1680305229">
              <w:marLeft w:val="0"/>
              <w:marRight w:val="0"/>
              <w:marTop w:val="0"/>
              <w:marBottom w:val="0"/>
              <w:divBdr>
                <w:top w:val="none" w:sz="0" w:space="0" w:color="auto"/>
                <w:left w:val="none" w:sz="0" w:space="0" w:color="auto"/>
                <w:bottom w:val="none" w:sz="0" w:space="0" w:color="auto"/>
                <w:right w:val="none" w:sz="0" w:space="0" w:color="auto"/>
              </w:divBdr>
            </w:div>
          </w:divsChild>
        </w:div>
        <w:div w:id="1327704439">
          <w:marLeft w:val="0"/>
          <w:marRight w:val="0"/>
          <w:marTop w:val="0"/>
          <w:marBottom w:val="0"/>
          <w:divBdr>
            <w:top w:val="none" w:sz="0" w:space="0" w:color="auto"/>
            <w:left w:val="none" w:sz="0" w:space="0" w:color="auto"/>
            <w:bottom w:val="none" w:sz="0" w:space="0" w:color="auto"/>
            <w:right w:val="none" w:sz="0" w:space="0" w:color="auto"/>
          </w:divBdr>
        </w:div>
        <w:div w:id="1886527484">
          <w:marLeft w:val="0"/>
          <w:marRight w:val="0"/>
          <w:marTop w:val="0"/>
          <w:marBottom w:val="120"/>
          <w:divBdr>
            <w:top w:val="none" w:sz="0" w:space="0" w:color="auto"/>
            <w:left w:val="none" w:sz="0" w:space="0" w:color="auto"/>
            <w:bottom w:val="none" w:sz="0" w:space="0" w:color="auto"/>
            <w:right w:val="none" w:sz="0" w:space="0" w:color="auto"/>
          </w:divBdr>
          <w:divsChild>
            <w:div w:id="1197086363">
              <w:marLeft w:val="0"/>
              <w:marRight w:val="0"/>
              <w:marTop w:val="0"/>
              <w:marBottom w:val="0"/>
              <w:divBdr>
                <w:top w:val="none" w:sz="0" w:space="0" w:color="auto"/>
                <w:left w:val="none" w:sz="0" w:space="0" w:color="auto"/>
                <w:bottom w:val="none" w:sz="0" w:space="0" w:color="auto"/>
                <w:right w:val="none" w:sz="0" w:space="0" w:color="auto"/>
              </w:divBdr>
            </w:div>
            <w:div w:id="1272324356">
              <w:marLeft w:val="0"/>
              <w:marRight w:val="0"/>
              <w:marTop w:val="0"/>
              <w:marBottom w:val="0"/>
              <w:divBdr>
                <w:top w:val="none" w:sz="0" w:space="0" w:color="auto"/>
                <w:left w:val="none" w:sz="0" w:space="0" w:color="auto"/>
                <w:bottom w:val="none" w:sz="0" w:space="0" w:color="auto"/>
                <w:right w:val="none" w:sz="0" w:space="0" w:color="auto"/>
              </w:divBdr>
            </w:div>
            <w:div w:id="740637724">
              <w:marLeft w:val="0"/>
              <w:marRight w:val="0"/>
              <w:marTop w:val="0"/>
              <w:marBottom w:val="0"/>
              <w:divBdr>
                <w:top w:val="none" w:sz="0" w:space="0" w:color="auto"/>
                <w:left w:val="none" w:sz="0" w:space="0" w:color="auto"/>
                <w:bottom w:val="none" w:sz="0" w:space="0" w:color="auto"/>
                <w:right w:val="none" w:sz="0" w:space="0" w:color="auto"/>
              </w:divBdr>
            </w:div>
            <w:div w:id="198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4195">
      <w:bodyDiv w:val="1"/>
      <w:marLeft w:val="0"/>
      <w:marRight w:val="0"/>
      <w:marTop w:val="0"/>
      <w:marBottom w:val="0"/>
      <w:divBdr>
        <w:top w:val="none" w:sz="0" w:space="0" w:color="auto"/>
        <w:left w:val="none" w:sz="0" w:space="0" w:color="auto"/>
        <w:bottom w:val="none" w:sz="0" w:space="0" w:color="auto"/>
        <w:right w:val="none" w:sz="0" w:space="0" w:color="auto"/>
      </w:divBdr>
    </w:div>
    <w:div w:id="313072342">
      <w:bodyDiv w:val="1"/>
      <w:marLeft w:val="0"/>
      <w:marRight w:val="0"/>
      <w:marTop w:val="0"/>
      <w:marBottom w:val="0"/>
      <w:divBdr>
        <w:top w:val="none" w:sz="0" w:space="0" w:color="auto"/>
        <w:left w:val="none" w:sz="0" w:space="0" w:color="auto"/>
        <w:bottom w:val="none" w:sz="0" w:space="0" w:color="auto"/>
        <w:right w:val="none" w:sz="0" w:space="0" w:color="auto"/>
      </w:divBdr>
    </w:div>
    <w:div w:id="334917311">
      <w:bodyDiv w:val="1"/>
      <w:marLeft w:val="0"/>
      <w:marRight w:val="0"/>
      <w:marTop w:val="0"/>
      <w:marBottom w:val="0"/>
      <w:divBdr>
        <w:top w:val="none" w:sz="0" w:space="0" w:color="auto"/>
        <w:left w:val="none" w:sz="0" w:space="0" w:color="auto"/>
        <w:bottom w:val="none" w:sz="0" w:space="0" w:color="auto"/>
        <w:right w:val="none" w:sz="0" w:space="0" w:color="auto"/>
      </w:divBdr>
    </w:div>
    <w:div w:id="347609251">
      <w:bodyDiv w:val="1"/>
      <w:marLeft w:val="0"/>
      <w:marRight w:val="0"/>
      <w:marTop w:val="0"/>
      <w:marBottom w:val="0"/>
      <w:divBdr>
        <w:top w:val="none" w:sz="0" w:space="0" w:color="auto"/>
        <w:left w:val="none" w:sz="0" w:space="0" w:color="auto"/>
        <w:bottom w:val="none" w:sz="0" w:space="0" w:color="auto"/>
        <w:right w:val="none" w:sz="0" w:space="0" w:color="auto"/>
      </w:divBdr>
    </w:div>
    <w:div w:id="354306941">
      <w:bodyDiv w:val="1"/>
      <w:marLeft w:val="0"/>
      <w:marRight w:val="0"/>
      <w:marTop w:val="0"/>
      <w:marBottom w:val="0"/>
      <w:divBdr>
        <w:top w:val="none" w:sz="0" w:space="0" w:color="auto"/>
        <w:left w:val="none" w:sz="0" w:space="0" w:color="auto"/>
        <w:bottom w:val="none" w:sz="0" w:space="0" w:color="auto"/>
        <w:right w:val="none" w:sz="0" w:space="0" w:color="auto"/>
      </w:divBdr>
    </w:div>
    <w:div w:id="369261922">
      <w:bodyDiv w:val="1"/>
      <w:marLeft w:val="0"/>
      <w:marRight w:val="0"/>
      <w:marTop w:val="0"/>
      <w:marBottom w:val="0"/>
      <w:divBdr>
        <w:top w:val="none" w:sz="0" w:space="0" w:color="auto"/>
        <w:left w:val="none" w:sz="0" w:space="0" w:color="auto"/>
        <w:bottom w:val="none" w:sz="0" w:space="0" w:color="auto"/>
        <w:right w:val="none" w:sz="0" w:space="0" w:color="auto"/>
      </w:divBdr>
    </w:div>
    <w:div w:id="374888936">
      <w:bodyDiv w:val="1"/>
      <w:marLeft w:val="0"/>
      <w:marRight w:val="0"/>
      <w:marTop w:val="0"/>
      <w:marBottom w:val="0"/>
      <w:divBdr>
        <w:top w:val="none" w:sz="0" w:space="0" w:color="auto"/>
        <w:left w:val="none" w:sz="0" w:space="0" w:color="auto"/>
        <w:bottom w:val="none" w:sz="0" w:space="0" w:color="auto"/>
        <w:right w:val="none" w:sz="0" w:space="0" w:color="auto"/>
      </w:divBdr>
    </w:div>
    <w:div w:id="379285087">
      <w:bodyDiv w:val="1"/>
      <w:marLeft w:val="0"/>
      <w:marRight w:val="0"/>
      <w:marTop w:val="0"/>
      <w:marBottom w:val="0"/>
      <w:divBdr>
        <w:top w:val="none" w:sz="0" w:space="0" w:color="auto"/>
        <w:left w:val="none" w:sz="0" w:space="0" w:color="auto"/>
        <w:bottom w:val="none" w:sz="0" w:space="0" w:color="auto"/>
        <w:right w:val="none" w:sz="0" w:space="0" w:color="auto"/>
      </w:divBdr>
    </w:div>
    <w:div w:id="386924801">
      <w:bodyDiv w:val="1"/>
      <w:marLeft w:val="0"/>
      <w:marRight w:val="0"/>
      <w:marTop w:val="0"/>
      <w:marBottom w:val="0"/>
      <w:divBdr>
        <w:top w:val="none" w:sz="0" w:space="0" w:color="auto"/>
        <w:left w:val="none" w:sz="0" w:space="0" w:color="auto"/>
        <w:bottom w:val="none" w:sz="0" w:space="0" w:color="auto"/>
        <w:right w:val="none" w:sz="0" w:space="0" w:color="auto"/>
      </w:divBdr>
    </w:div>
    <w:div w:id="400173926">
      <w:bodyDiv w:val="1"/>
      <w:marLeft w:val="0"/>
      <w:marRight w:val="0"/>
      <w:marTop w:val="0"/>
      <w:marBottom w:val="0"/>
      <w:divBdr>
        <w:top w:val="none" w:sz="0" w:space="0" w:color="auto"/>
        <w:left w:val="none" w:sz="0" w:space="0" w:color="auto"/>
        <w:bottom w:val="none" w:sz="0" w:space="0" w:color="auto"/>
        <w:right w:val="none" w:sz="0" w:space="0" w:color="auto"/>
      </w:divBdr>
    </w:div>
    <w:div w:id="406732942">
      <w:bodyDiv w:val="1"/>
      <w:marLeft w:val="0"/>
      <w:marRight w:val="0"/>
      <w:marTop w:val="0"/>
      <w:marBottom w:val="0"/>
      <w:divBdr>
        <w:top w:val="none" w:sz="0" w:space="0" w:color="auto"/>
        <w:left w:val="none" w:sz="0" w:space="0" w:color="auto"/>
        <w:bottom w:val="none" w:sz="0" w:space="0" w:color="auto"/>
        <w:right w:val="none" w:sz="0" w:space="0" w:color="auto"/>
      </w:divBdr>
    </w:div>
    <w:div w:id="428817013">
      <w:bodyDiv w:val="1"/>
      <w:marLeft w:val="0"/>
      <w:marRight w:val="0"/>
      <w:marTop w:val="0"/>
      <w:marBottom w:val="0"/>
      <w:divBdr>
        <w:top w:val="none" w:sz="0" w:space="0" w:color="auto"/>
        <w:left w:val="none" w:sz="0" w:space="0" w:color="auto"/>
        <w:bottom w:val="none" w:sz="0" w:space="0" w:color="auto"/>
        <w:right w:val="none" w:sz="0" w:space="0" w:color="auto"/>
      </w:divBdr>
    </w:div>
    <w:div w:id="451247995">
      <w:bodyDiv w:val="1"/>
      <w:marLeft w:val="0"/>
      <w:marRight w:val="0"/>
      <w:marTop w:val="0"/>
      <w:marBottom w:val="0"/>
      <w:divBdr>
        <w:top w:val="none" w:sz="0" w:space="0" w:color="auto"/>
        <w:left w:val="none" w:sz="0" w:space="0" w:color="auto"/>
        <w:bottom w:val="none" w:sz="0" w:space="0" w:color="auto"/>
        <w:right w:val="none" w:sz="0" w:space="0" w:color="auto"/>
      </w:divBdr>
    </w:div>
    <w:div w:id="455179228">
      <w:bodyDiv w:val="1"/>
      <w:marLeft w:val="0"/>
      <w:marRight w:val="0"/>
      <w:marTop w:val="0"/>
      <w:marBottom w:val="0"/>
      <w:divBdr>
        <w:top w:val="none" w:sz="0" w:space="0" w:color="auto"/>
        <w:left w:val="none" w:sz="0" w:space="0" w:color="auto"/>
        <w:bottom w:val="none" w:sz="0" w:space="0" w:color="auto"/>
        <w:right w:val="none" w:sz="0" w:space="0" w:color="auto"/>
      </w:divBdr>
    </w:div>
    <w:div w:id="501093452">
      <w:bodyDiv w:val="1"/>
      <w:marLeft w:val="0"/>
      <w:marRight w:val="0"/>
      <w:marTop w:val="0"/>
      <w:marBottom w:val="0"/>
      <w:divBdr>
        <w:top w:val="none" w:sz="0" w:space="0" w:color="auto"/>
        <w:left w:val="none" w:sz="0" w:space="0" w:color="auto"/>
        <w:bottom w:val="none" w:sz="0" w:space="0" w:color="auto"/>
        <w:right w:val="none" w:sz="0" w:space="0" w:color="auto"/>
      </w:divBdr>
    </w:div>
    <w:div w:id="509371503">
      <w:bodyDiv w:val="1"/>
      <w:marLeft w:val="0"/>
      <w:marRight w:val="0"/>
      <w:marTop w:val="0"/>
      <w:marBottom w:val="0"/>
      <w:divBdr>
        <w:top w:val="none" w:sz="0" w:space="0" w:color="auto"/>
        <w:left w:val="none" w:sz="0" w:space="0" w:color="auto"/>
        <w:bottom w:val="none" w:sz="0" w:space="0" w:color="auto"/>
        <w:right w:val="none" w:sz="0" w:space="0" w:color="auto"/>
      </w:divBdr>
    </w:div>
    <w:div w:id="522745502">
      <w:bodyDiv w:val="1"/>
      <w:marLeft w:val="0"/>
      <w:marRight w:val="0"/>
      <w:marTop w:val="0"/>
      <w:marBottom w:val="0"/>
      <w:divBdr>
        <w:top w:val="none" w:sz="0" w:space="0" w:color="auto"/>
        <w:left w:val="none" w:sz="0" w:space="0" w:color="auto"/>
        <w:bottom w:val="none" w:sz="0" w:space="0" w:color="auto"/>
        <w:right w:val="none" w:sz="0" w:space="0" w:color="auto"/>
      </w:divBdr>
    </w:div>
    <w:div w:id="527262026">
      <w:bodyDiv w:val="1"/>
      <w:marLeft w:val="0"/>
      <w:marRight w:val="0"/>
      <w:marTop w:val="0"/>
      <w:marBottom w:val="0"/>
      <w:divBdr>
        <w:top w:val="none" w:sz="0" w:space="0" w:color="auto"/>
        <w:left w:val="none" w:sz="0" w:space="0" w:color="auto"/>
        <w:bottom w:val="none" w:sz="0" w:space="0" w:color="auto"/>
        <w:right w:val="none" w:sz="0" w:space="0" w:color="auto"/>
      </w:divBdr>
    </w:div>
    <w:div w:id="528563674">
      <w:bodyDiv w:val="1"/>
      <w:marLeft w:val="0"/>
      <w:marRight w:val="0"/>
      <w:marTop w:val="0"/>
      <w:marBottom w:val="0"/>
      <w:divBdr>
        <w:top w:val="none" w:sz="0" w:space="0" w:color="auto"/>
        <w:left w:val="none" w:sz="0" w:space="0" w:color="auto"/>
        <w:bottom w:val="none" w:sz="0" w:space="0" w:color="auto"/>
        <w:right w:val="none" w:sz="0" w:space="0" w:color="auto"/>
      </w:divBdr>
    </w:div>
    <w:div w:id="559484322">
      <w:bodyDiv w:val="1"/>
      <w:marLeft w:val="0"/>
      <w:marRight w:val="0"/>
      <w:marTop w:val="0"/>
      <w:marBottom w:val="0"/>
      <w:divBdr>
        <w:top w:val="none" w:sz="0" w:space="0" w:color="auto"/>
        <w:left w:val="none" w:sz="0" w:space="0" w:color="auto"/>
        <w:bottom w:val="none" w:sz="0" w:space="0" w:color="auto"/>
        <w:right w:val="none" w:sz="0" w:space="0" w:color="auto"/>
      </w:divBdr>
    </w:div>
    <w:div w:id="597325241">
      <w:bodyDiv w:val="1"/>
      <w:marLeft w:val="0"/>
      <w:marRight w:val="0"/>
      <w:marTop w:val="0"/>
      <w:marBottom w:val="0"/>
      <w:divBdr>
        <w:top w:val="none" w:sz="0" w:space="0" w:color="auto"/>
        <w:left w:val="none" w:sz="0" w:space="0" w:color="auto"/>
        <w:bottom w:val="none" w:sz="0" w:space="0" w:color="auto"/>
        <w:right w:val="none" w:sz="0" w:space="0" w:color="auto"/>
      </w:divBdr>
    </w:div>
    <w:div w:id="601114268">
      <w:bodyDiv w:val="1"/>
      <w:marLeft w:val="0"/>
      <w:marRight w:val="0"/>
      <w:marTop w:val="0"/>
      <w:marBottom w:val="0"/>
      <w:divBdr>
        <w:top w:val="none" w:sz="0" w:space="0" w:color="auto"/>
        <w:left w:val="none" w:sz="0" w:space="0" w:color="auto"/>
        <w:bottom w:val="none" w:sz="0" w:space="0" w:color="auto"/>
        <w:right w:val="none" w:sz="0" w:space="0" w:color="auto"/>
      </w:divBdr>
    </w:div>
    <w:div w:id="606501895">
      <w:bodyDiv w:val="1"/>
      <w:marLeft w:val="0"/>
      <w:marRight w:val="0"/>
      <w:marTop w:val="0"/>
      <w:marBottom w:val="0"/>
      <w:divBdr>
        <w:top w:val="none" w:sz="0" w:space="0" w:color="auto"/>
        <w:left w:val="none" w:sz="0" w:space="0" w:color="auto"/>
        <w:bottom w:val="none" w:sz="0" w:space="0" w:color="auto"/>
        <w:right w:val="none" w:sz="0" w:space="0" w:color="auto"/>
      </w:divBdr>
    </w:div>
    <w:div w:id="615257050">
      <w:bodyDiv w:val="1"/>
      <w:marLeft w:val="0"/>
      <w:marRight w:val="0"/>
      <w:marTop w:val="0"/>
      <w:marBottom w:val="0"/>
      <w:divBdr>
        <w:top w:val="none" w:sz="0" w:space="0" w:color="auto"/>
        <w:left w:val="none" w:sz="0" w:space="0" w:color="auto"/>
        <w:bottom w:val="none" w:sz="0" w:space="0" w:color="auto"/>
        <w:right w:val="none" w:sz="0" w:space="0" w:color="auto"/>
      </w:divBdr>
    </w:div>
    <w:div w:id="619801416">
      <w:bodyDiv w:val="1"/>
      <w:marLeft w:val="0"/>
      <w:marRight w:val="0"/>
      <w:marTop w:val="0"/>
      <w:marBottom w:val="0"/>
      <w:divBdr>
        <w:top w:val="none" w:sz="0" w:space="0" w:color="auto"/>
        <w:left w:val="none" w:sz="0" w:space="0" w:color="auto"/>
        <w:bottom w:val="none" w:sz="0" w:space="0" w:color="auto"/>
        <w:right w:val="none" w:sz="0" w:space="0" w:color="auto"/>
      </w:divBdr>
    </w:div>
    <w:div w:id="640111826">
      <w:bodyDiv w:val="1"/>
      <w:marLeft w:val="0"/>
      <w:marRight w:val="0"/>
      <w:marTop w:val="0"/>
      <w:marBottom w:val="0"/>
      <w:divBdr>
        <w:top w:val="none" w:sz="0" w:space="0" w:color="auto"/>
        <w:left w:val="none" w:sz="0" w:space="0" w:color="auto"/>
        <w:bottom w:val="none" w:sz="0" w:space="0" w:color="auto"/>
        <w:right w:val="none" w:sz="0" w:space="0" w:color="auto"/>
      </w:divBdr>
    </w:div>
    <w:div w:id="658074940">
      <w:bodyDiv w:val="1"/>
      <w:marLeft w:val="0"/>
      <w:marRight w:val="0"/>
      <w:marTop w:val="0"/>
      <w:marBottom w:val="0"/>
      <w:divBdr>
        <w:top w:val="none" w:sz="0" w:space="0" w:color="auto"/>
        <w:left w:val="none" w:sz="0" w:space="0" w:color="auto"/>
        <w:bottom w:val="none" w:sz="0" w:space="0" w:color="auto"/>
        <w:right w:val="none" w:sz="0" w:space="0" w:color="auto"/>
      </w:divBdr>
    </w:div>
    <w:div w:id="674770632">
      <w:bodyDiv w:val="1"/>
      <w:marLeft w:val="0"/>
      <w:marRight w:val="0"/>
      <w:marTop w:val="0"/>
      <w:marBottom w:val="0"/>
      <w:divBdr>
        <w:top w:val="none" w:sz="0" w:space="0" w:color="auto"/>
        <w:left w:val="none" w:sz="0" w:space="0" w:color="auto"/>
        <w:bottom w:val="none" w:sz="0" w:space="0" w:color="auto"/>
        <w:right w:val="none" w:sz="0" w:space="0" w:color="auto"/>
      </w:divBdr>
    </w:div>
    <w:div w:id="697198571">
      <w:bodyDiv w:val="1"/>
      <w:marLeft w:val="0"/>
      <w:marRight w:val="0"/>
      <w:marTop w:val="0"/>
      <w:marBottom w:val="0"/>
      <w:divBdr>
        <w:top w:val="none" w:sz="0" w:space="0" w:color="auto"/>
        <w:left w:val="none" w:sz="0" w:space="0" w:color="auto"/>
        <w:bottom w:val="none" w:sz="0" w:space="0" w:color="auto"/>
        <w:right w:val="none" w:sz="0" w:space="0" w:color="auto"/>
      </w:divBdr>
    </w:div>
    <w:div w:id="716467967">
      <w:bodyDiv w:val="1"/>
      <w:marLeft w:val="0"/>
      <w:marRight w:val="0"/>
      <w:marTop w:val="0"/>
      <w:marBottom w:val="0"/>
      <w:divBdr>
        <w:top w:val="none" w:sz="0" w:space="0" w:color="auto"/>
        <w:left w:val="none" w:sz="0" w:space="0" w:color="auto"/>
        <w:bottom w:val="none" w:sz="0" w:space="0" w:color="auto"/>
        <w:right w:val="none" w:sz="0" w:space="0" w:color="auto"/>
      </w:divBdr>
    </w:div>
    <w:div w:id="744375497">
      <w:bodyDiv w:val="1"/>
      <w:marLeft w:val="0"/>
      <w:marRight w:val="0"/>
      <w:marTop w:val="0"/>
      <w:marBottom w:val="0"/>
      <w:divBdr>
        <w:top w:val="none" w:sz="0" w:space="0" w:color="auto"/>
        <w:left w:val="none" w:sz="0" w:space="0" w:color="auto"/>
        <w:bottom w:val="none" w:sz="0" w:space="0" w:color="auto"/>
        <w:right w:val="none" w:sz="0" w:space="0" w:color="auto"/>
      </w:divBdr>
    </w:div>
    <w:div w:id="749501598">
      <w:bodyDiv w:val="1"/>
      <w:marLeft w:val="0"/>
      <w:marRight w:val="0"/>
      <w:marTop w:val="0"/>
      <w:marBottom w:val="0"/>
      <w:divBdr>
        <w:top w:val="none" w:sz="0" w:space="0" w:color="auto"/>
        <w:left w:val="none" w:sz="0" w:space="0" w:color="auto"/>
        <w:bottom w:val="none" w:sz="0" w:space="0" w:color="auto"/>
        <w:right w:val="none" w:sz="0" w:space="0" w:color="auto"/>
      </w:divBdr>
    </w:div>
    <w:div w:id="774135477">
      <w:bodyDiv w:val="1"/>
      <w:marLeft w:val="0"/>
      <w:marRight w:val="0"/>
      <w:marTop w:val="0"/>
      <w:marBottom w:val="0"/>
      <w:divBdr>
        <w:top w:val="none" w:sz="0" w:space="0" w:color="auto"/>
        <w:left w:val="none" w:sz="0" w:space="0" w:color="auto"/>
        <w:bottom w:val="none" w:sz="0" w:space="0" w:color="auto"/>
        <w:right w:val="none" w:sz="0" w:space="0" w:color="auto"/>
      </w:divBdr>
    </w:div>
    <w:div w:id="789012328">
      <w:bodyDiv w:val="1"/>
      <w:marLeft w:val="0"/>
      <w:marRight w:val="0"/>
      <w:marTop w:val="0"/>
      <w:marBottom w:val="0"/>
      <w:divBdr>
        <w:top w:val="none" w:sz="0" w:space="0" w:color="auto"/>
        <w:left w:val="none" w:sz="0" w:space="0" w:color="auto"/>
        <w:bottom w:val="none" w:sz="0" w:space="0" w:color="auto"/>
        <w:right w:val="none" w:sz="0" w:space="0" w:color="auto"/>
      </w:divBdr>
    </w:div>
    <w:div w:id="790049854">
      <w:bodyDiv w:val="1"/>
      <w:marLeft w:val="0"/>
      <w:marRight w:val="0"/>
      <w:marTop w:val="0"/>
      <w:marBottom w:val="0"/>
      <w:divBdr>
        <w:top w:val="none" w:sz="0" w:space="0" w:color="auto"/>
        <w:left w:val="none" w:sz="0" w:space="0" w:color="auto"/>
        <w:bottom w:val="none" w:sz="0" w:space="0" w:color="auto"/>
        <w:right w:val="none" w:sz="0" w:space="0" w:color="auto"/>
      </w:divBdr>
    </w:div>
    <w:div w:id="795756375">
      <w:bodyDiv w:val="1"/>
      <w:marLeft w:val="0"/>
      <w:marRight w:val="0"/>
      <w:marTop w:val="0"/>
      <w:marBottom w:val="0"/>
      <w:divBdr>
        <w:top w:val="none" w:sz="0" w:space="0" w:color="auto"/>
        <w:left w:val="none" w:sz="0" w:space="0" w:color="auto"/>
        <w:bottom w:val="none" w:sz="0" w:space="0" w:color="auto"/>
        <w:right w:val="none" w:sz="0" w:space="0" w:color="auto"/>
      </w:divBdr>
    </w:div>
    <w:div w:id="802848062">
      <w:bodyDiv w:val="1"/>
      <w:marLeft w:val="0"/>
      <w:marRight w:val="0"/>
      <w:marTop w:val="0"/>
      <w:marBottom w:val="0"/>
      <w:divBdr>
        <w:top w:val="none" w:sz="0" w:space="0" w:color="auto"/>
        <w:left w:val="none" w:sz="0" w:space="0" w:color="auto"/>
        <w:bottom w:val="none" w:sz="0" w:space="0" w:color="auto"/>
        <w:right w:val="none" w:sz="0" w:space="0" w:color="auto"/>
      </w:divBdr>
    </w:div>
    <w:div w:id="813332630">
      <w:bodyDiv w:val="1"/>
      <w:marLeft w:val="0"/>
      <w:marRight w:val="0"/>
      <w:marTop w:val="0"/>
      <w:marBottom w:val="0"/>
      <w:divBdr>
        <w:top w:val="none" w:sz="0" w:space="0" w:color="auto"/>
        <w:left w:val="none" w:sz="0" w:space="0" w:color="auto"/>
        <w:bottom w:val="none" w:sz="0" w:space="0" w:color="auto"/>
        <w:right w:val="none" w:sz="0" w:space="0" w:color="auto"/>
      </w:divBdr>
    </w:div>
    <w:div w:id="822042507">
      <w:bodyDiv w:val="1"/>
      <w:marLeft w:val="0"/>
      <w:marRight w:val="0"/>
      <w:marTop w:val="0"/>
      <w:marBottom w:val="0"/>
      <w:divBdr>
        <w:top w:val="none" w:sz="0" w:space="0" w:color="auto"/>
        <w:left w:val="none" w:sz="0" w:space="0" w:color="auto"/>
        <w:bottom w:val="none" w:sz="0" w:space="0" w:color="auto"/>
        <w:right w:val="none" w:sz="0" w:space="0" w:color="auto"/>
      </w:divBdr>
    </w:div>
    <w:div w:id="856234668">
      <w:bodyDiv w:val="1"/>
      <w:marLeft w:val="0"/>
      <w:marRight w:val="0"/>
      <w:marTop w:val="0"/>
      <w:marBottom w:val="0"/>
      <w:divBdr>
        <w:top w:val="none" w:sz="0" w:space="0" w:color="auto"/>
        <w:left w:val="none" w:sz="0" w:space="0" w:color="auto"/>
        <w:bottom w:val="none" w:sz="0" w:space="0" w:color="auto"/>
        <w:right w:val="none" w:sz="0" w:space="0" w:color="auto"/>
      </w:divBdr>
    </w:div>
    <w:div w:id="911162274">
      <w:bodyDiv w:val="1"/>
      <w:marLeft w:val="0"/>
      <w:marRight w:val="0"/>
      <w:marTop w:val="0"/>
      <w:marBottom w:val="0"/>
      <w:divBdr>
        <w:top w:val="none" w:sz="0" w:space="0" w:color="auto"/>
        <w:left w:val="none" w:sz="0" w:space="0" w:color="auto"/>
        <w:bottom w:val="none" w:sz="0" w:space="0" w:color="auto"/>
        <w:right w:val="none" w:sz="0" w:space="0" w:color="auto"/>
      </w:divBdr>
    </w:div>
    <w:div w:id="915751224">
      <w:bodyDiv w:val="1"/>
      <w:marLeft w:val="0"/>
      <w:marRight w:val="0"/>
      <w:marTop w:val="0"/>
      <w:marBottom w:val="0"/>
      <w:divBdr>
        <w:top w:val="none" w:sz="0" w:space="0" w:color="auto"/>
        <w:left w:val="none" w:sz="0" w:space="0" w:color="auto"/>
        <w:bottom w:val="none" w:sz="0" w:space="0" w:color="auto"/>
        <w:right w:val="none" w:sz="0" w:space="0" w:color="auto"/>
      </w:divBdr>
    </w:div>
    <w:div w:id="936251957">
      <w:bodyDiv w:val="1"/>
      <w:marLeft w:val="0"/>
      <w:marRight w:val="0"/>
      <w:marTop w:val="0"/>
      <w:marBottom w:val="0"/>
      <w:divBdr>
        <w:top w:val="none" w:sz="0" w:space="0" w:color="auto"/>
        <w:left w:val="none" w:sz="0" w:space="0" w:color="auto"/>
        <w:bottom w:val="none" w:sz="0" w:space="0" w:color="auto"/>
        <w:right w:val="none" w:sz="0" w:space="0" w:color="auto"/>
      </w:divBdr>
    </w:div>
    <w:div w:id="960068978">
      <w:bodyDiv w:val="1"/>
      <w:marLeft w:val="0"/>
      <w:marRight w:val="0"/>
      <w:marTop w:val="0"/>
      <w:marBottom w:val="0"/>
      <w:divBdr>
        <w:top w:val="none" w:sz="0" w:space="0" w:color="auto"/>
        <w:left w:val="none" w:sz="0" w:space="0" w:color="auto"/>
        <w:bottom w:val="none" w:sz="0" w:space="0" w:color="auto"/>
        <w:right w:val="none" w:sz="0" w:space="0" w:color="auto"/>
      </w:divBdr>
    </w:div>
    <w:div w:id="1035042062">
      <w:bodyDiv w:val="1"/>
      <w:marLeft w:val="0"/>
      <w:marRight w:val="0"/>
      <w:marTop w:val="0"/>
      <w:marBottom w:val="0"/>
      <w:divBdr>
        <w:top w:val="none" w:sz="0" w:space="0" w:color="auto"/>
        <w:left w:val="none" w:sz="0" w:space="0" w:color="auto"/>
        <w:bottom w:val="none" w:sz="0" w:space="0" w:color="auto"/>
        <w:right w:val="none" w:sz="0" w:space="0" w:color="auto"/>
      </w:divBdr>
    </w:div>
    <w:div w:id="1068918259">
      <w:bodyDiv w:val="1"/>
      <w:marLeft w:val="0"/>
      <w:marRight w:val="0"/>
      <w:marTop w:val="0"/>
      <w:marBottom w:val="0"/>
      <w:divBdr>
        <w:top w:val="none" w:sz="0" w:space="0" w:color="auto"/>
        <w:left w:val="none" w:sz="0" w:space="0" w:color="auto"/>
        <w:bottom w:val="none" w:sz="0" w:space="0" w:color="auto"/>
        <w:right w:val="none" w:sz="0" w:space="0" w:color="auto"/>
      </w:divBdr>
    </w:div>
    <w:div w:id="1094664396">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102146590">
      <w:bodyDiv w:val="1"/>
      <w:marLeft w:val="0"/>
      <w:marRight w:val="0"/>
      <w:marTop w:val="0"/>
      <w:marBottom w:val="0"/>
      <w:divBdr>
        <w:top w:val="none" w:sz="0" w:space="0" w:color="auto"/>
        <w:left w:val="none" w:sz="0" w:space="0" w:color="auto"/>
        <w:bottom w:val="none" w:sz="0" w:space="0" w:color="auto"/>
        <w:right w:val="none" w:sz="0" w:space="0" w:color="auto"/>
      </w:divBdr>
    </w:div>
    <w:div w:id="1123040973">
      <w:bodyDiv w:val="1"/>
      <w:marLeft w:val="0"/>
      <w:marRight w:val="0"/>
      <w:marTop w:val="0"/>
      <w:marBottom w:val="0"/>
      <w:divBdr>
        <w:top w:val="none" w:sz="0" w:space="0" w:color="auto"/>
        <w:left w:val="none" w:sz="0" w:space="0" w:color="auto"/>
        <w:bottom w:val="none" w:sz="0" w:space="0" w:color="auto"/>
        <w:right w:val="none" w:sz="0" w:space="0" w:color="auto"/>
      </w:divBdr>
    </w:div>
    <w:div w:id="1155148128">
      <w:bodyDiv w:val="1"/>
      <w:marLeft w:val="0"/>
      <w:marRight w:val="0"/>
      <w:marTop w:val="0"/>
      <w:marBottom w:val="0"/>
      <w:divBdr>
        <w:top w:val="none" w:sz="0" w:space="0" w:color="auto"/>
        <w:left w:val="none" w:sz="0" w:space="0" w:color="auto"/>
        <w:bottom w:val="none" w:sz="0" w:space="0" w:color="auto"/>
        <w:right w:val="none" w:sz="0" w:space="0" w:color="auto"/>
      </w:divBdr>
    </w:div>
    <w:div w:id="1168325888">
      <w:bodyDiv w:val="1"/>
      <w:marLeft w:val="0"/>
      <w:marRight w:val="0"/>
      <w:marTop w:val="0"/>
      <w:marBottom w:val="0"/>
      <w:divBdr>
        <w:top w:val="none" w:sz="0" w:space="0" w:color="auto"/>
        <w:left w:val="none" w:sz="0" w:space="0" w:color="auto"/>
        <w:bottom w:val="none" w:sz="0" w:space="0" w:color="auto"/>
        <w:right w:val="none" w:sz="0" w:space="0" w:color="auto"/>
      </w:divBdr>
    </w:div>
    <w:div w:id="1181160176">
      <w:bodyDiv w:val="1"/>
      <w:marLeft w:val="0"/>
      <w:marRight w:val="0"/>
      <w:marTop w:val="0"/>
      <w:marBottom w:val="0"/>
      <w:divBdr>
        <w:top w:val="none" w:sz="0" w:space="0" w:color="auto"/>
        <w:left w:val="none" w:sz="0" w:space="0" w:color="auto"/>
        <w:bottom w:val="none" w:sz="0" w:space="0" w:color="auto"/>
        <w:right w:val="none" w:sz="0" w:space="0" w:color="auto"/>
      </w:divBdr>
    </w:div>
    <w:div w:id="1191338709">
      <w:bodyDiv w:val="1"/>
      <w:marLeft w:val="0"/>
      <w:marRight w:val="0"/>
      <w:marTop w:val="0"/>
      <w:marBottom w:val="0"/>
      <w:divBdr>
        <w:top w:val="none" w:sz="0" w:space="0" w:color="auto"/>
        <w:left w:val="none" w:sz="0" w:space="0" w:color="auto"/>
        <w:bottom w:val="none" w:sz="0" w:space="0" w:color="auto"/>
        <w:right w:val="none" w:sz="0" w:space="0" w:color="auto"/>
      </w:divBdr>
    </w:div>
    <w:div w:id="1192449320">
      <w:bodyDiv w:val="1"/>
      <w:marLeft w:val="0"/>
      <w:marRight w:val="0"/>
      <w:marTop w:val="0"/>
      <w:marBottom w:val="0"/>
      <w:divBdr>
        <w:top w:val="none" w:sz="0" w:space="0" w:color="auto"/>
        <w:left w:val="none" w:sz="0" w:space="0" w:color="auto"/>
        <w:bottom w:val="none" w:sz="0" w:space="0" w:color="auto"/>
        <w:right w:val="none" w:sz="0" w:space="0" w:color="auto"/>
      </w:divBdr>
    </w:div>
    <w:div w:id="1197738751">
      <w:bodyDiv w:val="1"/>
      <w:marLeft w:val="0"/>
      <w:marRight w:val="0"/>
      <w:marTop w:val="0"/>
      <w:marBottom w:val="0"/>
      <w:divBdr>
        <w:top w:val="none" w:sz="0" w:space="0" w:color="auto"/>
        <w:left w:val="none" w:sz="0" w:space="0" w:color="auto"/>
        <w:bottom w:val="none" w:sz="0" w:space="0" w:color="auto"/>
        <w:right w:val="none" w:sz="0" w:space="0" w:color="auto"/>
      </w:divBdr>
    </w:div>
    <w:div w:id="1243024420">
      <w:bodyDiv w:val="1"/>
      <w:marLeft w:val="0"/>
      <w:marRight w:val="0"/>
      <w:marTop w:val="0"/>
      <w:marBottom w:val="0"/>
      <w:divBdr>
        <w:top w:val="none" w:sz="0" w:space="0" w:color="auto"/>
        <w:left w:val="none" w:sz="0" w:space="0" w:color="auto"/>
        <w:bottom w:val="none" w:sz="0" w:space="0" w:color="auto"/>
        <w:right w:val="none" w:sz="0" w:space="0" w:color="auto"/>
      </w:divBdr>
    </w:div>
    <w:div w:id="1268276595">
      <w:bodyDiv w:val="1"/>
      <w:marLeft w:val="0"/>
      <w:marRight w:val="0"/>
      <w:marTop w:val="0"/>
      <w:marBottom w:val="0"/>
      <w:divBdr>
        <w:top w:val="none" w:sz="0" w:space="0" w:color="auto"/>
        <w:left w:val="none" w:sz="0" w:space="0" w:color="auto"/>
        <w:bottom w:val="none" w:sz="0" w:space="0" w:color="auto"/>
        <w:right w:val="none" w:sz="0" w:space="0" w:color="auto"/>
      </w:divBdr>
    </w:div>
    <w:div w:id="1286305088">
      <w:bodyDiv w:val="1"/>
      <w:marLeft w:val="0"/>
      <w:marRight w:val="0"/>
      <w:marTop w:val="0"/>
      <w:marBottom w:val="0"/>
      <w:divBdr>
        <w:top w:val="none" w:sz="0" w:space="0" w:color="auto"/>
        <w:left w:val="none" w:sz="0" w:space="0" w:color="auto"/>
        <w:bottom w:val="none" w:sz="0" w:space="0" w:color="auto"/>
        <w:right w:val="none" w:sz="0" w:space="0" w:color="auto"/>
      </w:divBdr>
    </w:div>
    <w:div w:id="1303343141">
      <w:bodyDiv w:val="1"/>
      <w:marLeft w:val="0"/>
      <w:marRight w:val="0"/>
      <w:marTop w:val="0"/>
      <w:marBottom w:val="0"/>
      <w:divBdr>
        <w:top w:val="none" w:sz="0" w:space="0" w:color="auto"/>
        <w:left w:val="none" w:sz="0" w:space="0" w:color="auto"/>
        <w:bottom w:val="none" w:sz="0" w:space="0" w:color="auto"/>
        <w:right w:val="none" w:sz="0" w:space="0" w:color="auto"/>
      </w:divBdr>
    </w:div>
    <w:div w:id="1303580156">
      <w:bodyDiv w:val="1"/>
      <w:marLeft w:val="0"/>
      <w:marRight w:val="0"/>
      <w:marTop w:val="0"/>
      <w:marBottom w:val="0"/>
      <w:divBdr>
        <w:top w:val="none" w:sz="0" w:space="0" w:color="auto"/>
        <w:left w:val="none" w:sz="0" w:space="0" w:color="auto"/>
        <w:bottom w:val="none" w:sz="0" w:space="0" w:color="auto"/>
        <w:right w:val="none" w:sz="0" w:space="0" w:color="auto"/>
      </w:divBdr>
    </w:div>
    <w:div w:id="1315718093">
      <w:bodyDiv w:val="1"/>
      <w:marLeft w:val="0"/>
      <w:marRight w:val="0"/>
      <w:marTop w:val="0"/>
      <w:marBottom w:val="0"/>
      <w:divBdr>
        <w:top w:val="none" w:sz="0" w:space="0" w:color="auto"/>
        <w:left w:val="none" w:sz="0" w:space="0" w:color="auto"/>
        <w:bottom w:val="none" w:sz="0" w:space="0" w:color="auto"/>
        <w:right w:val="none" w:sz="0" w:space="0" w:color="auto"/>
      </w:divBdr>
    </w:div>
    <w:div w:id="1320306247">
      <w:bodyDiv w:val="1"/>
      <w:marLeft w:val="0"/>
      <w:marRight w:val="0"/>
      <w:marTop w:val="0"/>
      <w:marBottom w:val="0"/>
      <w:divBdr>
        <w:top w:val="none" w:sz="0" w:space="0" w:color="auto"/>
        <w:left w:val="none" w:sz="0" w:space="0" w:color="auto"/>
        <w:bottom w:val="none" w:sz="0" w:space="0" w:color="auto"/>
        <w:right w:val="none" w:sz="0" w:space="0" w:color="auto"/>
      </w:divBdr>
    </w:div>
    <w:div w:id="1339698083">
      <w:bodyDiv w:val="1"/>
      <w:marLeft w:val="0"/>
      <w:marRight w:val="0"/>
      <w:marTop w:val="0"/>
      <w:marBottom w:val="0"/>
      <w:divBdr>
        <w:top w:val="none" w:sz="0" w:space="0" w:color="auto"/>
        <w:left w:val="none" w:sz="0" w:space="0" w:color="auto"/>
        <w:bottom w:val="none" w:sz="0" w:space="0" w:color="auto"/>
        <w:right w:val="none" w:sz="0" w:space="0" w:color="auto"/>
      </w:divBdr>
    </w:div>
    <w:div w:id="1349790718">
      <w:bodyDiv w:val="1"/>
      <w:marLeft w:val="0"/>
      <w:marRight w:val="0"/>
      <w:marTop w:val="0"/>
      <w:marBottom w:val="0"/>
      <w:divBdr>
        <w:top w:val="none" w:sz="0" w:space="0" w:color="auto"/>
        <w:left w:val="none" w:sz="0" w:space="0" w:color="auto"/>
        <w:bottom w:val="none" w:sz="0" w:space="0" w:color="auto"/>
        <w:right w:val="none" w:sz="0" w:space="0" w:color="auto"/>
      </w:divBdr>
    </w:div>
    <w:div w:id="1367489876">
      <w:bodyDiv w:val="1"/>
      <w:marLeft w:val="0"/>
      <w:marRight w:val="0"/>
      <w:marTop w:val="0"/>
      <w:marBottom w:val="0"/>
      <w:divBdr>
        <w:top w:val="none" w:sz="0" w:space="0" w:color="auto"/>
        <w:left w:val="none" w:sz="0" w:space="0" w:color="auto"/>
        <w:bottom w:val="none" w:sz="0" w:space="0" w:color="auto"/>
        <w:right w:val="none" w:sz="0" w:space="0" w:color="auto"/>
      </w:divBdr>
    </w:div>
    <w:div w:id="1373536101">
      <w:bodyDiv w:val="1"/>
      <w:marLeft w:val="0"/>
      <w:marRight w:val="0"/>
      <w:marTop w:val="0"/>
      <w:marBottom w:val="0"/>
      <w:divBdr>
        <w:top w:val="none" w:sz="0" w:space="0" w:color="auto"/>
        <w:left w:val="none" w:sz="0" w:space="0" w:color="auto"/>
        <w:bottom w:val="none" w:sz="0" w:space="0" w:color="auto"/>
        <w:right w:val="none" w:sz="0" w:space="0" w:color="auto"/>
      </w:divBdr>
    </w:div>
    <w:div w:id="1414084574">
      <w:bodyDiv w:val="1"/>
      <w:marLeft w:val="0"/>
      <w:marRight w:val="0"/>
      <w:marTop w:val="0"/>
      <w:marBottom w:val="0"/>
      <w:divBdr>
        <w:top w:val="none" w:sz="0" w:space="0" w:color="auto"/>
        <w:left w:val="none" w:sz="0" w:space="0" w:color="auto"/>
        <w:bottom w:val="none" w:sz="0" w:space="0" w:color="auto"/>
        <w:right w:val="none" w:sz="0" w:space="0" w:color="auto"/>
      </w:divBdr>
    </w:div>
    <w:div w:id="1437285102">
      <w:bodyDiv w:val="1"/>
      <w:marLeft w:val="0"/>
      <w:marRight w:val="0"/>
      <w:marTop w:val="0"/>
      <w:marBottom w:val="0"/>
      <w:divBdr>
        <w:top w:val="none" w:sz="0" w:space="0" w:color="auto"/>
        <w:left w:val="none" w:sz="0" w:space="0" w:color="auto"/>
        <w:bottom w:val="none" w:sz="0" w:space="0" w:color="auto"/>
        <w:right w:val="none" w:sz="0" w:space="0" w:color="auto"/>
      </w:divBdr>
    </w:div>
    <w:div w:id="1470515865">
      <w:bodyDiv w:val="1"/>
      <w:marLeft w:val="0"/>
      <w:marRight w:val="0"/>
      <w:marTop w:val="0"/>
      <w:marBottom w:val="0"/>
      <w:divBdr>
        <w:top w:val="none" w:sz="0" w:space="0" w:color="auto"/>
        <w:left w:val="none" w:sz="0" w:space="0" w:color="auto"/>
        <w:bottom w:val="none" w:sz="0" w:space="0" w:color="auto"/>
        <w:right w:val="none" w:sz="0" w:space="0" w:color="auto"/>
      </w:divBdr>
    </w:div>
    <w:div w:id="1484735112">
      <w:bodyDiv w:val="1"/>
      <w:marLeft w:val="0"/>
      <w:marRight w:val="0"/>
      <w:marTop w:val="0"/>
      <w:marBottom w:val="0"/>
      <w:divBdr>
        <w:top w:val="none" w:sz="0" w:space="0" w:color="auto"/>
        <w:left w:val="none" w:sz="0" w:space="0" w:color="auto"/>
        <w:bottom w:val="none" w:sz="0" w:space="0" w:color="auto"/>
        <w:right w:val="none" w:sz="0" w:space="0" w:color="auto"/>
      </w:divBdr>
    </w:div>
    <w:div w:id="1486167197">
      <w:bodyDiv w:val="1"/>
      <w:marLeft w:val="0"/>
      <w:marRight w:val="0"/>
      <w:marTop w:val="0"/>
      <w:marBottom w:val="0"/>
      <w:divBdr>
        <w:top w:val="none" w:sz="0" w:space="0" w:color="auto"/>
        <w:left w:val="none" w:sz="0" w:space="0" w:color="auto"/>
        <w:bottom w:val="none" w:sz="0" w:space="0" w:color="auto"/>
        <w:right w:val="none" w:sz="0" w:space="0" w:color="auto"/>
      </w:divBdr>
    </w:div>
    <w:div w:id="1494681177">
      <w:bodyDiv w:val="1"/>
      <w:marLeft w:val="0"/>
      <w:marRight w:val="0"/>
      <w:marTop w:val="0"/>
      <w:marBottom w:val="0"/>
      <w:divBdr>
        <w:top w:val="none" w:sz="0" w:space="0" w:color="auto"/>
        <w:left w:val="none" w:sz="0" w:space="0" w:color="auto"/>
        <w:bottom w:val="none" w:sz="0" w:space="0" w:color="auto"/>
        <w:right w:val="none" w:sz="0" w:space="0" w:color="auto"/>
      </w:divBdr>
    </w:div>
    <w:div w:id="1495074863">
      <w:bodyDiv w:val="1"/>
      <w:marLeft w:val="0"/>
      <w:marRight w:val="0"/>
      <w:marTop w:val="0"/>
      <w:marBottom w:val="0"/>
      <w:divBdr>
        <w:top w:val="none" w:sz="0" w:space="0" w:color="auto"/>
        <w:left w:val="none" w:sz="0" w:space="0" w:color="auto"/>
        <w:bottom w:val="none" w:sz="0" w:space="0" w:color="auto"/>
        <w:right w:val="none" w:sz="0" w:space="0" w:color="auto"/>
      </w:divBdr>
    </w:div>
    <w:div w:id="1495611577">
      <w:bodyDiv w:val="1"/>
      <w:marLeft w:val="0"/>
      <w:marRight w:val="0"/>
      <w:marTop w:val="0"/>
      <w:marBottom w:val="0"/>
      <w:divBdr>
        <w:top w:val="none" w:sz="0" w:space="0" w:color="auto"/>
        <w:left w:val="none" w:sz="0" w:space="0" w:color="auto"/>
        <w:bottom w:val="none" w:sz="0" w:space="0" w:color="auto"/>
        <w:right w:val="none" w:sz="0" w:space="0" w:color="auto"/>
      </w:divBdr>
    </w:div>
    <w:div w:id="1527719922">
      <w:bodyDiv w:val="1"/>
      <w:marLeft w:val="0"/>
      <w:marRight w:val="0"/>
      <w:marTop w:val="0"/>
      <w:marBottom w:val="0"/>
      <w:divBdr>
        <w:top w:val="none" w:sz="0" w:space="0" w:color="auto"/>
        <w:left w:val="none" w:sz="0" w:space="0" w:color="auto"/>
        <w:bottom w:val="none" w:sz="0" w:space="0" w:color="auto"/>
        <w:right w:val="none" w:sz="0" w:space="0" w:color="auto"/>
      </w:divBdr>
    </w:div>
    <w:div w:id="1552812189">
      <w:bodyDiv w:val="1"/>
      <w:marLeft w:val="0"/>
      <w:marRight w:val="0"/>
      <w:marTop w:val="0"/>
      <w:marBottom w:val="0"/>
      <w:divBdr>
        <w:top w:val="none" w:sz="0" w:space="0" w:color="auto"/>
        <w:left w:val="none" w:sz="0" w:space="0" w:color="auto"/>
        <w:bottom w:val="none" w:sz="0" w:space="0" w:color="auto"/>
        <w:right w:val="none" w:sz="0" w:space="0" w:color="auto"/>
      </w:divBdr>
    </w:div>
    <w:div w:id="1571310314">
      <w:bodyDiv w:val="1"/>
      <w:marLeft w:val="0"/>
      <w:marRight w:val="0"/>
      <w:marTop w:val="0"/>
      <w:marBottom w:val="0"/>
      <w:divBdr>
        <w:top w:val="none" w:sz="0" w:space="0" w:color="auto"/>
        <w:left w:val="none" w:sz="0" w:space="0" w:color="auto"/>
        <w:bottom w:val="none" w:sz="0" w:space="0" w:color="auto"/>
        <w:right w:val="none" w:sz="0" w:space="0" w:color="auto"/>
      </w:divBdr>
    </w:div>
    <w:div w:id="1645351297">
      <w:bodyDiv w:val="1"/>
      <w:marLeft w:val="0"/>
      <w:marRight w:val="0"/>
      <w:marTop w:val="0"/>
      <w:marBottom w:val="0"/>
      <w:divBdr>
        <w:top w:val="none" w:sz="0" w:space="0" w:color="auto"/>
        <w:left w:val="none" w:sz="0" w:space="0" w:color="auto"/>
        <w:bottom w:val="none" w:sz="0" w:space="0" w:color="auto"/>
        <w:right w:val="none" w:sz="0" w:space="0" w:color="auto"/>
      </w:divBdr>
    </w:div>
    <w:div w:id="1664309598">
      <w:bodyDiv w:val="1"/>
      <w:marLeft w:val="0"/>
      <w:marRight w:val="0"/>
      <w:marTop w:val="0"/>
      <w:marBottom w:val="0"/>
      <w:divBdr>
        <w:top w:val="none" w:sz="0" w:space="0" w:color="auto"/>
        <w:left w:val="none" w:sz="0" w:space="0" w:color="auto"/>
        <w:bottom w:val="none" w:sz="0" w:space="0" w:color="auto"/>
        <w:right w:val="none" w:sz="0" w:space="0" w:color="auto"/>
      </w:divBdr>
    </w:div>
    <w:div w:id="1679232297">
      <w:bodyDiv w:val="1"/>
      <w:marLeft w:val="0"/>
      <w:marRight w:val="0"/>
      <w:marTop w:val="0"/>
      <w:marBottom w:val="0"/>
      <w:divBdr>
        <w:top w:val="none" w:sz="0" w:space="0" w:color="auto"/>
        <w:left w:val="none" w:sz="0" w:space="0" w:color="auto"/>
        <w:bottom w:val="none" w:sz="0" w:space="0" w:color="auto"/>
        <w:right w:val="none" w:sz="0" w:space="0" w:color="auto"/>
      </w:divBdr>
    </w:div>
    <w:div w:id="1698963651">
      <w:bodyDiv w:val="1"/>
      <w:marLeft w:val="0"/>
      <w:marRight w:val="0"/>
      <w:marTop w:val="0"/>
      <w:marBottom w:val="0"/>
      <w:divBdr>
        <w:top w:val="none" w:sz="0" w:space="0" w:color="auto"/>
        <w:left w:val="none" w:sz="0" w:space="0" w:color="auto"/>
        <w:bottom w:val="none" w:sz="0" w:space="0" w:color="auto"/>
        <w:right w:val="none" w:sz="0" w:space="0" w:color="auto"/>
      </w:divBdr>
    </w:div>
    <w:div w:id="1733194295">
      <w:bodyDiv w:val="1"/>
      <w:marLeft w:val="0"/>
      <w:marRight w:val="0"/>
      <w:marTop w:val="0"/>
      <w:marBottom w:val="0"/>
      <w:divBdr>
        <w:top w:val="none" w:sz="0" w:space="0" w:color="auto"/>
        <w:left w:val="none" w:sz="0" w:space="0" w:color="auto"/>
        <w:bottom w:val="none" w:sz="0" w:space="0" w:color="auto"/>
        <w:right w:val="none" w:sz="0" w:space="0" w:color="auto"/>
      </w:divBdr>
    </w:div>
    <w:div w:id="1736705414">
      <w:bodyDiv w:val="1"/>
      <w:marLeft w:val="0"/>
      <w:marRight w:val="0"/>
      <w:marTop w:val="0"/>
      <w:marBottom w:val="0"/>
      <w:divBdr>
        <w:top w:val="none" w:sz="0" w:space="0" w:color="auto"/>
        <w:left w:val="none" w:sz="0" w:space="0" w:color="auto"/>
        <w:bottom w:val="none" w:sz="0" w:space="0" w:color="auto"/>
        <w:right w:val="none" w:sz="0" w:space="0" w:color="auto"/>
      </w:divBdr>
      <w:divsChild>
        <w:div w:id="2094545613">
          <w:marLeft w:val="0"/>
          <w:marRight w:val="0"/>
          <w:marTop w:val="0"/>
          <w:marBottom w:val="0"/>
          <w:divBdr>
            <w:top w:val="none" w:sz="0" w:space="0" w:color="auto"/>
            <w:left w:val="none" w:sz="0" w:space="0" w:color="auto"/>
            <w:bottom w:val="none" w:sz="0" w:space="0" w:color="auto"/>
            <w:right w:val="none" w:sz="0" w:space="0" w:color="auto"/>
          </w:divBdr>
          <w:divsChild>
            <w:div w:id="563490582">
              <w:marLeft w:val="0"/>
              <w:marRight w:val="0"/>
              <w:marTop w:val="0"/>
              <w:marBottom w:val="0"/>
              <w:divBdr>
                <w:top w:val="none" w:sz="0" w:space="0" w:color="auto"/>
                <w:left w:val="none" w:sz="0" w:space="0" w:color="auto"/>
                <w:bottom w:val="none" w:sz="0" w:space="0" w:color="auto"/>
                <w:right w:val="none" w:sz="0" w:space="0" w:color="auto"/>
              </w:divBdr>
              <w:divsChild>
                <w:div w:id="422922396">
                  <w:marLeft w:val="0"/>
                  <w:marRight w:val="0"/>
                  <w:marTop w:val="0"/>
                  <w:marBottom w:val="0"/>
                  <w:divBdr>
                    <w:top w:val="single" w:sz="6" w:space="11" w:color="CCCCCC"/>
                    <w:left w:val="single" w:sz="6" w:space="11" w:color="CCCCCC"/>
                    <w:bottom w:val="single" w:sz="6" w:space="11" w:color="BBBBBB"/>
                    <w:right w:val="single" w:sz="6" w:space="11" w:color="CCCCCC"/>
                  </w:divBdr>
                  <w:divsChild>
                    <w:div w:id="179777897">
                      <w:marLeft w:val="30"/>
                      <w:marRight w:val="0"/>
                      <w:marTop w:val="0"/>
                      <w:marBottom w:val="0"/>
                      <w:divBdr>
                        <w:top w:val="none" w:sz="0" w:space="0" w:color="auto"/>
                        <w:left w:val="none" w:sz="0" w:space="0" w:color="auto"/>
                        <w:bottom w:val="none" w:sz="0" w:space="0" w:color="auto"/>
                        <w:right w:val="none" w:sz="0" w:space="0" w:color="auto"/>
                      </w:divBdr>
                      <w:divsChild>
                        <w:div w:id="1740403884">
                          <w:marLeft w:val="0"/>
                          <w:marRight w:val="0"/>
                          <w:marTop w:val="0"/>
                          <w:marBottom w:val="0"/>
                          <w:divBdr>
                            <w:top w:val="none" w:sz="0" w:space="0" w:color="auto"/>
                            <w:left w:val="none" w:sz="0" w:space="0" w:color="auto"/>
                            <w:bottom w:val="none" w:sz="0" w:space="0" w:color="auto"/>
                            <w:right w:val="none" w:sz="0" w:space="0" w:color="auto"/>
                          </w:divBdr>
                          <w:divsChild>
                            <w:div w:id="17577054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2594">
      <w:bodyDiv w:val="1"/>
      <w:marLeft w:val="0"/>
      <w:marRight w:val="0"/>
      <w:marTop w:val="0"/>
      <w:marBottom w:val="0"/>
      <w:divBdr>
        <w:top w:val="none" w:sz="0" w:space="0" w:color="auto"/>
        <w:left w:val="none" w:sz="0" w:space="0" w:color="auto"/>
        <w:bottom w:val="none" w:sz="0" w:space="0" w:color="auto"/>
        <w:right w:val="none" w:sz="0" w:space="0" w:color="auto"/>
      </w:divBdr>
    </w:div>
    <w:div w:id="1782842483">
      <w:bodyDiv w:val="1"/>
      <w:marLeft w:val="0"/>
      <w:marRight w:val="0"/>
      <w:marTop w:val="0"/>
      <w:marBottom w:val="0"/>
      <w:divBdr>
        <w:top w:val="none" w:sz="0" w:space="0" w:color="auto"/>
        <w:left w:val="none" w:sz="0" w:space="0" w:color="auto"/>
        <w:bottom w:val="none" w:sz="0" w:space="0" w:color="auto"/>
        <w:right w:val="none" w:sz="0" w:space="0" w:color="auto"/>
      </w:divBdr>
    </w:div>
    <w:div w:id="1809205250">
      <w:bodyDiv w:val="1"/>
      <w:marLeft w:val="0"/>
      <w:marRight w:val="0"/>
      <w:marTop w:val="0"/>
      <w:marBottom w:val="0"/>
      <w:divBdr>
        <w:top w:val="none" w:sz="0" w:space="0" w:color="auto"/>
        <w:left w:val="none" w:sz="0" w:space="0" w:color="auto"/>
        <w:bottom w:val="none" w:sz="0" w:space="0" w:color="auto"/>
        <w:right w:val="none" w:sz="0" w:space="0" w:color="auto"/>
      </w:divBdr>
    </w:div>
    <w:div w:id="1812553203">
      <w:bodyDiv w:val="1"/>
      <w:marLeft w:val="0"/>
      <w:marRight w:val="0"/>
      <w:marTop w:val="0"/>
      <w:marBottom w:val="0"/>
      <w:divBdr>
        <w:top w:val="none" w:sz="0" w:space="0" w:color="auto"/>
        <w:left w:val="none" w:sz="0" w:space="0" w:color="auto"/>
        <w:bottom w:val="none" w:sz="0" w:space="0" w:color="auto"/>
        <w:right w:val="none" w:sz="0" w:space="0" w:color="auto"/>
      </w:divBdr>
    </w:div>
    <w:div w:id="1820875509">
      <w:bodyDiv w:val="1"/>
      <w:marLeft w:val="0"/>
      <w:marRight w:val="0"/>
      <w:marTop w:val="0"/>
      <w:marBottom w:val="0"/>
      <w:divBdr>
        <w:top w:val="none" w:sz="0" w:space="0" w:color="auto"/>
        <w:left w:val="none" w:sz="0" w:space="0" w:color="auto"/>
        <w:bottom w:val="none" w:sz="0" w:space="0" w:color="auto"/>
        <w:right w:val="none" w:sz="0" w:space="0" w:color="auto"/>
      </w:divBdr>
    </w:div>
    <w:div w:id="1835026373">
      <w:bodyDiv w:val="1"/>
      <w:marLeft w:val="0"/>
      <w:marRight w:val="0"/>
      <w:marTop w:val="0"/>
      <w:marBottom w:val="0"/>
      <w:divBdr>
        <w:top w:val="none" w:sz="0" w:space="0" w:color="auto"/>
        <w:left w:val="none" w:sz="0" w:space="0" w:color="auto"/>
        <w:bottom w:val="none" w:sz="0" w:space="0" w:color="auto"/>
        <w:right w:val="none" w:sz="0" w:space="0" w:color="auto"/>
      </w:divBdr>
    </w:div>
    <w:div w:id="1862821049">
      <w:bodyDiv w:val="1"/>
      <w:marLeft w:val="0"/>
      <w:marRight w:val="0"/>
      <w:marTop w:val="0"/>
      <w:marBottom w:val="0"/>
      <w:divBdr>
        <w:top w:val="none" w:sz="0" w:space="0" w:color="auto"/>
        <w:left w:val="none" w:sz="0" w:space="0" w:color="auto"/>
        <w:bottom w:val="none" w:sz="0" w:space="0" w:color="auto"/>
        <w:right w:val="none" w:sz="0" w:space="0" w:color="auto"/>
      </w:divBdr>
    </w:div>
    <w:div w:id="1862890436">
      <w:bodyDiv w:val="1"/>
      <w:marLeft w:val="0"/>
      <w:marRight w:val="0"/>
      <w:marTop w:val="0"/>
      <w:marBottom w:val="0"/>
      <w:divBdr>
        <w:top w:val="none" w:sz="0" w:space="0" w:color="auto"/>
        <w:left w:val="none" w:sz="0" w:space="0" w:color="auto"/>
        <w:bottom w:val="none" w:sz="0" w:space="0" w:color="auto"/>
        <w:right w:val="none" w:sz="0" w:space="0" w:color="auto"/>
      </w:divBdr>
    </w:div>
    <w:div w:id="1868330846">
      <w:bodyDiv w:val="1"/>
      <w:marLeft w:val="0"/>
      <w:marRight w:val="0"/>
      <w:marTop w:val="0"/>
      <w:marBottom w:val="0"/>
      <w:divBdr>
        <w:top w:val="none" w:sz="0" w:space="0" w:color="auto"/>
        <w:left w:val="none" w:sz="0" w:space="0" w:color="auto"/>
        <w:bottom w:val="none" w:sz="0" w:space="0" w:color="auto"/>
        <w:right w:val="none" w:sz="0" w:space="0" w:color="auto"/>
      </w:divBdr>
    </w:div>
    <w:div w:id="1870726680">
      <w:bodyDiv w:val="1"/>
      <w:marLeft w:val="0"/>
      <w:marRight w:val="0"/>
      <w:marTop w:val="0"/>
      <w:marBottom w:val="0"/>
      <w:divBdr>
        <w:top w:val="none" w:sz="0" w:space="0" w:color="auto"/>
        <w:left w:val="none" w:sz="0" w:space="0" w:color="auto"/>
        <w:bottom w:val="none" w:sz="0" w:space="0" w:color="auto"/>
        <w:right w:val="none" w:sz="0" w:space="0" w:color="auto"/>
      </w:divBdr>
    </w:div>
    <w:div w:id="1883905625">
      <w:bodyDiv w:val="1"/>
      <w:marLeft w:val="0"/>
      <w:marRight w:val="0"/>
      <w:marTop w:val="0"/>
      <w:marBottom w:val="0"/>
      <w:divBdr>
        <w:top w:val="none" w:sz="0" w:space="0" w:color="auto"/>
        <w:left w:val="none" w:sz="0" w:space="0" w:color="auto"/>
        <w:bottom w:val="none" w:sz="0" w:space="0" w:color="auto"/>
        <w:right w:val="none" w:sz="0" w:space="0" w:color="auto"/>
      </w:divBdr>
    </w:div>
    <w:div w:id="1887718068">
      <w:bodyDiv w:val="1"/>
      <w:marLeft w:val="0"/>
      <w:marRight w:val="0"/>
      <w:marTop w:val="0"/>
      <w:marBottom w:val="0"/>
      <w:divBdr>
        <w:top w:val="none" w:sz="0" w:space="0" w:color="auto"/>
        <w:left w:val="none" w:sz="0" w:space="0" w:color="auto"/>
        <w:bottom w:val="none" w:sz="0" w:space="0" w:color="auto"/>
        <w:right w:val="none" w:sz="0" w:space="0" w:color="auto"/>
      </w:divBdr>
    </w:div>
    <w:div w:id="1892183125">
      <w:bodyDiv w:val="1"/>
      <w:marLeft w:val="0"/>
      <w:marRight w:val="0"/>
      <w:marTop w:val="0"/>
      <w:marBottom w:val="0"/>
      <w:divBdr>
        <w:top w:val="none" w:sz="0" w:space="0" w:color="auto"/>
        <w:left w:val="none" w:sz="0" w:space="0" w:color="auto"/>
        <w:bottom w:val="none" w:sz="0" w:space="0" w:color="auto"/>
        <w:right w:val="none" w:sz="0" w:space="0" w:color="auto"/>
      </w:divBdr>
    </w:div>
    <w:div w:id="1898927901">
      <w:bodyDiv w:val="1"/>
      <w:marLeft w:val="0"/>
      <w:marRight w:val="0"/>
      <w:marTop w:val="0"/>
      <w:marBottom w:val="0"/>
      <w:divBdr>
        <w:top w:val="none" w:sz="0" w:space="0" w:color="auto"/>
        <w:left w:val="none" w:sz="0" w:space="0" w:color="auto"/>
        <w:bottom w:val="none" w:sz="0" w:space="0" w:color="auto"/>
        <w:right w:val="none" w:sz="0" w:space="0" w:color="auto"/>
      </w:divBdr>
    </w:div>
    <w:div w:id="1912353656">
      <w:bodyDiv w:val="1"/>
      <w:marLeft w:val="0"/>
      <w:marRight w:val="0"/>
      <w:marTop w:val="0"/>
      <w:marBottom w:val="0"/>
      <w:divBdr>
        <w:top w:val="none" w:sz="0" w:space="0" w:color="auto"/>
        <w:left w:val="none" w:sz="0" w:space="0" w:color="auto"/>
        <w:bottom w:val="none" w:sz="0" w:space="0" w:color="auto"/>
        <w:right w:val="none" w:sz="0" w:space="0" w:color="auto"/>
      </w:divBdr>
    </w:div>
    <w:div w:id="1931304774">
      <w:bodyDiv w:val="1"/>
      <w:marLeft w:val="0"/>
      <w:marRight w:val="0"/>
      <w:marTop w:val="0"/>
      <w:marBottom w:val="0"/>
      <w:divBdr>
        <w:top w:val="none" w:sz="0" w:space="0" w:color="auto"/>
        <w:left w:val="none" w:sz="0" w:space="0" w:color="auto"/>
        <w:bottom w:val="none" w:sz="0" w:space="0" w:color="auto"/>
        <w:right w:val="none" w:sz="0" w:space="0" w:color="auto"/>
      </w:divBdr>
    </w:div>
    <w:div w:id="1933581455">
      <w:bodyDiv w:val="1"/>
      <w:marLeft w:val="0"/>
      <w:marRight w:val="0"/>
      <w:marTop w:val="0"/>
      <w:marBottom w:val="0"/>
      <w:divBdr>
        <w:top w:val="none" w:sz="0" w:space="0" w:color="auto"/>
        <w:left w:val="none" w:sz="0" w:space="0" w:color="auto"/>
        <w:bottom w:val="none" w:sz="0" w:space="0" w:color="auto"/>
        <w:right w:val="none" w:sz="0" w:space="0" w:color="auto"/>
      </w:divBdr>
    </w:div>
    <w:div w:id="1954820624">
      <w:bodyDiv w:val="1"/>
      <w:marLeft w:val="0"/>
      <w:marRight w:val="0"/>
      <w:marTop w:val="0"/>
      <w:marBottom w:val="0"/>
      <w:divBdr>
        <w:top w:val="none" w:sz="0" w:space="0" w:color="auto"/>
        <w:left w:val="none" w:sz="0" w:space="0" w:color="auto"/>
        <w:bottom w:val="none" w:sz="0" w:space="0" w:color="auto"/>
        <w:right w:val="none" w:sz="0" w:space="0" w:color="auto"/>
      </w:divBdr>
    </w:div>
    <w:div w:id="1970478577">
      <w:bodyDiv w:val="1"/>
      <w:marLeft w:val="0"/>
      <w:marRight w:val="0"/>
      <w:marTop w:val="0"/>
      <w:marBottom w:val="0"/>
      <w:divBdr>
        <w:top w:val="none" w:sz="0" w:space="0" w:color="auto"/>
        <w:left w:val="none" w:sz="0" w:space="0" w:color="auto"/>
        <w:bottom w:val="none" w:sz="0" w:space="0" w:color="auto"/>
        <w:right w:val="none" w:sz="0" w:space="0" w:color="auto"/>
      </w:divBdr>
    </w:div>
    <w:div w:id="1974944049">
      <w:bodyDiv w:val="1"/>
      <w:marLeft w:val="0"/>
      <w:marRight w:val="0"/>
      <w:marTop w:val="0"/>
      <w:marBottom w:val="0"/>
      <w:divBdr>
        <w:top w:val="none" w:sz="0" w:space="0" w:color="auto"/>
        <w:left w:val="none" w:sz="0" w:space="0" w:color="auto"/>
        <w:bottom w:val="none" w:sz="0" w:space="0" w:color="auto"/>
        <w:right w:val="none" w:sz="0" w:space="0" w:color="auto"/>
      </w:divBdr>
    </w:div>
    <w:div w:id="1979070983">
      <w:bodyDiv w:val="1"/>
      <w:marLeft w:val="0"/>
      <w:marRight w:val="0"/>
      <w:marTop w:val="0"/>
      <w:marBottom w:val="0"/>
      <w:divBdr>
        <w:top w:val="none" w:sz="0" w:space="0" w:color="auto"/>
        <w:left w:val="none" w:sz="0" w:space="0" w:color="auto"/>
        <w:bottom w:val="none" w:sz="0" w:space="0" w:color="auto"/>
        <w:right w:val="none" w:sz="0" w:space="0" w:color="auto"/>
      </w:divBdr>
    </w:div>
    <w:div w:id="1987007283">
      <w:bodyDiv w:val="1"/>
      <w:marLeft w:val="0"/>
      <w:marRight w:val="0"/>
      <w:marTop w:val="0"/>
      <w:marBottom w:val="0"/>
      <w:divBdr>
        <w:top w:val="none" w:sz="0" w:space="0" w:color="auto"/>
        <w:left w:val="none" w:sz="0" w:space="0" w:color="auto"/>
        <w:bottom w:val="none" w:sz="0" w:space="0" w:color="auto"/>
        <w:right w:val="none" w:sz="0" w:space="0" w:color="auto"/>
      </w:divBdr>
    </w:div>
    <w:div w:id="1994214272">
      <w:bodyDiv w:val="1"/>
      <w:marLeft w:val="0"/>
      <w:marRight w:val="0"/>
      <w:marTop w:val="0"/>
      <w:marBottom w:val="0"/>
      <w:divBdr>
        <w:top w:val="none" w:sz="0" w:space="0" w:color="auto"/>
        <w:left w:val="none" w:sz="0" w:space="0" w:color="auto"/>
        <w:bottom w:val="none" w:sz="0" w:space="0" w:color="auto"/>
        <w:right w:val="none" w:sz="0" w:space="0" w:color="auto"/>
      </w:divBdr>
    </w:div>
    <w:div w:id="2003119754">
      <w:bodyDiv w:val="1"/>
      <w:marLeft w:val="0"/>
      <w:marRight w:val="0"/>
      <w:marTop w:val="0"/>
      <w:marBottom w:val="0"/>
      <w:divBdr>
        <w:top w:val="none" w:sz="0" w:space="0" w:color="auto"/>
        <w:left w:val="none" w:sz="0" w:space="0" w:color="auto"/>
        <w:bottom w:val="none" w:sz="0" w:space="0" w:color="auto"/>
        <w:right w:val="none" w:sz="0" w:space="0" w:color="auto"/>
      </w:divBdr>
    </w:div>
    <w:div w:id="2035769599">
      <w:bodyDiv w:val="1"/>
      <w:marLeft w:val="0"/>
      <w:marRight w:val="0"/>
      <w:marTop w:val="0"/>
      <w:marBottom w:val="0"/>
      <w:divBdr>
        <w:top w:val="none" w:sz="0" w:space="0" w:color="auto"/>
        <w:left w:val="none" w:sz="0" w:space="0" w:color="auto"/>
        <w:bottom w:val="none" w:sz="0" w:space="0" w:color="auto"/>
        <w:right w:val="none" w:sz="0" w:space="0" w:color="auto"/>
      </w:divBdr>
    </w:div>
    <w:div w:id="2048675404">
      <w:bodyDiv w:val="1"/>
      <w:marLeft w:val="0"/>
      <w:marRight w:val="0"/>
      <w:marTop w:val="0"/>
      <w:marBottom w:val="0"/>
      <w:divBdr>
        <w:top w:val="none" w:sz="0" w:space="0" w:color="auto"/>
        <w:left w:val="none" w:sz="0" w:space="0" w:color="auto"/>
        <w:bottom w:val="none" w:sz="0" w:space="0" w:color="auto"/>
        <w:right w:val="none" w:sz="0" w:space="0" w:color="auto"/>
      </w:divBdr>
    </w:div>
    <w:div w:id="2056418031">
      <w:bodyDiv w:val="1"/>
      <w:marLeft w:val="0"/>
      <w:marRight w:val="0"/>
      <w:marTop w:val="0"/>
      <w:marBottom w:val="0"/>
      <w:divBdr>
        <w:top w:val="none" w:sz="0" w:space="0" w:color="auto"/>
        <w:left w:val="none" w:sz="0" w:space="0" w:color="auto"/>
        <w:bottom w:val="none" w:sz="0" w:space="0" w:color="auto"/>
        <w:right w:val="none" w:sz="0" w:space="0" w:color="auto"/>
      </w:divBdr>
    </w:div>
    <w:div w:id="2073306142">
      <w:bodyDiv w:val="1"/>
      <w:marLeft w:val="0"/>
      <w:marRight w:val="0"/>
      <w:marTop w:val="0"/>
      <w:marBottom w:val="0"/>
      <w:divBdr>
        <w:top w:val="none" w:sz="0" w:space="0" w:color="auto"/>
        <w:left w:val="none" w:sz="0" w:space="0" w:color="auto"/>
        <w:bottom w:val="none" w:sz="0" w:space="0" w:color="auto"/>
        <w:right w:val="none" w:sz="0" w:space="0" w:color="auto"/>
      </w:divBdr>
    </w:div>
    <w:div w:id="2085254803">
      <w:bodyDiv w:val="1"/>
      <w:marLeft w:val="0"/>
      <w:marRight w:val="0"/>
      <w:marTop w:val="0"/>
      <w:marBottom w:val="0"/>
      <w:divBdr>
        <w:top w:val="none" w:sz="0" w:space="0" w:color="auto"/>
        <w:left w:val="none" w:sz="0" w:space="0" w:color="auto"/>
        <w:bottom w:val="none" w:sz="0" w:space="0" w:color="auto"/>
        <w:right w:val="none" w:sz="0" w:space="0" w:color="auto"/>
      </w:divBdr>
    </w:div>
    <w:div w:id="2092701818">
      <w:bodyDiv w:val="1"/>
      <w:marLeft w:val="0"/>
      <w:marRight w:val="0"/>
      <w:marTop w:val="0"/>
      <w:marBottom w:val="0"/>
      <w:divBdr>
        <w:top w:val="none" w:sz="0" w:space="0" w:color="auto"/>
        <w:left w:val="none" w:sz="0" w:space="0" w:color="auto"/>
        <w:bottom w:val="none" w:sz="0" w:space="0" w:color="auto"/>
        <w:right w:val="none" w:sz="0" w:space="0" w:color="auto"/>
      </w:divBdr>
    </w:div>
    <w:div w:id="2106263987">
      <w:bodyDiv w:val="1"/>
      <w:marLeft w:val="0"/>
      <w:marRight w:val="0"/>
      <w:marTop w:val="0"/>
      <w:marBottom w:val="0"/>
      <w:divBdr>
        <w:top w:val="none" w:sz="0" w:space="0" w:color="auto"/>
        <w:left w:val="none" w:sz="0" w:space="0" w:color="auto"/>
        <w:bottom w:val="none" w:sz="0" w:space="0" w:color="auto"/>
        <w:right w:val="none" w:sz="0" w:space="0" w:color="auto"/>
      </w:divBdr>
    </w:div>
    <w:div w:id="2107916625">
      <w:bodyDiv w:val="1"/>
      <w:marLeft w:val="0"/>
      <w:marRight w:val="0"/>
      <w:marTop w:val="0"/>
      <w:marBottom w:val="0"/>
      <w:divBdr>
        <w:top w:val="none" w:sz="0" w:space="0" w:color="auto"/>
        <w:left w:val="none" w:sz="0" w:space="0" w:color="auto"/>
        <w:bottom w:val="none" w:sz="0" w:space="0" w:color="auto"/>
        <w:right w:val="none" w:sz="0" w:space="0" w:color="auto"/>
      </w:divBdr>
    </w:div>
    <w:div w:id="2121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1.ciela.net/Dispatcher.aspx?Destination=Document&amp;Method=OpenRef&amp;Idref=766654&amp;Category=normi&amp;lang=bg-BG" TargetMode="External"/><Relationship Id="rId13" Type="http://schemas.openxmlformats.org/officeDocument/2006/relationships/hyperlink" Target="http://pravo1.ciela.net/Dispatcher.aspx?Destination=Document&amp;Method=OpenRef&amp;Idref=881550&amp;Category=normi&amp;lang=bg-BG" TargetMode="External"/><Relationship Id="rId18" Type="http://schemas.openxmlformats.org/officeDocument/2006/relationships/hyperlink" Target="apis://Base=NARH&amp;DocCode=40377&amp;ToPar=Art122&#1075;_Al1_Pt2&amp;Type=201/" TargetMode="External"/><Relationship Id="rId26" Type="http://schemas.openxmlformats.org/officeDocument/2006/relationships/hyperlink" Target="apis://Base=NARH&amp;DocCode=40980&amp;Type=201"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pravo1.ciela.net/Dispatcher.aspx?Destination=Document&amp;Method=OpenRef&amp;Idref=766658&amp;Category=normi&amp;lang=bg-BG" TargetMode="External"/><Relationship Id="rId17" Type="http://schemas.openxmlformats.org/officeDocument/2006/relationships/hyperlink" Target="http://pravo1.ciela.net/Dispatcher.aspx?Destination=Document&amp;Method=OpenRef&amp;Idref=882609&amp;Category=normi&amp;lang=bg-BG" TargetMode="External"/><Relationship Id="rId25" Type="http://schemas.openxmlformats.org/officeDocument/2006/relationships/hyperlink" Target="apis://Base=NARH&amp;DocCode=4378&amp;Type=201" TargetMode="External"/><Relationship Id="rId2" Type="http://schemas.openxmlformats.org/officeDocument/2006/relationships/numbering" Target="numbering.xml"/><Relationship Id="rId16" Type="http://schemas.openxmlformats.org/officeDocument/2006/relationships/hyperlink" Target="http://pravo1.ciela.net/Dispatcher.aspx?Destination=Document&amp;Method=OpenRef&amp;Idref=882608&amp;Category=normi&amp;lang=bg-BG" TargetMode="External"/><Relationship Id="rId20" Type="http://schemas.openxmlformats.org/officeDocument/2006/relationships/hyperlink" Target="apis://Base=NARH&amp;DocCode=40377&amp;ToPar=Art56_Al1_Pt1&amp;Type=20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1.ciela.net/Dispatcher.aspx?Destination=Document&amp;Method=OpenRef&amp;Idref=766657&amp;Category=normi&amp;lang=bg-BG" TargetMode="External"/><Relationship Id="rId24" Type="http://schemas.openxmlformats.org/officeDocument/2006/relationships/hyperlink" Target="apis://Base=NARH&amp;DocCode=2016&amp;Type=201" TargetMode="External"/><Relationship Id="rId5" Type="http://schemas.openxmlformats.org/officeDocument/2006/relationships/webSettings" Target="webSettings.xml"/><Relationship Id="rId15" Type="http://schemas.openxmlformats.org/officeDocument/2006/relationships/hyperlink" Target="http://pravo1.ciela.net/Dispatcher.aspx?Destination=Document&amp;Method=OpenRef&amp;Idref=881552&amp;Category=normi&amp;lang=bg-BG" TargetMode="External"/><Relationship Id="rId23" Type="http://schemas.openxmlformats.org/officeDocument/2006/relationships/hyperlink" Target="javascript:;" TargetMode="External"/><Relationship Id="rId28" Type="http://schemas.openxmlformats.org/officeDocument/2006/relationships/header" Target="header1.xml"/><Relationship Id="rId10" Type="http://schemas.openxmlformats.org/officeDocument/2006/relationships/hyperlink" Target="http://pravo1.ciela.net/Dispatcher.aspx?Destination=Document&amp;Method=OpenRef&amp;Idref=766656&amp;Category=normi&amp;lang=bg-BG" TargetMode="External"/><Relationship Id="rId19" Type="http://schemas.openxmlformats.org/officeDocument/2006/relationships/hyperlink" Target="apis://Base=NARH&amp;DocCode=40377&amp;ToPar=Art62_Al1_Pt2&amp;Type=2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1.ciela.net/Dispatcher.aspx?Destination=Document&amp;Method=OpenRef&amp;Idref=766655&amp;Category=normi&amp;lang=bg-BG" TargetMode="External"/><Relationship Id="rId14" Type="http://schemas.openxmlformats.org/officeDocument/2006/relationships/hyperlink" Target="http://pravo1.ciela.net/Dispatcher.aspx?Destination=Document&amp;Method=OpenRef&amp;Idref=881551&amp;Category=normi&amp;lang=bg-BG" TargetMode="External"/><Relationship Id="rId22" Type="http://schemas.openxmlformats.org/officeDocument/2006/relationships/hyperlink" Target="javascript:;" TargetMode="External"/><Relationship Id="rId27" Type="http://schemas.openxmlformats.org/officeDocument/2006/relationships/hyperlink" Target="apis://Base=NARH&amp;DocCode=40001&amp;Type=20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BCFF-E136-488D-BE6C-CFDA0E9D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72149</Words>
  <Characters>411253</Characters>
  <Application>Microsoft Office Word</Application>
  <DocSecurity>0</DocSecurity>
  <Lines>3427</Lines>
  <Paragraphs>964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2015-07-31T07:03:00Z</cp:lastPrinted>
  <dcterms:created xsi:type="dcterms:W3CDTF">2016-04-12T06:08:00Z</dcterms:created>
  <dcterms:modified xsi:type="dcterms:W3CDTF">2016-04-12T06:08:00Z</dcterms:modified>
</cp:coreProperties>
</file>