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CD" w:rsidRPr="00FA35CD" w:rsidRDefault="00FA35CD" w:rsidP="00FA35CD">
      <w:pPr>
        <w:spacing w:after="0" w:line="240" w:lineRule="auto"/>
        <w:jc w:val="right"/>
        <w:rPr>
          <w:rFonts w:ascii="Times New Roman" w:eastAsia="Times New Roman" w:hAnsi="Times New Roman" w:cs="Times New Roman"/>
          <w:sz w:val="24"/>
          <w:szCs w:val="24"/>
          <w:lang w:eastAsia="ro-RO"/>
        </w:rPr>
      </w:pPr>
    </w:p>
    <w:p w:rsidR="00FA35CD" w:rsidRPr="00FA35CD" w:rsidRDefault="00FA35CD" w:rsidP="00FA35CD">
      <w:pPr>
        <w:tabs>
          <w:tab w:val="left" w:pos="0"/>
        </w:tabs>
        <w:spacing w:after="0" w:line="360" w:lineRule="auto"/>
        <w:rPr>
          <w:rFonts w:ascii="Times New Roman" w:eastAsia="Times New Roman" w:hAnsi="Times New Roman" w:cs="Times New Roman"/>
          <w:sz w:val="24"/>
          <w:szCs w:val="24"/>
          <w:lang w:eastAsia="ro-RO"/>
        </w:rPr>
      </w:pPr>
      <w:r>
        <w:rPr>
          <w:rFonts w:ascii="Times New Roman" w:eastAsia="Times New Roman" w:hAnsi="Times New Roman" w:cs="Times New Roman"/>
          <w:b/>
          <w:bCs/>
          <w:noProof/>
          <w:color w:val="000000"/>
          <w:sz w:val="24"/>
          <w:szCs w:val="24"/>
          <w:lang w:eastAsia="bg-BG"/>
        </w:rPr>
        <mc:AlternateContent>
          <mc:Choice Requires="wpg">
            <w:drawing>
              <wp:anchor distT="0" distB="0" distL="114300" distR="114300" simplePos="0" relativeHeight="251659264" behindDoc="0" locked="0" layoutInCell="1" allowOverlap="1">
                <wp:simplePos x="0" y="0"/>
                <wp:positionH relativeFrom="column">
                  <wp:posOffset>-47625</wp:posOffset>
                </wp:positionH>
                <wp:positionV relativeFrom="paragraph">
                  <wp:posOffset>74295</wp:posOffset>
                </wp:positionV>
                <wp:extent cx="5600700" cy="982980"/>
                <wp:effectExtent l="0" t="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982980"/>
                          <a:chOff x="1620" y="360"/>
                          <a:chExt cx="8820" cy="1440"/>
                        </a:xfrm>
                      </wpg:grpSpPr>
                      <wps:wsp>
                        <wps:cNvPr id="2" name="Text Box 3"/>
                        <wps:cNvSpPr txBox="1">
                          <a:spLocks noChangeArrowheads="1"/>
                        </wps:cNvSpPr>
                        <wps:spPr bwMode="auto">
                          <a:xfrm>
                            <a:off x="1620" y="360"/>
                            <a:ext cx="1041"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F4F" w:rsidRDefault="00696F4F" w:rsidP="00FA35CD">
                              <w:r>
                                <w:rPr>
                                  <w:noProof/>
                                  <w:lang w:eastAsia="bg-BG"/>
                                </w:rPr>
                                <w:drawing>
                                  <wp:inline distT="0" distB="0" distL="0" distR="0">
                                    <wp:extent cx="476250" cy="762000"/>
                                    <wp:effectExtent l="0" t="0" r="0" b="0"/>
                                    <wp:docPr id="5" name="Picture 5" descr="logo R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7620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s:wsp>
                        <wps:cNvPr id="3" name="Text Box 4"/>
                        <wps:cNvSpPr txBox="1">
                          <a:spLocks noChangeArrowheads="1"/>
                        </wps:cNvSpPr>
                        <wps:spPr bwMode="auto">
                          <a:xfrm>
                            <a:off x="2880" y="540"/>
                            <a:ext cx="756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F4F" w:rsidRPr="00E30330" w:rsidRDefault="00696F4F" w:rsidP="00FA35CD">
                              <w:pPr>
                                <w:rPr>
                                  <w:rFonts w:ascii="Arial" w:hAnsi="Arial" w:cs="Arial"/>
                                  <w:b/>
                                  <w:sz w:val="18"/>
                                  <w:szCs w:val="18"/>
                                </w:rPr>
                              </w:pPr>
                              <w:r>
                                <w:rPr>
                                  <w:rFonts w:ascii="Arial" w:hAnsi="Arial" w:cs="Arial"/>
                                  <w:b/>
                                  <w:sz w:val="18"/>
                                  <w:szCs w:val="18"/>
                                </w:rPr>
                                <w:t>Община Русе</w:t>
                              </w:r>
                            </w:p>
                            <w:p w:rsidR="00696F4F" w:rsidRPr="006D24D9" w:rsidRDefault="00696F4F" w:rsidP="00FA35CD">
                              <w:pPr>
                                <w:rPr>
                                  <w:rFonts w:ascii="Arial" w:hAnsi="Arial" w:cs="Arial"/>
                                  <w:b/>
                                  <w:sz w:val="8"/>
                                  <w:szCs w:val="8"/>
                                  <w:lang w:val="ru-RU"/>
                                </w:rPr>
                              </w:pPr>
                            </w:p>
                            <w:p w:rsidR="00696F4F" w:rsidRPr="006D24D9" w:rsidRDefault="00696F4F" w:rsidP="00FA35CD">
                              <w:pPr>
                                <w:rPr>
                                  <w:rFonts w:ascii="Trebuchet MS" w:hAnsi="Trebuchet MS"/>
                                  <w:noProof/>
                                  <w:sz w:val="18"/>
                                  <w:szCs w:val="18"/>
                                  <w:u w:val="single"/>
                                  <w:lang w:val="ru-RU"/>
                                </w:rPr>
                              </w:pPr>
                              <w:r>
                                <w:rPr>
                                  <w:rFonts w:ascii="Trebuchet MS" w:hAnsi="Trebuchet MS"/>
                                  <w:noProof/>
                                  <w:sz w:val="18"/>
                                  <w:szCs w:val="18"/>
                                  <w:u w:val="single"/>
                                </w:rPr>
                                <w:t>гр. Русе, пл. Свобода 6</w:t>
                              </w:r>
                              <w:r w:rsidRPr="00C61F88">
                                <w:rPr>
                                  <w:rFonts w:ascii="Trebuchet MS" w:hAnsi="Trebuchet MS"/>
                                  <w:noProof/>
                                  <w:sz w:val="18"/>
                                  <w:szCs w:val="18"/>
                                  <w:u w:val="single"/>
                                </w:rPr>
                                <w:t xml:space="preserve">, </w:t>
                              </w:r>
                              <w:r>
                                <w:rPr>
                                  <w:rFonts w:ascii="Trebuchet MS" w:hAnsi="Trebuchet MS"/>
                                  <w:noProof/>
                                  <w:sz w:val="18"/>
                                  <w:szCs w:val="18"/>
                                  <w:u w:val="single"/>
                                </w:rPr>
                                <w:t xml:space="preserve">Телефон: </w:t>
                              </w:r>
                              <w:r w:rsidRPr="00C61F88">
                                <w:rPr>
                                  <w:rFonts w:ascii="Trebuchet MS" w:hAnsi="Trebuchet MS"/>
                                  <w:noProof/>
                                  <w:sz w:val="18"/>
                                  <w:szCs w:val="18"/>
                                  <w:u w:val="single"/>
                                </w:rPr>
                                <w:t xml:space="preserve">00359 82 </w:t>
                              </w:r>
                              <w:r>
                                <w:rPr>
                                  <w:rFonts w:ascii="Trebuchet MS" w:hAnsi="Trebuchet MS"/>
                                  <w:noProof/>
                                  <w:sz w:val="18"/>
                                  <w:szCs w:val="18"/>
                                  <w:u w:val="single"/>
                                  <w:lang w:val="en-US"/>
                                </w:rPr>
                                <w:t>506</w:t>
                              </w:r>
                              <w:r w:rsidRPr="00A3169A">
                                <w:rPr>
                                  <w:rFonts w:ascii="Trebuchet MS" w:hAnsi="Trebuchet MS"/>
                                  <w:noProof/>
                                  <w:sz w:val="18"/>
                                  <w:szCs w:val="18"/>
                                  <w:u w:val="single"/>
                                </w:rPr>
                                <w:t xml:space="preserve"> </w:t>
                              </w:r>
                              <w:r>
                                <w:rPr>
                                  <w:rFonts w:ascii="Trebuchet MS" w:hAnsi="Trebuchet MS"/>
                                  <w:noProof/>
                                  <w:sz w:val="18"/>
                                  <w:szCs w:val="18"/>
                                  <w:u w:val="single"/>
                                  <w:lang w:val="en-US"/>
                                </w:rPr>
                                <w:t>684</w:t>
                              </w:r>
                              <w:r w:rsidRPr="00C61F88">
                                <w:rPr>
                                  <w:rFonts w:ascii="Trebuchet MS" w:hAnsi="Trebuchet MS"/>
                                  <w:noProof/>
                                  <w:sz w:val="18"/>
                                  <w:szCs w:val="18"/>
                                  <w:u w:val="single"/>
                                </w:rPr>
                                <w:t xml:space="preserve">, </w:t>
                              </w:r>
                              <w:r>
                                <w:rPr>
                                  <w:rFonts w:ascii="Trebuchet MS" w:hAnsi="Trebuchet MS"/>
                                  <w:noProof/>
                                  <w:sz w:val="18"/>
                                  <w:szCs w:val="18"/>
                                  <w:u w:val="single"/>
                                </w:rPr>
                                <w:t xml:space="preserve">факс: </w:t>
                              </w:r>
                              <w:r w:rsidRPr="00C61F88">
                                <w:rPr>
                                  <w:rFonts w:ascii="Trebuchet MS" w:hAnsi="Trebuchet MS"/>
                                  <w:noProof/>
                                  <w:sz w:val="18"/>
                                  <w:szCs w:val="18"/>
                                  <w:u w:val="single"/>
                                </w:rPr>
                                <w:t xml:space="preserve">00359 82 </w:t>
                              </w:r>
                              <w:r w:rsidRPr="00A3169A">
                                <w:rPr>
                                  <w:rFonts w:ascii="Trebuchet MS" w:hAnsi="Trebuchet MS"/>
                                  <w:noProof/>
                                  <w:sz w:val="18"/>
                                  <w:szCs w:val="18"/>
                                  <w:u w:val="single"/>
                                </w:rPr>
                                <w:t>834</w:t>
                              </w:r>
                              <w:r>
                                <w:rPr>
                                  <w:rFonts w:ascii="Trebuchet MS" w:hAnsi="Trebuchet MS"/>
                                  <w:noProof/>
                                  <w:sz w:val="18"/>
                                  <w:szCs w:val="18"/>
                                  <w:u w:val="single"/>
                                </w:rPr>
                                <w:t> </w:t>
                              </w:r>
                              <w:r w:rsidRPr="00A3169A">
                                <w:rPr>
                                  <w:rFonts w:ascii="Trebuchet MS" w:hAnsi="Trebuchet MS"/>
                                  <w:noProof/>
                                  <w:sz w:val="18"/>
                                  <w:szCs w:val="18"/>
                                  <w:u w:val="single"/>
                                </w:rPr>
                                <w:t>413</w:t>
                              </w:r>
                              <w:r>
                                <w:rPr>
                                  <w:rFonts w:ascii="Trebuchet MS" w:hAnsi="Trebuchet MS"/>
                                  <w:noProof/>
                                  <w:sz w:val="18"/>
                                  <w:szCs w:val="18"/>
                                  <w:u w:val="single"/>
                                </w:rPr>
                                <w:t xml:space="preserve">, </w:t>
                              </w:r>
                              <w:hyperlink r:id="rId9" w:history="1">
                                <w:r w:rsidRPr="005D4073">
                                  <w:rPr>
                                    <w:rStyle w:val="Hyperlink"/>
                                    <w:rFonts w:ascii="Trebuchet MS" w:hAnsi="Trebuchet MS"/>
                                    <w:noProof/>
                                    <w:sz w:val="18"/>
                                    <w:szCs w:val="18"/>
                                    <w:lang w:val="en-US"/>
                                  </w:rPr>
                                  <w:t>www</w:t>
                                </w:r>
                                <w:r w:rsidRPr="005D4073">
                                  <w:rPr>
                                    <w:rStyle w:val="Hyperlink"/>
                                    <w:rFonts w:ascii="Trebuchet MS" w:hAnsi="Trebuchet MS"/>
                                    <w:noProof/>
                                    <w:sz w:val="18"/>
                                    <w:szCs w:val="18"/>
                                    <w:lang w:val="ru-RU"/>
                                  </w:rPr>
                                  <w:t>.</w:t>
                                </w:r>
                                <w:r w:rsidRPr="005D4073">
                                  <w:rPr>
                                    <w:rStyle w:val="Hyperlink"/>
                                    <w:rFonts w:ascii="Trebuchet MS" w:hAnsi="Trebuchet MS"/>
                                    <w:noProof/>
                                    <w:sz w:val="18"/>
                                    <w:szCs w:val="18"/>
                                    <w:lang w:val="en-US"/>
                                  </w:rPr>
                                  <w:t>ruse</w:t>
                                </w:r>
                                <w:r w:rsidRPr="005D4073">
                                  <w:rPr>
                                    <w:rStyle w:val="Hyperlink"/>
                                    <w:rFonts w:ascii="Trebuchet MS" w:hAnsi="Trebuchet MS"/>
                                    <w:noProof/>
                                    <w:sz w:val="18"/>
                                    <w:szCs w:val="18"/>
                                    <w:lang w:val="ru-RU"/>
                                  </w:rPr>
                                  <w:t>-</w:t>
                                </w:r>
                                <w:r w:rsidRPr="005D4073">
                                  <w:rPr>
                                    <w:rStyle w:val="Hyperlink"/>
                                    <w:rFonts w:ascii="Trebuchet MS" w:hAnsi="Trebuchet MS"/>
                                    <w:noProof/>
                                    <w:sz w:val="18"/>
                                    <w:szCs w:val="18"/>
                                    <w:lang w:val="en-US"/>
                                  </w:rPr>
                                  <w:t>bg</w:t>
                                </w:r>
                                <w:r w:rsidRPr="005D4073">
                                  <w:rPr>
                                    <w:rStyle w:val="Hyperlink"/>
                                    <w:rFonts w:ascii="Trebuchet MS" w:hAnsi="Trebuchet MS"/>
                                    <w:noProof/>
                                    <w:sz w:val="18"/>
                                    <w:szCs w:val="18"/>
                                    <w:lang w:val="ru-RU"/>
                                  </w:rPr>
                                  <w:t>.</w:t>
                                </w:r>
                                <w:r w:rsidRPr="005D4073">
                                  <w:rPr>
                                    <w:rStyle w:val="Hyperlink"/>
                                    <w:rFonts w:ascii="Trebuchet MS" w:hAnsi="Trebuchet MS"/>
                                    <w:noProof/>
                                    <w:sz w:val="18"/>
                                    <w:szCs w:val="18"/>
                                    <w:lang w:val="en-US"/>
                                  </w:rPr>
                                  <w:t>eu</w:t>
                                </w:r>
                              </w:hyperlink>
                              <w:r w:rsidRPr="005D76A5">
                                <w:rPr>
                                  <w:rFonts w:ascii="Trebuchet MS" w:hAnsi="Trebuchet MS"/>
                                  <w:noProof/>
                                  <w:sz w:val="18"/>
                                  <w:szCs w:val="18"/>
                                  <w:u w:val="single"/>
                                </w:rPr>
                                <w:t xml:space="preserve">, </w:t>
                              </w:r>
                              <w:hyperlink r:id="rId10" w:history="1">
                                <w:r w:rsidRPr="005D4073">
                                  <w:rPr>
                                    <w:rStyle w:val="Hyperlink"/>
                                    <w:rFonts w:ascii="Trebuchet MS" w:hAnsi="Trebuchet MS"/>
                                    <w:noProof/>
                                    <w:sz w:val="18"/>
                                    <w:szCs w:val="18"/>
                                    <w:lang w:val="en-US"/>
                                  </w:rPr>
                                  <w:t>mayor</w:t>
                                </w:r>
                                <w:r w:rsidRPr="005D4073">
                                  <w:rPr>
                                    <w:rStyle w:val="Hyperlink"/>
                                    <w:rFonts w:ascii="Trebuchet MS" w:hAnsi="Trebuchet MS"/>
                                    <w:noProof/>
                                    <w:sz w:val="18"/>
                                    <w:szCs w:val="18"/>
                                    <w:lang w:val="ru-RU"/>
                                  </w:rPr>
                                  <w:t>@</w:t>
                                </w:r>
                                <w:r w:rsidRPr="005D4073">
                                  <w:rPr>
                                    <w:rStyle w:val="Hyperlink"/>
                                    <w:rFonts w:ascii="Trebuchet MS" w:hAnsi="Trebuchet MS"/>
                                    <w:noProof/>
                                    <w:sz w:val="18"/>
                                    <w:szCs w:val="18"/>
                                    <w:lang w:val="en-US"/>
                                  </w:rPr>
                                  <w:t>ruse</w:t>
                                </w:r>
                                <w:r w:rsidRPr="005D4073">
                                  <w:rPr>
                                    <w:rStyle w:val="Hyperlink"/>
                                    <w:rFonts w:ascii="Trebuchet MS" w:hAnsi="Trebuchet MS"/>
                                    <w:noProof/>
                                    <w:sz w:val="18"/>
                                    <w:szCs w:val="18"/>
                                    <w:lang w:val="ru-RU"/>
                                  </w:rPr>
                                  <w:t>-</w:t>
                                </w:r>
                                <w:r w:rsidRPr="005D4073">
                                  <w:rPr>
                                    <w:rStyle w:val="Hyperlink"/>
                                    <w:rFonts w:ascii="Trebuchet MS" w:hAnsi="Trebuchet MS"/>
                                    <w:noProof/>
                                    <w:sz w:val="18"/>
                                    <w:szCs w:val="18"/>
                                    <w:lang w:val="en-US"/>
                                  </w:rPr>
                                  <w:t>bg</w:t>
                                </w:r>
                                <w:r w:rsidRPr="005D4073">
                                  <w:rPr>
                                    <w:rStyle w:val="Hyperlink"/>
                                    <w:rFonts w:ascii="Trebuchet MS" w:hAnsi="Trebuchet MS"/>
                                    <w:noProof/>
                                    <w:sz w:val="18"/>
                                    <w:szCs w:val="18"/>
                                    <w:lang w:val="ru-RU"/>
                                  </w:rPr>
                                  <w:t>.</w:t>
                                </w:r>
                                <w:r w:rsidRPr="005D4073">
                                  <w:rPr>
                                    <w:rStyle w:val="Hyperlink"/>
                                    <w:rFonts w:ascii="Trebuchet MS" w:hAnsi="Trebuchet MS"/>
                                    <w:noProof/>
                                    <w:sz w:val="18"/>
                                    <w:szCs w:val="18"/>
                                    <w:lang w:val="en-US"/>
                                  </w:rPr>
                                  <w:t>eu</w:t>
                                </w:r>
                              </w:hyperlink>
                              <w:r w:rsidRPr="005D76A5">
                                <w:rPr>
                                  <w:rFonts w:ascii="Trebuchet MS" w:hAnsi="Trebuchet MS"/>
                                  <w:noProof/>
                                  <w:sz w:val="18"/>
                                  <w:szCs w:val="18"/>
                                  <w:u w:val="single"/>
                                </w:rPr>
                                <w:t xml:space="preserve"> </w:t>
                              </w:r>
                              <w:r w:rsidRPr="006D24D9">
                                <w:rPr>
                                  <w:rFonts w:ascii="Trebuchet MS" w:hAnsi="Trebuchet MS"/>
                                  <w:noProof/>
                                  <w:sz w:val="18"/>
                                  <w:szCs w:val="18"/>
                                  <w:u w:val="single"/>
                                  <w:lang w:val="ru-RU"/>
                                </w:rPr>
                                <w:t xml:space="preserve"> </w:t>
                              </w:r>
                            </w:p>
                            <w:p w:rsidR="00696F4F" w:rsidRDefault="00696F4F" w:rsidP="00FA35CD"/>
                          </w:txbxContent>
                        </wps:txbx>
                        <wps:bodyPr rot="0" vert="horz" wrap="square" lIns="91440" tIns="45720" rIns="91440" bIns="45720" anchor="t" anchorCtr="0" upright="1">
                          <a:noAutofit/>
                        </wps:bodyPr>
                      </wps:wsp>
                      <wps:wsp>
                        <wps:cNvPr id="4" name="Line 5"/>
                        <wps:cNvCnPr/>
                        <wps:spPr bwMode="auto">
                          <a:xfrm>
                            <a:off x="3060" y="1043"/>
                            <a:ext cx="5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pt;margin-top:5.85pt;width:441pt;height:77.4pt;z-index:251659264" coordorigin="1620,360" coordsize="88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">
                <v:shapetype id="_x0000_t202" coordsize="21600,21600" o:spt="202" path="m,l,21600r21600,l21600,xe">
                  <v:stroke joinstyle="miter"/>
                  <v:path gradientshapeok="t" o:connecttype="rect"/>
                </v:shapetype>
                <v:shape id="Text Box 3" o:spid="_x0000_s1027" type="#_x0000_t202" style="position:absolute;left:1620;top:360;width:1041;height:1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ERsEA&#10;AADaAAAADwAAAGRycy9kb3ducmV2LnhtbESPzYoCMRCE7wu+Q2jB25pRcJHRKOIiCOLBH/DaJO1k&#10;cNIZJ1nNvv1GWPBYVNVX1HyZXCMe1IXas4LRsABBrL2puVJwPm0+pyBCRDbYeCYFvxRgueh9zLE0&#10;/skHehxjJTKEQ4kKbIxtKWXQlhyGoW+Js3f1ncOYZVdJ0+Ezw10jx0XxJR3WnBcstrS2pG/HH6fg&#10;Tt/71WVy1nqTJru9tmY3TUapQT+tZiAipfgO/7e3RsEYXlfyD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tBEbBAAAA2gAAAA8AAAAAAAAAAAAAAAAAmAIAAGRycy9kb3du&#10;cmV2LnhtbFBLBQYAAAAABAAEAPUAAACGAwAAAAA=&#10;" stroked="f">
                  <v:textbox>
                    <w:txbxContent>
                      <w:p w:rsidR="00696F4F" w:rsidRDefault="00696F4F" w:rsidP="00FA35CD">
                        <w:r>
                          <w:rPr>
                            <w:noProof/>
                            <w:lang w:eastAsia="bg-BG"/>
                          </w:rPr>
                          <w:drawing>
                            <wp:inline distT="0" distB="0" distL="0" distR="0">
                              <wp:extent cx="476250" cy="762000"/>
                              <wp:effectExtent l="0" t="0" r="0" b="0"/>
                              <wp:docPr id="5" name="Picture 5" descr="logo R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762000"/>
                                      </a:xfrm>
                                      <a:prstGeom prst="rect">
                                        <a:avLst/>
                                      </a:prstGeom>
                                      <a:noFill/>
                                      <a:ln>
                                        <a:noFill/>
                                      </a:ln>
                                    </pic:spPr>
                                  </pic:pic>
                                </a:graphicData>
                              </a:graphic>
                            </wp:inline>
                          </w:drawing>
                        </w:r>
                      </w:p>
                    </w:txbxContent>
                  </v:textbox>
                </v:shape>
                <v:shape id="Text Box 4" o:spid="_x0000_s1028" type="#_x0000_t202" style="position:absolute;left:2880;top:540;width:75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696F4F" w:rsidRPr="00E30330" w:rsidRDefault="00696F4F" w:rsidP="00FA35CD">
                        <w:pPr>
                          <w:rPr>
                            <w:rFonts w:ascii="Arial" w:hAnsi="Arial" w:cs="Arial"/>
                            <w:b/>
                            <w:sz w:val="18"/>
                            <w:szCs w:val="18"/>
                          </w:rPr>
                        </w:pPr>
                        <w:r>
                          <w:rPr>
                            <w:rFonts w:ascii="Arial" w:hAnsi="Arial" w:cs="Arial"/>
                            <w:b/>
                            <w:sz w:val="18"/>
                            <w:szCs w:val="18"/>
                          </w:rPr>
                          <w:t>Община Русе</w:t>
                        </w:r>
                      </w:p>
                      <w:p w:rsidR="00696F4F" w:rsidRPr="006D24D9" w:rsidRDefault="00696F4F" w:rsidP="00FA35CD">
                        <w:pPr>
                          <w:rPr>
                            <w:rFonts w:ascii="Arial" w:hAnsi="Arial" w:cs="Arial"/>
                            <w:b/>
                            <w:sz w:val="8"/>
                            <w:szCs w:val="8"/>
                            <w:lang w:val="ru-RU"/>
                          </w:rPr>
                        </w:pPr>
                      </w:p>
                      <w:p w:rsidR="00696F4F" w:rsidRPr="006D24D9" w:rsidRDefault="00696F4F" w:rsidP="00FA35CD">
                        <w:pPr>
                          <w:rPr>
                            <w:rFonts w:ascii="Trebuchet MS" w:hAnsi="Trebuchet MS"/>
                            <w:noProof/>
                            <w:sz w:val="18"/>
                            <w:szCs w:val="18"/>
                            <w:u w:val="single"/>
                            <w:lang w:val="ru-RU"/>
                          </w:rPr>
                        </w:pPr>
                        <w:r>
                          <w:rPr>
                            <w:rFonts w:ascii="Trebuchet MS" w:hAnsi="Trebuchet MS"/>
                            <w:noProof/>
                            <w:sz w:val="18"/>
                            <w:szCs w:val="18"/>
                            <w:u w:val="single"/>
                          </w:rPr>
                          <w:t>гр. Русе, пл. Свобода 6</w:t>
                        </w:r>
                        <w:r w:rsidRPr="00C61F88">
                          <w:rPr>
                            <w:rFonts w:ascii="Trebuchet MS" w:hAnsi="Trebuchet MS"/>
                            <w:noProof/>
                            <w:sz w:val="18"/>
                            <w:szCs w:val="18"/>
                            <w:u w:val="single"/>
                          </w:rPr>
                          <w:t xml:space="preserve">, </w:t>
                        </w:r>
                        <w:r>
                          <w:rPr>
                            <w:rFonts w:ascii="Trebuchet MS" w:hAnsi="Trebuchet MS"/>
                            <w:noProof/>
                            <w:sz w:val="18"/>
                            <w:szCs w:val="18"/>
                            <w:u w:val="single"/>
                          </w:rPr>
                          <w:t xml:space="preserve">Телефон: </w:t>
                        </w:r>
                        <w:r w:rsidRPr="00C61F88">
                          <w:rPr>
                            <w:rFonts w:ascii="Trebuchet MS" w:hAnsi="Trebuchet MS"/>
                            <w:noProof/>
                            <w:sz w:val="18"/>
                            <w:szCs w:val="18"/>
                            <w:u w:val="single"/>
                          </w:rPr>
                          <w:t xml:space="preserve">00359 82 </w:t>
                        </w:r>
                        <w:r>
                          <w:rPr>
                            <w:rFonts w:ascii="Trebuchet MS" w:hAnsi="Trebuchet MS"/>
                            <w:noProof/>
                            <w:sz w:val="18"/>
                            <w:szCs w:val="18"/>
                            <w:u w:val="single"/>
                            <w:lang w:val="en-US"/>
                          </w:rPr>
                          <w:t>506</w:t>
                        </w:r>
                        <w:r w:rsidRPr="00A3169A">
                          <w:rPr>
                            <w:rFonts w:ascii="Trebuchet MS" w:hAnsi="Trebuchet MS"/>
                            <w:noProof/>
                            <w:sz w:val="18"/>
                            <w:szCs w:val="18"/>
                            <w:u w:val="single"/>
                          </w:rPr>
                          <w:t xml:space="preserve"> </w:t>
                        </w:r>
                        <w:r>
                          <w:rPr>
                            <w:rFonts w:ascii="Trebuchet MS" w:hAnsi="Trebuchet MS"/>
                            <w:noProof/>
                            <w:sz w:val="18"/>
                            <w:szCs w:val="18"/>
                            <w:u w:val="single"/>
                            <w:lang w:val="en-US"/>
                          </w:rPr>
                          <w:t>684</w:t>
                        </w:r>
                        <w:r w:rsidRPr="00C61F88">
                          <w:rPr>
                            <w:rFonts w:ascii="Trebuchet MS" w:hAnsi="Trebuchet MS"/>
                            <w:noProof/>
                            <w:sz w:val="18"/>
                            <w:szCs w:val="18"/>
                            <w:u w:val="single"/>
                          </w:rPr>
                          <w:t xml:space="preserve">, </w:t>
                        </w:r>
                        <w:r>
                          <w:rPr>
                            <w:rFonts w:ascii="Trebuchet MS" w:hAnsi="Trebuchet MS"/>
                            <w:noProof/>
                            <w:sz w:val="18"/>
                            <w:szCs w:val="18"/>
                            <w:u w:val="single"/>
                          </w:rPr>
                          <w:t xml:space="preserve">факс: </w:t>
                        </w:r>
                        <w:r w:rsidRPr="00C61F88">
                          <w:rPr>
                            <w:rFonts w:ascii="Trebuchet MS" w:hAnsi="Trebuchet MS"/>
                            <w:noProof/>
                            <w:sz w:val="18"/>
                            <w:szCs w:val="18"/>
                            <w:u w:val="single"/>
                          </w:rPr>
                          <w:t xml:space="preserve">00359 82 </w:t>
                        </w:r>
                        <w:r w:rsidRPr="00A3169A">
                          <w:rPr>
                            <w:rFonts w:ascii="Trebuchet MS" w:hAnsi="Trebuchet MS"/>
                            <w:noProof/>
                            <w:sz w:val="18"/>
                            <w:szCs w:val="18"/>
                            <w:u w:val="single"/>
                          </w:rPr>
                          <w:t>834</w:t>
                        </w:r>
                        <w:r>
                          <w:rPr>
                            <w:rFonts w:ascii="Trebuchet MS" w:hAnsi="Trebuchet MS"/>
                            <w:noProof/>
                            <w:sz w:val="18"/>
                            <w:szCs w:val="18"/>
                            <w:u w:val="single"/>
                          </w:rPr>
                          <w:t> </w:t>
                        </w:r>
                        <w:r w:rsidRPr="00A3169A">
                          <w:rPr>
                            <w:rFonts w:ascii="Trebuchet MS" w:hAnsi="Trebuchet MS"/>
                            <w:noProof/>
                            <w:sz w:val="18"/>
                            <w:szCs w:val="18"/>
                            <w:u w:val="single"/>
                          </w:rPr>
                          <w:t>413</w:t>
                        </w:r>
                        <w:r>
                          <w:rPr>
                            <w:rFonts w:ascii="Trebuchet MS" w:hAnsi="Trebuchet MS"/>
                            <w:noProof/>
                            <w:sz w:val="18"/>
                            <w:szCs w:val="18"/>
                            <w:u w:val="single"/>
                          </w:rPr>
                          <w:t xml:space="preserve">, </w:t>
                        </w:r>
                        <w:hyperlink r:id="rId11" w:history="1">
                          <w:r w:rsidRPr="005D4073">
                            <w:rPr>
                              <w:rStyle w:val="Hyperlink"/>
                              <w:rFonts w:ascii="Trebuchet MS" w:hAnsi="Trebuchet MS"/>
                              <w:noProof/>
                              <w:sz w:val="18"/>
                              <w:szCs w:val="18"/>
                              <w:lang w:val="en-US"/>
                            </w:rPr>
                            <w:t>www</w:t>
                          </w:r>
                          <w:r w:rsidRPr="005D4073">
                            <w:rPr>
                              <w:rStyle w:val="Hyperlink"/>
                              <w:rFonts w:ascii="Trebuchet MS" w:hAnsi="Trebuchet MS"/>
                              <w:noProof/>
                              <w:sz w:val="18"/>
                              <w:szCs w:val="18"/>
                              <w:lang w:val="ru-RU"/>
                            </w:rPr>
                            <w:t>.</w:t>
                          </w:r>
                          <w:r w:rsidRPr="005D4073">
                            <w:rPr>
                              <w:rStyle w:val="Hyperlink"/>
                              <w:rFonts w:ascii="Trebuchet MS" w:hAnsi="Trebuchet MS"/>
                              <w:noProof/>
                              <w:sz w:val="18"/>
                              <w:szCs w:val="18"/>
                              <w:lang w:val="en-US"/>
                            </w:rPr>
                            <w:t>ruse</w:t>
                          </w:r>
                          <w:r w:rsidRPr="005D4073">
                            <w:rPr>
                              <w:rStyle w:val="Hyperlink"/>
                              <w:rFonts w:ascii="Trebuchet MS" w:hAnsi="Trebuchet MS"/>
                              <w:noProof/>
                              <w:sz w:val="18"/>
                              <w:szCs w:val="18"/>
                              <w:lang w:val="ru-RU"/>
                            </w:rPr>
                            <w:t>-</w:t>
                          </w:r>
                          <w:r w:rsidRPr="005D4073">
                            <w:rPr>
                              <w:rStyle w:val="Hyperlink"/>
                              <w:rFonts w:ascii="Trebuchet MS" w:hAnsi="Trebuchet MS"/>
                              <w:noProof/>
                              <w:sz w:val="18"/>
                              <w:szCs w:val="18"/>
                              <w:lang w:val="en-US"/>
                            </w:rPr>
                            <w:t>bg</w:t>
                          </w:r>
                          <w:r w:rsidRPr="005D4073">
                            <w:rPr>
                              <w:rStyle w:val="Hyperlink"/>
                              <w:rFonts w:ascii="Trebuchet MS" w:hAnsi="Trebuchet MS"/>
                              <w:noProof/>
                              <w:sz w:val="18"/>
                              <w:szCs w:val="18"/>
                              <w:lang w:val="ru-RU"/>
                            </w:rPr>
                            <w:t>.</w:t>
                          </w:r>
                          <w:r w:rsidRPr="005D4073">
                            <w:rPr>
                              <w:rStyle w:val="Hyperlink"/>
                              <w:rFonts w:ascii="Trebuchet MS" w:hAnsi="Trebuchet MS"/>
                              <w:noProof/>
                              <w:sz w:val="18"/>
                              <w:szCs w:val="18"/>
                              <w:lang w:val="en-US"/>
                            </w:rPr>
                            <w:t>eu</w:t>
                          </w:r>
                        </w:hyperlink>
                        <w:r w:rsidRPr="005D76A5">
                          <w:rPr>
                            <w:rFonts w:ascii="Trebuchet MS" w:hAnsi="Trebuchet MS"/>
                            <w:noProof/>
                            <w:sz w:val="18"/>
                            <w:szCs w:val="18"/>
                            <w:u w:val="single"/>
                          </w:rPr>
                          <w:t xml:space="preserve">, </w:t>
                        </w:r>
                        <w:hyperlink r:id="rId12" w:history="1">
                          <w:r w:rsidRPr="005D4073">
                            <w:rPr>
                              <w:rStyle w:val="Hyperlink"/>
                              <w:rFonts w:ascii="Trebuchet MS" w:hAnsi="Trebuchet MS"/>
                              <w:noProof/>
                              <w:sz w:val="18"/>
                              <w:szCs w:val="18"/>
                              <w:lang w:val="en-US"/>
                            </w:rPr>
                            <w:t>mayor</w:t>
                          </w:r>
                          <w:r w:rsidRPr="005D4073">
                            <w:rPr>
                              <w:rStyle w:val="Hyperlink"/>
                              <w:rFonts w:ascii="Trebuchet MS" w:hAnsi="Trebuchet MS"/>
                              <w:noProof/>
                              <w:sz w:val="18"/>
                              <w:szCs w:val="18"/>
                              <w:lang w:val="ru-RU"/>
                            </w:rPr>
                            <w:t>@</w:t>
                          </w:r>
                          <w:r w:rsidRPr="005D4073">
                            <w:rPr>
                              <w:rStyle w:val="Hyperlink"/>
                              <w:rFonts w:ascii="Trebuchet MS" w:hAnsi="Trebuchet MS"/>
                              <w:noProof/>
                              <w:sz w:val="18"/>
                              <w:szCs w:val="18"/>
                              <w:lang w:val="en-US"/>
                            </w:rPr>
                            <w:t>ruse</w:t>
                          </w:r>
                          <w:r w:rsidRPr="005D4073">
                            <w:rPr>
                              <w:rStyle w:val="Hyperlink"/>
                              <w:rFonts w:ascii="Trebuchet MS" w:hAnsi="Trebuchet MS"/>
                              <w:noProof/>
                              <w:sz w:val="18"/>
                              <w:szCs w:val="18"/>
                              <w:lang w:val="ru-RU"/>
                            </w:rPr>
                            <w:t>-</w:t>
                          </w:r>
                          <w:r w:rsidRPr="005D4073">
                            <w:rPr>
                              <w:rStyle w:val="Hyperlink"/>
                              <w:rFonts w:ascii="Trebuchet MS" w:hAnsi="Trebuchet MS"/>
                              <w:noProof/>
                              <w:sz w:val="18"/>
                              <w:szCs w:val="18"/>
                              <w:lang w:val="en-US"/>
                            </w:rPr>
                            <w:t>bg</w:t>
                          </w:r>
                          <w:r w:rsidRPr="005D4073">
                            <w:rPr>
                              <w:rStyle w:val="Hyperlink"/>
                              <w:rFonts w:ascii="Trebuchet MS" w:hAnsi="Trebuchet MS"/>
                              <w:noProof/>
                              <w:sz w:val="18"/>
                              <w:szCs w:val="18"/>
                              <w:lang w:val="ru-RU"/>
                            </w:rPr>
                            <w:t>.</w:t>
                          </w:r>
                          <w:r w:rsidRPr="005D4073">
                            <w:rPr>
                              <w:rStyle w:val="Hyperlink"/>
                              <w:rFonts w:ascii="Trebuchet MS" w:hAnsi="Trebuchet MS"/>
                              <w:noProof/>
                              <w:sz w:val="18"/>
                              <w:szCs w:val="18"/>
                              <w:lang w:val="en-US"/>
                            </w:rPr>
                            <w:t>eu</w:t>
                          </w:r>
                        </w:hyperlink>
                        <w:r w:rsidRPr="005D76A5">
                          <w:rPr>
                            <w:rFonts w:ascii="Trebuchet MS" w:hAnsi="Trebuchet MS"/>
                            <w:noProof/>
                            <w:sz w:val="18"/>
                            <w:szCs w:val="18"/>
                            <w:u w:val="single"/>
                          </w:rPr>
                          <w:t xml:space="preserve"> </w:t>
                        </w:r>
                        <w:r w:rsidRPr="006D24D9">
                          <w:rPr>
                            <w:rFonts w:ascii="Trebuchet MS" w:hAnsi="Trebuchet MS"/>
                            <w:noProof/>
                            <w:sz w:val="18"/>
                            <w:szCs w:val="18"/>
                            <w:u w:val="single"/>
                            <w:lang w:val="ru-RU"/>
                          </w:rPr>
                          <w:t xml:space="preserve"> </w:t>
                        </w:r>
                      </w:p>
                      <w:p w:rsidR="00696F4F" w:rsidRDefault="00696F4F" w:rsidP="00FA35CD"/>
                    </w:txbxContent>
                  </v:textbox>
                </v:shape>
                <v:line id="Line 5" o:spid="_x0000_s1029" style="position:absolute;visibility:visible;mso-wrap-style:square" from="3060,1043" to="8640,1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p>
    <w:p w:rsidR="00FA35CD" w:rsidRPr="00FA35CD" w:rsidRDefault="00FA35CD" w:rsidP="00FA35CD">
      <w:pPr>
        <w:tabs>
          <w:tab w:val="left" w:pos="0"/>
        </w:tabs>
        <w:spacing w:after="0" w:line="360" w:lineRule="auto"/>
        <w:rPr>
          <w:rFonts w:ascii="Times New Roman" w:eastAsia="Times New Roman" w:hAnsi="Times New Roman" w:cs="Times New Roman"/>
          <w:sz w:val="24"/>
          <w:szCs w:val="24"/>
          <w:lang w:eastAsia="ro-RO"/>
        </w:rPr>
      </w:pPr>
    </w:p>
    <w:p w:rsidR="00FA35CD" w:rsidRPr="00FA35CD" w:rsidRDefault="00FA35CD" w:rsidP="00FA35CD">
      <w:pPr>
        <w:tabs>
          <w:tab w:val="left" w:pos="0"/>
        </w:tabs>
        <w:spacing w:after="0" w:line="360" w:lineRule="auto"/>
        <w:rPr>
          <w:rFonts w:ascii="Times New Roman" w:eastAsia="Times New Roman" w:hAnsi="Times New Roman" w:cs="Times New Roman"/>
          <w:sz w:val="24"/>
          <w:szCs w:val="24"/>
          <w:lang w:eastAsia="ro-RO"/>
        </w:rPr>
      </w:pPr>
    </w:p>
    <w:p w:rsidR="00FA35CD" w:rsidRPr="00FA35CD" w:rsidRDefault="00FA35CD" w:rsidP="00FA35CD">
      <w:pPr>
        <w:tabs>
          <w:tab w:val="left" w:pos="0"/>
        </w:tabs>
        <w:spacing w:after="0" w:line="360" w:lineRule="auto"/>
        <w:rPr>
          <w:rFonts w:ascii="Times New Roman" w:eastAsia="Times New Roman" w:hAnsi="Times New Roman" w:cs="Times New Roman"/>
          <w:sz w:val="24"/>
          <w:szCs w:val="24"/>
          <w:lang w:eastAsia="ro-RO"/>
        </w:rPr>
      </w:pPr>
    </w:p>
    <w:p w:rsidR="00FA35CD" w:rsidRPr="00FA35CD" w:rsidRDefault="00FA35CD" w:rsidP="00FA35CD">
      <w:pPr>
        <w:tabs>
          <w:tab w:val="left" w:pos="0"/>
        </w:tabs>
        <w:spacing w:after="0" w:line="360" w:lineRule="auto"/>
        <w:rPr>
          <w:rFonts w:ascii="Times New Roman" w:eastAsia="Times New Roman" w:hAnsi="Times New Roman" w:cs="Times New Roman"/>
          <w:sz w:val="24"/>
          <w:szCs w:val="24"/>
          <w:lang w:eastAsia="ro-RO"/>
        </w:rPr>
      </w:pPr>
    </w:p>
    <w:p w:rsidR="00FA35CD" w:rsidRPr="00FA35CD" w:rsidRDefault="00FA35CD" w:rsidP="00FA35CD">
      <w:pPr>
        <w:tabs>
          <w:tab w:val="left" w:pos="0"/>
        </w:tabs>
        <w:spacing w:after="0" w:line="36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i/>
          <w:sz w:val="26"/>
          <w:szCs w:val="26"/>
          <w:lang w:eastAsia="ro-RO"/>
        </w:rPr>
      </w:pPr>
      <w:r w:rsidRPr="00FA35CD">
        <w:rPr>
          <w:rFonts w:ascii="Times New Roman" w:eastAsia="Times New Roman" w:hAnsi="Times New Roman" w:cs="Times New Roman"/>
          <w:b/>
          <w:i/>
          <w:sz w:val="28"/>
          <w:szCs w:val="28"/>
          <w:lang w:eastAsia="ro-RO"/>
        </w:rPr>
        <w:t>ОДОБРЯВА</w:t>
      </w:r>
      <w:r w:rsidRPr="00FA35CD">
        <w:rPr>
          <w:rFonts w:ascii="Times New Roman" w:eastAsia="Times New Roman" w:hAnsi="Times New Roman" w:cs="Times New Roman"/>
          <w:b/>
          <w:i/>
          <w:sz w:val="26"/>
          <w:szCs w:val="26"/>
          <w:lang w:eastAsia="ro-RO"/>
        </w:rPr>
        <w:t>М:</w:t>
      </w:r>
    </w:p>
    <w:p w:rsidR="00FA35CD" w:rsidRPr="00FA35CD" w:rsidRDefault="00FA35CD" w:rsidP="00FA35CD">
      <w:pPr>
        <w:spacing w:after="0" w:line="240" w:lineRule="auto"/>
        <w:jc w:val="both"/>
        <w:rPr>
          <w:rFonts w:ascii="Times New Roman" w:eastAsia="Times New Roman" w:hAnsi="Times New Roman" w:cs="Times New Roman"/>
          <w:b/>
          <w:i/>
          <w:sz w:val="28"/>
          <w:szCs w:val="28"/>
          <w:lang w:eastAsia="ro-RO"/>
        </w:rPr>
      </w:pPr>
      <w:r w:rsidRPr="00FA35CD">
        <w:rPr>
          <w:rFonts w:ascii="Times New Roman" w:eastAsia="Times New Roman" w:hAnsi="Times New Roman" w:cs="Times New Roman"/>
          <w:b/>
          <w:i/>
          <w:sz w:val="26"/>
          <w:szCs w:val="26"/>
          <w:lang w:eastAsia="ro-RO"/>
        </w:rPr>
        <w:t xml:space="preserve">                                                                            </w:t>
      </w:r>
      <w:r w:rsidRPr="00FA35CD">
        <w:rPr>
          <w:rFonts w:ascii="Times New Roman" w:eastAsia="Times New Roman" w:hAnsi="Times New Roman" w:cs="Times New Roman"/>
          <w:b/>
          <w:i/>
          <w:sz w:val="28"/>
          <w:szCs w:val="28"/>
          <w:lang w:eastAsia="ro-RO"/>
        </w:rPr>
        <w:t xml:space="preserve">            </w:t>
      </w:r>
      <w:r w:rsidRPr="00FA35CD">
        <w:rPr>
          <w:rFonts w:ascii="Times New Roman" w:eastAsia="Times New Roman" w:hAnsi="Times New Roman" w:cs="Times New Roman"/>
          <w:b/>
          <w:i/>
          <w:sz w:val="26"/>
          <w:szCs w:val="26"/>
          <w:lang w:eastAsia="ro-RO"/>
        </w:rPr>
        <w:t xml:space="preserve">    _________________</w:t>
      </w: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center"/>
        <w:rPr>
          <w:rFonts w:ascii="Times New Roman" w:eastAsia="Times New Roman" w:hAnsi="Times New Roman" w:cs="Times New Roman"/>
          <w:b/>
          <w:i/>
          <w:sz w:val="28"/>
          <w:szCs w:val="28"/>
          <w:lang w:eastAsia="ro-RO"/>
        </w:rPr>
      </w:pPr>
      <w:r w:rsidRPr="00FA35CD">
        <w:rPr>
          <w:rFonts w:ascii="Times New Roman" w:eastAsia="Times New Roman" w:hAnsi="Times New Roman" w:cs="Times New Roman"/>
          <w:b/>
          <w:i/>
          <w:sz w:val="28"/>
          <w:szCs w:val="28"/>
          <w:lang w:eastAsia="ro-RO"/>
        </w:rPr>
        <w:t xml:space="preserve">                                                                  ПЛАМЕН СТОИЛОВ</w:t>
      </w: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center"/>
        <w:rPr>
          <w:rFonts w:ascii="Times New Roman" w:eastAsia="Times New Roman" w:hAnsi="Times New Roman" w:cs="Times New Roman"/>
          <w:b/>
          <w:sz w:val="28"/>
          <w:szCs w:val="28"/>
          <w:lang w:eastAsia="ro-RO"/>
        </w:rPr>
      </w:pPr>
      <w:r w:rsidRPr="00FA35CD">
        <w:rPr>
          <w:rFonts w:ascii="Times New Roman" w:eastAsia="Times New Roman" w:hAnsi="Times New Roman" w:cs="Times New Roman"/>
          <w:b/>
          <w:i/>
          <w:sz w:val="28"/>
          <w:szCs w:val="28"/>
          <w:lang w:eastAsia="ro-RO"/>
        </w:rPr>
        <w:t xml:space="preserve">                                                                           КМЕТ НА ОБЩИНА РУСЕ</w:t>
      </w:r>
    </w:p>
    <w:p w:rsidR="00FA35CD" w:rsidRPr="00FA35CD" w:rsidRDefault="00FA35CD" w:rsidP="00FA35CD">
      <w:pPr>
        <w:tabs>
          <w:tab w:val="left" w:pos="1530"/>
          <w:tab w:val="left" w:pos="1800"/>
          <w:tab w:val="left" w:pos="4410"/>
          <w:tab w:val="left" w:pos="5760"/>
          <w:tab w:val="left" w:pos="8190"/>
          <w:tab w:val="left" w:pos="8820"/>
        </w:tabs>
        <w:spacing w:after="0" w:line="240" w:lineRule="auto"/>
        <w:rPr>
          <w:rFonts w:ascii="Times New Roman" w:eastAsia="Times New Roman" w:hAnsi="Times New Roman" w:cs="Times New Roman"/>
          <w:b/>
          <w:sz w:val="28"/>
          <w:szCs w:val="28"/>
          <w:lang w:eastAsia="ro-RO"/>
        </w:rPr>
      </w:pPr>
    </w:p>
    <w:p w:rsidR="00FA35CD" w:rsidRPr="00FA35CD" w:rsidRDefault="00FA35CD" w:rsidP="00FA35CD">
      <w:pPr>
        <w:tabs>
          <w:tab w:val="left" w:pos="1530"/>
          <w:tab w:val="left" w:pos="1800"/>
          <w:tab w:val="left" w:pos="4410"/>
          <w:tab w:val="left" w:pos="5760"/>
          <w:tab w:val="left" w:pos="8190"/>
          <w:tab w:val="left" w:pos="8820"/>
        </w:tabs>
        <w:spacing w:after="0" w:line="240" w:lineRule="auto"/>
        <w:rPr>
          <w:rFonts w:ascii="Times New Roman" w:eastAsia="Times New Roman" w:hAnsi="Times New Roman" w:cs="Times New Roman"/>
          <w:b/>
          <w:sz w:val="28"/>
          <w:szCs w:val="28"/>
          <w:lang w:eastAsia="ro-RO"/>
        </w:rPr>
      </w:pPr>
    </w:p>
    <w:p w:rsidR="00FA35CD" w:rsidRPr="00FA35CD" w:rsidRDefault="00FA35CD" w:rsidP="00FA35CD">
      <w:pPr>
        <w:tabs>
          <w:tab w:val="left" w:pos="1530"/>
          <w:tab w:val="left" w:pos="1800"/>
          <w:tab w:val="left" w:pos="4410"/>
          <w:tab w:val="left" w:pos="5760"/>
          <w:tab w:val="left" w:pos="8190"/>
          <w:tab w:val="left" w:pos="8820"/>
        </w:tabs>
        <w:spacing w:after="0" w:line="240" w:lineRule="auto"/>
        <w:rPr>
          <w:rFonts w:ascii="Times New Roman" w:eastAsia="Times New Roman" w:hAnsi="Times New Roman" w:cs="Times New Roman"/>
          <w:b/>
          <w:sz w:val="28"/>
          <w:szCs w:val="28"/>
          <w:lang w:eastAsia="ro-RO"/>
        </w:rPr>
      </w:pP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center"/>
        <w:rPr>
          <w:rFonts w:ascii="Times New Roman" w:eastAsia="Times New Roman" w:hAnsi="Times New Roman" w:cs="Times New Roman"/>
          <w:b/>
          <w:sz w:val="28"/>
          <w:szCs w:val="28"/>
          <w:lang w:eastAsia="ro-RO"/>
        </w:rPr>
      </w:pPr>
      <w:r w:rsidRPr="00FA35CD">
        <w:rPr>
          <w:rFonts w:ascii="Times New Roman" w:eastAsia="Times New Roman" w:hAnsi="Times New Roman" w:cs="Times New Roman"/>
          <w:b/>
          <w:sz w:val="28"/>
          <w:szCs w:val="28"/>
          <w:lang w:eastAsia="ro-RO"/>
        </w:rPr>
        <w:t>ДОКУМЕНТАЦИЯ</w:t>
      </w: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center"/>
        <w:rPr>
          <w:rFonts w:ascii="Times New Roman" w:eastAsia="Times New Roman" w:hAnsi="Times New Roman" w:cs="Times New Roman"/>
          <w:sz w:val="28"/>
          <w:szCs w:val="28"/>
          <w:lang w:eastAsia="ro-RO"/>
        </w:rPr>
      </w:pPr>
      <w:r w:rsidRPr="00FA35CD">
        <w:rPr>
          <w:rFonts w:ascii="Times New Roman" w:eastAsia="Times New Roman" w:hAnsi="Times New Roman" w:cs="Times New Roman"/>
          <w:sz w:val="28"/>
          <w:szCs w:val="28"/>
          <w:lang w:eastAsia="ro-RO"/>
        </w:rPr>
        <w:t>ЗА</w:t>
      </w: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sz w:val="28"/>
          <w:szCs w:val="28"/>
          <w:lang w:eastAsia="ro-RO"/>
        </w:rPr>
      </w:pPr>
      <w:r w:rsidRPr="00FA35CD">
        <w:rPr>
          <w:rFonts w:ascii="Times New Roman" w:eastAsia="Times New Roman" w:hAnsi="Times New Roman" w:cs="Times New Roman"/>
          <w:sz w:val="28"/>
          <w:szCs w:val="28"/>
          <w:lang w:eastAsia="ro-RO"/>
        </w:rPr>
        <w:t>УЧАСТИЕ В ОТКРИТА ПРОЦЕДУРА ПО ЗОП ЗА ИЗБОР НА ИЗПЪЛНИТЕЛ НА  ОБЩЕСТВЕНА ПОРЪЧКА С ОБЕКТ „УСЛУГИ” И ПРЕДМЕТ:</w:t>
      </w: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b/>
          <w:sz w:val="28"/>
          <w:szCs w:val="28"/>
          <w:lang w:eastAsia="ro-RO"/>
        </w:rPr>
      </w:pPr>
      <w:r w:rsidRPr="00FA35CD">
        <w:rPr>
          <w:rFonts w:ascii="Times New Roman" w:eastAsia="Times New Roman" w:hAnsi="Times New Roman" w:cs="Times New Roman"/>
          <w:b/>
          <w:sz w:val="28"/>
          <w:szCs w:val="28"/>
          <w:lang w:eastAsia="ro-RO"/>
        </w:rPr>
        <w:t xml:space="preserve">“ИЗБОР НА ИЗПЪЛНИТЕЛ ЗА УПРАЖНЯВАНЕ НА СТРОИТЕЛЕН НАДЗОР ПО ВРЕМЕ НА РЕКОНСТРУКЦИЯ НА БУЛ. „ТУТРАКАН” ОТ </w:t>
      </w:r>
      <w:proofErr w:type="spellStart"/>
      <w:r w:rsidRPr="00FA35CD">
        <w:rPr>
          <w:rFonts w:ascii="Times New Roman" w:eastAsia="Times New Roman" w:hAnsi="Times New Roman" w:cs="Times New Roman"/>
          <w:b/>
          <w:sz w:val="28"/>
          <w:szCs w:val="28"/>
          <w:lang w:eastAsia="ro-RO"/>
        </w:rPr>
        <w:t>ОТ</w:t>
      </w:r>
      <w:proofErr w:type="spellEnd"/>
      <w:r w:rsidRPr="00FA35CD">
        <w:rPr>
          <w:rFonts w:ascii="Times New Roman" w:eastAsia="Times New Roman" w:hAnsi="Times New Roman" w:cs="Times New Roman"/>
          <w:b/>
          <w:sz w:val="28"/>
          <w:szCs w:val="28"/>
          <w:lang w:eastAsia="ro-RO"/>
        </w:rPr>
        <w:t xml:space="preserve"> 10060 ПРИ ПЕШЕХОДЕН ПОДЛЕЗ „ЗАХАРАЕН ЗАВОД” ДО ОТ 10075 ПРИ КРЪГОВО КРЪСТОВИЩЕ ПРИ ГКПП „ДУНАВ МОСТ”, ГР. РУСЕ, ОБЩИНА РУСЕ” </w:t>
      </w: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sz w:val="28"/>
          <w:szCs w:val="28"/>
          <w:lang w:eastAsia="ro-RO"/>
        </w:rPr>
      </w:pPr>
      <w:r w:rsidRPr="00FA35CD">
        <w:rPr>
          <w:rFonts w:ascii="Times New Roman" w:eastAsia="Times New Roman" w:hAnsi="Times New Roman" w:cs="Times New Roman"/>
          <w:bCs/>
          <w:sz w:val="28"/>
          <w:szCs w:val="28"/>
          <w:lang w:eastAsia="ro-RO"/>
        </w:rPr>
        <w:t>ПО ПРОЕКТ</w:t>
      </w:r>
      <w:r w:rsidRPr="00FA35CD">
        <w:rPr>
          <w:rFonts w:ascii="Times New Roman" w:eastAsia="Times New Roman" w:hAnsi="Times New Roman" w:cs="Times New Roman"/>
          <w:bCs/>
          <w:sz w:val="24"/>
          <w:szCs w:val="24"/>
          <w:lang w:eastAsia="ro-RO"/>
        </w:rPr>
        <w:t xml:space="preserve"> </w:t>
      </w:r>
      <w:r w:rsidRPr="00FA35CD">
        <w:rPr>
          <w:rFonts w:ascii="Times New Roman" w:eastAsia="Times New Roman" w:hAnsi="Times New Roman" w:cs="Times New Roman"/>
          <w:sz w:val="28"/>
          <w:szCs w:val="28"/>
          <w:lang w:eastAsia="ro-RO"/>
        </w:rPr>
        <w:t xml:space="preserve">МИС ЕТС КОД 115 </w:t>
      </w:r>
      <w:r w:rsidRPr="00FA35CD">
        <w:rPr>
          <w:rFonts w:ascii="Times New Roman" w:eastAsia="Times New Roman" w:hAnsi="Times New Roman" w:cs="Times New Roman"/>
          <w:color w:val="000000"/>
          <w:sz w:val="28"/>
          <w:szCs w:val="28"/>
          <w:lang w:eastAsia="ro-RO"/>
        </w:rPr>
        <w:t>“ПОДОБРЯВАНЕ НА ДОСТЪПНОСТТА НА ЕВРОРЕГИОН РУСЕ – ГЮРГЕВО С ПАН-ЕВРОПЕЙСКИ ТРАНСПОРТЕН КОРИДОР 9”</w:t>
      </w:r>
      <w:r w:rsidRPr="00FA35CD">
        <w:rPr>
          <w:rFonts w:ascii="Times New Roman" w:eastAsia="Times New Roman" w:hAnsi="Times New Roman" w:cs="Times New Roman"/>
          <w:sz w:val="28"/>
          <w:szCs w:val="28"/>
          <w:lang w:eastAsia="ro-RO"/>
        </w:rPr>
        <w:t>, ФИНАНСИРАН ПО ПРОГРАМАТА ЗА ТРАНСГРАНИЧНО СЪТРУДНИЧЕСТВО РУМЪНИЯ – БЪЛГАРИЯ 2007 – 2013, СЪФИНАНСИРАНА ОТ ЕВРОПЕЙСКИЯ ФОНД ЗА РЕГИОНАЛНО РАЗВИТИЕ НА ЕС</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4746"/>
      </w:tblGrid>
      <w:tr w:rsidR="00FA35CD" w:rsidRPr="00FA35CD" w:rsidTr="00696F4F">
        <w:tc>
          <w:tcPr>
            <w:tcW w:w="4854" w:type="dxa"/>
            <w:shd w:val="clear" w:color="auto" w:fill="auto"/>
          </w:tcPr>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Възложител</w:t>
            </w:r>
          </w:p>
        </w:tc>
        <w:tc>
          <w:tcPr>
            <w:tcW w:w="4855" w:type="dxa"/>
            <w:shd w:val="clear" w:color="auto" w:fill="auto"/>
          </w:tcPr>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Община  Русе</w:t>
            </w:r>
          </w:p>
        </w:tc>
      </w:tr>
      <w:tr w:rsidR="00FA35CD" w:rsidRPr="00FA35CD" w:rsidTr="00696F4F">
        <w:tc>
          <w:tcPr>
            <w:tcW w:w="4854" w:type="dxa"/>
            <w:shd w:val="clear" w:color="auto" w:fill="auto"/>
          </w:tcPr>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Адрес</w:t>
            </w:r>
          </w:p>
        </w:tc>
        <w:tc>
          <w:tcPr>
            <w:tcW w:w="4855" w:type="dxa"/>
            <w:shd w:val="clear" w:color="auto" w:fill="auto"/>
          </w:tcPr>
          <w:p w:rsidR="00FA35CD" w:rsidRPr="00FA35CD" w:rsidRDefault="00FA35CD" w:rsidP="00FA35CD">
            <w:pPr>
              <w:spacing w:after="0" w:line="240" w:lineRule="auto"/>
              <w:jc w:val="both"/>
              <w:rPr>
                <w:rFonts w:ascii="Times New Roman" w:eastAsia="Times New Roman" w:hAnsi="Times New Roman" w:cs="Times New Roman"/>
                <w:spacing w:val="2"/>
                <w:sz w:val="24"/>
                <w:szCs w:val="24"/>
                <w:lang w:eastAsia="ro-RO"/>
              </w:rPr>
            </w:pPr>
            <w:r w:rsidRPr="00FA35CD">
              <w:rPr>
                <w:rFonts w:ascii="Times New Roman" w:eastAsia="Times New Roman" w:hAnsi="Times New Roman" w:cs="Times New Roman"/>
                <w:sz w:val="24"/>
                <w:szCs w:val="24"/>
                <w:lang w:eastAsia="ro-RO"/>
              </w:rPr>
              <w:t>гр. Русе, п</w:t>
            </w:r>
            <w:r w:rsidRPr="00FA35CD">
              <w:rPr>
                <w:rFonts w:ascii="Times New Roman" w:eastAsia="Times New Roman" w:hAnsi="Times New Roman" w:cs="Times New Roman"/>
                <w:spacing w:val="2"/>
                <w:sz w:val="24"/>
                <w:szCs w:val="24"/>
                <w:lang w:eastAsia="ro-RO"/>
              </w:rPr>
              <w:t>л. “Свобода” № 6</w:t>
            </w:r>
            <w:r w:rsidRPr="00FA35CD">
              <w:rPr>
                <w:rFonts w:ascii="Times New Roman" w:eastAsia="Times New Roman" w:hAnsi="Times New Roman" w:cs="Times New Roman"/>
                <w:sz w:val="24"/>
                <w:szCs w:val="24"/>
                <w:lang w:eastAsia="ro-RO"/>
              </w:rPr>
              <w:t xml:space="preserve"> </w:t>
            </w:r>
          </w:p>
        </w:tc>
      </w:tr>
      <w:tr w:rsidR="00FA35CD" w:rsidRPr="00FA35CD" w:rsidTr="00696F4F">
        <w:tc>
          <w:tcPr>
            <w:tcW w:w="4854" w:type="dxa"/>
            <w:shd w:val="clear" w:color="auto" w:fill="auto"/>
          </w:tcPr>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Лице за контакти/телефон за контакти</w:t>
            </w:r>
          </w:p>
        </w:tc>
        <w:tc>
          <w:tcPr>
            <w:tcW w:w="4855" w:type="dxa"/>
            <w:shd w:val="clear" w:color="auto" w:fill="auto"/>
          </w:tcPr>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tc>
      </w:tr>
    </w:tbl>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С  Ъ  Д  Ъ  Р  Ж  А  Н  И  Е</w:t>
      </w:r>
    </w:p>
    <w:p w:rsidR="00FA35CD" w:rsidRPr="00FA35CD" w:rsidRDefault="00FA35CD" w:rsidP="00FA35CD">
      <w:pPr>
        <w:spacing w:after="0" w:line="240" w:lineRule="auto"/>
        <w:ind w:left="-284" w:right="-141" w:firstLine="644"/>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left="-284" w:right="-141" w:firstLine="644"/>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both"/>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1. РЕШЕНИЕ ЗА ОТКРИВАНЕ НА ПРОЦЕДУРАТА ЗА ВЪЗЛАГАНЕ НА ОБЩЕСТВЕНАТА ПОРЪЧКА;</w:t>
      </w:r>
    </w:p>
    <w:p w:rsidR="00FA35CD" w:rsidRPr="00FA35CD" w:rsidRDefault="00FA35CD" w:rsidP="00FA35CD">
      <w:pPr>
        <w:spacing w:after="0" w:line="240" w:lineRule="auto"/>
        <w:ind w:right="-141"/>
        <w:jc w:val="both"/>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both"/>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2. ОБЯВЛЕНИЕ ЗА ОБЩЕСТВЕНАТА ПОРЪЧКА;</w:t>
      </w:r>
    </w:p>
    <w:p w:rsidR="00FA35CD" w:rsidRPr="00FA35CD" w:rsidRDefault="00FA35CD" w:rsidP="00FA35CD">
      <w:pPr>
        <w:spacing w:after="0" w:line="240" w:lineRule="auto"/>
        <w:ind w:right="-141"/>
        <w:jc w:val="both"/>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both"/>
        <w:rPr>
          <w:rFonts w:ascii="Times New Roman" w:eastAsia="Times New Roman" w:hAnsi="Times New Roman" w:cs="Times New Roman"/>
          <w:b/>
          <w:color w:val="000000"/>
          <w:sz w:val="24"/>
          <w:szCs w:val="24"/>
          <w:lang w:eastAsia="ro-RO"/>
        </w:rPr>
      </w:pPr>
      <w:r w:rsidRPr="00FA35CD">
        <w:rPr>
          <w:rFonts w:ascii="Times New Roman" w:eastAsia="Times New Roman" w:hAnsi="Times New Roman" w:cs="Times New Roman"/>
          <w:b/>
          <w:sz w:val="24"/>
          <w:szCs w:val="24"/>
          <w:lang w:eastAsia="ro-RO"/>
        </w:rPr>
        <w:t xml:space="preserve">3. </w:t>
      </w:r>
      <w:r w:rsidRPr="00FA35CD">
        <w:rPr>
          <w:rFonts w:ascii="Times New Roman" w:eastAsia="Times New Roman" w:hAnsi="Times New Roman" w:cs="Times New Roman"/>
          <w:b/>
          <w:color w:val="000000"/>
          <w:sz w:val="24"/>
          <w:szCs w:val="24"/>
          <w:lang w:eastAsia="ro-RO"/>
        </w:rPr>
        <w:t>ПЪЛНО ОПИСАНИЕ НА ПРЕДМЕТА НА ПОРЪЧКАТА. ТЕХНИЧЕСКА СПЕЦИФИКАЦИЯ;</w:t>
      </w:r>
    </w:p>
    <w:p w:rsidR="00FA35CD" w:rsidRPr="00FA35CD" w:rsidRDefault="00FA35CD" w:rsidP="00FA35CD">
      <w:pPr>
        <w:spacing w:after="0" w:line="240" w:lineRule="auto"/>
        <w:ind w:right="-141"/>
        <w:jc w:val="both"/>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both"/>
        <w:rPr>
          <w:rFonts w:ascii="Times New Roman" w:eastAsia="Times New Roman" w:hAnsi="Times New Roman" w:cs="Times New Roman"/>
          <w:caps/>
          <w:sz w:val="20"/>
          <w:szCs w:val="20"/>
          <w:lang w:eastAsia="ro-RO"/>
        </w:rPr>
      </w:pPr>
      <w:r w:rsidRPr="00FA35CD">
        <w:rPr>
          <w:rFonts w:ascii="Times New Roman" w:eastAsia="Times New Roman" w:hAnsi="Times New Roman" w:cs="Times New Roman"/>
          <w:b/>
          <w:sz w:val="24"/>
          <w:szCs w:val="24"/>
          <w:lang w:eastAsia="ro-RO"/>
        </w:rPr>
        <w:t>4. УКАЗАНИЯ ЗА УЧАСТИЕ:</w:t>
      </w:r>
    </w:p>
    <w:p w:rsidR="00FA35CD" w:rsidRPr="00FA35CD" w:rsidRDefault="00FA35CD" w:rsidP="00FA35CD">
      <w:pPr>
        <w:overflowPunct w:val="0"/>
        <w:autoSpaceDE w:val="0"/>
        <w:autoSpaceDN w:val="0"/>
        <w:adjustRightInd w:val="0"/>
        <w:spacing w:after="0" w:line="240" w:lineRule="auto"/>
        <w:ind w:right="-141"/>
        <w:jc w:val="both"/>
        <w:rPr>
          <w:rFonts w:ascii="Times New Roman" w:eastAsia="Times New Roman" w:hAnsi="Times New Roman" w:cs="Times New Roman"/>
          <w:color w:val="000000"/>
          <w:sz w:val="20"/>
          <w:szCs w:val="20"/>
          <w:lang w:eastAsia="ro-RO"/>
        </w:rPr>
      </w:pPr>
      <w:r w:rsidRPr="00FA35CD">
        <w:rPr>
          <w:rFonts w:ascii="Times New Roman" w:eastAsia="Times New Roman" w:hAnsi="Times New Roman" w:cs="Times New Roman"/>
          <w:b/>
          <w:sz w:val="20"/>
          <w:szCs w:val="20"/>
          <w:u w:val="single"/>
          <w:lang w:eastAsia="ro-RO"/>
        </w:rPr>
        <w:t>РАЗДЕЛ I</w:t>
      </w:r>
      <w:r w:rsidRPr="00FA35CD">
        <w:rPr>
          <w:rFonts w:ascii="Times New Roman" w:eastAsia="Times New Roman" w:hAnsi="Times New Roman" w:cs="Times New Roman"/>
          <w:b/>
          <w:sz w:val="20"/>
          <w:szCs w:val="20"/>
          <w:lang w:eastAsia="ro-RO"/>
        </w:rPr>
        <w:t>.</w:t>
      </w:r>
      <w:r w:rsidRPr="00FA35CD">
        <w:rPr>
          <w:rFonts w:ascii="Times New Roman" w:eastAsia="Times New Roman" w:hAnsi="Times New Roman" w:cs="Times New Roman"/>
          <w:sz w:val="20"/>
          <w:szCs w:val="20"/>
          <w:lang w:eastAsia="ro-RO"/>
        </w:rPr>
        <w:t xml:space="preserve"> </w:t>
      </w:r>
      <w:r w:rsidRPr="00FA35CD">
        <w:rPr>
          <w:rFonts w:ascii="Times New Roman" w:eastAsia="Times New Roman" w:hAnsi="Times New Roman" w:cs="Times New Roman"/>
          <w:caps/>
          <w:sz w:val="20"/>
          <w:szCs w:val="20"/>
          <w:lang w:eastAsia="ro-RO"/>
        </w:rPr>
        <w:t>ОБЩИ УСЛОВИЯ</w:t>
      </w:r>
      <w:r w:rsidRPr="00FA35CD">
        <w:rPr>
          <w:rFonts w:ascii="Times New Roman" w:eastAsia="Times New Roman" w:hAnsi="Times New Roman" w:cs="Times New Roman"/>
          <w:color w:val="000000"/>
          <w:sz w:val="20"/>
          <w:szCs w:val="20"/>
          <w:lang w:eastAsia="ro-RO"/>
        </w:rPr>
        <w:t xml:space="preserve"> </w:t>
      </w:r>
    </w:p>
    <w:p w:rsidR="00FA35CD" w:rsidRPr="00FA35CD" w:rsidRDefault="00FA35CD" w:rsidP="00FA35CD">
      <w:pPr>
        <w:spacing w:after="0" w:line="240" w:lineRule="auto"/>
        <w:ind w:right="-141"/>
        <w:jc w:val="both"/>
        <w:rPr>
          <w:rFonts w:ascii="Times New Roman" w:eastAsia="Batang" w:hAnsi="Times New Roman" w:cs="Times New Roman"/>
          <w:sz w:val="20"/>
          <w:szCs w:val="20"/>
          <w:lang w:eastAsia="ko-KR"/>
        </w:rPr>
      </w:pPr>
      <w:r w:rsidRPr="00FA35CD">
        <w:rPr>
          <w:rFonts w:ascii="Times New Roman" w:eastAsia="Batang" w:hAnsi="Times New Roman" w:cs="Times New Roman"/>
          <w:b/>
          <w:sz w:val="20"/>
          <w:szCs w:val="20"/>
          <w:u w:val="single"/>
          <w:lang w:eastAsia="ko-KR"/>
        </w:rPr>
        <w:t>РАЗДЕЛ II</w:t>
      </w:r>
      <w:r w:rsidRPr="00FA35CD">
        <w:rPr>
          <w:rFonts w:ascii="Times New Roman" w:eastAsia="Batang" w:hAnsi="Times New Roman" w:cs="Times New Roman"/>
          <w:b/>
          <w:sz w:val="20"/>
          <w:szCs w:val="20"/>
          <w:lang w:eastAsia="ko-KR"/>
        </w:rPr>
        <w:t>.</w:t>
      </w:r>
      <w:r w:rsidRPr="00FA35CD">
        <w:rPr>
          <w:rFonts w:ascii="Times New Roman" w:eastAsia="Batang" w:hAnsi="Times New Roman" w:cs="Times New Roman"/>
          <w:color w:val="FF0000"/>
          <w:sz w:val="20"/>
          <w:szCs w:val="20"/>
          <w:lang w:eastAsia="ko-KR"/>
        </w:rPr>
        <w:t xml:space="preserve"> </w:t>
      </w:r>
      <w:r w:rsidRPr="00FA35CD">
        <w:rPr>
          <w:rFonts w:ascii="Times New Roman" w:eastAsia="Batang" w:hAnsi="Times New Roman" w:cs="Times New Roman"/>
          <w:sz w:val="20"/>
          <w:szCs w:val="20"/>
          <w:lang w:eastAsia="ko-KR"/>
        </w:rPr>
        <w:t>ИЗИСКВАНИЯ КЪМ УЧАСТНИЦИТЕ В ПРОЦЕДУРАТА. ИЗИСКВАНИЯ КЪМ ОФЕРТИТЕ И НЕОБХОДИМИТЕ ДОКУМЕНТИ</w:t>
      </w:r>
    </w:p>
    <w:p w:rsidR="00FA35CD" w:rsidRPr="00FA35CD" w:rsidRDefault="00FA35CD" w:rsidP="00FA35CD">
      <w:pPr>
        <w:spacing w:after="0" w:line="240" w:lineRule="auto"/>
        <w:jc w:val="both"/>
        <w:rPr>
          <w:rFonts w:ascii="Times New Roman" w:eastAsia="Times New Roman" w:hAnsi="Times New Roman" w:cs="Times New Roman"/>
          <w:sz w:val="20"/>
          <w:szCs w:val="20"/>
          <w:lang w:eastAsia="ro-RO"/>
        </w:rPr>
      </w:pPr>
      <w:r w:rsidRPr="00FA35CD">
        <w:rPr>
          <w:rFonts w:ascii="Times New Roman" w:eastAsia="Times New Roman" w:hAnsi="Times New Roman" w:cs="Times New Roman"/>
          <w:b/>
          <w:sz w:val="20"/>
          <w:szCs w:val="20"/>
          <w:u w:val="single"/>
          <w:lang w:eastAsia="ro-RO"/>
        </w:rPr>
        <w:t>РАЗДЕЛ III</w:t>
      </w:r>
      <w:r w:rsidRPr="00FA35CD">
        <w:rPr>
          <w:rFonts w:ascii="Times New Roman" w:eastAsia="Times New Roman" w:hAnsi="Times New Roman" w:cs="Times New Roman"/>
          <w:b/>
          <w:sz w:val="20"/>
          <w:szCs w:val="20"/>
          <w:lang w:eastAsia="ro-RO"/>
        </w:rPr>
        <w:t xml:space="preserve">. </w:t>
      </w:r>
      <w:r w:rsidRPr="00FA35CD">
        <w:rPr>
          <w:rFonts w:ascii="Times New Roman" w:eastAsia="Times New Roman" w:hAnsi="Times New Roman" w:cs="Times New Roman"/>
          <w:sz w:val="20"/>
          <w:szCs w:val="20"/>
          <w:lang w:eastAsia="ro-RO"/>
        </w:rPr>
        <w:t>РАЗГЛЕЖДАНЕ, ОЦЕНКА И КЛАСИРАНЕ НА ОФЕРТИТЕ</w:t>
      </w:r>
    </w:p>
    <w:p w:rsidR="00FA35CD" w:rsidRPr="00FA35CD" w:rsidRDefault="00FA35CD" w:rsidP="00FA35CD">
      <w:pPr>
        <w:tabs>
          <w:tab w:val="left" w:pos="-1701"/>
        </w:tabs>
        <w:spacing w:after="0" w:line="240" w:lineRule="auto"/>
        <w:ind w:right="-141"/>
        <w:jc w:val="both"/>
        <w:rPr>
          <w:rFonts w:ascii="Times New Roman" w:eastAsia="Times New Roman" w:hAnsi="Times New Roman" w:cs="Times New Roman"/>
          <w:caps/>
          <w:sz w:val="20"/>
          <w:szCs w:val="20"/>
          <w:lang w:eastAsia="ro-RO"/>
        </w:rPr>
      </w:pPr>
      <w:r w:rsidRPr="00FA35CD">
        <w:rPr>
          <w:rFonts w:ascii="Times New Roman" w:eastAsia="Times New Roman" w:hAnsi="Times New Roman" w:cs="Times New Roman"/>
          <w:b/>
          <w:sz w:val="20"/>
          <w:szCs w:val="20"/>
          <w:u w:val="single"/>
          <w:lang w:eastAsia="ro-RO"/>
        </w:rPr>
        <w:t>РАЗДЕЛ IV.</w:t>
      </w:r>
      <w:r w:rsidRPr="00FA35CD">
        <w:rPr>
          <w:rFonts w:ascii="Times New Roman" w:eastAsia="Times New Roman" w:hAnsi="Times New Roman" w:cs="Times New Roman"/>
          <w:b/>
          <w:sz w:val="20"/>
          <w:szCs w:val="20"/>
          <w:lang w:eastAsia="ro-RO"/>
        </w:rPr>
        <w:t xml:space="preserve"> </w:t>
      </w:r>
      <w:r w:rsidRPr="00FA35CD">
        <w:rPr>
          <w:rFonts w:ascii="Times New Roman" w:eastAsia="Times New Roman" w:hAnsi="Times New Roman" w:cs="Times New Roman"/>
          <w:caps/>
          <w:sz w:val="20"/>
          <w:szCs w:val="20"/>
          <w:lang w:eastAsia="ro-RO"/>
        </w:rPr>
        <w:t>Сключване на договор за възлагане на поръчката</w:t>
      </w:r>
    </w:p>
    <w:p w:rsidR="00FA35CD" w:rsidRPr="00FA35CD" w:rsidRDefault="00FA35CD" w:rsidP="00FA35CD">
      <w:pPr>
        <w:tabs>
          <w:tab w:val="left" w:pos="-1701"/>
        </w:tabs>
        <w:spacing w:after="0" w:line="240" w:lineRule="auto"/>
        <w:ind w:right="-141"/>
        <w:jc w:val="both"/>
        <w:rPr>
          <w:rFonts w:ascii="Times New Roman" w:eastAsia="Times New Roman" w:hAnsi="Times New Roman" w:cs="Times New Roman"/>
          <w:caps/>
          <w:sz w:val="20"/>
          <w:szCs w:val="20"/>
          <w:lang w:eastAsia="ro-RO"/>
        </w:rPr>
      </w:pPr>
    </w:p>
    <w:p w:rsidR="00FA35CD" w:rsidRPr="00FA35CD" w:rsidRDefault="00FA35CD" w:rsidP="00FA35CD">
      <w:pPr>
        <w:tabs>
          <w:tab w:val="left" w:pos="-1701"/>
        </w:tabs>
        <w:spacing w:after="0" w:line="240" w:lineRule="auto"/>
        <w:ind w:right="-141"/>
        <w:jc w:val="both"/>
        <w:rPr>
          <w:rFonts w:ascii="Times New Roman" w:eastAsia="Times New Roman" w:hAnsi="Times New Roman" w:cs="Times New Roman"/>
          <w:b/>
          <w:caps/>
          <w:sz w:val="24"/>
          <w:szCs w:val="24"/>
          <w:lang w:eastAsia="ro-RO"/>
        </w:rPr>
      </w:pPr>
      <w:r w:rsidRPr="00FA35CD">
        <w:rPr>
          <w:rFonts w:ascii="Times New Roman" w:eastAsia="Times New Roman" w:hAnsi="Times New Roman" w:cs="Times New Roman"/>
          <w:b/>
          <w:caps/>
          <w:sz w:val="24"/>
          <w:szCs w:val="24"/>
          <w:lang w:eastAsia="ro-RO"/>
        </w:rPr>
        <w:t xml:space="preserve">5. </w:t>
      </w:r>
      <w:r w:rsidRPr="00FA35CD">
        <w:rPr>
          <w:rFonts w:ascii="Times New Roman" w:eastAsia="Times New Roman" w:hAnsi="Times New Roman" w:cs="Times New Roman"/>
          <w:b/>
          <w:sz w:val="24"/>
          <w:szCs w:val="24"/>
          <w:lang w:eastAsia="ro-RO"/>
        </w:rPr>
        <w:t>ПОКАЗАТЕЛИ, ОТНОСИТЕЛНА ТЕЖЕСТ И МЕТОДИКА ЗА ОПРЕДЕЛЯНЕ НА КОМПЛЕКСНАТА ОЦЕНКА НА ОФЕРТАТА;</w:t>
      </w:r>
    </w:p>
    <w:p w:rsidR="00FA35CD" w:rsidRPr="00FA35CD" w:rsidRDefault="00FA35CD" w:rsidP="00FA35CD">
      <w:pPr>
        <w:tabs>
          <w:tab w:val="left" w:pos="-1701"/>
        </w:tabs>
        <w:spacing w:after="0" w:line="240" w:lineRule="auto"/>
        <w:ind w:right="-141"/>
        <w:jc w:val="both"/>
        <w:rPr>
          <w:rFonts w:ascii="Times New Roman" w:eastAsia="Times New Roman" w:hAnsi="Times New Roman" w:cs="Times New Roman"/>
          <w:caps/>
          <w:sz w:val="20"/>
          <w:szCs w:val="20"/>
          <w:lang w:eastAsia="ro-RO"/>
        </w:rPr>
      </w:pPr>
    </w:p>
    <w:p w:rsidR="00FA35CD" w:rsidRPr="00FA35CD" w:rsidRDefault="00FA35CD" w:rsidP="00FA35CD">
      <w:pPr>
        <w:tabs>
          <w:tab w:val="left" w:pos="-1701"/>
        </w:tabs>
        <w:spacing w:after="0" w:line="240" w:lineRule="auto"/>
        <w:ind w:right="-141"/>
        <w:jc w:val="both"/>
        <w:rPr>
          <w:rFonts w:ascii="Times New Roman" w:eastAsia="Times New Roman" w:hAnsi="Times New Roman" w:cs="Times New Roman"/>
          <w:b/>
          <w:caps/>
          <w:sz w:val="24"/>
          <w:szCs w:val="24"/>
          <w:lang w:eastAsia="ro-RO"/>
        </w:rPr>
      </w:pPr>
      <w:r w:rsidRPr="00FA35CD">
        <w:rPr>
          <w:rFonts w:ascii="Times New Roman" w:eastAsia="Times New Roman" w:hAnsi="Times New Roman" w:cs="Times New Roman"/>
          <w:b/>
          <w:sz w:val="24"/>
          <w:szCs w:val="24"/>
          <w:lang w:eastAsia="ro-RO"/>
        </w:rPr>
        <w:t>6. ОБРАЗЦИ.</w:t>
      </w:r>
    </w:p>
    <w:p w:rsidR="00FA35CD" w:rsidRPr="00FA35CD" w:rsidRDefault="00FA35CD" w:rsidP="00FA35CD">
      <w:pPr>
        <w:tabs>
          <w:tab w:val="left" w:pos="-1701"/>
        </w:tabs>
        <w:spacing w:after="0" w:line="240" w:lineRule="auto"/>
        <w:ind w:right="-141"/>
        <w:jc w:val="both"/>
        <w:rPr>
          <w:rFonts w:ascii="Times New Roman" w:eastAsia="Times New Roman" w:hAnsi="Times New Roman" w:cs="Times New Roman"/>
          <w:b/>
          <w:caps/>
          <w:sz w:val="20"/>
          <w:szCs w:val="20"/>
          <w:lang w:eastAsia="ro-RO"/>
        </w:rPr>
      </w:pPr>
    </w:p>
    <w:p w:rsidR="00FA35CD" w:rsidRPr="00FA35CD" w:rsidRDefault="00FA35CD" w:rsidP="00FA35CD">
      <w:pPr>
        <w:tabs>
          <w:tab w:val="left" w:pos="-1701"/>
        </w:tabs>
        <w:spacing w:after="0" w:line="240" w:lineRule="auto"/>
        <w:ind w:right="-141"/>
        <w:jc w:val="both"/>
        <w:rPr>
          <w:rFonts w:ascii="Times New Roman" w:eastAsia="Times New Roman" w:hAnsi="Times New Roman" w:cs="Times New Roman"/>
          <w:b/>
          <w:caps/>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1. РЕШЕНИЕ ЗА ОТКРИВАНЕ НА ПРОЦЕДУРАТА ЗА ВЪЗЛАГАНЕ НА ОБЩЕСТВЕНАТА ПОРЪЧКА</w:t>
      </w:r>
    </w:p>
    <w:p w:rsidR="00FA35CD" w:rsidRPr="00FA35CD" w:rsidRDefault="00FA35CD" w:rsidP="00FA35CD">
      <w:pPr>
        <w:spacing w:after="0" w:line="240" w:lineRule="auto"/>
        <w:jc w:val="center"/>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2. ОБЯВЛЕНИЕ ЗА ОБЩЕСТВЕНАТА ПОРЪЧКА</w:t>
      </w: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ind w:right="-141"/>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141"/>
        <w:jc w:val="center"/>
        <w:rPr>
          <w:rFonts w:ascii="Times New Roman" w:eastAsia="Times New Roman" w:hAnsi="Times New Roman" w:cs="Times New Roman"/>
          <w:b/>
          <w:color w:val="000000"/>
          <w:sz w:val="24"/>
          <w:szCs w:val="24"/>
          <w:lang w:eastAsia="ro-RO"/>
        </w:rPr>
      </w:pPr>
      <w:r w:rsidRPr="00FA35CD">
        <w:rPr>
          <w:rFonts w:ascii="Times New Roman" w:eastAsia="Times New Roman" w:hAnsi="Times New Roman" w:cs="Times New Roman"/>
          <w:b/>
          <w:sz w:val="24"/>
          <w:szCs w:val="24"/>
          <w:lang w:eastAsia="ro-RO"/>
        </w:rPr>
        <w:t xml:space="preserve">3. </w:t>
      </w:r>
      <w:r w:rsidRPr="00FA35CD">
        <w:rPr>
          <w:rFonts w:ascii="Times New Roman" w:eastAsia="Times New Roman" w:hAnsi="Times New Roman" w:cs="Times New Roman"/>
          <w:b/>
          <w:color w:val="000000"/>
          <w:sz w:val="24"/>
          <w:szCs w:val="24"/>
          <w:lang w:eastAsia="ro-RO"/>
        </w:rPr>
        <w:t xml:space="preserve">ПЪЛНО ОПИСАНИЕ НА ПРЕДМЕТА НА ПОРЪЧКАТА. </w:t>
      </w:r>
      <w:r w:rsidRPr="00FA35CD">
        <w:rPr>
          <w:rFonts w:ascii="Times New Roman" w:eastAsia="Times New Roman" w:hAnsi="Times New Roman" w:cs="Times New Roman"/>
          <w:b/>
          <w:sz w:val="24"/>
          <w:szCs w:val="24"/>
          <w:lang w:eastAsia="ro-RO"/>
        </w:rPr>
        <w:t xml:space="preserve">ТЕХНИЧЕСКА СПЕЦИФИКАЦИЯ </w:t>
      </w:r>
    </w:p>
    <w:p w:rsidR="00FA35CD" w:rsidRPr="00FA35CD" w:rsidRDefault="00FA35CD" w:rsidP="00FA35CD">
      <w:pPr>
        <w:spacing w:after="0" w:line="240" w:lineRule="auto"/>
        <w:ind w:right="-141"/>
        <w:jc w:val="center"/>
        <w:rPr>
          <w:rFonts w:ascii="Times New Roman" w:eastAsia="Times New Roman" w:hAnsi="Times New Roman" w:cs="Times New Roman"/>
          <w:b/>
          <w:color w:val="000000"/>
          <w:sz w:val="24"/>
          <w:szCs w:val="24"/>
          <w:lang w:eastAsia="ro-RO"/>
        </w:rPr>
      </w:pPr>
    </w:p>
    <w:p w:rsidR="00FA35CD" w:rsidRPr="00FA35CD" w:rsidRDefault="00FA35CD" w:rsidP="00FA35CD">
      <w:pPr>
        <w:spacing w:after="0" w:line="240" w:lineRule="auto"/>
        <w:ind w:firstLine="708"/>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Упражняването на строителен надзор по време на </w:t>
      </w:r>
      <w:r w:rsidRPr="00FA35CD">
        <w:rPr>
          <w:rFonts w:ascii="Times New Roman" w:eastAsia="Times New Roman" w:hAnsi="Times New Roman" w:cs="Times New Roman"/>
          <w:sz w:val="24"/>
          <w:szCs w:val="24"/>
          <w:lang w:eastAsia="ro-RO"/>
        </w:rPr>
        <w:t>Реконструкция на бул. „Тутракан” от ОТ 10060 при пешеходен подлез „Захарен завод” до ОТ 10075 при кръгово кръстовище при ГКПП „Дунав мост”, гр. Русе, Община Русе</w:t>
      </w:r>
      <w:r w:rsidRPr="00FA35CD">
        <w:rPr>
          <w:rFonts w:ascii="Times New Roman" w:eastAsia="Times New Roman" w:hAnsi="Times New Roman" w:cs="Times New Roman"/>
          <w:color w:val="000000"/>
          <w:sz w:val="24"/>
          <w:szCs w:val="24"/>
          <w:lang w:eastAsia="ro-RO"/>
        </w:rPr>
        <w:t xml:space="preserve">, предмет на възлагане в настоящата поръчка, са част от дейностите, предвидени за изпълнение по проект “ПОДОБРЯВАНЕ НА ДОСТЪПНОСТТА НА ЕВРОРЕГИОН РУСЕ – ГЮРГЕВО С ПАН-ЕВРОПЕЙСКИ ТРАНСПОРТЕН КОРИДОР 9”, който се изпълнява по Приоритетна ос 1: „Достъпност - Подобрена мобилност и достъп до транспортна, информационна и комуникационна инфраструктура в трансграничния регион ”, Ключова сфера на интервенция 1 „Подобряване на средствата за трансграничен сухопътен и речен транспорт” по Програмата за трансгранично сътрудничество Румъния – България 2007 – 2013, съфинансирана от Европейския фонд за регионално развитие на ЕС. Проектът се изпълнява в партньорство между Община Русе –  Водещ партньор и Община Гюргево. </w:t>
      </w:r>
    </w:p>
    <w:p w:rsidR="00FA35CD" w:rsidRPr="00FA35CD" w:rsidRDefault="00FA35CD" w:rsidP="00FA35CD">
      <w:pPr>
        <w:spacing w:after="0" w:line="240" w:lineRule="auto"/>
        <w:jc w:val="both"/>
        <w:rPr>
          <w:rFonts w:ascii="Times New Roman" w:eastAsia="Times New Roman" w:hAnsi="Times New Roman" w:cs="Times New Roman"/>
          <w:color w:val="000000"/>
          <w:sz w:val="24"/>
          <w:szCs w:val="24"/>
          <w:u w:val="single"/>
          <w:lang w:eastAsia="ro-RO"/>
        </w:rPr>
      </w:pPr>
    </w:p>
    <w:p w:rsidR="00FA35CD" w:rsidRPr="00FA35CD" w:rsidRDefault="00FA35CD" w:rsidP="00FA35CD">
      <w:pPr>
        <w:spacing w:after="0" w:line="240" w:lineRule="auto"/>
        <w:ind w:firstLine="708"/>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u w:val="single"/>
          <w:lang w:eastAsia="ro-RO"/>
        </w:rPr>
        <w:t>Основната цел</w:t>
      </w:r>
      <w:r w:rsidRPr="00FA35CD">
        <w:rPr>
          <w:rFonts w:ascii="Times New Roman" w:eastAsia="Times New Roman" w:hAnsi="Times New Roman" w:cs="Times New Roman"/>
          <w:color w:val="000000"/>
          <w:sz w:val="24"/>
          <w:szCs w:val="24"/>
          <w:lang w:eastAsia="ro-RO"/>
        </w:rPr>
        <w:t xml:space="preserve"> на проекта е създаване на условия за общо планиране и осъществяване на обща транспортна политика, устойчиво развитие на транспортната инфраструктура, подобряване на координацията на трафика и организация на транспортната система на  Еврорегион Русе – Гюргево. С изпълнението на проекта ще се повиши възможността за координация и организация на трафика по Европейски транспортен коридор № 9 и ще се подобри транспортната достъпност на трансграничния регион Русе - Гюргево. Ще се създаде възможност за подобряване на мобилността и достъпа до транспортна информация и комуникационна инфраструктура в Еврорегион Русе – Гюргево, чрез осигуряване на публичен достъп до Системата за информацията за трафика, като това ще допринесе за неговото намаляване. </w:t>
      </w:r>
    </w:p>
    <w:p w:rsidR="00FA35CD" w:rsidRPr="00FA35CD" w:rsidRDefault="00FA35CD" w:rsidP="00FA35CD">
      <w:pPr>
        <w:spacing w:after="0" w:line="240" w:lineRule="auto"/>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708"/>
        <w:jc w:val="both"/>
        <w:rPr>
          <w:rFonts w:ascii="Times New Roman" w:eastAsia="Times New Roman" w:hAnsi="Times New Roman" w:cs="Times New Roman"/>
          <w:color w:val="000000"/>
          <w:sz w:val="24"/>
          <w:szCs w:val="24"/>
          <w:u w:val="single"/>
          <w:lang w:eastAsia="ro-RO"/>
        </w:rPr>
      </w:pPr>
      <w:r w:rsidRPr="00FA35CD">
        <w:rPr>
          <w:rFonts w:ascii="Times New Roman" w:eastAsia="Times New Roman" w:hAnsi="Times New Roman" w:cs="Times New Roman"/>
          <w:color w:val="000000"/>
          <w:sz w:val="24"/>
          <w:szCs w:val="24"/>
          <w:u w:val="single"/>
          <w:lang w:eastAsia="ro-RO"/>
        </w:rPr>
        <w:t>Специфичните цели са:</w:t>
      </w:r>
    </w:p>
    <w:p w:rsidR="00FA35CD" w:rsidRPr="00FA35CD" w:rsidRDefault="00FA35CD" w:rsidP="00FA35CD">
      <w:pPr>
        <w:spacing w:after="0" w:line="240" w:lineRule="auto"/>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Подобряване на транспортната инфраструктура на Еврорегион Русе – Гюргево, чрез рехабилитация и модернизация на основни участъци от пътните връзки с Европейски транспортен коридор № 9 (Рехабилитация и модернизация на транспортния участък от главно кръстовище на свързващия път на Еврорегион Русе – Гюргево с Европейски транспортен   коридор № 9 – бул. „Тутракан“, Русе (L=2316.16 м) и участъка от свързващия път между центъра на град Гюргево, Румъния и Митница Гюргево – Русе, включително ул. „</w:t>
      </w:r>
      <w:proofErr w:type="spellStart"/>
      <w:r w:rsidRPr="00FA35CD">
        <w:rPr>
          <w:rFonts w:ascii="Times New Roman" w:eastAsia="Times New Roman" w:hAnsi="Times New Roman" w:cs="Times New Roman"/>
          <w:color w:val="000000"/>
          <w:sz w:val="24"/>
          <w:szCs w:val="24"/>
          <w:lang w:eastAsia="ro-RO"/>
        </w:rPr>
        <w:t>Николае</w:t>
      </w:r>
      <w:proofErr w:type="spellEnd"/>
      <w:r w:rsidRPr="00FA35CD">
        <w:rPr>
          <w:rFonts w:ascii="Times New Roman" w:eastAsia="Times New Roman" w:hAnsi="Times New Roman" w:cs="Times New Roman"/>
          <w:color w:val="000000"/>
          <w:sz w:val="24"/>
          <w:szCs w:val="24"/>
          <w:lang w:eastAsia="ro-RO"/>
        </w:rPr>
        <w:t xml:space="preserve"> </w:t>
      </w:r>
      <w:proofErr w:type="spellStart"/>
      <w:r w:rsidRPr="00FA35CD">
        <w:rPr>
          <w:rFonts w:ascii="Times New Roman" w:eastAsia="Times New Roman" w:hAnsi="Times New Roman" w:cs="Times New Roman"/>
          <w:color w:val="000000"/>
          <w:sz w:val="24"/>
          <w:szCs w:val="24"/>
          <w:lang w:eastAsia="ro-RO"/>
        </w:rPr>
        <w:t>Балесеску</w:t>
      </w:r>
      <w:proofErr w:type="spellEnd"/>
      <w:r w:rsidRPr="00FA35CD">
        <w:rPr>
          <w:rFonts w:ascii="Times New Roman" w:eastAsia="Times New Roman" w:hAnsi="Times New Roman" w:cs="Times New Roman"/>
          <w:color w:val="000000"/>
          <w:sz w:val="24"/>
          <w:szCs w:val="24"/>
          <w:lang w:eastAsia="ro-RO"/>
        </w:rPr>
        <w:t>“ (L=291 м),ул. „</w:t>
      </w:r>
      <w:proofErr w:type="spellStart"/>
      <w:r w:rsidRPr="00FA35CD">
        <w:rPr>
          <w:rFonts w:ascii="Times New Roman" w:eastAsia="Times New Roman" w:hAnsi="Times New Roman" w:cs="Times New Roman"/>
          <w:color w:val="000000"/>
          <w:sz w:val="24"/>
          <w:szCs w:val="24"/>
          <w:lang w:eastAsia="ro-RO"/>
        </w:rPr>
        <w:t>Влад</w:t>
      </w:r>
      <w:proofErr w:type="spellEnd"/>
      <w:r w:rsidRPr="00FA35CD">
        <w:rPr>
          <w:rFonts w:ascii="Times New Roman" w:eastAsia="Times New Roman" w:hAnsi="Times New Roman" w:cs="Times New Roman"/>
          <w:color w:val="000000"/>
          <w:sz w:val="24"/>
          <w:szCs w:val="24"/>
          <w:lang w:eastAsia="ro-RO"/>
        </w:rPr>
        <w:t xml:space="preserve"> </w:t>
      </w:r>
      <w:proofErr w:type="spellStart"/>
      <w:r w:rsidRPr="00FA35CD">
        <w:rPr>
          <w:rFonts w:ascii="Times New Roman" w:eastAsia="Times New Roman" w:hAnsi="Times New Roman" w:cs="Times New Roman"/>
          <w:color w:val="000000"/>
          <w:sz w:val="24"/>
          <w:szCs w:val="24"/>
          <w:lang w:eastAsia="ro-RO"/>
        </w:rPr>
        <w:t>Тапес</w:t>
      </w:r>
      <w:proofErr w:type="spellEnd"/>
      <w:r w:rsidRPr="00FA35CD">
        <w:rPr>
          <w:rFonts w:ascii="Times New Roman" w:eastAsia="Times New Roman" w:hAnsi="Times New Roman" w:cs="Times New Roman"/>
          <w:color w:val="000000"/>
          <w:sz w:val="24"/>
          <w:szCs w:val="24"/>
          <w:lang w:eastAsia="ro-RO"/>
        </w:rPr>
        <w:t>“ (L=955 м), бул. „Букурещ“ (L=915 м) и бул. „</w:t>
      </w:r>
      <w:proofErr w:type="spellStart"/>
      <w:r w:rsidRPr="00FA35CD">
        <w:rPr>
          <w:rFonts w:ascii="Times New Roman" w:eastAsia="Times New Roman" w:hAnsi="Times New Roman" w:cs="Times New Roman"/>
          <w:color w:val="000000"/>
          <w:sz w:val="24"/>
          <w:szCs w:val="24"/>
          <w:lang w:eastAsia="ro-RO"/>
        </w:rPr>
        <w:t>Михай</w:t>
      </w:r>
      <w:proofErr w:type="spellEnd"/>
      <w:r w:rsidRPr="00FA35CD">
        <w:rPr>
          <w:rFonts w:ascii="Times New Roman" w:eastAsia="Times New Roman" w:hAnsi="Times New Roman" w:cs="Times New Roman"/>
          <w:color w:val="000000"/>
          <w:sz w:val="24"/>
          <w:szCs w:val="24"/>
          <w:lang w:eastAsia="ro-RO"/>
        </w:rPr>
        <w:t xml:space="preserve"> </w:t>
      </w:r>
      <w:proofErr w:type="spellStart"/>
      <w:r w:rsidRPr="00FA35CD">
        <w:rPr>
          <w:rFonts w:ascii="Times New Roman" w:eastAsia="Times New Roman" w:hAnsi="Times New Roman" w:cs="Times New Roman"/>
          <w:color w:val="000000"/>
          <w:sz w:val="24"/>
          <w:szCs w:val="24"/>
          <w:lang w:eastAsia="ro-RO"/>
        </w:rPr>
        <w:t>Витаези</w:t>
      </w:r>
      <w:proofErr w:type="spellEnd"/>
      <w:r w:rsidRPr="00FA35CD">
        <w:rPr>
          <w:rFonts w:ascii="Times New Roman" w:eastAsia="Times New Roman" w:hAnsi="Times New Roman" w:cs="Times New Roman"/>
          <w:color w:val="000000"/>
          <w:sz w:val="24"/>
          <w:szCs w:val="24"/>
          <w:lang w:eastAsia="ro-RO"/>
        </w:rPr>
        <w:t>“ (L=250 м). Ще осигури удобна връзка до единствения мост в долното течение на река Дунав и ще осигури по-добра мобилност и достъпност до стратегически обекти в Гюргево и Русе – Граница, Безмитна зона, пристанища.)</w:t>
      </w:r>
    </w:p>
    <w:p w:rsidR="00FA35CD" w:rsidRPr="00FA35CD" w:rsidRDefault="00FA35CD" w:rsidP="00FA35CD">
      <w:pPr>
        <w:spacing w:after="0" w:line="240" w:lineRule="auto"/>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Оптимизация на координацията на трафика и намаляване на критичните участъци с натоварвания чрез създаване на обща информационна система. Създаване на база данни за състоянието на трафика чрез събиране и обработка на данни чрез регистриране на преминаващите автомобили.     </w:t>
      </w:r>
    </w:p>
    <w:p w:rsidR="00FA35CD" w:rsidRPr="00FA35CD" w:rsidRDefault="00FA35CD" w:rsidP="00FA35CD">
      <w:pPr>
        <w:spacing w:after="0" w:line="240" w:lineRule="auto"/>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570"/>
        <w:jc w:val="both"/>
        <w:rPr>
          <w:rFonts w:ascii="Times New Roman" w:eastAsia="Times New Roman" w:hAnsi="Times New Roman" w:cs="Times New Roman"/>
          <w:sz w:val="24"/>
          <w:szCs w:val="24"/>
          <w:lang w:eastAsia="ro-RO" w:bidi="my-MM"/>
        </w:rPr>
      </w:pPr>
      <w:r w:rsidRPr="00FA35CD">
        <w:rPr>
          <w:rFonts w:ascii="Times New Roman" w:eastAsia="Times New Roman" w:hAnsi="Times New Roman" w:cs="Times New Roman"/>
          <w:sz w:val="24"/>
          <w:szCs w:val="24"/>
          <w:u w:val="single"/>
          <w:lang w:eastAsia="ro-RO"/>
        </w:rPr>
        <w:lastRenderedPageBreak/>
        <w:t>Срок за изпълнение на предмета на поръчката:</w:t>
      </w:r>
      <w:r w:rsidRPr="00FA35CD">
        <w:rPr>
          <w:rFonts w:ascii="Times New Roman" w:eastAsia="Times New Roman" w:hAnsi="Times New Roman" w:cs="Times New Roman"/>
          <w:sz w:val="24"/>
          <w:szCs w:val="24"/>
          <w:lang w:eastAsia="ro-RO"/>
        </w:rPr>
        <w:t xml:space="preserve">  </w:t>
      </w:r>
      <w:r w:rsidRPr="00FA35CD">
        <w:rPr>
          <w:rFonts w:ascii="Times New Roman" w:eastAsia="Times New Roman" w:hAnsi="Times New Roman" w:cs="Times New Roman"/>
          <w:sz w:val="24"/>
          <w:szCs w:val="24"/>
          <w:lang w:eastAsia="ro-RO" w:bidi="my-MM"/>
        </w:rPr>
        <w:t xml:space="preserve">Срокът за упражняване на </w:t>
      </w:r>
      <w:r w:rsidRPr="00FA35CD">
        <w:rPr>
          <w:rFonts w:ascii="Times New Roman" w:eastAsia="Times New Roman" w:hAnsi="Times New Roman" w:cs="Times New Roman"/>
          <w:sz w:val="24"/>
          <w:szCs w:val="24"/>
          <w:lang w:eastAsia="ro-RO"/>
        </w:rPr>
        <w:t>строителния надзор ще съвпада с периода на изпълнение на реконструкцията  на бул. „Тутракан” от ОТ 10060 при пешеходен подлез „Захарен завод” до ОТ 10075 при кръгово кръстовище при ГКПП „Дунав мост”, гр. Русе, Община Русе, включително до въвеждането на обекта в експлоатация, но не повече от 450 календарни дни.</w:t>
      </w:r>
    </w:p>
    <w:p w:rsidR="00FA35CD" w:rsidRPr="00FA35CD" w:rsidRDefault="00FA35CD" w:rsidP="00FA35CD">
      <w:pPr>
        <w:spacing w:after="0" w:line="240" w:lineRule="auto"/>
        <w:ind w:firstLine="708"/>
        <w:jc w:val="both"/>
        <w:rPr>
          <w:rFonts w:ascii="Times New Roman" w:eastAsia="Batang" w:hAnsi="Times New Roman" w:cs="Times New Roman"/>
          <w:position w:val="8"/>
          <w:sz w:val="24"/>
          <w:szCs w:val="24"/>
          <w:lang w:eastAsia="ko-KR"/>
        </w:rPr>
      </w:pPr>
      <w:r w:rsidRPr="00FA35CD">
        <w:rPr>
          <w:rFonts w:ascii="Times New Roman" w:eastAsia="Batang" w:hAnsi="Times New Roman" w:cs="Times New Roman"/>
          <w:position w:val="8"/>
          <w:sz w:val="24"/>
          <w:szCs w:val="24"/>
          <w:u w:val="single"/>
          <w:lang w:eastAsia="ko-KR"/>
        </w:rPr>
        <w:t>Оценка и класиране</w:t>
      </w:r>
      <w:r w:rsidRPr="00FA35CD">
        <w:rPr>
          <w:rFonts w:ascii="Times New Roman" w:eastAsia="Batang" w:hAnsi="Times New Roman" w:cs="Times New Roman"/>
          <w:position w:val="8"/>
          <w:sz w:val="24"/>
          <w:szCs w:val="24"/>
          <w:lang w:eastAsia="ko-KR"/>
        </w:rPr>
        <w:t xml:space="preserve"> – класирането на офертите ще се извърши по критерия „икономически най-изгодна оферта” с показатели, посочени в настоящата документация.</w:t>
      </w:r>
    </w:p>
    <w:p w:rsidR="00FA35CD" w:rsidRPr="00FA35CD" w:rsidRDefault="00FA35CD" w:rsidP="00FA35CD">
      <w:pPr>
        <w:spacing w:after="0" w:line="240" w:lineRule="auto"/>
        <w:ind w:firstLine="708"/>
        <w:jc w:val="both"/>
        <w:rPr>
          <w:rFonts w:ascii="Times New Roman" w:eastAsia="Batang" w:hAnsi="Times New Roman" w:cs="Times New Roman"/>
          <w:position w:val="8"/>
          <w:sz w:val="24"/>
          <w:szCs w:val="24"/>
          <w:lang w:eastAsia="ko-KR"/>
        </w:rPr>
      </w:pPr>
      <w:r w:rsidRPr="00FA35CD">
        <w:rPr>
          <w:rFonts w:ascii="Times New Roman" w:eastAsia="Batang" w:hAnsi="Times New Roman" w:cs="Times New Roman"/>
          <w:position w:val="8"/>
          <w:sz w:val="24"/>
          <w:szCs w:val="24"/>
          <w:u w:val="single"/>
          <w:lang w:eastAsia="ko-KR"/>
        </w:rPr>
        <w:t>Начин на плащане</w:t>
      </w:r>
      <w:r w:rsidRPr="00FA35CD">
        <w:rPr>
          <w:rFonts w:ascii="Times New Roman" w:eastAsia="Batang" w:hAnsi="Times New Roman" w:cs="Times New Roman"/>
          <w:position w:val="8"/>
          <w:sz w:val="24"/>
          <w:szCs w:val="24"/>
          <w:lang w:eastAsia="ko-KR"/>
        </w:rPr>
        <w:t xml:space="preserve"> </w:t>
      </w:r>
    </w:p>
    <w:p w:rsidR="00FA35CD" w:rsidRPr="00FA35CD" w:rsidRDefault="00FA35CD" w:rsidP="00FA35CD">
      <w:pPr>
        <w:spacing w:after="0" w:line="240" w:lineRule="auto"/>
        <w:ind w:firstLine="708"/>
        <w:jc w:val="both"/>
        <w:rPr>
          <w:rFonts w:ascii="Times New Roman" w:eastAsia="Batang" w:hAnsi="Times New Roman" w:cs="Times New Roman"/>
          <w:position w:val="8"/>
          <w:sz w:val="24"/>
          <w:szCs w:val="24"/>
          <w:u w:val="single"/>
          <w:lang w:eastAsia="ko-KR"/>
        </w:rPr>
      </w:pPr>
      <w:r w:rsidRPr="00FA35CD">
        <w:rPr>
          <w:rFonts w:ascii="Times New Roman" w:eastAsia="Batang" w:hAnsi="Times New Roman" w:cs="Times New Roman"/>
          <w:color w:val="000000"/>
          <w:sz w:val="24"/>
          <w:szCs w:val="24"/>
          <w:lang w:eastAsia="ko-KR"/>
        </w:rPr>
        <w:t xml:space="preserve">Плащането ще се извършва по банков път, по начин, посочен в приложения към настоящата документация образец на договор. </w:t>
      </w:r>
    </w:p>
    <w:p w:rsidR="00FA35CD" w:rsidRPr="00FA35CD" w:rsidRDefault="00FA35CD" w:rsidP="00FA35CD">
      <w:pPr>
        <w:spacing w:after="0" w:line="240" w:lineRule="auto"/>
        <w:ind w:firstLine="708"/>
        <w:jc w:val="both"/>
        <w:rPr>
          <w:rFonts w:ascii="Times New Roman" w:eastAsia="Batang" w:hAnsi="Times New Roman" w:cs="Times New Roman"/>
          <w:position w:val="8"/>
          <w:sz w:val="24"/>
          <w:szCs w:val="24"/>
          <w:u w:val="single"/>
          <w:lang w:eastAsia="ko-KR"/>
        </w:rPr>
      </w:pPr>
      <w:r w:rsidRPr="00FA35CD">
        <w:rPr>
          <w:rFonts w:ascii="Times New Roman" w:eastAsia="Batang" w:hAnsi="Times New Roman" w:cs="Times New Roman"/>
          <w:position w:val="8"/>
          <w:sz w:val="24"/>
          <w:szCs w:val="24"/>
          <w:u w:val="single"/>
          <w:lang w:eastAsia="ko-KR"/>
        </w:rPr>
        <w:t>Възможност за представяне на варианти</w:t>
      </w:r>
    </w:p>
    <w:p w:rsidR="00FA35CD" w:rsidRPr="00FA35CD" w:rsidRDefault="00FA35CD" w:rsidP="00FA35CD">
      <w:pPr>
        <w:spacing w:after="0" w:line="240" w:lineRule="auto"/>
        <w:jc w:val="both"/>
        <w:rPr>
          <w:rFonts w:ascii="Times New Roman" w:eastAsia="Batang" w:hAnsi="Times New Roman" w:cs="Times New Roman"/>
          <w:position w:val="8"/>
          <w:sz w:val="24"/>
          <w:szCs w:val="24"/>
          <w:lang w:eastAsia="ko-KR"/>
        </w:rPr>
      </w:pPr>
      <w:r w:rsidRPr="00FA35CD">
        <w:rPr>
          <w:rFonts w:ascii="Times New Roman" w:eastAsia="Batang" w:hAnsi="Times New Roman" w:cs="Times New Roman"/>
          <w:position w:val="8"/>
          <w:sz w:val="24"/>
          <w:szCs w:val="24"/>
          <w:lang w:eastAsia="ko-KR"/>
        </w:rPr>
        <w:t>Не се допуска представяне на няколко варианта в една оферта.</w:t>
      </w:r>
    </w:p>
    <w:p w:rsidR="00FA35CD" w:rsidRPr="00FA35CD" w:rsidRDefault="00FA35CD" w:rsidP="00FA35CD">
      <w:pPr>
        <w:spacing w:after="0" w:line="240" w:lineRule="auto"/>
        <w:jc w:val="both"/>
        <w:rPr>
          <w:rFonts w:ascii="Times New Roman" w:eastAsia="Batang" w:hAnsi="Times New Roman" w:cs="Times New Roman"/>
          <w:position w:val="8"/>
          <w:sz w:val="24"/>
          <w:szCs w:val="24"/>
          <w:lang w:eastAsia="ko-KR"/>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br w:type="page"/>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b/>
          <w:color w:val="000000"/>
          <w:sz w:val="24"/>
          <w:szCs w:val="24"/>
          <w:lang w:eastAsia="ro-RO"/>
        </w:rPr>
        <w:t>ТЕХНИЧЕСКА</w:t>
      </w:r>
      <w:r w:rsidRPr="00FA35CD">
        <w:rPr>
          <w:rFonts w:ascii="Times New Roman" w:eastAsia="Times New Roman" w:hAnsi="Times New Roman" w:cs="Times New Roman"/>
          <w:color w:val="000000"/>
          <w:sz w:val="24"/>
          <w:szCs w:val="24"/>
          <w:lang w:eastAsia="ro-RO"/>
        </w:rPr>
        <w:t xml:space="preserve"> </w:t>
      </w:r>
      <w:r w:rsidRPr="00FA35CD">
        <w:rPr>
          <w:rFonts w:ascii="Times New Roman" w:eastAsia="Times New Roman" w:hAnsi="Times New Roman" w:cs="Times New Roman"/>
          <w:b/>
          <w:color w:val="000000"/>
          <w:sz w:val="24"/>
          <w:szCs w:val="24"/>
          <w:lang w:eastAsia="ro-RO"/>
        </w:rPr>
        <w:t>СПЕЦИФИКАЦИЯ</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b/>
          <w:color w:val="000000"/>
          <w:sz w:val="24"/>
          <w:szCs w:val="24"/>
          <w:lang w:eastAsia="ro-RO"/>
        </w:rPr>
      </w:pPr>
      <w:r w:rsidRPr="00FA35CD">
        <w:rPr>
          <w:rFonts w:ascii="Times New Roman" w:eastAsia="Times New Roman" w:hAnsi="Times New Roman" w:cs="Times New Roman"/>
          <w:b/>
          <w:color w:val="000000"/>
          <w:sz w:val="24"/>
          <w:szCs w:val="24"/>
          <w:lang w:eastAsia="ro-RO"/>
        </w:rPr>
        <w:t>1.</w:t>
      </w:r>
      <w:r w:rsidRPr="00FA35CD">
        <w:rPr>
          <w:rFonts w:ascii="Times New Roman" w:eastAsia="Times New Roman" w:hAnsi="Times New Roman" w:cs="Times New Roman"/>
          <w:b/>
          <w:color w:val="000000"/>
          <w:sz w:val="24"/>
          <w:szCs w:val="24"/>
          <w:lang w:eastAsia="ro-RO"/>
        </w:rPr>
        <w:tab/>
        <w:t>Предмет на обществената поръчка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Настоящата поръчка е в рамките на проект реф. </w:t>
      </w:r>
      <w:proofErr w:type="spellStart"/>
      <w:r w:rsidRPr="00FA35CD">
        <w:rPr>
          <w:rFonts w:ascii="Times New Roman" w:eastAsia="Times New Roman" w:hAnsi="Times New Roman" w:cs="Times New Roman"/>
          <w:color w:val="000000"/>
          <w:sz w:val="24"/>
          <w:szCs w:val="24"/>
          <w:lang w:eastAsia="ro-RO"/>
        </w:rPr>
        <w:t>No</w:t>
      </w:r>
      <w:proofErr w:type="spellEnd"/>
      <w:r w:rsidRPr="00FA35CD">
        <w:rPr>
          <w:rFonts w:ascii="Times New Roman" w:eastAsia="Times New Roman" w:hAnsi="Times New Roman" w:cs="Times New Roman"/>
          <w:color w:val="000000"/>
          <w:sz w:val="24"/>
          <w:szCs w:val="24"/>
          <w:lang w:eastAsia="ro-RO"/>
        </w:rPr>
        <w:t>. 2(3i)-1.1-4, МИС ЕТС код 115 „Подобряване на достъпността на Еврорегион Русе – Гюргево с Пан-Европейски Транспортен коридор 9”, финансиран по Приоритетна ос 1 Достъпност „Подобрена мобилност и достъп до транспортна,  информационна и комуникационна инфраструктура”, Ключова сфера на интервенция 1 „Подобряване на средствата за трансграничен сухопътен и речен транспорт” по Програмата за трансгранично сътрудничество Румъния – България 2007 – 2013, съфинансирана от Европейския фонд за регионално развитие на ЕС.</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Срокът за изпълнение на проекта, съгласно подписания договор за безвъзмездна помощ e до 13.01.2015 г. По проекта са предвидени за изпълнение следните дейности:</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Създаване на Съвместен екип за управление (JMT) и Съвместен комитет за управление на проекта (PJSC)</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Провеждане на месечни срещи на JMT и редовни срещи на PJSC</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Провеждане на пресконференция за старта на проекта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Разработване на тръжни досиета с цел провеждане на процедури за обществени поръчки в България и Румъния</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 xml:space="preserve">Организиране на процедури за провеждане на обществени поръчки  (проектиране, строителство, строителен надзор, авторски надзор, разработване на система за трафика, доставка на оборудване, финансов одит и др.)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Разработване на технически проекти за румънския и българския участък от свързващата инфраструктура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 xml:space="preserve">Изпълнение на строителни работи на българска и румънска територии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Изпълнение на строителен надзор</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Изпълнение на авторски надзор</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Разработване на обща система за база данни, събиране и обработване на информация за трафика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Доставка и монтаж на LED дисплей табла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Доставка на ИКТ оборудване и софтуер</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 xml:space="preserve">Разработване на визуализационни табели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Пускане на модернизираните пътни участъци в експлоатация и официално откриване</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Финална пресконференция</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b/>
          <w:color w:val="000000"/>
          <w:sz w:val="24"/>
          <w:szCs w:val="24"/>
          <w:lang w:eastAsia="ro-RO"/>
        </w:rPr>
      </w:pPr>
      <w:r w:rsidRPr="00FA35CD">
        <w:rPr>
          <w:rFonts w:ascii="Times New Roman" w:eastAsia="Times New Roman" w:hAnsi="Times New Roman" w:cs="Times New Roman"/>
          <w:b/>
          <w:color w:val="000000"/>
          <w:sz w:val="24"/>
          <w:szCs w:val="24"/>
          <w:lang w:eastAsia="ro-RO"/>
        </w:rPr>
        <w:t>Предмет на настоящата поръчка е „Избор на изпълнител за упражняване на строителен надзор по време на реконструкция на бул. „Тутракан” от ОТ 10060 при пешеходен подлез „Захарен завод” до ОТ 10075 при кръгово кръстовище при ГКПП „Дунав мост”, гр. Русе, община Русе”.</w:t>
      </w:r>
      <w:r w:rsidRPr="00FA35CD">
        <w:rPr>
          <w:rFonts w:ascii="Times New Roman" w:eastAsia="Times New Roman" w:hAnsi="Times New Roman" w:cs="Times New Roman"/>
          <w:b/>
          <w:color w:val="000000"/>
          <w:sz w:val="24"/>
          <w:szCs w:val="24"/>
          <w:lang w:eastAsia="ro-RO"/>
        </w:rPr>
        <w:cr/>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lastRenderedPageBreak/>
        <w:t xml:space="preserve">За изготвянето на работен проект и изпълнение на СМР е обявена процедура по реда ЗОП за избор на изпълнител за „ИНЖЕНЕРИНГ (ПРОЕКТИРАНЕ И СТРОИТЕЛСТВО) на обект: Реконструкция на бул. „Тутракан” от ОТ 10060 при пешеходен подлез „Захарен завод” до ОТ 10075 при кръгово кръстовище при ГКПП „Дунав мост”, гр. Русе, Община Русе“.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Работният проект ще се изготви на база на съществуващия одобрен идеен проект за обекта.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Прогнозната стойност на поръчката за инженеринг (вкл. строително-монтажните/ремонтните работи и работното проектиране) е 9 247 957.77 лв</w:t>
      </w:r>
      <w:r w:rsidRPr="00FA35CD">
        <w:rPr>
          <w:rFonts w:ascii="Times New Roman" w:eastAsia="Times New Roman" w:hAnsi="Times New Roman" w:cs="Times New Roman"/>
          <w:color w:val="000000"/>
          <w:sz w:val="24"/>
          <w:szCs w:val="24"/>
          <w:lang w:val="en-US" w:eastAsia="ro-RO"/>
        </w:rPr>
        <w:t xml:space="preserve">. </w:t>
      </w:r>
      <w:r w:rsidRPr="00FA35CD">
        <w:rPr>
          <w:rFonts w:ascii="Times New Roman" w:eastAsia="Times New Roman" w:hAnsi="Times New Roman" w:cs="Times New Roman"/>
          <w:color w:val="000000"/>
          <w:sz w:val="24"/>
          <w:szCs w:val="24"/>
          <w:lang w:eastAsia="ro-RO"/>
        </w:rPr>
        <w:t>без ДДС.</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b/>
          <w:color w:val="000000"/>
          <w:sz w:val="24"/>
          <w:szCs w:val="24"/>
          <w:lang w:eastAsia="ro-RO"/>
        </w:rPr>
      </w:pPr>
      <w:r w:rsidRPr="00FA35CD">
        <w:rPr>
          <w:rFonts w:ascii="Times New Roman" w:eastAsia="Times New Roman" w:hAnsi="Times New Roman" w:cs="Times New Roman"/>
          <w:b/>
          <w:color w:val="000000"/>
          <w:sz w:val="24"/>
          <w:szCs w:val="24"/>
          <w:lang w:eastAsia="ro-RO"/>
        </w:rPr>
        <w:t>2. Технически условия за изпълнение на поръчката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Избраният изпълнител на строителен надзор за обектите по отделните части при извършването на СМР ще има следните задължения:</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val="en-US"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Да организира и контролира законосъобразно започване на строителството на обекта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val="en-US"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Да организира съставянето и подписването на актовете и протоколите в съответствие с изискванията на Наредба № 3 на МРРБ за съставяне на актове и протоколи по време на строителството (ДВ, бр. 72/2003) в процеса на изпълнение на строително-монтажните дейности</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Да упражнява контрол по изпълнение на строежите съобразно одобрените проекти, приетите оферти и графици и  изискванията по чл.169, ал.1 и 2 от ЗУТ</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Да осигури спазването на условията за безопасност на труда съобразно Закона за здравословни и безопасни условия на труд (ЗБУТ) и Наредба №2 за минималните изисквания за здравословни и безопасни условия на труд при изпълнение на строително монтажните работи (ДВ, бр. 37 от 2004 )</w:t>
      </w:r>
      <w:r w:rsidRPr="00FA35CD">
        <w:rPr>
          <w:rFonts w:ascii="Times New Roman" w:eastAsia="Times New Roman" w:hAnsi="Times New Roman" w:cs="Times New Roman"/>
          <w:color w:val="000000"/>
          <w:sz w:val="24"/>
          <w:szCs w:val="24"/>
          <w:lang w:eastAsia="ro-RO"/>
        </w:rPr>
        <w:tab/>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Да не допуска увреждане на трети лица и имоти вследствие на строителството</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Да контролира опазването на околната среда по време на изпълнение на строително-монтажните дейности в съответствие със Закона за опазване на околната среда (ЗООС) и Закона за управление на отпадъците и наредбите към тях</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Да контролира съответствието на влаганите материали и продукти съгласно изискванията на Наредбата за съществените изисквания и оценяване на съответствието на строителните продукти (ДВ, бр. 93/2000 г., изм. ДВ, бр. 75/2002 г., 109/2003 г.)</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 xml:space="preserve">Да изисква от строителя всички декларации за съответствие и сертификати за качеството на влаганите при изпълнение на СМР материали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val="en-US"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Да организира и осигури присъствието на авторския надзор по съответните части на техническите проекти на обекта по време на изпълнение на строително-монтажните дейности, когато е необходимо да дадат проектантско решение по възникнал проблем или за приемане на изпълненото</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val="en-US"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Да дава инструкции за точно и качествено изпълнение на строително-монтажните дейности и да дава  решения по технически въпроси, които не водят до промени на техническите проекти, като вписва съответните заповеди в заповедната книга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val="en-US"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Да обсъжда с участниците в строителството /Проектантите, Строителите, ТК по част по отделните части и др./ на възникнали проблеми  в процеса на изпълнението на СМР и решаването им</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val="en-US" w:eastAsia="ro-RO"/>
        </w:rPr>
      </w:pPr>
      <w:r w:rsidRPr="00FA35CD">
        <w:rPr>
          <w:rFonts w:ascii="Times New Roman" w:eastAsia="Times New Roman" w:hAnsi="Times New Roman" w:cs="Times New Roman"/>
          <w:color w:val="000000"/>
          <w:sz w:val="24"/>
          <w:szCs w:val="24"/>
          <w:lang w:eastAsia="ro-RO"/>
        </w:rPr>
        <w:lastRenderedPageBreak/>
        <w:t>•</w:t>
      </w:r>
      <w:r w:rsidRPr="00FA35CD">
        <w:rPr>
          <w:rFonts w:ascii="Times New Roman" w:eastAsia="Times New Roman" w:hAnsi="Times New Roman" w:cs="Times New Roman"/>
          <w:color w:val="000000"/>
          <w:sz w:val="24"/>
          <w:szCs w:val="24"/>
          <w:lang w:eastAsia="ro-RO"/>
        </w:rPr>
        <w:tab/>
        <w:t>Да се информира Възложителя и ДНСК за всяко нарушение на строителните нормативни разпоредби в тридневен срок след констатирането им</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val="en-US"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Да изиска изготвянето на екзекутивна и друга техническа документация по изпълнение на строително-монтажните дейности от Изпълнителя и Проектанта ако е необходимо</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Да подписва съвместно с проектантите и изпълнителите на СМР изготвената екзекутивна документация и нейното представяне на съответните органи съгласно чл. 175 от ЗУТ. Същата да се предаде за безсрочно съхранение на органа, издал разрешението за строеж и в Агенцията по кадастър в необходимия обем</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 xml:space="preserve">Да подготви и внасяне окончателен доклад за осъществения строителен надзор до Възложителя, придружен с всички документи необходими за въвеждане на обектите в експлоатация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 xml:space="preserve">Да изготви и предаде на Възложителя технически паспорти за строежите съгл. чл.176 от ЗУТ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val="en-US"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Да събере от изпълнителите на СМР всички паспорти и гаранционни карти на монтираните уреди и устройства и да ги предаде на възложителя след приключване на строителството</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color w:val="000000"/>
          <w:sz w:val="24"/>
          <w:szCs w:val="24"/>
          <w:lang w:eastAsia="ro-RO"/>
        </w:rPr>
        <w:tab/>
        <w:t>Да организира въвеждането на обектите в експлоатация, спазвайки нормативните изисквания на ЗУТ и поднормативната му база.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b/>
          <w:color w:val="000000"/>
          <w:sz w:val="24"/>
          <w:szCs w:val="24"/>
          <w:lang w:eastAsia="ro-RO"/>
        </w:rPr>
      </w:pPr>
      <w:r w:rsidRPr="00FA35CD">
        <w:rPr>
          <w:rFonts w:ascii="Times New Roman" w:eastAsia="Times New Roman" w:hAnsi="Times New Roman" w:cs="Times New Roman"/>
          <w:b/>
          <w:color w:val="000000"/>
          <w:sz w:val="24"/>
          <w:szCs w:val="24"/>
          <w:lang w:eastAsia="ro-RO"/>
        </w:rPr>
        <w:t>3. Ориентировъчна стойност на поръчката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Максимална стойност на поръчката: 244 475.00 лв. без ДДС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b/>
          <w:color w:val="000000"/>
          <w:sz w:val="24"/>
          <w:szCs w:val="24"/>
          <w:lang w:eastAsia="ro-RO"/>
        </w:rPr>
      </w:pPr>
      <w:r w:rsidRPr="00FA35CD">
        <w:rPr>
          <w:rFonts w:ascii="Times New Roman" w:eastAsia="Times New Roman" w:hAnsi="Times New Roman" w:cs="Times New Roman"/>
          <w:b/>
          <w:color w:val="000000"/>
          <w:sz w:val="24"/>
          <w:szCs w:val="24"/>
          <w:lang w:eastAsia="ro-RO"/>
        </w:rPr>
        <w:t>4. Кандидати, които  ще бъдат поканени за участие:</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Неприложимо. Открита процедура по ЗОП</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b/>
          <w:color w:val="000000"/>
          <w:sz w:val="24"/>
          <w:szCs w:val="24"/>
          <w:lang w:eastAsia="ro-RO"/>
        </w:rPr>
      </w:pPr>
      <w:r w:rsidRPr="00FA35CD">
        <w:rPr>
          <w:rFonts w:ascii="Times New Roman" w:eastAsia="Times New Roman" w:hAnsi="Times New Roman" w:cs="Times New Roman"/>
          <w:b/>
          <w:color w:val="000000"/>
          <w:sz w:val="24"/>
          <w:szCs w:val="24"/>
          <w:lang w:eastAsia="ro-RO"/>
        </w:rPr>
        <w:t>5. Квалификационни изисквания към кандидатите</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u w:val="single"/>
          <w:lang w:eastAsia="ro-RO"/>
        </w:rPr>
      </w:pPr>
      <w:r w:rsidRPr="00FA35CD">
        <w:rPr>
          <w:rFonts w:ascii="Times New Roman" w:eastAsia="Times New Roman" w:hAnsi="Times New Roman" w:cs="Times New Roman"/>
          <w:color w:val="000000"/>
          <w:sz w:val="24"/>
          <w:szCs w:val="24"/>
          <w:u w:val="single"/>
          <w:lang w:eastAsia="ro-RO"/>
        </w:rPr>
        <w:t>Минимални изисквания за икономическо и финансово състояние</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Участникът следва да е реализирал за последните три години /2010, 2011 и 2012г./ оборот от дейности, предмет на поръчката, на стойност не по-малка от 700 000 лв. (седемстотин хиляди лева) без ДДС.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Под оборот от дейности, предмет на поръчката, се разбира оборот от дейности, свързани с упражняване на строителен надзор на инфраструктурни обекти.</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u w:val="single"/>
          <w:lang w:eastAsia="ro-RO"/>
        </w:rPr>
      </w:pPr>
      <w:r w:rsidRPr="00FA35CD">
        <w:rPr>
          <w:rFonts w:ascii="Times New Roman" w:eastAsia="Times New Roman" w:hAnsi="Times New Roman" w:cs="Times New Roman"/>
          <w:color w:val="000000"/>
          <w:sz w:val="24"/>
          <w:szCs w:val="24"/>
          <w:u w:val="single"/>
          <w:lang w:eastAsia="ro-RO"/>
        </w:rPr>
        <w:t>Минимални изисквания за технически възможности и квалификация</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1. За последните 3 години (2010, 2011 и 2012г.) участникът следва да е изпълнил поне 1 договор за упражняване на строителен надзор за строеж от първостепенната улична мрежа по смисъла на чл. 77 ал.1, т.1 от ЗУТ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2. Участникът в процедурата трябва да докаже, че разполага с необходимите специалисти за предоставяне на услугите, нужни за качественото изпълнение на проекта. Предлаганият екип от правоспособни технически  лица, отговарящи за услугата,  трябва да е част от списъка на лицензираните експерти, неразделна част от Лиценза, издаден от МРРБ, и да бъде в минимум в следния състав: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2.1. Ръководител на екипа, който трябва: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да има висше образование – строителен инженер или архитект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да има опит при упражняване на строителен надзор и/или </w:t>
      </w:r>
      <w:proofErr w:type="spellStart"/>
      <w:r w:rsidRPr="00FA35CD">
        <w:rPr>
          <w:rFonts w:ascii="Times New Roman" w:eastAsia="Times New Roman" w:hAnsi="Times New Roman" w:cs="Times New Roman"/>
          <w:color w:val="000000"/>
          <w:sz w:val="24"/>
          <w:szCs w:val="24"/>
          <w:lang w:eastAsia="ro-RO"/>
        </w:rPr>
        <w:t>супервизия</w:t>
      </w:r>
      <w:proofErr w:type="spellEnd"/>
      <w:r w:rsidRPr="00FA35CD">
        <w:rPr>
          <w:rFonts w:ascii="Times New Roman" w:eastAsia="Times New Roman" w:hAnsi="Times New Roman" w:cs="Times New Roman"/>
          <w:color w:val="000000"/>
          <w:sz w:val="24"/>
          <w:szCs w:val="24"/>
          <w:lang w:eastAsia="ro-RO"/>
        </w:rPr>
        <w:t xml:space="preserve"> на строеж от първостепенната улична мрежа по смисъла на чл. 77 ал.1, т.1 от ЗУТ</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да е бил ръководител на екип при изпълнението на инфраструктурни обекти.</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2.</w:t>
      </w:r>
      <w:proofErr w:type="spellStart"/>
      <w:r w:rsidRPr="00FA35CD">
        <w:rPr>
          <w:rFonts w:ascii="Times New Roman" w:eastAsia="Times New Roman" w:hAnsi="Times New Roman" w:cs="Times New Roman"/>
          <w:color w:val="000000"/>
          <w:sz w:val="24"/>
          <w:szCs w:val="24"/>
          <w:lang w:eastAsia="ro-RO"/>
        </w:rPr>
        <w:t>2</w:t>
      </w:r>
      <w:proofErr w:type="spellEnd"/>
      <w:r w:rsidRPr="00FA35CD">
        <w:rPr>
          <w:rFonts w:ascii="Times New Roman" w:eastAsia="Times New Roman" w:hAnsi="Times New Roman" w:cs="Times New Roman"/>
          <w:color w:val="000000"/>
          <w:sz w:val="24"/>
          <w:szCs w:val="24"/>
          <w:lang w:eastAsia="ro-RO"/>
        </w:rPr>
        <w:t>. Заместник - ръководител на екипа, който трябва: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да има висше образование -  строителен инженер (специалност ПГС/ССС, пътен инженер или еквивалент)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да има опит при упражняване на строителен надзор и/или </w:t>
      </w:r>
      <w:proofErr w:type="spellStart"/>
      <w:r w:rsidRPr="00FA35CD">
        <w:rPr>
          <w:rFonts w:ascii="Times New Roman" w:eastAsia="Times New Roman" w:hAnsi="Times New Roman" w:cs="Times New Roman"/>
          <w:color w:val="000000"/>
          <w:sz w:val="24"/>
          <w:szCs w:val="24"/>
          <w:lang w:eastAsia="ro-RO"/>
        </w:rPr>
        <w:t>супервизия</w:t>
      </w:r>
      <w:proofErr w:type="spellEnd"/>
      <w:r w:rsidRPr="00FA35CD">
        <w:rPr>
          <w:rFonts w:ascii="Times New Roman" w:eastAsia="Times New Roman" w:hAnsi="Times New Roman" w:cs="Times New Roman"/>
          <w:color w:val="000000"/>
          <w:sz w:val="24"/>
          <w:szCs w:val="24"/>
          <w:lang w:eastAsia="ro-RO"/>
        </w:rPr>
        <w:t xml:space="preserve"> на строеж от първостепенната улична мрежа по смисъла на чл. 77 ал.1, т.1 от ЗУТ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2.3.  Инженер пътно строителство, който трябва: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да има висше образование, строителен инженер (специалност пътно/транспортно строителство  или еквивалент)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да има опит при упражняване на строителен надзор и/или </w:t>
      </w:r>
      <w:proofErr w:type="spellStart"/>
      <w:r w:rsidRPr="00FA35CD">
        <w:rPr>
          <w:rFonts w:ascii="Times New Roman" w:eastAsia="Times New Roman" w:hAnsi="Times New Roman" w:cs="Times New Roman"/>
          <w:color w:val="000000"/>
          <w:sz w:val="24"/>
          <w:szCs w:val="24"/>
          <w:lang w:eastAsia="ro-RO"/>
        </w:rPr>
        <w:t>супервизия</w:t>
      </w:r>
      <w:proofErr w:type="spellEnd"/>
      <w:r w:rsidRPr="00FA35CD">
        <w:rPr>
          <w:rFonts w:ascii="Times New Roman" w:eastAsia="Times New Roman" w:hAnsi="Times New Roman" w:cs="Times New Roman"/>
          <w:color w:val="000000"/>
          <w:sz w:val="24"/>
          <w:szCs w:val="24"/>
          <w:lang w:eastAsia="ro-RO"/>
        </w:rPr>
        <w:t xml:space="preserve"> на строеж от първостепенната улична мрежа по смисъла на чл. 77 ал.1, т.1 от ЗУТ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2.4.  </w:t>
      </w:r>
      <w:proofErr w:type="spellStart"/>
      <w:r w:rsidRPr="00FA35CD">
        <w:rPr>
          <w:rFonts w:ascii="Times New Roman" w:eastAsia="Times New Roman" w:hAnsi="Times New Roman" w:cs="Times New Roman"/>
          <w:color w:val="000000"/>
          <w:sz w:val="24"/>
          <w:szCs w:val="24"/>
          <w:lang w:eastAsia="ro-RO"/>
        </w:rPr>
        <w:t>ВиК</w:t>
      </w:r>
      <w:proofErr w:type="spellEnd"/>
      <w:r w:rsidRPr="00FA35CD">
        <w:rPr>
          <w:rFonts w:ascii="Times New Roman" w:eastAsia="Times New Roman" w:hAnsi="Times New Roman" w:cs="Times New Roman"/>
          <w:color w:val="000000"/>
          <w:sz w:val="24"/>
          <w:szCs w:val="24"/>
          <w:lang w:eastAsia="ro-RO"/>
        </w:rPr>
        <w:t xml:space="preserve">  инженер, който трябва: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да има висше инженерно образование по </w:t>
      </w:r>
      <w:proofErr w:type="spellStart"/>
      <w:r w:rsidRPr="00FA35CD">
        <w:rPr>
          <w:rFonts w:ascii="Times New Roman" w:eastAsia="Times New Roman" w:hAnsi="Times New Roman" w:cs="Times New Roman"/>
          <w:color w:val="000000"/>
          <w:sz w:val="24"/>
          <w:szCs w:val="24"/>
          <w:lang w:eastAsia="ro-RO"/>
        </w:rPr>
        <w:t>ВиК</w:t>
      </w:r>
      <w:proofErr w:type="spellEnd"/>
      <w:r w:rsidRPr="00FA35CD">
        <w:rPr>
          <w:rFonts w:ascii="Times New Roman" w:eastAsia="Times New Roman" w:hAnsi="Times New Roman" w:cs="Times New Roman"/>
          <w:color w:val="000000"/>
          <w:sz w:val="24"/>
          <w:szCs w:val="24"/>
          <w:lang w:eastAsia="ro-RO"/>
        </w:rPr>
        <w:t xml:space="preserve"> или еквивалент</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да има опит при упражняване на строителен надзор и/или </w:t>
      </w:r>
      <w:proofErr w:type="spellStart"/>
      <w:r w:rsidRPr="00FA35CD">
        <w:rPr>
          <w:rFonts w:ascii="Times New Roman" w:eastAsia="Times New Roman" w:hAnsi="Times New Roman" w:cs="Times New Roman"/>
          <w:color w:val="000000"/>
          <w:sz w:val="24"/>
          <w:szCs w:val="24"/>
          <w:lang w:eastAsia="ro-RO"/>
        </w:rPr>
        <w:t>супервизия</w:t>
      </w:r>
      <w:proofErr w:type="spellEnd"/>
      <w:r w:rsidRPr="00FA35CD">
        <w:rPr>
          <w:rFonts w:ascii="Times New Roman" w:eastAsia="Times New Roman" w:hAnsi="Times New Roman" w:cs="Times New Roman"/>
          <w:color w:val="000000"/>
          <w:sz w:val="24"/>
          <w:szCs w:val="24"/>
          <w:lang w:eastAsia="ro-RO"/>
        </w:rPr>
        <w:t xml:space="preserve">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2.5. Инженер геодезист, който трябва: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да има висше инженерно образование, специалност Геодезия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да има опит при упражняване на строителен надзор и/или </w:t>
      </w:r>
      <w:proofErr w:type="spellStart"/>
      <w:r w:rsidRPr="00FA35CD">
        <w:rPr>
          <w:rFonts w:ascii="Times New Roman" w:eastAsia="Times New Roman" w:hAnsi="Times New Roman" w:cs="Times New Roman"/>
          <w:color w:val="000000"/>
          <w:sz w:val="24"/>
          <w:szCs w:val="24"/>
          <w:lang w:eastAsia="ro-RO"/>
        </w:rPr>
        <w:t>супервизия</w:t>
      </w:r>
      <w:proofErr w:type="spellEnd"/>
      <w:r w:rsidRPr="00FA35CD">
        <w:rPr>
          <w:rFonts w:ascii="Times New Roman" w:eastAsia="Times New Roman" w:hAnsi="Times New Roman" w:cs="Times New Roman"/>
          <w:color w:val="000000"/>
          <w:sz w:val="24"/>
          <w:szCs w:val="24"/>
          <w:lang w:eastAsia="ro-RO"/>
        </w:rPr>
        <w:t xml:space="preserve">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2.6 Строителен инженер  за упражняване на Технически контрол по част „Конструктивна”, който трябва: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 да има висше инженерно образование, специалност ПГС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да е част от списъка, изготвян и ежегодно актуализиран от КИИП (Камара на инженерите в инвестиционното проектиране)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 да има опит при упражняване на строителен надзор и/или </w:t>
      </w:r>
      <w:proofErr w:type="spellStart"/>
      <w:r w:rsidRPr="00FA35CD">
        <w:rPr>
          <w:rFonts w:ascii="Times New Roman" w:eastAsia="Times New Roman" w:hAnsi="Times New Roman" w:cs="Times New Roman"/>
          <w:color w:val="000000"/>
          <w:sz w:val="24"/>
          <w:szCs w:val="24"/>
          <w:lang w:eastAsia="ro-RO"/>
        </w:rPr>
        <w:t>супервизия</w:t>
      </w:r>
      <w:proofErr w:type="spellEnd"/>
      <w:r w:rsidRPr="00FA35CD">
        <w:rPr>
          <w:rFonts w:ascii="Times New Roman" w:eastAsia="Times New Roman" w:hAnsi="Times New Roman" w:cs="Times New Roman"/>
          <w:color w:val="000000"/>
          <w:sz w:val="24"/>
          <w:szCs w:val="24"/>
          <w:lang w:eastAsia="ro-RO"/>
        </w:rPr>
        <w:t xml:space="preserve">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b/>
          <w:color w:val="000000"/>
          <w:sz w:val="24"/>
          <w:szCs w:val="24"/>
          <w:lang w:eastAsia="ro-RO"/>
        </w:rPr>
      </w:pPr>
      <w:r w:rsidRPr="00FA35CD">
        <w:rPr>
          <w:rFonts w:ascii="Times New Roman" w:eastAsia="Times New Roman" w:hAnsi="Times New Roman" w:cs="Times New Roman"/>
          <w:b/>
          <w:color w:val="000000"/>
          <w:sz w:val="24"/>
          <w:szCs w:val="24"/>
          <w:lang w:eastAsia="ro-RO"/>
        </w:rPr>
        <w:t>6. Начин на образуване на предлаганата цена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Предлаганата цена следва да включва всички необходими и присъщи разходи за изпълнение на поръчката.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b/>
          <w:color w:val="000000"/>
          <w:sz w:val="24"/>
          <w:szCs w:val="24"/>
          <w:lang w:eastAsia="ro-RO"/>
        </w:rPr>
      </w:pPr>
      <w:r w:rsidRPr="00FA35CD">
        <w:rPr>
          <w:rFonts w:ascii="Times New Roman" w:eastAsia="Times New Roman" w:hAnsi="Times New Roman" w:cs="Times New Roman"/>
          <w:b/>
          <w:color w:val="000000"/>
          <w:sz w:val="24"/>
          <w:szCs w:val="24"/>
          <w:lang w:eastAsia="ro-RO"/>
        </w:rPr>
        <w:t>7. Изисквания за качество</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Поръчката следва да се изпълни в съответствие и при стриктно спазване на разпоредбите на Закона за обществените поръчки, Закона за устройство на територията и всички нормативни документи свързани с осъществяване на строителен надзор.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lastRenderedPageBreak/>
        <w:t>Консултантът следва да съблюдава изискванията на Програмата за трансгранично сътрудничество Румъния – България 2007-2013 г. и по-конкретно изискванията за изпълнение на мерките за информация и публичност, публикувани на http://www.cbcromaniabulgaria.eu.</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b/>
          <w:color w:val="000000"/>
          <w:sz w:val="24"/>
          <w:szCs w:val="24"/>
          <w:lang w:eastAsia="ro-RO"/>
        </w:rPr>
      </w:pPr>
      <w:r w:rsidRPr="00FA35CD">
        <w:rPr>
          <w:rFonts w:ascii="Times New Roman" w:eastAsia="Times New Roman" w:hAnsi="Times New Roman" w:cs="Times New Roman"/>
          <w:b/>
          <w:color w:val="000000"/>
          <w:sz w:val="24"/>
          <w:szCs w:val="24"/>
          <w:lang w:eastAsia="ro-RO"/>
        </w:rPr>
        <w:t>8. Критерии за оценка на предложението и определяне на тежестта им в комплексната оценка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Класирането на офертите ще се извърши по критерия „Икономически най-изгодна оферта” при следните показатели, съответните им относителни тежести и съгласно комплексна оценка по следната формула: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val="en-US" w:eastAsia="ro-RO"/>
        </w:rPr>
      </w:pPr>
      <w:r w:rsidRPr="00FA35CD">
        <w:rPr>
          <w:rFonts w:ascii="Times New Roman" w:eastAsia="Times New Roman" w:hAnsi="Times New Roman" w:cs="Times New Roman"/>
          <w:color w:val="000000"/>
          <w:sz w:val="24"/>
          <w:szCs w:val="24"/>
          <w:lang w:eastAsia="ro-RO"/>
        </w:rPr>
        <w:t xml:space="preserve">КОФ = 0,.35 х П1 + 0,50х П2 + 0,15хП3 = 100 т.  </w:t>
      </w:r>
      <w:proofErr w:type="spellStart"/>
      <w:r w:rsidRPr="00FA35CD">
        <w:rPr>
          <w:rFonts w:ascii="Times New Roman" w:eastAsia="Times New Roman" w:hAnsi="Times New Roman" w:cs="Times New Roman"/>
          <w:color w:val="000000"/>
          <w:sz w:val="24"/>
          <w:szCs w:val="24"/>
          <w:lang w:eastAsia="ro-RO"/>
        </w:rPr>
        <w:t>макс</w:t>
      </w:r>
      <w:proofErr w:type="spellEnd"/>
      <w:r w:rsidRPr="00FA35CD">
        <w:rPr>
          <w:rFonts w:ascii="Times New Roman" w:eastAsia="Times New Roman" w:hAnsi="Times New Roman" w:cs="Times New Roman"/>
          <w:color w:val="000000"/>
          <w:sz w:val="24"/>
          <w:szCs w:val="24"/>
          <w:lang w:eastAsia="ro-RO"/>
        </w:rPr>
        <w:t>.</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ab/>
        <w:t>Показатели  и относителната им тежест за определяне на комплексната оценка: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П1</w:t>
      </w:r>
      <w:r w:rsidRPr="00FA35CD">
        <w:rPr>
          <w:rFonts w:ascii="Times New Roman" w:eastAsia="Times New Roman" w:hAnsi="Times New Roman" w:cs="Times New Roman"/>
          <w:color w:val="000000"/>
          <w:sz w:val="24"/>
          <w:szCs w:val="24"/>
          <w:lang w:eastAsia="ro-RO"/>
        </w:rPr>
        <w:tab/>
        <w:t xml:space="preserve">Срок за изготвяне и представяне на окончателния доклад по чл. 168, ал. 6 от ЗУТ и за съставяне и предаване на технически паспорт по чл. 176а, ал. 1 от ЗУТ за строежа (сумират се двата срока, посочени от участника в техническото му предложение) </w:t>
      </w:r>
      <w:r w:rsidRPr="00FA35CD">
        <w:rPr>
          <w:rFonts w:ascii="Times New Roman" w:eastAsia="Times New Roman" w:hAnsi="Times New Roman" w:cs="Times New Roman"/>
          <w:b/>
          <w:color w:val="000000"/>
          <w:sz w:val="24"/>
          <w:szCs w:val="24"/>
          <w:lang w:eastAsia="ro-RO"/>
        </w:rPr>
        <w:t>- 35%</w:t>
      </w:r>
    </w:p>
    <w:p w:rsidR="00FA35CD" w:rsidRPr="00FA35CD" w:rsidRDefault="00FA35CD" w:rsidP="00FA35CD">
      <w:pPr>
        <w:spacing w:after="0" w:line="240" w:lineRule="auto"/>
        <w:ind w:firstLine="360"/>
        <w:jc w:val="both"/>
        <w:rPr>
          <w:rFonts w:ascii="Times New Roman" w:eastAsia="Times New Roman" w:hAnsi="Times New Roman" w:cs="Times New Roman"/>
          <w:b/>
          <w:color w:val="000000"/>
          <w:sz w:val="24"/>
          <w:szCs w:val="24"/>
          <w:lang w:eastAsia="ro-RO"/>
        </w:rPr>
      </w:pPr>
      <w:r w:rsidRPr="00FA35CD">
        <w:rPr>
          <w:rFonts w:ascii="Times New Roman" w:eastAsia="Times New Roman" w:hAnsi="Times New Roman" w:cs="Times New Roman"/>
          <w:color w:val="000000"/>
          <w:sz w:val="24"/>
          <w:szCs w:val="24"/>
          <w:lang w:eastAsia="ro-RO"/>
        </w:rPr>
        <w:t>П2</w:t>
      </w:r>
      <w:r w:rsidRPr="00FA35CD">
        <w:rPr>
          <w:rFonts w:ascii="Times New Roman" w:eastAsia="Times New Roman" w:hAnsi="Times New Roman" w:cs="Times New Roman"/>
          <w:color w:val="000000"/>
          <w:sz w:val="24"/>
          <w:szCs w:val="24"/>
          <w:lang w:eastAsia="ro-RO"/>
        </w:rPr>
        <w:tab/>
        <w:t>Цена</w:t>
      </w:r>
      <w:r w:rsidRPr="00FA35CD">
        <w:rPr>
          <w:rFonts w:ascii="Times New Roman" w:eastAsia="Times New Roman" w:hAnsi="Times New Roman" w:cs="Times New Roman"/>
          <w:color w:val="000000"/>
          <w:sz w:val="24"/>
          <w:szCs w:val="24"/>
          <w:lang w:eastAsia="ro-RO"/>
        </w:rPr>
        <w:tab/>
        <w:t xml:space="preserve">-  </w:t>
      </w:r>
      <w:r w:rsidRPr="00FA35CD">
        <w:rPr>
          <w:rFonts w:ascii="Times New Roman" w:eastAsia="Times New Roman" w:hAnsi="Times New Roman" w:cs="Times New Roman"/>
          <w:b/>
          <w:color w:val="000000"/>
          <w:sz w:val="24"/>
          <w:szCs w:val="24"/>
          <w:lang w:eastAsia="ro-RO"/>
        </w:rPr>
        <w:t>50%</w:t>
      </w:r>
    </w:p>
    <w:p w:rsidR="00FA35CD" w:rsidRPr="00FA35CD" w:rsidRDefault="00FA35CD" w:rsidP="00FA35CD">
      <w:pPr>
        <w:spacing w:after="0" w:line="240" w:lineRule="auto"/>
        <w:ind w:firstLine="360"/>
        <w:jc w:val="both"/>
        <w:rPr>
          <w:rFonts w:ascii="Times New Roman" w:eastAsia="Times New Roman" w:hAnsi="Times New Roman" w:cs="Times New Roman"/>
          <w:b/>
          <w:color w:val="000000"/>
          <w:sz w:val="24"/>
          <w:szCs w:val="24"/>
          <w:lang w:eastAsia="ro-RO"/>
        </w:rPr>
      </w:pPr>
      <w:r w:rsidRPr="00FA35CD">
        <w:rPr>
          <w:rFonts w:ascii="Times New Roman" w:eastAsia="Times New Roman" w:hAnsi="Times New Roman" w:cs="Times New Roman"/>
          <w:color w:val="000000"/>
          <w:sz w:val="24"/>
          <w:szCs w:val="24"/>
          <w:lang w:eastAsia="ro-RO"/>
        </w:rPr>
        <w:t>П3</w:t>
      </w:r>
      <w:r w:rsidRPr="00FA35CD">
        <w:rPr>
          <w:rFonts w:ascii="Times New Roman" w:eastAsia="Times New Roman" w:hAnsi="Times New Roman" w:cs="Times New Roman"/>
          <w:color w:val="000000"/>
          <w:sz w:val="24"/>
          <w:szCs w:val="24"/>
          <w:lang w:eastAsia="ro-RO"/>
        </w:rPr>
        <w:tab/>
        <w:t xml:space="preserve">Срок на отговорност за щети по чл.168, ал.7 от ЗУТ - </w:t>
      </w:r>
      <w:r w:rsidRPr="00FA35CD">
        <w:rPr>
          <w:rFonts w:ascii="Times New Roman" w:eastAsia="Times New Roman" w:hAnsi="Times New Roman" w:cs="Times New Roman"/>
          <w:b/>
          <w:color w:val="000000"/>
          <w:sz w:val="24"/>
          <w:szCs w:val="24"/>
          <w:lang w:eastAsia="ro-RO"/>
        </w:rPr>
        <w:t>15%</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Методиката за оценка е подробно описана в указанията към кандидатите, неразделна част от документацията по обществената поръчка.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b/>
          <w:color w:val="000000"/>
          <w:sz w:val="24"/>
          <w:szCs w:val="24"/>
          <w:lang w:eastAsia="ro-RO"/>
        </w:rPr>
      </w:pPr>
      <w:r w:rsidRPr="00FA35CD">
        <w:rPr>
          <w:rFonts w:ascii="Times New Roman" w:eastAsia="Times New Roman" w:hAnsi="Times New Roman" w:cs="Times New Roman"/>
          <w:b/>
          <w:color w:val="000000"/>
          <w:sz w:val="24"/>
          <w:szCs w:val="24"/>
          <w:lang w:eastAsia="ro-RO"/>
        </w:rPr>
        <w:t>9. Контрол по изпълнението на договора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Контролът по изпълнението на договора, сключен за изпълнение на настоящата обществена поръчка, ще се осъществява от Димитър Наков – зам.-кмет „Устройство на територията“</w:t>
      </w:r>
    </w:p>
    <w:p w:rsidR="00FA35CD" w:rsidRPr="00FA35CD" w:rsidRDefault="00FA35CD" w:rsidP="00FA35CD">
      <w:pPr>
        <w:spacing w:after="0" w:line="240" w:lineRule="auto"/>
        <w:ind w:firstLine="360"/>
        <w:jc w:val="both"/>
        <w:rPr>
          <w:rFonts w:ascii="Times New Roman" w:eastAsia="Times New Roman" w:hAnsi="Times New Roman" w:cs="Times New Roman"/>
          <w:color w:val="000000"/>
          <w:sz w:val="24"/>
          <w:szCs w:val="24"/>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color w:val="FF0000"/>
          <w:sz w:val="24"/>
          <w:szCs w:val="24"/>
          <w:lang w:eastAsia="ro-RO"/>
        </w:rPr>
      </w:pPr>
    </w:p>
    <w:p w:rsidR="00FA35CD" w:rsidRPr="00FA35CD" w:rsidRDefault="00FA35CD" w:rsidP="00FA35CD">
      <w:pPr>
        <w:spacing w:after="0" w:line="240" w:lineRule="auto"/>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br w:type="page"/>
      </w:r>
    </w:p>
    <w:p w:rsidR="00FA35CD" w:rsidRPr="00FA35CD" w:rsidRDefault="00FA35CD" w:rsidP="00FA35CD">
      <w:pPr>
        <w:spacing w:after="0" w:line="240" w:lineRule="auto"/>
        <w:jc w:val="center"/>
        <w:rPr>
          <w:rFonts w:ascii="Times New Roman" w:eastAsia="Batang" w:hAnsi="Times New Roman" w:cs="Times New Roman"/>
          <w:b/>
          <w:sz w:val="28"/>
          <w:szCs w:val="28"/>
          <w:lang w:eastAsia="ko-KR"/>
        </w:rPr>
      </w:pPr>
    </w:p>
    <w:p w:rsidR="00FA35CD" w:rsidRPr="00FA35CD" w:rsidRDefault="00FA35CD" w:rsidP="00FA35CD">
      <w:pPr>
        <w:spacing w:after="0" w:line="240" w:lineRule="auto"/>
        <w:jc w:val="center"/>
        <w:rPr>
          <w:rFonts w:ascii="Times New Roman" w:eastAsia="Batang" w:hAnsi="Times New Roman" w:cs="Times New Roman"/>
          <w:b/>
          <w:sz w:val="28"/>
          <w:szCs w:val="28"/>
          <w:lang w:eastAsia="ko-KR"/>
        </w:rPr>
      </w:pPr>
    </w:p>
    <w:p w:rsidR="00FA35CD" w:rsidRPr="00FA35CD" w:rsidRDefault="00FA35CD" w:rsidP="00FA35CD">
      <w:pPr>
        <w:spacing w:after="0" w:line="240" w:lineRule="auto"/>
        <w:ind w:right="-141"/>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4. УКАЗАНИЯ ЗА УЧАСТИЕ</w:t>
      </w:r>
    </w:p>
    <w:p w:rsidR="00FA35CD" w:rsidRPr="00FA35CD" w:rsidRDefault="00FA35CD" w:rsidP="00FA35CD">
      <w:pPr>
        <w:spacing w:after="0" w:line="240" w:lineRule="auto"/>
        <w:ind w:right="-141"/>
        <w:jc w:val="center"/>
        <w:rPr>
          <w:rFonts w:ascii="Times New Roman" w:eastAsia="Times New Roman" w:hAnsi="Times New Roman" w:cs="Times New Roman"/>
          <w:caps/>
          <w:sz w:val="20"/>
          <w:szCs w:val="20"/>
          <w:lang w:eastAsia="ro-RO"/>
        </w:rPr>
      </w:pPr>
    </w:p>
    <w:p w:rsidR="00FA35CD" w:rsidRPr="00FA35CD" w:rsidRDefault="00FA35CD" w:rsidP="00FA35CD">
      <w:pPr>
        <w:overflowPunct w:val="0"/>
        <w:autoSpaceDE w:val="0"/>
        <w:autoSpaceDN w:val="0"/>
        <w:adjustRightInd w:val="0"/>
        <w:spacing w:after="0" w:line="240" w:lineRule="auto"/>
        <w:ind w:right="-141"/>
        <w:jc w:val="center"/>
        <w:rPr>
          <w:rFonts w:ascii="Times New Roman" w:eastAsia="Times New Roman" w:hAnsi="Times New Roman" w:cs="Times New Roman"/>
          <w:color w:val="000000"/>
          <w:sz w:val="20"/>
          <w:szCs w:val="20"/>
          <w:lang w:eastAsia="ro-RO"/>
        </w:rPr>
      </w:pPr>
      <w:r w:rsidRPr="00FA35CD">
        <w:rPr>
          <w:rFonts w:ascii="Times New Roman" w:eastAsia="Times New Roman" w:hAnsi="Times New Roman" w:cs="Times New Roman"/>
          <w:b/>
          <w:sz w:val="20"/>
          <w:szCs w:val="20"/>
          <w:u w:val="single"/>
          <w:lang w:eastAsia="ro-RO"/>
        </w:rPr>
        <w:t>РАЗДЕЛ I</w:t>
      </w:r>
      <w:r w:rsidRPr="00FA35CD">
        <w:rPr>
          <w:rFonts w:ascii="Times New Roman" w:eastAsia="Times New Roman" w:hAnsi="Times New Roman" w:cs="Times New Roman"/>
          <w:b/>
          <w:sz w:val="20"/>
          <w:szCs w:val="20"/>
          <w:lang w:eastAsia="ro-RO"/>
        </w:rPr>
        <w:t>.</w:t>
      </w:r>
      <w:r w:rsidRPr="00FA35CD">
        <w:rPr>
          <w:rFonts w:ascii="Times New Roman" w:eastAsia="Times New Roman" w:hAnsi="Times New Roman" w:cs="Times New Roman"/>
          <w:sz w:val="20"/>
          <w:szCs w:val="20"/>
          <w:lang w:eastAsia="ro-RO"/>
        </w:rPr>
        <w:t xml:space="preserve"> </w:t>
      </w:r>
      <w:r w:rsidRPr="00FA35CD">
        <w:rPr>
          <w:rFonts w:ascii="Times New Roman" w:eastAsia="Times New Roman" w:hAnsi="Times New Roman" w:cs="Times New Roman"/>
          <w:caps/>
          <w:sz w:val="20"/>
          <w:szCs w:val="20"/>
          <w:lang w:eastAsia="ro-RO"/>
        </w:rPr>
        <w:t>ОБЩИ УСЛОВИЯ</w:t>
      </w:r>
    </w:p>
    <w:p w:rsidR="00FA35CD" w:rsidRPr="00FA35CD" w:rsidRDefault="00FA35CD" w:rsidP="00FA35CD">
      <w:pPr>
        <w:spacing w:after="0" w:line="240" w:lineRule="auto"/>
        <w:jc w:val="center"/>
        <w:rPr>
          <w:rFonts w:ascii="Times New Roman" w:eastAsia="Times New Roman" w:hAnsi="Times New Roman" w:cs="Times New Roman"/>
          <w:b/>
          <w:i/>
          <w:sz w:val="24"/>
          <w:szCs w:val="24"/>
          <w:lang w:eastAsia="ro-RO"/>
        </w:rPr>
      </w:pPr>
    </w:p>
    <w:p w:rsidR="00FA35CD" w:rsidRPr="00FA35CD" w:rsidRDefault="00FA35CD" w:rsidP="00FA35CD">
      <w:pPr>
        <w:overflowPunct w:val="0"/>
        <w:autoSpaceDE w:val="0"/>
        <w:autoSpaceDN w:val="0"/>
        <w:adjustRightInd w:val="0"/>
        <w:spacing w:after="0" w:line="240" w:lineRule="auto"/>
        <w:ind w:left="-284" w:right="-141" w:firstLine="644"/>
        <w:jc w:val="center"/>
        <w:rPr>
          <w:rFonts w:ascii="Times New Roman" w:eastAsia="Times New Roman" w:hAnsi="Times New Roman" w:cs="Times New Roman"/>
          <w:b/>
          <w:i/>
          <w:sz w:val="24"/>
          <w:szCs w:val="24"/>
          <w:lang w:eastAsia="ro-RO"/>
        </w:rPr>
      </w:pPr>
      <w:r w:rsidRPr="00FA35CD">
        <w:rPr>
          <w:rFonts w:ascii="Times New Roman" w:eastAsia="Times New Roman" w:hAnsi="Times New Roman" w:cs="Times New Roman"/>
          <w:b/>
          <w:i/>
          <w:sz w:val="24"/>
          <w:szCs w:val="24"/>
          <w:lang w:eastAsia="ro-RO"/>
        </w:rPr>
        <w:t>А) Възложител</w:t>
      </w:r>
    </w:p>
    <w:p w:rsidR="00FA35CD" w:rsidRPr="00FA35CD" w:rsidRDefault="00FA35CD" w:rsidP="00FA35CD">
      <w:pPr>
        <w:spacing w:after="0" w:line="240" w:lineRule="auto"/>
        <w:ind w:left="-284" w:right="-141" w:firstLine="644"/>
        <w:jc w:val="both"/>
        <w:rPr>
          <w:rFonts w:ascii="Times New Roman" w:eastAsia="Times New Roman" w:hAnsi="Times New Roman" w:cs="Times New Roman"/>
          <w:i/>
          <w:color w:val="000000"/>
          <w:sz w:val="24"/>
          <w:szCs w:val="24"/>
          <w:lang w:eastAsia="ro-RO"/>
        </w:rPr>
      </w:pPr>
      <w:r w:rsidRPr="00FA35CD">
        <w:rPr>
          <w:rFonts w:ascii="Times New Roman" w:eastAsia="Times New Roman" w:hAnsi="Times New Roman" w:cs="Times New Roman"/>
          <w:sz w:val="24"/>
          <w:szCs w:val="24"/>
          <w:lang w:eastAsia="ro-RO"/>
        </w:rPr>
        <w:t xml:space="preserve">Възложител на настоящата открита процедура за избор на изпълнител на обществена поръчка, възлагана по реда на Закона за обществените поръчки (ЗОП), е </w:t>
      </w:r>
      <w:r w:rsidRPr="00FA35CD">
        <w:rPr>
          <w:rFonts w:ascii="Times New Roman" w:eastAsia="Times New Roman" w:hAnsi="Times New Roman" w:cs="Times New Roman"/>
          <w:b/>
          <w:sz w:val="24"/>
          <w:szCs w:val="24"/>
          <w:lang w:eastAsia="ro-RO"/>
        </w:rPr>
        <w:t xml:space="preserve">ОБЩИНА РУСЕ, </w:t>
      </w:r>
      <w:r w:rsidRPr="00FA35CD">
        <w:rPr>
          <w:rFonts w:ascii="Times New Roman" w:eastAsia="Times New Roman" w:hAnsi="Times New Roman" w:cs="Times New Roman"/>
          <w:sz w:val="24"/>
          <w:szCs w:val="24"/>
          <w:lang w:eastAsia="ro-RO"/>
        </w:rPr>
        <w:t>адрес:</w:t>
      </w:r>
      <w:r w:rsidRPr="00FA35CD">
        <w:rPr>
          <w:rFonts w:ascii="Times New Roman" w:eastAsia="Times New Roman" w:hAnsi="Times New Roman" w:cs="Times New Roman"/>
          <w:b/>
          <w:sz w:val="24"/>
          <w:szCs w:val="24"/>
          <w:lang w:eastAsia="ro-RO"/>
        </w:rPr>
        <w:t xml:space="preserve"> </w:t>
      </w:r>
      <w:r w:rsidRPr="00FA35CD">
        <w:rPr>
          <w:rFonts w:ascii="Times New Roman" w:eastAsia="Times New Roman" w:hAnsi="Times New Roman" w:cs="Times New Roman"/>
          <w:sz w:val="24"/>
          <w:szCs w:val="24"/>
          <w:lang w:eastAsia="ro-RO"/>
        </w:rPr>
        <w:t>гр. Русе, п</w:t>
      </w:r>
      <w:r w:rsidRPr="00FA35CD">
        <w:rPr>
          <w:rFonts w:ascii="Times New Roman" w:eastAsia="Times New Roman" w:hAnsi="Times New Roman" w:cs="Times New Roman"/>
          <w:spacing w:val="2"/>
          <w:sz w:val="24"/>
          <w:szCs w:val="24"/>
          <w:lang w:eastAsia="ro-RO"/>
        </w:rPr>
        <w:t>л. “Свобода” № 6.</w:t>
      </w:r>
    </w:p>
    <w:p w:rsidR="00FA35CD" w:rsidRPr="00FA35CD" w:rsidRDefault="00FA35CD" w:rsidP="00FA35CD">
      <w:pPr>
        <w:spacing w:after="0" w:line="240" w:lineRule="auto"/>
        <w:ind w:right="-141"/>
        <w:jc w:val="both"/>
        <w:rPr>
          <w:rFonts w:ascii="Times New Roman" w:eastAsia="Times New Roman" w:hAnsi="Times New Roman" w:cs="Times New Roman"/>
          <w:i/>
          <w:sz w:val="24"/>
          <w:szCs w:val="24"/>
          <w:lang w:eastAsia="ro-RO"/>
        </w:rPr>
      </w:pPr>
    </w:p>
    <w:p w:rsidR="00FA35CD" w:rsidRPr="00FA35CD" w:rsidRDefault="00FA35CD" w:rsidP="00FA35CD">
      <w:pPr>
        <w:overflowPunct w:val="0"/>
        <w:autoSpaceDE w:val="0"/>
        <w:autoSpaceDN w:val="0"/>
        <w:adjustRightInd w:val="0"/>
        <w:spacing w:after="0" w:line="240" w:lineRule="auto"/>
        <w:ind w:left="-284" w:right="-141" w:firstLine="644"/>
        <w:jc w:val="center"/>
        <w:rPr>
          <w:rFonts w:ascii="Times New Roman" w:eastAsia="Times New Roman" w:hAnsi="Times New Roman" w:cs="Times New Roman"/>
          <w:b/>
          <w:i/>
          <w:sz w:val="24"/>
          <w:szCs w:val="24"/>
          <w:lang w:eastAsia="ro-RO"/>
        </w:rPr>
      </w:pPr>
      <w:r w:rsidRPr="00FA35CD">
        <w:rPr>
          <w:rFonts w:ascii="Times New Roman" w:eastAsia="Times New Roman" w:hAnsi="Times New Roman" w:cs="Times New Roman"/>
          <w:b/>
          <w:i/>
          <w:sz w:val="24"/>
          <w:szCs w:val="24"/>
          <w:lang w:eastAsia="ro-RO"/>
        </w:rPr>
        <w:t>Б) Правно основание за възлагане на поръчката</w:t>
      </w:r>
    </w:p>
    <w:p w:rsidR="00FA35CD" w:rsidRPr="00FA35CD" w:rsidRDefault="00FA35CD" w:rsidP="00FA35CD">
      <w:pPr>
        <w:spacing w:after="0" w:line="240" w:lineRule="auto"/>
        <w:ind w:left="-284" w:right="-141" w:firstLine="644"/>
        <w:jc w:val="both"/>
        <w:rPr>
          <w:rFonts w:ascii="Times New Roman" w:eastAsia="Times New Roman" w:hAnsi="Times New Roman" w:cs="Times New Roman"/>
          <w:b/>
          <w:i/>
          <w:sz w:val="24"/>
          <w:szCs w:val="24"/>
          <w:lang w:eastAsia="ro-RO"/>
        </w:rPr>
      </w:pPr>
      <w:r w:rsidRPr="00FA35CD">
        <w:rPr>
          <w:rFonts w:ascii="Times New Roman" w:eastAsia="Times New Roman" w:hAnsi="Times New Roman" w:cs="Times New Roman"/>
          <w:sz w:val="24"/>
          <w:szCs w:val="24"/>
          <w:lang w:eastAsia="ro-RO"/>
        </w:rPr>
        <w:t>Възложителят обявява настоящата процедура за възлагане на обществена поръчка на основание чл. 16, ал.1, ал. 4 и ал. 8, във връзка с глава пета от Закона за обществените поръчки. За нерегламентираните в настоящата документация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предмета на поръчката.</w:t>
      </w:r>
    </w:p>
    <w:p w:rsidR="00FA35CD" w:rsidRPr="00FA35CD" w:rsidRDefault="00FA35CD" w:rsidP="00FA35CD">
      <w:pPr>
        <w:overflowPunct w:val="0"/>
        <w:autoSpaceDE w:val="0"/>
        <w:autoSpaceDN w:val="0"/>
        <w:adjustRightInd w:val="0"/>
        <w:spacing w:after="0" w:line="240" w:lineRule="auto"/>
        <w:ind w:left="-284" w:right="-141" w:firstLine="644"/>
        <w:jc w:val="center"/>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ind w:right="-141"/>
        <w:jc w:val="both"/>
        <w:rPr>
          <w:rFonts w:ascii="Times New Roman" w:eastAsia="Times New Roman" w:hAnsi="Times New Roman" w:cs="Times New Roman"/>
          <w:sz w:val="24"/>
          <w:szCs w:val="24"/>
          <w:lang w:eastAsia="ro-RO"/>
        </w:rPr>
      </w:pPr>
    </w:p>
    <w:p w:rsidR="00FA35CD" w:rsidRPr="00FA35CD" w:rsidRDefault="00FA35CD" w:rsidP="00FA35CD">
      <w:pPr>
        <w:widowControl w:val="0"/>
        <w:tabs>
          <w:tab w:val="left" w:pos="-180"/>
          <w:tab w:val="left" w:pos="360"/>
        </w:tabs>
        <w:autoSpaceDE w:val="0"/>
        <w:autoSpaceDN w:val="0"/>
        <w:adjustRightInd w:val="0"/>
        <w:spacing w:after="0" w:line="240" w:lineRule="auto"/>
        <w:ind w:left="-284" w:right="-141" w:firstLine="644"/>
        <w:jc w:val="center"/>
        <w:rPr>
          <w:rFonts w:ascii="Times New Roman" w:eastAsia="Times New Roman" w:hAnsi="Times New Roman" w:cs="Times New Roman"/>
          <w:b/>
          <w:bCs/>
          <w:i/>
          <w:sz w:val="24"/>
          <w:szCs w:val="24"/>
          <w:lang w:eastAsia="ro-RO"/>
        </w:rPr>
      </w:pPr>
      <w:r w:rsidRPr="00FA35CD">
        <w:rPr>
          <w:rFonts w:ascii="Times New Roman" w:eastAsia="Times New Roman" w:hAnsi="Times New Roman" w:cs="Times New Roman"/>
          <w:b/>
          <w:bCs/>
          <w:i/>
          <w:sz w:val="24"/>
          <w:szCs w:val="24"/>
          <w:lang w:eastAsia="ro-RO"/>
        </w:rPr>
        <w:t>В) Мотиви за избора за възлагане на процедурата</w:t>
      </w:r>
    </w:p>
    <w:p w:rsidR="00FA35CD" w:rsidRPr="00FA35CD" w:rsidRDefault="00FA35CD" w:rsidP="00FA35CD">
      <w:pPr>
        <w:widowControl w:val="0"/>
        <w:tabs>
          <w:tab w:val="left" w:pos="-180"/>
          <w:tab w:val="left" w:pos="360"/>
        </w:tabs>
        <w:autoSpaceDE w:val="0"/>
        <w:autoSpaceDN w:val="0"/>
        <w:adjustRightInd w:val="0"/>
        <w:spacing w:after="0" w:line="240" w:lineRule="auto"/>
        <w:ind w:left="-284" w:right="-141"/>
        <w:jc w:val="both"/>
        <w:rPr>
          <w:rFonts w:ascii="Times New Roman" w:eastAsia="Times New Roman" w:hAnsi="Times New Roman" w:cs="Times New Roman"/>
          <w:b/>
          <w:color w:val="000000"/>
          <w:sz w:val="24"/>
          <w:szCs w:val="24"/>
          <w:lang w:eastAsia="ro-RO"/>
        </w:rPr>
      </w:pPr>
      <w:r w:rsidRPr="00FA35CD">
        <w:rPr>
          <w:rFonts w:ascii="Times New Roman" w:eastAsia="Times New Roman" w:hAnsi="Times New Roman" w:cs="Times New Roman"/>
          <w:color w:val="000000"/>
          <w:sz w:val="24"/>
          <w:szCs w:val="24"/>
          <w:lang w:eastAsia="ro-RO"/>
        </w:rPr>
        <w:tab/>
      </w:r>
      <w:r w:rsidRPr="00FA35CD">
        <w:rPr>
          <w:rFonts w:ascii="Times New Roman" w:eastAsia="Times New Roman" w:hAnsi="Times New Roman" w:cs="Times New Roman"/>
          <w:color w:val="000000"/>
          <w:sz w:val="24"/>
          <w:szCs w:val="24"/>
          <w:lang w:eastAsia="ro-RO"/>
        </w:rPr>
        <w:tab/>
        <w:t>Прогнозната стойност на поръчката (</w:t>
      </w:r>
      <w:r w:rsidRPr="00FA35CD">
        <w:rPr>
          <w:rFonts w:ascii="Times New Roman" w:eastAsia="Times New Roman" w:hAnsi="Times New Roman" w:cs="Times New Roman"/>
          <w:i/>
          <w:color w:val="000000"/>
          <w:sz w:val="24"/>
          <w:szCs w:val="24"/>
          <w:lang w:eastAsia="ro-RO"/>
        </w:rPr>
        <w:t>244 475.00 лв. без ДДС</w:t>
      </w:r>
      <w:r w:rsidRPr="00FA35CD">
        <w:rPr>
          <w:rFonts w:ascii="Times New Roman" w:eastAsia="Times New Roman" w:hAnsi="Times New Roman" w:cs="Times New Roman"/>
          <w:color w:val="000000"/>
          <w:sz w:val="24"/>
          <w:szCs w:val="24"/>
          <w:lang w:eastAsia="ro-RO"/>
        </w:rPr>
        <w:t>)</w:t>
      </w:r>
      <w:r w:rsidRPr="00FA35CD">
        <w:rPr>
          <w:rFonts w:ascii="Times New Roman" w:eastAsia="Times New Roman" w:hAnsi="Times New Roman" w:cs="Times New Roman"/>
          <w:b/>
          <w:color w:val="000000"/>
          <w:sz w:val="24"/>
          <w:szCs w:val="24"/>
          <w:lang w:eastAsia="ro-RO"/>
        </w:rPr>
        <w:t xml:space="preserve"> </w:t>
      </w:r>
      <w:r w:rsidRPr="00FA35CD">
        <w:rPr>
          <w:rFonts w:ascii="Times New Roman" w:eastAsia="Times New Roman" w:hAnsi="Times New Roman" w:cs="Times New Roman"/>
          <w:color w:val="000000"/>
          <w:sz w:val="24"/>
          <w:szCs w:val="24"/>
          <w:lang w:eastAsia="ro-RO"/>
        </w:rPr>
        <w:t>попада в обхвата на чл.14, ал.1, т.2 от ЗОП.</w:t>
      </w:r>
    </w:p>
    <w:p w:rsidR="00FA35CD" w:rsidRPr="00FA35CD" w:rsidRDefault="00FA35CD" w:rsidP="00FA35CD">
      <w:pPr>
        <w:widowControl w:val="0"/>
        <w:tabs>
          <w:tab w:val="left" w:pos="-180"/>
          <w:tab w:val="left" w:pos="360"/>
        </w:tabs>
        <w:autoSpaceDE w:val="0"/>
        <w:autoSpaceDN w:val="0"/>
        <w:adjustRightInd w:val="0"/>
        <w:spacing w:after="0" w:line="240" w:lineRule="auto"/>
        <w:ind w:left="-284" w:right="-141"/>
        <w:jc w:val="both"/>
        <w:rPr>
          <w:rFonts w:ascii="Times New Roman" w:eastAsia="Times New Roman" w:hAnsi="Times New Roman" w:cs="Times New Roman"/>
          <w:b/>
          <w:color w:val="000000"/>
          <w:sz w:val="24"/>
          <w:szCs w:val="24"/>
          <w:lang w:eastAsia="ro-RO"/>
        </w:rPr>
      </w:pPr>
      <w:r w:rsidRPr="00FA35CD">
        <w:rPr>
          <w:rFonts w:ascii="Times New Roman" w:eastAsia="Times New Roman" w:hAnsi="Times New Roman" w:cs="Times New Roman"/>
          <w:b/>
          <w:sz w:val="24"/>
          <w:szCs w:val="24"/>
          <w:lang w:eastAsia="ro-RO"/>
        </w:rPr>
        <w:tab/>
      </w:r>
      <w:r w:rsidRPr="00FA35CD">
        <w:rPr>
          <w:rFonts w:ascii="Times New Roman" w:eastAsia="Times New Roman" w:hAnsi="Times New Roman" w:cs="Times New Roman"/>
          <w:b/>
          <w:sz w:val="24"/>
          <w:szCs w:val="24"/>
          <w:lang w:eastAsia="ro-RO"/>
        </w:rPr>
        <w:tab/>
      </w:r>
      <w:r w:rsidRPr="00FA35CD">
        <w:rPr>
          <w:rFonts w:ascii="Times New Roman" w:eastAsia="Times New Roman" w:hAnsi="Times New Roman" w:cs="Times New Roman"/>
          <w:sz w:val="24"/>
          <w:szCs w:val="24"/>
          <w:lang w:eastAsia="ro-RO"/>
        </w:rPr>
        <w:t>Съгласно чл.16, ал.1 и ал.8 от ЗОП, когато обществената поръчка попада в обхвата на чл.14, ал.1 от ЗОП</w:t>
      </w:r>
      <w:r w:rsidRPr="00FA35CD">
        <w:rPr>
          <w:rFonts w:ascii="Times New Roman" w:eastAsia="Times New Roman" w:hAnsi="Times New Roman" w:cs="Times New Roman"/>
          <w:b/>
          <w:sz w:val="24"/>
          <w:szCs w:val="24"/>
          <w:lang w:eastAsia="ro-RO"/>
        </w:rPr>
        <w:t xml:space="preserve"> </w:t>
      </w:r>
      <w:r w:rsidRPr="00FA35CD">
        <w:rPr>
          <w:rFonts w:ascii="Times New Roman" w:eastAsia="Times New Roman" w:hAnsi="Times New Roman" w:cs="Times New Roman"/>
          <w:sz w:val="24"/>
          <w:szCs w:val="24"/>
          <w:lang w:eastAsia="ro-RO"/>
        </w:rPr>
        <w:t>и когато не са изпълнени обективните условия за провеждане на състезателен диалог или някоя от процедурите на договаряне (с обявление или без обявление), Възложителят взема решение за възлагане на обществената поръчка чрез открита процедура или ограничена процедура.</w:t>
      </w:r>
    </w:p>
    <w:p w:rsidR="00FA35CD" w:rsidRPr="00FA35CD" w:rsidRDefault="00FA35CD" w:rsidP="00FA35CD">
      <w:pPr>
        <w:widowControl w:val="0"/>
        <w:tabs>
          <w:tab w:val="left" w:pos="-180"/>
          <w:tab w:val="left" w:pos="360"/>
        </w:tabs>
        <w:autoSpaceDE w:val="0"/>
        <w:autoSpaceDN w:val="0"/>
        <w:adjustRightInd w:val="0"/>
        <w:spacing w:after="0" w:line="240" w:lineRule="auto"/>
        <w:ind w:left="-284" w:right="-141"/>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b/>
          <w:color w:val="000000"/>
          <w:sz w:val="24"/>
          <w:szCs w:val="24"/>
          <w:lang w:eastAsia="ro-RO"/>
        </w:rPr>
        <w:tab/>
      </w:r>
      <w:r w:rsidRPr="00FA35CD">
        <w:rPr>
          <w:rFonts w:ascii="Times New Roman" w:eastAsia="Times New Roman" w:hAnsi="Times New Roman" w:cs="Times New Roman"/>
          <w:b/>
          <w:color w:val="000000"/>
          <w:sz w:val="24"/>
          <w:szCs w:val="24"/>
          <w:lang w:eastAsia="ro-RO"/>
        </w:rPr>
        <w:tab/>
      </w:r>
      <w:r w:rsidRPr="00FA35CD">
        <w:rPr>
          <w:rFonts w:ascii="Times New Roman" w:eastAsia="Times New Roman" w:hAnsi="Times New Roman" w:cs="Times New Roman"/>
          <w:sz w:val="24"/>
          <w:szCs w:val="24"/>
          <w:lang w:eastAsia="ro-RO"/>
        </w:rPr>
        <w:t xml:space="preserve">Провеждането на предвидената в ЗОП открита процедура гарантира в най-голяма степен прозрачността на избора и разходването на финансовите средства по проекта и  публичността по възлагане изпълнението на поръчката, което е една от целите на Община Русе, като Възложител на поръчката и Водещ партньор по проекта </w:t>
      </w:r>
      <w:r w:rsidRPr="00FA35CD">
        <w:rPr>
          <w:rFonts w:ascii="Times New Roman" w:eastAsia="Times New Roman" w:hAnsi="Times New Roman" w:cs="Times New Roman"/>
          <w:color w:val="000000"/>
          <w:sz w:val="24"/>
          <w:szCs w:val="24"/>
          <w:lang w:eastAsia="ro-RO"/>
        </w:rPr>
        <w:t>“ПОДОБРЯВАНЕ НА ДОСТЪПНОСТТА НА ЕВРОРЕГИОН РУСЕ – ГЮРГЕВО С ПАН-ЕВРОПЕЙСКИ ТРАНСПОРТЕН КОРИДОР 9”.</w:t>
      </w:r>
    </w:p>
    <w:p w:rsidR="00FA35CD" w:rsidRPr="00FA35CD" w:rsidRDefault="00FA35CD" w:rsidP="00FA35CD">
      <w:pPr>
        <w:widowControl w:val="0"/>
        <w:tabs>
          <w:tab w:val="left" w:pos="-180"/>
          <w:tab w:val="left" w:pos="360"/>
        </w:tabs>
        <w:autoSpaceDE w:val="0"/>
        <w:autoSpaceDN w:val="0"/>
        <w:adjustRightInd w:val="0"/>
        <w:spacing w:after="0" w:line="240" w:lineRule="auto"/>
        <w:ind w:left="-284" w:right="-141"/>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ind w:right="-141"/>
        <w:rPr>
          <w:rFonts w:ascii="Times New Roman" w:eastAsia="Batang" w:hAnsi="Times New Roman" w:cs="Times New Roman"/>
          <w:b/>
          <w:color w:val="000000"/>
          <w:sz w:val="24"/>
          <w:szCs w:val="24"/>
          <w:lang w:eastAsia="bg-BG"/>
        </w:rPr>
      </w:pPr>
    </w:p>
    <w:p w:rsidR="00FA35CD" w:rsidRPr="00FA35CD" w:rsidRDefault="00FA35CD" w:rsidP="00FA35CD">
      <w:pPr>
        <w:spacing w:after="0" w:line="240" w:lineRule="auto"/>
        <w:ind w:right="-141"/>
        <w:jc w:val="center"/>
        <w:rPr>
          <w:rFonts w:ascii="Times New Roman" w:eastAsia="Batang" w:hAnsi="Times New Roman" w:cs="Times New Roman"/>
          <w:sz w:val="24"/>
          <w:szCs w:val="24"/>
          <w:lang w:eastAsia="ko-KR"/>
        </w:rPr>
      </w:pPr>
      <w:r w:rsidRPr="00FA35CD">
        <w:rPr>
          <w:rFonts w:ascii="Times New Roman" w:eastAsia="Batang" w:hAnsi="Times New Roman" w:cs="Times New Roman"/>
          <w:sz w:val="24"/>
          <w:szCs w:val="24"/>
          <w:lang w:eastAsia="ko-KR"/>
        </w:rPr>
        <w:t>РАЗДЕЛ II.</w:t>
      </w:r>
      <w:r w:rsidRPr="00FA35CD">
        <w:rPr>
          <w:rFonts w:ascii="Times New Roman" w:eastAsia="Batang" w:hAnsi="Times New Roman" w:cs="Times New Roman"/>
          <w:color w:val="FF0000"/>
          <w:sz w:val="24"/>
          <w:szCs w:val="24"/>
          <w:lang w:eastAsia="ko-KR"/>
        </w:rPr>
        <w:t xml:space="preserve"> </w:t>
      </w:r>
      <w:r w:rsidRPr="00FA35CD">
        <w:rPr>
          <w:rFonts w:ascii="Times New Roman" w:eastAsia="Batang" w:hAnsi="Times New Roman" w:cs="Times New Roman"/>
          <w:sz w:val="24"/>
          <w:szCs w:val="24"/>
          <w:lang w:eastAsia="ko-KR"/>
        </w:rPr>
        <w:t>ИЗИСКВАНИЯ КЪМ УЧАСТНИЦИТЕ В ПРОЦЕДУРАТА. ИЗИСКВАНИЯ КЪМ ОФЕРТИТЕ И НЕОБХОДИМИТЕ ДОКУМЕНТИ</w:t>
      </w: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rsidR="00FA35CD" w:rsidRPr="00FA35CD" w:rsidRDefault="00FA35CD" w:rsidP="00FA35CD">
      <w:pPr>
        <w:autoSpaceDE w:val="0"/>
        <w:autoSpaceDN w:val="0"/>
        <w:adjustRightInd w:val="0"/>
        <w:spacing w:after="0" w:line="240" w:lineRule="auto"/>
        <w:ind w:firstLine="36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В процедура за възлагане на обществената поръчка може да участва всеки участник (</w:t>
      </w:r>
      <w:r w:rsidRPr="00FA35CD">
        <w:rPr>
          <w:rFonts w:ascii="Times New Roman" w:eastAsia="Times New Roman" w:hAnsi="Times New Roman" w:cs="Times New Roman"/>
          <w:i/>
          <w:sz w:val="24"/>
          <w:szCs w:val="24"/>
          <w:lang w:eastAsia="ro-RO"/>
        </w:rPr>
        <w:t>българско или чуждестранно физическо и/или юридическо лице, включително техни обединения</w:t>
      </w:r>
      <w:r w:rsidRPr="00FA35CD">
        <w:rPr>
          <w:rFonts w:ascii="Times New Roman" w:eastAsia="Times New Roman" w:hAnsi="Times New Roman" w:cs="Times New Roman"/>
          <w:sz w:val="24"/>
          <w:szCs w:val="24"/>
          <w:lang w:eastAsia="ro-RO"/>
        </w:rPr>
        <w:t xml:space="preserve">), който отговаря на </w:t>
      </w:r>
      <w:r w:rsidRPr="00FA35CD">
        <w:rPr>
          <w:rFonts w:ascii="Times New Roman" w:eastAsia="Times New Roman" w:hAnsi="Times New Roman" w:cs="Times New Roman"/>
          <w:sz w:val="24"/>
          <w:szCs w:val="24"/>
          <w:u w:val="single"/>
          <w:lang w:eastAsia="ro-RO"/>
        </w:rPr>
        <w:t>предварително обявените условия</w:t>
      </w:r>
      <w:r w:rsidRPr="00FA35CD">
        <w:rPr>
          <w:rFonts w:ascii="Times New Roman" w:eastAsia="Times New Roman" w:hAnsi="Times New Roman" w:cs="Times New Roman"/>
          <w:sz w:val="24"/>
          <w:szCs w:val="24"/>
          <w:lang w:eastAsia="ro-RO"/>
        </w:rPr>
        <w:t xml:space="preserve">. </w:t>
      </w:r>
      <w:r w:rsidRPr="00FA35CD">
        <w:rPr>
          <w:rFonts w:ascii="Times New Roman" w:eastAsia="Times New Roman" w:hAnsi="Times New Roman" w:cs="Times New Roman"/>
          <w:sz w:val="24"/>
          <w:szCs w:val="24"/>
          <w:vertAlign w:val="superscript"/>
          <w:lang w:eastAsia="ro-RO"/>
        </w:rPr>
        <w:footnoteReference w:id="1"/>
      </w:r>
    </w:p>
    <w:p w:rsidR="00FA35CD" w:rsidRPr="00FA35CD" w:rsidRDefault="00FA35CD" w:rsidP="00FA35CD">
      <w:pPr>
        <w:spacing w:after="0" w:line="240" w:lineRule="auto"/>
        <w:ind w:left="-240" w:right="-141" w:firstLine="60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lastRenderedPageBreak/>
        <w:t>Не се предвижда възможност за представяне на варианти в офертите.</w:t>
      </w:r>
    </w:p>
    <w:p w:rsidR="00FA35CD" w:rsidRPr="00FA35CD" w:rsidRDefault="00FA35CD" w:rsidP="00FA35CD">
      <w:pPr>
        <w:spacing w:after="0" w:line="240" w:lineRule="auto"/>
        <w:ind w:right="-141" w:firstLine="360"/>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Представянето на оферта за участие в настоящата процедура задължава участника да приеме напълно всички изисквания и условия, посочени в тези указания и документацията за участие. Поставянето на различни условия и изисквания от страна на участника не ангажира по никакъв начин Възложителя.</w:t>
      </w:r>
    </w:p>
    <w:p w:rsidR="00FA35CD" w:rsidRPr="00FA35CD" w:rsidRDefault="00FA35CD" w:rsidP="00FA35CD">
      <w:pPr>
        <w:spacing w:after="0" w:line="240" w:lineRule="auto"/>
        <w:ind w:right="-141" w:firstLine="360"/>
        <w:jc w:val="center"/>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УЧАСТИЕ НА ОБЕДИНЕНИЯ</w:t>
      </w:r>
    </w:p>
    <w:p w:rsidR="00FA35CD" w:rsidRPr="00FA35CD" w:rsidRDefault="00FA35CD" w:rsidP="00FA35CD">
      <w:pPr>
        <w:spacing w:after="0" w:line="240" w:lineRule="auto"/>
        <w:ind w:right="-141" w:firstLine="360"/>
        <w:jc w:val="both"/>
        <w:rPr>
          <w:rFonts w:ascii="Times New Roman" w:eastAsia="Times New Roman" w:hAnsi="Times New Roman" w:cs="Times New Roman"/>
          <w:b/>
          <w:i/>
          <w:sz w:val="24"/>
          <w:szCs w:val="24"/>
          <w:lang w:eastAsia="ro-RO"/>
        </w:rPr>
      </w:pPr>
      <w:r w:rsidRPr="00FA35CD">
        <w:rPr>
          <w:rFonts w:ascii="Times New Roman" w:eastAsia="Times New Roman" w:hAnsi="Times New Roman" w:cs="Times New Roman"/>
          <w:sz w:val="24"/>
          <w:szCs w:val="24"/>
          <w:lang w:eastAsia="ro-RO"/>
        </w:rPr>
        <w:t xml:space="preserve">В случай, че участникът участва като обединение, изброените по-долу изисквания се прилагат </w:t>
      </w:r>
      <w:r w:rsidRPr="00FA35CD">
        <w:rPr>
          <w:rFonts w:ascii="Times New Roman" w:eastAsia="Times New Roman" w:hAnsi="Times New Roman" w:cs="Times New Roman"/>
          <w:b/>
          <w:i/>
          <w:sz w:val="24"/>
          <w:szCs w:val="24"/>
          <w:lang w:eastAsia="ro-RO"/>
        </w:rPr>
        <w:t>за обединението като цяло</w:t>
      </w:r>
      <w:r w:rsidRPr="00FA35CD">
        <w:rPr>
          <w:rFonts w:ascii="Times New Roman" w:eastAsia="Times New Roman" w:hAnsi="Times New Roman" w:cs="Times New Roman"/>
          <w:sz w:val="24"/>
          <w:szCs w:val="24"/>
          <w:lang w:eastAsia="ro-RO"/>
        </w:rPr>
        <w:t>.</w:t>
      </w:r>
      <w:r w:rsidRPr="00FA35CD">
        <w:rPr>
          <w:rFonts w:ascii="Times New Roman" w:eastAsia="Times New Roman" w:hAnsi="Times New Roman" w:cs="Times New Roman"/>
          <w:i/>
          <w:sz w:val="24"/>
          <w:szCs w:val="24"/>
          <w:lang w:eastAsia="ro-RO"/>
        </w:rPr>
        <w:t xml:space="preserve"> </w:t>
      </w:r>
      <w:r w:rsidRPr="00FA35CD">
        <w:rPr>
          <w:rFonts w:ascii="Times New Roman" w:eastAsia="Times New Roman" w:hAnsi="Times New Roman" w:cs="Times New Roman"/>
          <w:sz w:val="24"/>
          <w:szCs w:val="24"/>
          <w:lang w:eastAsia="ro-RO"/>
        </w:rPr>
        <w:t xml:space="preserve">Изключенията са отбелязани </w:t>
      </w:r>
      <w:r w:rsidRPr="00FA35CD">
        <w:rPr>
          <w:rFonts w:ascii="Times New Roman" w:eastAsia="Times New Roman" w:hAnsi="Times New Roman" w:cs="Times New Roman"/>
          <w:b/>
          <w:i/>
          <w:sz w:val="24"/>
          <w:szCs w:val="24"/>
          <w:lang w:eastAsia="ro-RO"/>
        </w:rPr>
        <w:t xml:space="preserve">изрично. </w:t>
      </w:r>
    </w:p>
    <w:p w:rsidR="00FA35CD" w:rsidRPr="00FA35CD" w:rsidRDefault="00FA35CD" w:rsidP="00FA35CD">
      <w:pPr>
        <w:spacing w:after="0" w:line="240" w:lineRule="auto"/>
        <w:ind w:right="-141" w:firstLine="36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В случай, че участникът участва като обединение, което не е регистрирано като самостоятелно юридическо лице, тогава участниците в обединението сключват споразумение. Споразумението за създаване на обединение за участие в настоящата обществена поръчка, следва да бъде с нотариална заверка на подписите и в текста му задължително да се съдържа посочване на Възложителя и процедурата, за която се обединяват.</w:t>
      </w:r>
    </w:p>
    <w:p w:rsidR="00FA35CD" w:rsidRPr="00FA35CD" w:rsidRDefault="00FA35CD" w:rsidP="00FA35CD">
      <w:pPr>
        <w:spacing w:after="0" w:line="240" w:lineRule="auto"/>
        <w:ind w:right="-141" w:firstLine="360"/>
        <w:jc w:val="both"/>
        <w:rPr>
          <w:rFonts w:ascii="Times New Roman" w:eastAsia="Times New Roman" w:hAnsi="Times New Roman" w:cs="Times New Roman"/>
          <w:i/>
          <w:sz w:val="24"/>
          <w:szCs w:val="24"/>
          <w:u w:val="single"/>
          <w:lang w:eastAsia="ro-RO"/>
        </w:rPr>
      </w:pPr>
      <w:r w:rsidRPr="00FA35CD">
        <w:rPr>
          <w:rFonts w:ascii="Times New Roman" w:eastAsia="Times New Roman" w:hAnsi="Times New Roman" w:cs="Times New Roman"/>
          <w:sz w:val="24"/>
          <w:szCs w:val="24"/>
          <w:lang w:eastAsia="ro-RO"/>
        </w:rPr>
        <w:t xml:space="preserve">Споразумението трябва да бъде представено от Участника </w:t>
      </w:r>
      <w:r w:rsidRPr="00FA35CD">
        <w:rPr>
          <w:rFonts w:ascii="Times New Roman" w:eastAsia="Times New Roman" w:hAnsi="Times New Roman" w:cs="Times New Roman"/>
          <w:i/>
          <w:sz w:val="24"/>
          <w:szCs w:val="24"/>
          <w:u w:val="single"/>
          <w:lang w:eastAsia="ro-RO"/>
        </w:rPr>
        <w:t xml:space="preserve">в оригинал или нотариално заверено копие. </w:t>
      </w:r>
    </w:p>
    <w:p w:rsidR="00FA35CD" w:rsidRPr="00FA35CD" w:rsidRDefault="00FA35CD" w:rsidP="00FA35CD">
      <w:pPr>
        <w:spacing w:after="0" w:line="240" w:lineRule="auto"/>
        <w:ind w:left="-240" w:right="-141" w:firstLine="60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Споразумението трябва да съдържа клаузи, които гарантират, че:</w:t>
      </w:r>
    </w:p>
    <w:p w:rsidR="00FA35CD" w:rsidRPr="00FA35CD" w:rsidRDefault="00FA35CD" w:rsidP="00FA35CD">
      <w:pPr>
        <w:spacing w:after="0" w:line="240" w:lineRule="auto"/>
        <w:ind w:right="-141" w:firstLine="36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всички членове на обединението са отговорни солидарно - заедно и поотделно, за изпълнението на договора; </w:t>
      </w:r>
    </w:p>
    <w:p w:rsidR="00FA35CD" w:rsidRPr="00FA35CD" w:rsidRDefault="00FA35CD" w:rsidP="00FA35CD">
      <w:pPr>
        <w:spacing w:after="0" w:line="240" w:lineRule="auto"/>
        <w:ind w:right="-141" w:firstLine="36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е определен водещ член на обединението, който е упълномощен да задължава, да получава указания за и от името на всеки член на обединението;</w:t>
      </w:r>
    </w:p>
    <w:p w:rsidR="00FA35CD" w:rsidRPr="00FA35CD" w:rsidRDefault="00FA35CD" w:rsidP="00FA35CD">
      <w:pPr>
        <w:spacing w:after="0" w:line="240" w:lineRule="auto"/>
        <w:ind w:right="-141" w:firstLine="36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изпълнението на договора, включително плащанията, са отговорност на водещия член на обединението;</w:t>
      </w:r>
    </w:p>
    <w:p w:rsidR="00FA35CD" w:rsidRPr="00FA35CD" w:rsidRDefault="00FA35CD" w:rsidP="00FA35CD">
      <w:pPr>
        <w:spacing w:after="0" w:line="240" w:lineRule="auto"/>
        <w:ind w:right="-141" w:firstLine="36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всички членове на обединението са задължени да останат в него за целия период на изпълнение на договора;</w:t>
      </w:r>
    </w:p>
    <w:p w:rsidR="00FA35CD" w:rsidRPr="00FA35CD" w:rsidRDefault="00FA35CD" w:rsidP="00FA35CD">
      <w:pPr>
        <w:spacing w:after="0" w:line="240" w:lineRule="auto"/>
        <w:ind w:right="-141" w:firstLine="36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е направено разпределение на дейностите на отделните членове на обединението, с ясно и конкретно посочване на дейностите, които всеки от тях ще изпълнява в рамките на договора за изпълнение на обществената поръчка, съответно на  професионалната си квалификация. </w:t>
      </w:r>
    </w:p>
    <w:p w:rsidR="00FA35CD" w:rsidRPr="00FA35CD" w:rsidRDefault="00FA35CD" w:rsidP="00FA35CD">
      <w:pPr>
        <w:spacing w:after="0" w:line="240" w:lineRule="auto"/>
        <w:ind w:right="-141" w:firstLine="363"/>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Участниците в обединението трябва да определят едно лице, което да представлява обединението за целите на поръчката. </w:t>
      </w:r>
    </w:p>
    <w:p w:rsidR="00FA35CD" w:rsidRPr="00FA35CD" w:rsidRDefault="00FA35CD" w:rsidP="00FA35CD">
      <w:pPr>
        <w:spacing w:after="0" w:line="240" w:lineRule="auto"/>
        <w:ind w:left="-238" w:right="-141" w:firstLine="601"/>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Не се допускат промени в състава на обединението след подаването на офертата.</w:t>
      </w:r>
    </w:p>
    <w:p w:rsidR="00FA35CD" w:rsidRPr="00FA35CD" w:rsidRDefault="00FA35CD" w:rsidP="00FA35CD">
      <w:pPr>
        <w:spacing w:after="0" w:line="240" w:lineRule="auto"/>
        <w:ind w:left="-238" w:right="-141" w:firstLine="601"/>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Когато не е приложено споразумение за създаването на обединение или в приложеното споразумение липсват клаузи, гарантиращи изпълнението на горепосочените условия – участникът ще бъде отстранен от участие в процедурата за възлагане на настоящата обществена поръчка.</w:t>
      </w:r>
    </w:p>
    <w:p w:rsidR="00FA35CD" w:rsidRPr="00FA35CD" w:rsidRDefault="00FA35CD" w:rsidP="00FA35CD">
      <w:pPr>
        <w:spacing w:after="0" w:line="240" w:lineRule="auto"/>
        <w:ind w:left="-238" w:right="-141" w:firstLine="601"/>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копие от удостоверението за регистрация по БУЛСТАТ на създаденото обединение. Ако обединението се състои от чуждестранни физически и/или юридически лица, те представят еквивалентен документ от държавата, в която са установени.</w:t>
      </w:r>
    </w:p>
    <w:p w:rsidR="00FA35CD" w:rsidRPr="00FA35CD" w:rsidRDefault="00FA35CD" w:rsidP="00FA35CD">
      <w:pPr>
        <w:spacing w:after="0" w:line="240" w:lineRule="auto"/>
        <w:ind w:left="-238" w:right="-141" w:firstLine="601"/>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FA35CD" w:rsidRPr="00FA35CD" w:rsidRDefault="00FA35CD" w:rsidP="00FA35CD">
      <w:pPr>
        <w:spacing w:after="0" w:line="240" w:lineRule="auto"/>
        <w:ind w:left="-238" w:right="-141" w:firstLine="601"/>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lastRenderedPageBreak/>
        <w:t>В процедура за възлагане на обществена поръчка едно физическо или юридическо лице може да участва само в едно обединение.</w:t>
      </w:r>
    </w:p>
    <w:p w:rsidR="00FA35CD" w:rsidRPr="00FA35CD" w:rsidRDefault="00FA35CD" w:rsidP="00FA35CD">
      <w:pPr>
        <w:spacing w:after="0" w:line="240" w:lineRule="auto"/>
        <w:ind w:left="-238" w:right="-141" w:firstLine="601"/>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ind w:left="-238" w:right="-141" w:firstLine="601"/>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ОТСТРАНЯВАНЕ ОТ УЧАСТИЕ</w:t>
      </w:r>
    </w:p>
    <w:p w:rsidR="00FA35CD" w:rsidRPr="00FA35CD" w:rsidRDefault="00FA35CD" w:rsidP="00FA35CD">
      <w:pPr>
        <w:spacing w:after="0" w:line="240" w:lineRule="auto"/>
        <w:ind w:left="-238" w:right="-141" w:firstLine="601"/>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Възложителят ще отстрани от участие в процедурата за възлагане на обществената поръчка участник:</w:t>
      </w:r>
    </w:p>
    <w:p w:rsidR="00FA35CD" w:rsidRPr="00FA35CD" w:rsidRDefault="00FA35CD" w:rsidP="00FA35CD">
      <w:pPr>
        <w:spacing w:after="0" w:line="240" w:lineRule="auto"/>
        <w:ind w:left="-238" w:right="-141" w:firstLine="601"/>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който не е представил някой от необходимите документи, посочени от възложителя;</w:t>
      </w:r>
    </w:p>
    <w:p w:rsidR="00FA35CD" w:rsidRPr="00FA35CD" w:rsidRDefault="00FA35CD" w:rsidP="00FA35CD">
      <w:pPr>
        <w:spacing w:after="0" w:line="240" w:lineRule="auto"/>
        <w:ind w:left="-238" w:right="-141" w:firstLine="601"/>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който е представил оферта, която не отговаря на предварително обявените от възложителя условия;</w:t>
      </w:r>
    </w:p>
    <w:p w:rsidR="00FA35CD" w:rsidRPr="00FA35CD" w:rsidRDefault="00FA35CD" w:rsidP="00FA35CD">
      <w:pPr>
        <w:spacing w:after="0" w:line="240" w:lineRule="auto"/>
        <w:ind w:left="-238" w:right="-141" w:firstLine="601"/>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който е представил оферта, която не отговаря на изискванията на чл.57, ал.2 от ЗОП;</w:t>
      </w:r>
    </w:p>
    <w:p w:rsidR="00FA35CD" w:rsidRPr="00FA35CD" w:rsidRDefault="00FA35CD" w:rsidP="00FA35CD">
      <w:pPr>
        <w:spacing w:after="0" w:line="240" w:lineRule="auto"/>
        <w:ind w:left="-238" w:right="-141" w:firstLine="601"/>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по отношение на когото са налице обстоятелствата по чл.47, ал.1, ал.2, т.1, 2 и 3 и ал.5 от ЗОП, а именно:</w:t>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е осъден е с влязла в сила присъда, освен ако е реабилитиран, за (</w:t>
      </w:r>
      <w:r w:rsidRPr="00FA35CD">
        <w:rPr>
          <w:rFonts w:ascii="Times New Roman" w:eastAsia="Times New Roman" w:hAnsi="Times New Roman" w:cs="Times New Roman"/>
          <w:i/>
          <w:sz w:val="24"/>
          <w:szCs w:val="24"/>
          <w:lang w:eastAsia="ro-RO"/>
        </w:rPr>
        <w:t>чл.47, ал.1, т.1, б. «а» -«д» от ЗОП</w:t>
      </w:r>
      <w:r w:rsidRPr="00FA35CD">
        <w:rPr>
          <w:rFonts w:ascii="Times New Roman" w:eastAsia="Times New Roman" w:hAnsi="Times New Roman" w:cs="Times New Roman"/>
          <w:sz w:val="24"/>
          <w:szCs w:val="24"/>
          <w:lang w:eastAsia="ro-RO"/>
        </w:rPr>
        <w:t>):</w:t>
      </w:r>
    </w:p>
    <w:p w:rsidR="00FA35CD" w:rsidRPr="00FA35CD" w:rsidRDefault="00FA35CD" w:rsidP="00FA35CD">
      <w:pPr>
        <w:spacing w:before="120" w:after="0" w:line="240" w:lineRule="auto"/>
        <w:ind w:right="-49"/>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ab/>
        <w:t>а) престъпление против финансовата, данъчната или осигурителната система, включително изпиране на пари по чл. 253 - 260 от Наказателния кодекс;</w:t>
      </w:r>
    </w:p>
    <w:p w:rsidR="00FA35CD" w:rsidRPr="00FA35CD" w:rsidRDefault="00FA35CD" w:rsidP="00FA35CD">
      <w:pPr>
        <w:spacing w:before="120" w:after="0" w:line="240" w:lineRule="auto"/>
        <w:ind w:right="-49"/>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w:t>
      </w:r>
      <w:r w:rsidRPr="00FA35CD">
        <w:rPr>
          <w:rFonts w:ascii="Times New Roman" w:eastAsia="Times New Roman" w:hAnsi="Times New Roman" w:cs="Times New Roman"/>
          <w:sz w:val="24"/>
          <w:szCs w:val="24"/>
          <w:lang w:eastAsia="ro-RO"/>
        </w:rPr>
        <w:tab/>
        <w:t>б) подкуп по чл. 301 - 307 от Наказателния кодекс;</w:t>
      </w:r>
    </w:p>
    <w:p w:rsidR="00FA35CD" w:rsidRPr="00FA35CD" w:rsidRDefault="00FA35CD" w:rsidP="00FA35CD">
      <w:pPr>
        <w:spacing w:before="120" w:after="0" w:line="240" w:lineRule="auto"/>
        <w:ind w:right="-49"/>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ab/>
        <w:t>в) участие в организирана престъпна група по чл. 321 и 321а от Наказателния кодекс;</w:t>
      </w:r>
    </w:p>
    <w:p w:rsidR="00FA35CD" w:rsidRPr="00FA35CD" w:rsidRDefault="00FA35CD" w:rsidP="00FA35CD">
      <w:pPr>
        <w:spacing w:before="120" w:after="0" w:line="240" w:lineRule="auto"/>
        <w:ind w:right="-49"/>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ab/>
        <w:t>г) престъпление против собствеността по чл. 194 - 217 от Наказателния кодекс;</w:t>
      </w:r>
    </w:p>
    <w:p w:rsidR="00FA35CD" w:rsidRPr="00FA35CD" w:rsidRDefault="00FA35CD" w:rsidP="00FA35CD">
      <w:pPr>
        <w:spacing w:before="120" w:after="0" w:line="240" w:lineRule="auto"/>
        <w:ind w:right="-49"/>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ab/>
        <w:t>д) престъпление против стопанството по чл. 219 - 252 от Наказателния кодекс.</w:t>
      </w:r>
    </w:p>
    <w:p w:rsidR="00FA35CD" w:rsidRPr="00FA35CD" w:rsidRDefault="00FA35CD" w:rsidP="00FA35CD">
      <w:pPr>
        <w:spacing w:before="120" w:after="0" w:line="240" w:lineRule="auto"/>
        <w:ind w:right="-49" w:firstLine="644"/>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  е обявен в несъстоятелност (</w:t>
      </w:r>
      <w:r w:rsidRPr="00FA35CD">
        <w:rPr>
          <w:rFonts w:ascii="Times New Roman" w:eastAsia="Times New Roman" w:hAnsi="Times New Roman" w:cs="Times New Roman"/>
          <w:i/>
          <w:sz w:val="24"/>
          <w:szCs w:val="24"/>
          <w:lang w:eastAsia="ro-RO"/>
        </w:rPr>
        <w:t>чл.47, ал.1, т.2 от ЗОП</w:t>
      </w: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ab/>
        <w:t>- е в производство по ликвидация или се намира в подобна процедура, съгласно националните закони и подзаконови актове (</w:t>
      </w:r>
      <w:r w:rsidRPr="00FA35CD">
        <w:rPr>
          <w:rFonts w:ascii="Times New Roman" w:eastAsia="Times New Roman" w:hAnsi="Times New Roman" w:cs="Times New Roman"/>
          <w:i/>
          <w:sz w:val="24"/>
          <w:szCs w:val="24"/>
          <w:lang w:eastAsia="ro-RO"/>
        </w:rPr>
        <w:t>чл.47, ал.1, т.3 от ЗОП</w:t>
      </w: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ab/>
        <w:t>-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е преустановил дейността си (</w:t>
      </w:r>
      <w:r w:rsidRPr="00FA35CD">
        <w:rPr>
          <w:rFonts w:ascii="Times New Roman" w:eastAsia="Times New Roman" w:hAnsi="Times New Roman" w:cs="Times New Roman"/>
          <w:i/>
          <w:sz w:val="24"/>
          <w:szCs w:val="24"/>
          <w:lang w:eastAsia="ro-RO"/>
        </w:rPr>
        <w:t>чл.47, ал.2, т.1 от ЗОП</w:t>
      </w: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е лишен от правото да упражнява определена професия или дейност, съгласно законодателството на държавата, в която е извършено нарушението (</w:t>
      </w:r>
      <w:r w:rsidRPr="00FA35CD">
        <w:rPr>
          <w:rFonts w:ascii="Times New Roman" w:eastAsia="Times New Roman" w:hAnsi="Times New Roman" w:cs="Times New Roman"/>
          <w:i/>
          <w:sz w:val="24"/>
          <w:szCs w:val="24"/>
          <w:lang w:eastAsia="ro-RO"/>
        </w:rPr>
        <w:t>чл.47, ал.2, т.2 от ЗОП</w:t>
      </w: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jc w:val="both"/>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b/>
          <w:i/>
          <w:sz w:val="24"/>
          <w:szCs w:val="24"/>
          <w:lang w:eastAsia="ro-RO"/>
        </w:rPr>
        <w:t>Забележка:</w:t>
      </w:r>
      <w:r w:rsidRPr="00FA35CD">
        <w:rPr>
          <w:rFonts w:ascii="Times New Roman" w:eastAsia="Times New Roman" w:hAnsi="Times New Roman" w:cs="Times New Roman"/>
          <w:sz w:val="24"/>
          <w:szCs w:val="24"/>
          <w:lang w:eastAsia="ro-RO"/>
        </w:rPr>
        <w:t xml:space="preserve"> </w:t>
      </w:r>
      <w:r w:rsidRPr="00FA35CD">
        <w:rPr>
          <w:rFonts w:ascii="Times New Roman" w:eastAsia="Times New Roman" w:hAnsi="Times New Roman" w:cs="Times New Roman"/>
          <w:i/>
          <w:sz w:val="24"/>
          <w:szCs w:val="24"/>
          <w:lang w:eastAsia="ro-RO"/>
        </w:rPr>
        <w:t>за целите на настоящата обществена поръчка значение има лишаването от определена професия или дейност, свързана с  възможността за упражняване на строителен надзор.</w:t>
      </w:r>
    </w:p>
    <w:p w:rsidR="00FA35CD" w:rsidRPr="00FA35CD" w:rsidRDefault="00FA35CD" w:rsidP="00FA35CD">
      <w:pPr>
        <w:autoSpaceDE w:val="0"/>
        <w:autoSpaceDN w:val="0"/>
        <w:adjustRightInd w:val="0"/>
        <w:spacing w:after="0" w:line="240" w:lineRule="auto"/>
        <w:ind w:firstLine="60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 има задължения по смисъла на чл. 162, ал. 2, т. 1 от Данъчно-осигурителния процесуален кодекс към държавата и към Община Русе, установени с влязъл в сила акт на компетентен орган, освен ако е допуснато разсрочване или отсрочване на задълженията; няма задължения за данъци или вноски за социалното осигуряване съгласно законодателството на държавата, в която участникът е установен (</w:t>
      </w:r>
      <w:r w:rsidRPr="00FA35CD">
        <w:rPr>
          <w:rFonts w:ascii="Times New Roman" w:eastAsia="Times New Roman" w:hAnsi="Times New Roman" w:cs="Times New Roman"/>
          <w:i/>
          <w:sz w:val="24"/>
          <w:szCs w:val="24"/>
          <w:lang w:eastAsia="ro-RO"/>
        </w:rPr>
        <w:t>чл.47, ал.2, т.3 от ЗОП</w:t>
      </w: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ind w:firstLine="60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lastRenderedPageBreak/>
        <w:t xml:space="preserve">-  при който </w:t>
      </w:r>
      <w:r w:rsidRPr="00FA35CD">
        <w:rPr>
          <w:rFonts w:ascii="Times New Roman" w:eastAsia="Times New Roman" w:hAnsi="Times New Roman" w:cs="Times New Roman"/>
          <w:sz w:val="24"/>
          <w:szCs w:val="24"/>
          <w:u w:val="single"/>
          <w:lang w:eastAsia="ro-RO"/>
        </w:rPr>
        <w:t>лицата по чл.47, ал.4 от ЗОП</w:t>
      </w:r>
      <w:r w:rsidRPr="00FA35CD">
        <w:rPr>
          <w:rFonts w:ascii="Times New Roman" w:eastAsia="Times New Roman" w:hAnsi="Times New Roman" w:cs="Times New Roman"/>
          <w:sz w:val="24"/>
          <w:szCs w:val="24"/>
          <w:u w:val="single"/>
          <w:vertAlign w:val="superscript"/>
          <w:lang w:eastAsia="ro-RO"/>
        </w:rPr>
        <w:footnoteReference w:id="2"/>
      </w:r>
      <w:r w:rsidRPr="00FA35CD">
        <w:rPr>
          <w:rFonts w:ascii="Times New Roman" w:eastAsia="Times New Roman" w:hAnsi="Times New Roman" w:cs="Times New Roman"/>
          <w:sz w:val="24"/>
          <w:szCs w:val="24"/>
          <w:u w:val="single"/>
          <w:lang w:eastAsia="ro-RO"/>
        </w:rPr>
        <w:t xml:space="preserve"> </w:t>
      </w:r>
      <w:r w:rsidRPr="00FA35CD">
        <w:rPr>
          <w:rFonts w:ascii="Times New Roman" w:eastAsia="Times New Roman" w:hAnsi="Times New Roman" w:cs="Times New Roman"/>
          <w:sz w:val="24"/>
          <w:szCs w:val="24"/>
          <w:lang w:eastAsia="ro-RO"/>
        </w:rPr>
        <w:t xml:space="preserve">са  </w:t>
      </w:r>
      <w:r w:rsidRPr="00FA35CD">
        <w:rPr>
          <w:rFonts w:ascii="Times New Roman" w:eastAsia="Times New Roman" w:hAnsi="Times New Roman" w:cs="Times New Roman"/>
          <w:sz w:val="24"/>
          <w:szCs w:val="24"/>
          <w:u w:val="single"/>
          <w:lang w:eastAsia="ro-RO"/>
        </w:rPr>
        <w:t>свързани лица</w:t>
      </w:r>
      <w:r w:rsidRPr="00FA35CD">
        <w:rPr>
          <w:rFonts w:ascii="Times New Roman" w:eastAsia="Times New Roman" w:hAnsi="Times New Roman" w:cs="Times New Roman"/>
          <w:sz w:val="24"/>
          <w:szCs w:val="24"/>
          <w:u w:val="single"/>
          <w:vertAlign w:val="superscript"/>
          <w:lang w:eastAsia="ro-RO"/>
        </w:rPr>
        <w:footnoteReference w:id="3"/>
      </w:r>
      <w:r w:rsidRPr="00FA35CD">
        <w:rPr>
          <w:rFonts w:ascii="Times New Roman" w:eastAsia="Times New Roman" w:hAnsi="Times New Roman" w:cs="Times New Roman"/>
          <w:sz w:val="24"/>
          <w:szCs w:val="24"/>
          <w:lang w:eastAsia="ro-RO"/>
        </w:rPr>
        <w:t xml:space="preserve"> с Възложителя или със служители на ръководна длъжност в неговата организация (</w:t>
      </w:r>
      <w:r w:rsidRPr="00FA35CD">
        <w:rPr>
          <w:rFonts w:ascii="Times New Roman" w:eastAsia="Times New Roman" w:hAnsi="Times New Roman" w:cs="Times New Roman"/>
          <w:i/>
          <w:sz w:val="24"/>
          <w:szCs w:val="24"/>
          <w:lang w:eastAsia="ro-RO"/>
        </w:rPr>
        <w:t>чл.47, ал.5, т.1 от ЗОП</w:t>
      </w: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ind w:firstLine="60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който е сключило договор с лице по чл. 21 или чл.22 от Закона за предотвратяване и установяване на конфликт на интереси (</w:t>
      </w:r>
      <w:r w:rsidRPr="00FA35CD">
        <w:rPr>
          <w:rFonts w:ascii="Times New Roman" w:eastAsia="Times New Roman" w:hAnsi="Times New Roman" w:cs="Times New Roman"/>
          <w:i/>
          <w:sz w:val="24"/>
          <w:szCs w:val="24"/>
          <w:lang w:eastAsia="ro-RO"/>
        </w:rPr>
        <w:t>чл.47, ал.5, т.2 от ЗОП</w:t>
      </w:r>
      <w:r w:rsidRPr="00FA35CD">
        <w:rPr>
          <w:rFonts w:ascii="Times New Roman" w:eastAsia="Times New Roman" w:hAnsi="Times New Roman" w:cs="Times New Roman"/>
          <w:sz w:val="24"/>
          <w:szCs w:val="24"/>
          <w:lang w:eastAsia="ro-RO"/>
        </w:rPr>
        <w:t>).</w:t>
      </w:r>
    </w:p>
    <w:p w:rsidR="00FA35CD" w:rsidRPr="00FA35CD" w:rsidRDefault="00FA35CD" w:rsidP="00FA35CD">
      <w:pPr>
        <w:spacing w:before="120" w:after="0" w:line="240" w:lineRule="auto"/>
        <w:ind w:right="-49" w:firstLine="600"/>
        <w:jc w:val="both"/>
        <w:rPr>
          <w:rFonts w:ascii="Times New Roman" w:eastAsia="Times New Roman" w:hAnsi="Times New Roman" w:cs="Times New Roman"/>
          <w:u w:val="single"/>
          <w:lang w:eastAsia="ro-RO"/>
        </w:rPr>
      </w:pPr>
      <w:r w:rsidRPr="00FA35CD">
        <w:rPr>
          <w:rFonts w:ascii="Times New Roman" w:eastAsia="Times New Roman" w:hAnsi="Times New Roman" w:cs="Times New Roman"/>
          <w:u w:val="single"/>
          <w:lang w:eastAsia="ro-RO"/>
        </w:rPr>
        <w:t>Изискванията по чл.47,ал. 1, т. 1 и ал. 2, т. 2 от ЗОП се прилагат, както следва:</w:t>
      </w: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sz w:val="23"/>
          <w:szCs w:val="23"/>
          <w:lang w:eastAsia="ro-RO"/>
        </w:rPr>
      </w:pPr>
      <w:r w:rsidRPr="00FA35CD">
        <w:rPr>
          <w:rFonts w:ascii="Times New Roman" w:eastAsia="Times New Roman" w:hAnsi="Times New Roman" w:cs="Times New Roman"/>
          <w:sz w:val="23"/>
          <w:szCs w:val="23"/>
          <w:lang w:eastAsia="ro-RO"/>
        </w:rPr>
        <w:t>-  при събирателно дружество - за лицата по чл. 84, ал. 1 и чл. 89, ал. 1 от Търговския закон;</w:t>
      </w: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sz w:val="23"/>
          <w:szCs w:val="23"/>
          <w:lang w:eastAsia="ro-RO"/>
        </w:rPr>
      </w:pPr>
      <w:r w:rsidRPr="00FA35CD">
        <w:rPr>
          <w:rFonts w:ascii="Times New Roman" w:eastAsia="Times New Roman" w:hAnsi="Times New Roman" w:cs="Times New Roman"/>
          <w:sz w:val="23"/>
          <w:szCs w:val="23"/>
          <w:lang w:eastAsia="ro-RO"/>
        </w:rPr>
        <w:t>- при командитно дружество - за лицата по чл. 105 от Търговския закон, без ограничено отговорните съдружници;</w:t>
      </w: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sz w:val="23"/>
          <w:szCs w:val="23"/>
          <w:lang w:eastAsia="ro-RO"/>
        </w:rPr>
      </w:pPr>
      <w:r w:rsidRPr="00FA35CD">
        <w:rPr>
          <w:rFonts w:ascii="Times New Roman" w:eastAsia="Times New Roman" w:hAnsi="Times New Roman" w:cs="Times New Roman"/>
          <w:sz w:val="23"/>
          <w:szCs w:val="23"/>
          <w:lang w:eastAsia="ro-RO"/>
        </w:rPr>
        <w:t>-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sz w:val="23"/>
          <w:szCs w:val="23"/>
          <w:lang w:eastAsia="ro-RO"/>
        </w:rPr>
      </w:pPr>
      <w:r w:rsidRPr="00FA35CD">
        <w:rPr>
          <w:rFonts w:ascii="Times New Roman" w:eastAsia="Times New Roman" w:hAnsi="Times New Roman" w:cs="Times New Roman"/>
          <w:sz w:val="23"/>
          <w:szCs w:val="23"/>
          <w:lang w:eastAsia="ro-RO"/>
        </w:rPr>
        <w:t>-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FA35CD" w:rsidRPr="00FA35CD" w:rsidRDefault="00FA35CD" w:rsidP="00FA35CD">
      <w:pPr>
        <w:autoSpaceDE w:val="0"/>
        <w:autoSpaceDN w:val="0"/>
        <w:adjustRightInd w:val="0"/>
        <w:spacing w:after="0" w:line="240" w:lineRule="auto"/>
        <w:rPr>
          <w:rFonts w:ascii="Times New Roman" w:eastAsia="Times New Roman" w:hAnsi="Times New Roman" w:cs="Times New Roman"/>
          <w:sz w:val="23"/>
          <w:szCs w:val="23"/>
          <w:lang w:eastAsia="ro-RO"/>
        </w:rPr>
      </w:pPr>
      <w:r w:rsidRPr="00FA35CD">
        <w:rPr>
          <w:rFonts w:ascii="Times New Roman" w:eastAsia="Times New Roman" w:hAnsi="Times New Roman" w:cs="Times New Roman"/>
          <w:sz w:val="23"/>
          <w:szCs w:val="23"/>
          <w:lang w:eastAsia="ro-RO"/>
        </w:rPr>
        <w:t>-  при командитно дружество с акции - за лицата по чл. 244, ал. 4 от Търговския закон;</w:t>
      </w:r>
    </w:p>
    <w:p w:rsidR="00FA35CD" w:rsidRPr="00FA35CD" w:rsidRDefault="00FA35CD" w:rsidP="00FA35CD">
      <w:pPr>
        <w:autoSpaceDE w:val="0"/>
        <w:autoSpaceDN w:val="0"/>
        <w:adjustRightInd w:val="0"/>
        <w:spacing w:after="0" w:line="240" w:lineRule="auto"/>
        <w:rPr>
          <w:rFonts w:ascii="Times New Roman" w:eastAsia="Times New Roman" w:hAnsi="Times New Roman" w:cs="Times New Roman"/>
          <w:sz w:val="23"/>
          <w:szCs w:val="23"/>
          <w:lang w:eastAsia="ro-RO"/>
        </w:rPr>
      </w:pPr>
      <w:r w:rsidRPr="00FA35CD">
        <w:rPr>
          <w:rFonts w:ascii="Times New Roman" w:eastAsia="Times New Roman" w:hAnsi="Times New Roman" w:cs="Times New Roman"/>
          <w:sz w:val="23"/>
          <w:szCs w:val="23"/>
          <w:lang w:eastAsia="ro-RO"/>
        </w:rPr>
        <w:t>-  при едноличен търговец – за физическото лице - търговец;</w:t>
      </w: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sz w:val="23"/>
          <w:szCs w:val="23"/>
          <w:lang w:eastAsia="ro-RO"/>
        </w:rPr>
      </w:pPr>
      <w:r w:rsidRPr="00FA35CD">
        <w:rPr>
          <w:rFonts w:ascii="Times New Roman" w:eastAsia="Times New Roman" w:hAnsi="Times New Roman" w:cs="Times New Roman"/>
          <w:sz w:val="23"/>
          <w:szCs w:val="23"/>
          <w:lang w:eastAsia="ro-RO"/>
        </w:rPr>
        <w:lastRenderedPageBreak/>
        <w:t>- във всички останали случаи, включително за чуждестранните лица - за лицата, които представляват кандидата или участника;</w:t>
      </w: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в случаите по т. 1 - 7 - и за </w:t>
      </w:r>
      <w:proofErr w:type="spellStart"/>
      <w:r w:rsidRPr="00FA35CD">
        <w:rPr>
          <w:rFonts w:ascii="Times New Roman" w:eastAsia="Times New Roman" w:hAnsi="Times New Roman" w:cs="Times New Roman"/>
          <w:sz w:val="24"/>
          <w:szCs w:val="24"/>
          <w:lang w:eastAsia="ro-RO"/>
        </w:rPr>
        <w:t>прокуристите</w:t>
      </w:r>
      <w:proofErr w:type="spellEnd"/>
      <w:r w:rsidRPr="00FA35CD">
        <w:rPr>
          <w:rFonts w:ascii="Times New Roman" w:eastAsia="Times New Roman" w:hAnsi="Times New Roman" w:cs="Times New Roman"/>
          <w:sz w:val="24"/>
          <w:szCs w:val="24"/>
          <w:lang w:eastAsia="ro-RO"/>
        </w:rPr>
        <w:t xml:space="preserve">, когато има такива; когато чуждестранно лице има повече от един прокурист, декларацията се подава само от </w:t>
      </w:r>
      <w:proofErr w:type="spellStart"/>
      <w:r w:rsidRPr="00FA35CD">
        <w:rPr>
          <w:rFonts w:ascii="Times New Roman" w:eastAsia="Times New Roman" w:hAnsi="Times New Roman" w:cs="Times New Roman"/>
          <w:sz w:val="24"/>
          <w:szCs w:val="24"/>
          <w:lang w:eastAsia="ro-RO"/>
        </w:rPr>
        <w:t>прокуриста</w:t>
      </w:r>
      <w:proofErr w:type="spellEnd"/>
      <w:r w:rsidRPr="00FA35CD">
        <w:rPr>
          <w:rFonts w:ascii="Times New Roman" w:eastAsia="Times New Roman" w:hAnsi="Times New Roman" w:cs="Times New Roman"/>
          <w:sz w:val="24"/>
          <w:szCs w:val="24"/>
          <w:lang w:eastAsia="ro-RO"/>
        </w:rPr>
        <w:t>, в чиято представителна власт е включена територията на Република България.</w:t>
      </w:r>
    </w:p>
    <w:p w:rsidR="00FA35CD" w:rsidRPr="00FA35CD" w:rsidRDefault="00FA35CD" w:rsidP="00FA35CD">
      <w:pPr>
        <w:autoSpaceDE w:val="0"/>
        <w:autoSpaceDN w:val="0"/>
        <w:adjustRightInd w:val="0"/>
        <w:spacing w:after="0" w:line="240" w:lineRule="auto"/>
        <w:ind w:firstLine="600"/>
        <w:jc w:val="both"/>
        <w:rPr>
          <w:rFonts w:ascii="Times New Roman" w:eastAsia="Times New Roman" w:hAnsi="Times New Roman" w:cs="Times New Roman"/>
          <w:sz w:val="23"/>
          <w:szCs w:val="23"/>
          <w:lang w:eastAsia="ro-RO"/>
        </w:rPr>
      </w:pPr>
      <w:r w:rsidRPr="00FA35CD">
        <w:rPr>
          <w:rFonts w:ascii="Times New Roman" w:eastAsia="Times New Roman" w:hAnsi="Times New Roman" w:cs="Times New Roman"/>
          <w:sz w:val="24"/>
          <w:szCs w:val="24"/>
          <w:lang w:eastAsia="ro-RO"/>
        </w:rPr>
        <w:t>За обстоятелствата по чл.47, ал.1, т.2 и 3, ал.2, т.1 и 3 и ал.5, т.2 от ЗОП, когато участникът е юридическо лице, е достатъчно подаване на декларация от едно от лицата, които могат самостоятелно да го представляват.</w:t>
      </w:r>
    </w:p>
    <w:p w:rsidR="00FA35CD" w:rsidRPr="00FA35CD" w:rsidRDefault="00FA35CD" w:rsidP="00FA35CD">
      <w:pPr>
        <w:autoSpaceDE w:val="0"/>
        <w:autoSpaceDN w:val="0"/>
        <w:adjustRightInd w:val="0"/>
        <w:spacing w:after="0" w:line="240" w:lineRule="auto"/>
        <w:ind w:firstLine="60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Когато участникът предвижда участието на подизпълнители при изпълнение на поръчката, изискванията по чл.47, ал.1, 2 и 5 от ЗОП се прилагат и за подизпълнителите.</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При подаване на офертата участникът удостоверява липсата на обстоятелствата по чл.47, ал. 1, 2 и 5 от ЗОП с декларация.</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чл.47, ал. 1 и 2 от ЗОП.</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3"/>
          <w:szCs w:val="23"/>
          <w:u w:val="single"/>
          <w:lang w:eastAsia="ro-RO"/>
        </w:rPr>
      </w:pPr>
      <w:r w:rsidRPr="00FA35CD">
        <w:rPr>
          <w:rFonts w:ascii="Times New Roman" w:eastAsia="Times New Roman" w:hAnsi="Times New Roman" w:cs="Times New Roman"/>
          <w:b/>
          <w:sz w:val="24"/>
          <w:szCs w:val="24"/>
          <w:u w:val="single"/>
          <w:lang w:eastAsia="ro-RO"/>
        </w:rPr>
        <w:t>Наличието на което и да е от обстоятелствата по чл.47, ал.1, ал. 2, т.1, 2 и 3 и ал. 5 е основание за отстраняване на участника.</w:t>
      </w:r>
    </w:p>
    <w:p w:rsidR="00FA35CD" w:rsidRPr="00FA35CD" w:rsidRDefault="00FA35CD" w:rsidP="00FA35CD">
      <w:pPr>
        <w:spacing w:after="0" w:line="240" w:lineRule="auto"/>
        <w:ind w:left="-284" w:right="-141" w:firstLine="644"/>
        <w:jc w:val="center"/>
        <w:rPr>
          <w:rFonts w:ascii="Times New Roman" w:eastAsia="Times New Roman" w:hAnsi="Times New Roman" w:cs="Times New Roman"/>
          <w:b/>
          <w:sz w:val="24"/>
          <w:szCs w:val="24"/>
          <w:lang w:eastAsia="ro-RO"/>
        </w:rPr>
      </w:pPr>
    </w:p>
    <w:p w:rsidR="00FA35CD" w:rsidRPr="00FA35CD" w:rsidRDefault="00FA35CD" w:rsidP="00FA35CD">
      <w:pPr>
        <w:autoSpaceDE w:val="0"/>
        <w:autoSpaceDN w:val="0"/>
        <w:adjustRightInd w:val="0"/>
        <w:spacing w:after="0" w:line="240" w:lineRule="auto"/>
        <w:ind w:left="-240" w:right="-141" w:firstLine="600"/>
        <w:jc w:val="both"/>
        <w:rPr>
          <w:rFonts w:ascii="Times New Roman" w:eastAsia="Times New Roman" w:hAnsi="Times New Roman" w:cs="Times New Roman"/>
          <w:b/>
          <w:i/>
          <w:sz w:val="24"/>
          <w:szCs w:val="24"/>
          <w:u w:val="single"/>
          <w:lang w:eastAsia="ro-RO"/>
        </w:rPr>
      </w:pPr>
      <w:r w:rsidRPr="00FA35CD">
        <w:rPr>
          <w:rFonts w:ascii="Times New Roman" w:eastAsia="Times New Roman" w:hAnsi="Times New Roman" w:cs="Times New Roman"/>
          <w:b/>
          <w:i/>
          <w:sz w:val="24"/>
          <w:szCs w:val="24"/>
          <w:u w:val="single"/>
          <w:lang w:eastAsia="ro-RO"/>
        </w:rPr>
        <w:t>Изискуеми документи. Минимални изисквания към участниците</w:t>
      </w:r>
    </w:p>
    <w:p w:rsidR="00FA35CD" w:rsidRPr="00FA35CD" w:rsidRDefault="00FA35CD" w:rsidP="00FA35CD">
      <w:pPr>
        <w:autoSpaceDE w:val="0"/>
        <w:autoSpaceDN w:val="0"/>
        <w:adjustRightInd w:val="0"/>
        <w:spacing w:after="0" w:line="240" w:lineRule="auto"/>
        <w:ind w:left="-240" w:right="-141" w:firstLine="60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Участниците в процедурата представят следните документи:</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списък на документите, съдържащи се в офертата, подписан от участника – </w:t>
      </w:r>
      <w:r w:rsidRPr="00FA35CD">
        <w:rPr>
          <w:rFonts w:ascii="Times New Roman" w:eastAsia="Times New Roman" w:hAnsi="Times New Roman" w:cs="Times New Roman"/>
          <w:i/>
          <w:sz w:val="24"/>
          <w:szCs w:val="24"/>
          <w:lang w:eastAsia="ro-RO"/>
        </w:rPr>
        <w:t>по образец на участника</w:t>
      </w:r>
      <w:r w:rsidRPr="00FA35CD">
        <w:rPr>
          <w:rFonts w:ascii="Times New Roman" w:eastAsia="Times New Roman" w:hAnsi="Times New Roman" w:cs="Times New Roman"/>
          <w:sz w:val="24"/>
          <w:szCs w:val="24"/>
          <w:lang w:eastAsia="ro-RO"/>
        </w:rPr>
        <w:t>;</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b/>
          <w:i/>
          <w:sz w:val="24"/>
          <w:szCs w:val="24"/>
          <w:lang w:eastAsia="ro-RO"/>
        </w:rPr>
      </w:pPr>
      <w:r w:rsidRPr="00FA35CD">
        <w:rPr>
          <w:rFonts w:ascii="Times New Roman" w:eastAsia="Times New Roman" w:hAnsi="Times New Roman" w:cs="Times New Roman"/>
          <w:sz w:val="24"/>
          <w:szCs w:val="24"/>
          <w:lang w:eastAsia="ro-RO"/>
        </w:rPr>
        <w:t>- оферта за участие -</w:t>
      </w:r>
      <w:r w:rsidRPr="00FA35CD">
        <w:rPr>
          <w:rFonts w:ascii="Times New Roman" w:eastAsia="Times New Roman" w:hAnsi="Times New Roman" w:cs="Times New Roman"/>
          <w:sz w:val="28"/>
          <w:szCs w:val="28"/>
          <w:lang w:eastAsia="ro-RO"/>
        </w:rPr>
        <w:t xml:space="preserve"> </w:t>
      </w:r>
      <w:r w:rsidRPr="00FA35CD">
        <w:rPr>
          <w:rFonts w:ascii="Times New Roman" w:eastAsia="Times New Roman" w:hAnsi="Times New Roman" w:cs="Times New Roman"/>
          <w:b/>
          <w:i/>
          <w:sz w:val="24"/>
          <w:szCs w:val="24"/>
          <w:lang w:eastAsia="ro-RO"/>
        </w:rPr>
        <w:t>ОБРАЗЕЦ № 1;</w:t>
      </w:r>
    </w:p>
    <w:p w:rsidR="00FA35CD" w:rsidRPr="00FA35CD" w:rsidRDefault="00FA35CD" w:rsidP="00FA35CD">
      <w:pPr>
        <w:spacing w:after="0" w:line="240" w:lineRule="auto"/>
        <w:ind w:firstLine="708"/>
        <w:rPr>
          <w:rFonts w:ascii="Times New Roman" w:eastAsia="Times New Roman" w:hAnsi="Times New Roman" w:cs="Times New Roman"/>
          <w:b/>
          <w:i/>
          <w:sz w:val="24"/>
          <w:szCs w:val="24"/>
          <w:lang w:eastAsia="ro-RO"/>
        </w:rPr>
      </w:pPr>
      <w:r w:rsidRPr="00FA35CD">
        <w:rPr>
          <w:rFonts w:ascii="Times New Roman" w:eastAsia="Times New Roman" w:hAnsi="Times New Roman" w:cs="Times New Roman"/>
          <w:sz w:val="24"/>
          <w:szCs w:val="24"/>
          <w:lang w:eastAsia="ro-RO"/>
        </w:rPr>
        <w:t>- административни сведения</w:t>
      </w:r>
      <w:r w:rsidRPr="00FA35CD">
        <w:rPr>
          <w:rFonts w:ascii="Times New Roman" w:eastAsia="Times New Roman" w:hAnsi="Times New Roman" w:cs="Times New Roman"/>
          <w:b/>
          <w:sz w:val="24"/>
          <w:szCs w:val="24"/>
          <w:lang w:eastAsia="ro-RO"/>
        </w:rPr>
        <w:t xml:space="preserve"> - </w:t>
      </w:r>
      <w:r w:rsidRPr="00FA35CD">
        <w:rPr>
          <w:rFonts w:ascii="Times New Roman" w:eastAsia="Times New Roman" w:hAnsi="Times New Roman" w:cs="Times New Roman"/>
          <w:b/>
          <w:i/>
          <w:sz w:val="24"/>
          <w:szCs w:val="24"/>
          <w:lang w:eastAsia="ro-RO"/>
        </w:rPr>
        <w:t>ОБРАЗЕЦ № 2;</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документ за внесена по сметка на възложителя или безусловна и неотменяема банкова гаранция за участие – </w:t>
      </w:r>
      <w:r w:rsidRPr="00FA35CD">
        <w:rPr>
          <w:rFonts w:ascii="Times New Roman" w:eastAsia="Times New Roman" w:hAnsi="Times New Roman" w:cs="Times New Roman"/>
          <w:i/>
          <w:sz w:val="24"/>
          <w:szCs w:val="24"/>
          <w:lang w:eastAsia="ro-RO"/>
        </w:rPr>
        <w:t>в оригинал</w:t>
      </w:r>
      <w:r w:rsidRPr="00FA35CD">
        <w:rPr>
          <w:rFonts w:ascii="Times New Roman" w:eastAsia="Times New Roman" w:hAnsi="Times New Roman" w:cs="Times New Roman"/>
          <w:sz w:val="24"/>
          <w:szCs w:val="24"/>
          <w:lang w:eastAsia="ro-RO"/>
        </w:rPr>
        <w:t>;</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копие от документа за регистрация или единен идентификационен код съгласно чл.23 от Закона за търговския регистър (</w:t>
      </w:r>
      <w:r w:rsidRPr="00FA35CD">
        <w:rPr>
          <w:rFonts w:ascii="Times New Roman" w:eastAsia="Times New Roman" w:hAnsi="Times New Roman" w:cs="Times New Roman"/>
          <w:i/>
          <w:sz w:val="24"/>
          <w:szCs w:val="24"/>
          <w:lang w:eastAsia="ro-RO"/>
        </w:rPr>
        <w:t>ЕИК се удостоверява с представяне на удостоверение за актуално състояние, издадено от Агенция по вписванията, Търговски регистър или извадка (разпечатка) от страницата на търговския регистър или с декларация в свободен текст, в която се посочва ЕИК на участника</w:t>
      </w:r>
      <w:r w:rsidRPr="00FA35CD">
        <w:rPr>
          <w:rFonts w:ascii="Times New Roman" w:eastAsia="Times New Roman" w:hAnsi="Times New Roman" w:cs="Times New Roman"/>
          <w:sz w:val="24"/>
          <w:szCs w:val="24"/>
          <w:lang w:eastAsia="ro-RO"/>
        </w:rPr>
        <w:t xml:space="preserve">), когато участникът е юридическо лице или едноличен търговец; копие от документа за самоличност, когато участникът е физическо лице; </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при участници обединения – документ, подписан от лицата в обединението /споразумение, договор/, в който задължително се посочва представляващият - </w:t>
      </w:r>
      <w:r w:rsidRPr="00FA35CD">
        <w:rPr>
          <w:rFonts w:ascii="Times New Roman" w:eastAsia="Times New Roman" w:hAnsi="Times New Roman" w:cs="Times New Roman"/>
          <w:i/>
          <w:sz w:val="24"/>
          <w:szCs w:val="24"/>
          <w:lang w:eastAsia="ro-RO"/>
        </w:rPr>
        <w:t>оригинал с нотариална заверка на подписите или нотариално заверено копие;</w:t>
      </w:r>
    </w:p>
    <w:p w:rsidR="00FA35CD" w:rsidRPr="00FA35CD" w:rsidRDefault="00FA35CD" w:rsidP="00FA35CD">
      <w:pPr>
        <w:autoSpaceDE w:val="0"/>
        <w:autoSpaceDN w:val="0"/>
        <w:adjustRightInd w:val="0"/>
        <w:spacing w:after="0" w:line="240" w:lineRule="auto"/>
        <w:ind w:firstLine="708"/>
        <w:rPr>
          <w:rFonts w:ascii="Times New Roman" w:eastAsia="Times New Roman" w:hAnsi="Times New Roman" w:cs="Times New Roman"/>
          <w:sz w:val="24"/>
          <w:szCs w:val="24"/>
          <w:u w:val="single"/>
          <w:lang w:eastAsia="ro-RO"/>
        </w:rPr>
      </w:pPr>
      <w:r w:rsidRPr="00FA35CD">
        <w:rPr>
          <w:rFonts w:ascii="Times New Roman" w:eastAsia="Times New Roman" w:hAnsi="Times New Roman" w:cs="Times New Roman"/>
          <w:sz w:val="24"/>
          <w:szCs w:val="24"/>
          <w:u w:val="single"/>
          <w:lang w:eastAsia="ro-RO"/>
        </w:rPr>
        <w:t xml:space="preserve">Доказателства за икономическо и финансово състояние </w:t>
      </w:r>
    </w:p>
    <w:p w:rsidR="00FA35CD" w:rsidRPr="00FA35CD" w:rsidRDefault="00FA35CD" w:rsidP="00FA35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Копия от счетоводен баланс и отчет за приходите и разходите на участника за 2010, 2011 и 2012г., заверени съгласно Закона за счетоводството. Едноличните търговци представят само отчет за приходи и разходи. За физическите лица се представя подходящ документ за доказване на приход (годишна данъчна декларация или еквивалентен официален документ). Участници, които са регистрирани в Търговския регистър и са публикували годишните си финансови отчети, част от които са счетоводният баланс и отчетът за приходите и разходите, не следва да ги прилагат към офертата си. Когато участникът е чуждестранно физическо или юридическо лице или техни обединения, той представя в превод посочените съставни части на ГФО, когато публикуването им се изисква от законодателството на държавата, в която е установен;</w:t>
      </w:r>
    </w:p>
    <w:p w:rsidR="00FA35CD" w:rsidRPr="00FA35CD" w:rsidRDefault="00FA35CD" w:rsidP="00FA35CD">
      <w:pPr>
        <w:spacing w:after="0" w:line="240" w:lineRule="auto"/>
        <w:ind w:firstLine="708"/>
        <w:jc w:val="both"/>
        <w:rPr>
          <w:rFonts w:ascii="Times New Roman" w:eastAsia="Times New Roman" w:hAnsi="Times New Roman" w:cs="Times New Roman"/>
          <w:b/>
          <w:i/>
          <w:sz w:val="24"/>
          <w:szCs w:val="24"/>
          <w:lang w:eastAsia="ro-RO"/>
        </w:rPr>
      </w:pPr>
      <w:r w:rsidRPr="00FA35CD">
        <w:rPr>
          <w:rFonts w:ascii="Times New Roman" w:eastAsia="Times New Roman" w:hAnsi="Times New Roman" w:cs="Times New Roman"/>
          <w:sz w:val="24"/>
          <w:szCs w:val="24"/>
          <w:lang w:eastAsia="ro-RO"/>
        </w:rPr>
        <w:lastRenderedPageBreak/>
        <w:t xml:space="preserve">- декларация, съдържаща информация за общия оборот и оборота от услуги, които са предмет на поръчката, за последните три години /2010, 2011 и 2012г./ в зависимост от датата, на която участникът е учреден или е започнал дейността си - </w:t>
      </w:r>
      <w:r w:rsidRPr="00FA35CD">
        <w:rPr>
          <w:rFonts w:ascii="Times New Roman" w:eastAsia="Times New Roman" w:hAnsi="Times New Roman" w:cs="Times New Roman"/>
          <w:b/>
          <w:i/>
          <w:sz w:val="24"/>
          <w:szCs w:val="24"/>
          <w:lang w:eastAsia="ro-RO"/>
        </w:rPr>
        <w:t>ОБРАЗЕЦ № 9;</w:t>
      </w:r>
    </w:p>
    <w:p w:rsidR="00FA35CD" w:rsidRPr="00FA35CD" w:rsidRDefault="00FA35CD" w:rsidP="00FA35CD">
      <w:pPr>
        <w:spacing w:after="0" w:line="240" w:lineRule="auto"/>
        <w:ind w:firstLine="708"/>
        <w:jc w:val="both"/>
        <w:rPr>
          <w:rFonts w:ascii="Times New Roman" w:eastAsia="Times New Roman" w:hAnsi="Times New Roman" w:cs="Times New Roman"/>
          <w:i/>
          <w:color w:val="000000"/>
          <w:sz w:val="24"/>
          <w:szCs w:val="24"/>
          <w:lang w:eastAsia="ro-RO"/>
        </w:rPr>
      </w:pPr>
      <w:r w:rsidRPr="00FA35CD">
        <w:rPr>
          <w:rFonts w:ascii="Times New Roman" w:eastAsia="Times New Roman" w:hAnsi="Times New Roman" w:cs="Times New Roman"/>
          <w:i/>
          <w:color w:val="000000"/>
          <w:sz w:val="24"/>
          <w:szCs w:val="24"/>
          <w:lang w:eastAsia="ro-RO"/>
        </w:rPr>
        <w:t>Под услуги, предмет на поръчката, се разбират дейности, свързани с упражняване на строителен надзор на инфраструктурни обекти.</w:t>
      </w:r>
    </w:p>
    <w:p w:rsidR="00FA35CD" w:rsidRPr="00FA35CD" w:rsidRDefault="00FA35CD" w:rsidP="00FA35CD">
      <w:pPr>
        <w:spacing w:after="0" w:line="240" w:lineRule="auto"/>
        <w:ind w:firstLine="708"/>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i/>
          <w:color w:val="000000"/>
          <w:sz w:val="24"/>
          <w:szCs w:val="24"/>
          <w:lang w:eastAsia="ro-RO"/>
        </w:rPr>
        <w:t xml:space="preserve">- </w:t>
      </w:r>
      <w:r w:rsidRPr="00FA35CD">
        <w:rPr>
          <w:rFonts w:ascii="Times New Roman" w:eastAsia="Times New Roman" w:hAnsi="Times New Roman" w:cs="Times New Roman"/>
          <w:color w:val="000000"/>
          <w:sz w:val="24"/>
          <w:szCs w:val="24"/>
          <w:lang w:eastAsia="ro-RO"/>
        </w:rPr>
        <w:t xml:space="preserve">копие от  </w:t>
      </w:r>
      <w:r w:rsidRPr="00FA35CD">
        <w:rPr>
          <w:rFonts w:ascii="Times New Roman" w:eastAsia="Times New Roman" w:hAnsi="Times New Roman" w:cs="Times New Roman"/>
          <w:sz w:val="24"/>
          <w:szCs w:val="24"/>
          <w:lang w:eastAsia="ro-RO"/>
        </w:rPr>
        <w:t>валидна застрахователна полица за сключена задължителна застраховка за професионалната отговорност на участника  съгласно изискванията на чл. 171 от ЗУТ.</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Когато по обективни причини участникът не може да представи исканите от възложителя документи, той може да докаже икономическото и финансовото си  състояние с всеки друг документ, който възложителят приеме за подходящ.</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b/>
          <w:sz w:val="24"/>
          <w:szCs w:val="24"/>
          <w:u w:val="single"/>
          <w:lang w:eastAsia="ro-RO"/>
        </w:rPr>
      </w:pP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b/>
          <w:sz w:val="24"/>
          <w:szCs w:val="24"/>
          <w:u w:val="single"/>
          <w:lang w:eastAsia="ro-RO"/>
        </w:rPr>
      </w:pPr>
      <w:r w:rsidRPr="00FA35CD">
        <w:rPr>
          <w:rFonts w:ascii="Times New Roman" w:eastAsia="Times New Roman" w:hAnsi="Times New Roman" w:cs="Times New Roman"/>
          <w:b/>
          <w:sz w:val="24"/>
          <w:szCs w:val="24"/>
          <w:u w:val="single"/>
          <w:lang w:eastAsia="ro-RO"/>
        </w:rPr>
        <w:t>Минимални изисквания за икономическо и финансово състояние</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b/>
          <w:sz w:val="24"/>
          <w:szCs w:val="24"/>
          <w:u w:val="single"/>
          <w:lang w:eastAsia="ro-RO"/>
        </w:rPr>
      </w:pPr>
    </w:p>
    <w:p w:rsidR="00FA35CD" w:rsidRPr="00FA35CD" w:rsidRDefault="00FA35CD" w:rsidP="00FA35CD">
      <w:pPr>
        <w:widowControl w:val="0"/>
        <w:tabs>
          <w:tab w:val="left" w:pos="5940"/>
        </w:tabs>
        <w:autoSpaceDE w:val="0"/>
        <w:autoSpaceDN w:val="0"/>
        <w:adjustRightInd w:val="0"/>
        <w:spacing w:after="0" w:line="240" w:lineRule="auto"/>
        <w:ind w:right="-141"/>
        <w:jc w:val="both"/>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sz w:val="24"/>
          <w:szCs w:val="24"/>
          <w:lang w:eastAsia="ro-RO"/>
        </w:rPr>
        <w:t xml:space="preserve">           Участникът следва да е реализирал за последните три години /2010, 2011 и 2012г./ оборот от дейности, предмет на поръчката, на стойност </w:t>
      </w:r>
      <w:r w:rsidRPr="00FA35CD">
        <w:rPr>
          <w:rFonts w:ascii="Times New Roman" w:eastAsia="Times New Roman" w:hAnsi="Times New Roman" w:cs="Times New Roman"/>
          <w:color w:val="000000"/>
          <w:sz w:val="24"/>
          <w:szCs w:val="24"/>
          <w:lang w:eastAsia="ro-RO"/>
        </w:rPr>
        <w:t>не по-малка от 700 000 лв. (седемстотин хиляди лева) без ДДС</w:t>
      </w:r>
      <w:r w:rsidRPr="00FA35CD">
        <w:rPr>
          <w:rFonts w:ascii="Times New Roman" w:eastAsia="Times New Roman" w:hAnsi="Times New Roman" w:cs="Times New Roman"/>
          <w:sz w:val="24"/>
          <w:szCs w:val="24"/>
          <w:lang w:eastAsia="ro-RO"/>
        </w:rPr>
        <w:t xml:space="preserve"> - д</w:t>
      </w:r>
      <w:r w:rsidRPr="00FA35CD">
        <w:rPr>
          <w:rFonts w:ascii="Times New Roman" w:eastAsia="Times New Roman" w:hAnsi="Times New Roman" w:cs="Times New Roman"/>
          <w:i/>
          <w:sz w:val="24"/>
          <w:szCs w:val="24"/>
          <w:lang w:eastAsia="ro-RO"/>
        </w:rPr>
        <w:t xml:space="preserve">оказва се с попълнени данни в декларацията по чл.50, ал.1, т.3 от ЗОП (Образец № 9), данните в която следва да съответстват на представените от Участника отчети за приходите и разходите, респ. в съответните документи за доказване на приход (годишна данъчна декларация или еквивалентен официален документ) за съответните години (2010, 2011 и 2012г.). </w:t>
      </w:r>
    </w:p>
    <w:p w:rsidR="00FA35CD" w:rsidRPr="00FA35CD" w:rsidRDefault="00FA35CD" w:rsidP="00FA35CD">
      <w:pPr>
        <w:spacing w:after="0" w:line="240" w:lineRule="auto"/>
        <w:ind w:firstLine="708"/>
        <w:jc w:val="both"/>
        <w:rPr>
          <w:rFonts w:ascii="Times New Roman" w:eastAsia="Times New Roman" w:hAnsi="Times New Roman" w:cs="Times New Roman"/>
          <w:i/>
          <w:color w:val="000000"/>
          <w:sz w:val="24"/>
          <w:szCs w:val="24"/>
          <w:lang w:eastAsia="ro-RO"/>
        </w:rPr>
      </w:pPr>
      <w:r w:rsidRPr="00FA35CD">
        <w:rPr>
          <w:rFonts w:ascii="Times New Roman" w:eastAsia="Times New Roman" w:hAnsi="Times New Roman" w:cs="Times New Roman"/>
          <w:i/>
          <w:color w:val="000000"/>
          <w:sz w:val="24"/>
          <w:szCs w:val="24"/>
          <w:lang w:eastAsia="ro-RO"/>
        </w:rPr>
        <w:t>Под оборот от дейности, предмет на поръчката, се разбира оборот от дейности, свързани с упражняване на строителен надзор на инфраструктурни обекти.</w:t>
      </w:r>
    </w:p>
    <w:p w:rsidR="00FA35CD" w:rsidRPr="00FA35CD" w:rsidRDefault="00FA35CD" w:rsidP="00FA35CD">
      <w:pPr>
        <w:spacing w:after="0" w:line="240" w:lineRule="auto"/>
        <w:ind w:right="-141" w:firstLine="36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При участие на обединение, което не е юридическо лице, изискванията за оборот се прилагат за обединението като цяло.</w:t>
      </w:r>
    </w:p>
    <w:p w:rsidR="00FA35CD" w:rsidRPr="00FA35CD" w:rsidRDefault="00FA35CD" w:rsidP="00FA35CD">
      <w:pPr>
        <w:autoSpaceDE w:val="0"/>
        <w:autoSpaceDN w:val="0"/>
        <w:adjustRightInd w:val="0"/>
        <w:spacing w:after="0" w:line="240" w:lineRule="auto"/>
        <w:ind w:right="-141" w:firstLine="360"/>
        <w:jc w:val="both"/>
        <w:rPr>
          <w:rFonts w:ascii="Times New Roman" w:eastAsia="Calibri" w:hAnsi="Times New Roman" w:cs="Times New Roman"/>
          <w:color w:val="000000"/>
          <w:sz w:val="24"/>
          <w:szCs w:val="24"/>
        </w:rPr>
      </w:pPr>
      <w:r w:rsidRPr="00FA35CD">
        <w:rPr>
          <w:rFonts w:ascii="Times New Roman" w:eastAsia="Calibri" w:hAnsi="Times New Roman" w:cs="Times New Roman"/>
          <w:color w:val="000000"/>
          <w:sz w:val="24"/>
          <w:szCs w:val="24"/>
        </w:rPr>
        <w:t>При участие с използване на подизпълнител изискването за оборот се отнася за подизпълнителя съобразно процентното му участие в изпълнението на конкретните дейности от предмета на поръчката.</w:t>
      </w:r>
    </w:p>
    <w:p w:rsidR="00FA35CD" w:rsidRPr="00FA35CD" w:rsidRDefault="00FA35CD" w:rsidP="00FA35CD">
      <w:pPr>
        <w:spacing w:after="0" w:line="240" w:lineRule="auto"/>
        <w:ind w:firstLine="708"/>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sz w:val="24"/>
          <w:szCs w:val="24"/>
          <w:lang w:eastAsia="ro-RO"/>
        </w:rPr>
        <w:t>Задължителната застраховка за професионална отговорност на участника  по чл. 171 от ЗУТ трябва да отговаря на категорията строеж</w:t>
      </w:r>
      <w:r w:rsidRPr="00FA35CD">
        <w:rPr>
          <w:rFonts w:ascii="Times New Roman" w:eastAsia="Times New Roman" w:hAnsi="Times New Roman" w:cs="Times New Roman"/>
          <w:color w:val="000000"/>
          <w:sz w:val="24"/>
          <w:szCs w:val="24"/>
          <w:lang w:eastAsia="ro-RO"/>
        </w:rPr>
        <w:t>, във връзка с който се упражнява строителен надзор, а именно трета категория.</w:t>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u w:val="single"/>
          <w:lang w:eastAsia="ro-RO"/>
        </w:rPr>
      </w:pP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bg-BG"/>
        </w:rPr>
      </w:pPr>
      <w:r w:rsidRPr="00FA35CD">
        <w:rPr>
          <w:rFonts w:ascii="Times New Roman" w:eastAsia="Times New Roman" w:hAnsi="Times New Roman" w:cs="Times New Roman"/>
          <w:sz w:val="24"/>
          <w:szCs w:val="24"/>
          <w:u w:val="single"/>
          <w:lang w:eastAsia="ro-RO"/>
        </w:rPr>
        <w:t xml:space="preserve"> Доказателства за технически възможности и квалификация </w:t>
      </w:r>
    </w:p>
    <w:p w:rsidR="00FA35CD" w:rsidRPr="00FA35CD" w:rsidRDefault="00FA35CD" w:rsidP="00FA35CD">
      <w:pPr>
        <w:spacing w:after="0" w:line="240" w:lineRule="auto"/>
        <w:ind w:firstLine="708"/>
        <w:jc w:val="both"/>
        <w:rPr>
          <w:rFonts w:ascii="Times New Roman" w:eastAsia="Times New Roman" w:hAnsi="Times New Roman" w:cs="Times New Roman"/>
          <w:b/>
          <w:i/>
          <w:sz w:val="24"/>
          <w:szCs w:val="24"/>
          <w:lang w:eastAsia="ro-RO"/>
        </w:rPr>
      </w:pPr>
      <w:r w:rsidRPr="00FA35CD">
        <w:rPr>
          <w:rFonts w:ascii="Times New Roman" w:eastAsia="Times New Roman" w:hAnsi="Times New Roman" w:cs="Times New Roman"/>
          <w:sz w:val="24"/>
          <w:szCs w:val="24"/>
          <w:lang w:eastAsia="ro-RO"/>
        </w:rPr>
        <w:t xml:space="preserve">- декларация, съдържаща списък на основните договори за упражняване на строителен надзор на инфраструктурни обекти, изпълнени през последните три години (2010, 2011 и 2012г.), включително стойностите, датите и получателите - </w:t>
      </w:r>
      <w:r w:rsidRPr="00FA35CD">
        <w:rPr>
          <w:rFonts w:ascii="Times New Roman" w:eastAsia="Times New Roman" w:hAnsi="Times New Roman" w:cs="Times New Roman"/>
          <w:b/>
          <w:i/>
          <w:sz w:val="24"/>
          <w:szCs w:val="24"/>
          <w:lang w:eastAsia="ro-RO"/>
        </w:rPr>
        <w:t>ОБРАЗЕЦ № 10;</w:t>
      </w:r>
    </w:p>
    <w:p w:rsidR="00FA35CD" w:rsidRPr="00FA35CD" w:rsidRDefault="00FA35CD" w:rsidP="00FA35CD">
      <w:pPr>
        <w:spacing w:after="0" w:line="240" w:lineRule="auto"/>
        <w:ind w:right="61" w:firstLine="708"/>
        <w:jc w:val="both"/>
        <w:rPr>
          <w:rFonts w:ascii="Times New Roman" w:eastAsia="Times New Roman" w:hAnsi="Times New Roman" w:cs="Times New Roman"/>
          <w:color w:val="000000"/>
          <w:sz w:val="24"/>
          <w:szCs w:val="24"/>
          <w:shd w:val="clear" w:color="auto" w:fill="FFFFFF"/>
          <w:lang w:eastAsia="ro-RO"/>
        </w:rPr>
      </w:pPr>
      <w:r w:rsidRPr="00FA35CD">
        <w:rPr>
          <w:rFonts w:ascii="Times New Roman" w:eastAsia="Times New Roman" w:hAnsi="Times New Roman" w:cs="Times New Roman"/>
          <w:i/>
          <w:sz w:val="24"/>
          <w:szCs w:val="24"/>
          <w:lang w:eastAsia="ro-RO"/>
        </w:rPr>
        <w:t>-</w:t>
      </w:r>
      <w:r w:rsidRPr="00FA35CD">
        <w:rPr>
          <w:rFonts w:ascii="Times New Roman" w:eastAsia="Times New Roman" w:hAnsi="Times New Roman" w:cs="Times New Roman"/>
          <w:b/>
          <w:i/>
          <w:sz w:val="24"/>
          <w:szCs w:val="24"/>
          <w:lang w:eastAsia="ro-RO"/>
        </w:rPr>
        <w:t xml:space="preserve"> </w:t>
      </w:r>
      <w:r w:rsidRPr="00FA35CD">
        <w:rPr>
          <w:rFonts w:ascii="Times New Roman" w:eastAsia="Times New Roman" w:hAnsi="Times New Roman" w:cs="Times New Roman"/>
          <w:color w:val="000000"/>
          <w:sz w:val="24"/>
          <w:szCs w:val="24"/>
          <w:shd w:val="clear" w:color="auto" w:fill="FFFFFF"/>
          <w:lang w:eastAsia="ro-RO"/>
        </w:rPr>
        <w:t>участникът трябва да притежава валиден лиценз, съгласно чл. 166, ал. 2 от ЗУТ, издаден от МРРБ за лицензиране на фирмата за упражняване на строителен надзор, при условия и ред, определени с Наредбата за условията и реда за издаване на лицензи за консултанти за оценяване на съответствието на инвестиционните проекти и/или упражняване на строителен надзор или еквивалентен документ, удостоверяващ правото да се извършва такава дейност;</w:t>
      </w:r>
    </w:p>
    <w:p w:rsidR="00FA35CD" w:rsidRPr="00FA35CD" w:rsidRDefault="00FA35CD" w:rsidP="00FA35CD">
      <w:pPr>
        <w:spacing w:after="0" w:line="240" w:lineRule="auto"/>
        <w:ind w:left="57" w:right="61" w:firstLine="651"/>
        <w:jc w:val="both"/>
        <w:rPr>
          <w:rFonts w:ascii="Times New Roman" w:eastAsia="Times New Roman" w:hAnsi="Times New Roman" w:cs="Times New Roman"/>
          <w:color w:val="000000"/>
          <w:sz w:val="24"/>
          <w:szCs w:val="24"/>
          <w:shd w:val="clear" w:color="auto" w:fill="FFFFFF"/>
          <w:lang w:eastAsia="ro-RO"/>
        </w:rPr>
      </w:pPr>
      <w:r w:rsidRPr="00FA35CD">
        <w:rPr>
          <w:rFonts w:ascii="Times New Roman" w:eastAsia="Times New Roman" w:hAnsi="Times New Roman" w:cs="Times New Roman"/>
          <w:color w:val="000000"/>
          <w:sz w:val="24"/>
          <w:szCs w:val="24"/>
          <w:shd w:val="clear" w:color="auto" w:fill="FFFFFF"/>
          <w:lang w:eastAsia="ro-RO"/>
        </w:rPr>
        <w:t xml:space="preserve">- декларация </w:t>
      </w:r>
      <w:r w:rsidRPr="00FA35CD">
        <w:rPr>
          <w:rFonts w:ascii="Times New Roman" w:eastAsia="Times New Roman" w:hAnsi="Times New Roman" w:cs="Times New Roman"/>
          <w:sz w:val="24"/>
          <w:szCs w:val="24"/>
          <w:lang w:eastAsia="ro-RO"/>
        </w:rPr>
        <w:t>(</w:t>
      </w:r>
      <w:r w:rsidRPr="00FA35CD">
        <w:rPr>
          <w:rFonts w:ascii="Times New Roman" w:eastAsia="Times New Roman" w:hAnsi="Times New Roman" w:cs="Times New Roman"/>
          <w:b/>
          <w:i/>
          <w:sz w:val="24"/>
          <w:szCs w:val="24"/>
          <w:lang w:eastAsia="ro-RO"/>
        </w:rPr>
        <w:t>ОБРАЗЕЦ № 11)</w:t>
      </w:r>
      <w:r w:rsidRPr="00FA35CD">
        <w:rPr>
          <w:rFonts w:ascii="Times New Roman" w:eastAsia="Times New Roman" w:hAnsi="Times New Roman" w:cs="Times New Roman"/>
          <w:color w:val="000000"/>
          <w:sz w:val="24"/>
          <w:szCs w:val="24"/>
          <w:shd w:val="clear" w:color="auto" w:fill="FFFFFF"/>
          <w:lang w:eastAsia="ro-RO"/>
        </w:rPr>
        <w:t>, съдържаща списък на правоспособните физически лица, които ще участват в екипа за изпълнение на поръчката.</w:t>
      </w:r>
      <w:r w:rsidRPr="00FA35CD">
        <w:rPr>
          <w:rFonts w:ascii="Times New Roman" w:eastAsia="Times New Roman" w:hAnsi="Times New Roman" w:cs="Times New Roman"/>
          <w:sz w:val="24"/>
          <w:szCs w:val="24"/>
          <w:lang w:eastAsia="ro-RO"/>
        </w:rPr>
        <w:t xml:space="preserve"> Към декларацията се прилагат професионални автобиографии (</w:t>
      </w:r>
      <w:r w:rsidRPr="00FA35CD">
        <w:rPr>
          <w:rFonts w:ascii="Times New Roman" w:eastAsia="Times New Roman" w:hAnsi="Times New Roman" w:cs="Times New Roman"/>
          <w:b/>
          <w:i/>
          <w:sz w:val="24"/>
          <w:szCs w:val="24"/>
          <w:lang w:eastAsia="ro-RO"/>
        </w:rPr>
        <w:t>ОБРАЗЕЦ № 12)</w:t>
      </w:r>
      <w:r w:rsidRPr="00FA35CD">
        <w:rPr>
          <w:rFonts w:ascii="Times New Roman" w:eastAsia="Times New Roman" w:hAnsi="Times New Roman" w:cs="Times New Roman"/>
          <w:sz w:val="24"/>
          <w:szCs w:val="24"/>
          <w:lang w:eastAsia="ro-RO"/>
        </w:rPr>
        <w:t xml:space="preserve">, декларации за ангажираност </w:t>
      </w:r>
      <w:r w:rsidRPr="00FA35CD">
        <w:rPr>
          <w:rFonts w:ascii="Times New Roman" w:eastAsia="Times New Roman" w:hAnsi="Times New Roman" w:cs="Times New Roman"/>
          <w:sz w:val="24"/>
          <w:szCs w:val="24"/>
          <w:lang w:eastAsia="ro-RO"/>
        </w:rPr>
        <w:lastRenderedPageBreak/>
        <w:t>на всяко едно от посочените в декларацията лица (</w:t>
      </w:r>
      <w:r w:rsidRPr="00FA35CD">
        <w:rPr>
          <w:rFonts w:ascii="Times New Roman" w:eastAsia="Times New Roman" w:hAnsi="Times New Roman" w:cs="Times New Roman"/>
          <w:b/>
          <w:i/>
          <w:sz w:val="24"/>
          <w:szCs w:val="24"/>
          <w:lang w:eastAsia="ro-RO"/>
        </w:rPr>
        <w:t xml:space="preserve">ОБРАЗЕЦ № 13) </w:t>
      </w:r>
      <w:r w:rsidRPr="00FA35CD">
        <w:rPr>
          <w:rFonts w:ascii="Times New Roman" w:eastAsia="Times New Roman" w:hAnsi="Times New Roman" w:cs="Times New Roman"/>
          <w:sz w:val="24"/>
          <w:szCs w:val="24"/>
          <w:lang w:eastAsia="ro-RO"/>
        </w:rPr>
        <w:t xml:space="preserve">и документи, </w:t>
      </w:r>
      <w:r w:rsidRPr="00FA35CD">
        <w:rPr>
          <w:rFonts w:ascii="Times New Roman" w:eastAsia="Times New Roman" w:hAnsi="Times New Roman" w:cs="Times New Roman"/>
          <w:color w:val="000000"/>
          <w:sz w:val="24"/>
          <w:szCs w:val="24"/>
          <w:shd w:val="clear" w:color="auto" w:fill="FFFFFF"/>
          <w:lang w:eastAsia="ro-RO"/>
        </w:rPr>
        <w:t>удостоверяващи образованието и професионалната им квалификация;</w:t>
      </w:r>
    </w:p>
    <w:p w:rsidR="00FA35CD" w:rsidRPr="00FA35CD" w:rsidRDefault="00FA35CD" w:rsidP="00FA35CD">
      <w:pPr>
        <w:spacing w:after="0" w:line="240" w:lineRule="auto"/>
        <w:ind w:right="61" w:firstLine="585"/>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color w:val="000000"/>
          <w:sz w:val="24"/>
          <w:szCs w:val="24"/>
          <w:shd w:val="clear" w:color="auto" w:fill="FFFFFF"/>
          <w:lang w:eastAsia="ro-RO"/>
        </w:rPr>
        <w:t xml:space="preserve">- </w:t>
      </w:r>
      <w:r w:rsidRPr="00FA35CD">
        <w:rPr>
          <w:rFonts w:ascii="Times New Roman" w:eastAsia="Times New Roman" w:hAnsi="Times New Roman" w:cs="Times New Roman"/>
          <w:bCs/>
          <w:sz w:val="24"/>
          <w:szCs w:val="24"/>
          <w:lang w:eastAsia="ro-RO"/>
        </w:rPr>
        <w:t>у</w:t>
      </w:r>
      <w:r w:rsidRPr="00FA35CD">
        <w:rPr>
          <w:rFonts w:ascii="Times New Roman" w:eastAsia="Times New Roman" w:hAnsi="Times New Roman" w:cs="Times New Roman"/>
          <w:color w:val="000000"/>
          <w:sz w:val="24"/>
          <w:szCs w:val="24"/>
          <w:shd w:val="clear" w:color="auto" w:fill="FFFFFF"/>
          <w:lang w:eastAsia="ro-RO"/>
        </w:rPr>
        <w:t xml:space="preserve">достоверение, издадено от ДНСК/РДНСК, за липса на санкции за дейността в Р. България, издадено не по-рано от три месеца преди датата на подаване на офертата. </w:t>
      </w:r>
    </w:p>
    <w:p w:rsidR="00FA35CD" w:rsidRPr="00FA35CD" w:rsidRDefault="00FA35CD" w:rsidP="00FA35CD">
      <w:pPr>
        <w:spacing w:after="0" w:line="240" w:lineRule="auto"/>
        <w:ind w:right="61" w:firstLine="72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сертификат за внедрена система за управление на качеството ISO 9001:2008 (или еквивалентен) с обхват упражняване на строителен надзор;</w:t>
      </w:r>
    </w:p>
    <w:p w:rsidR="00FA35CD" w:rsidRPr="00FA35CD" w:rsidRDefault="00FA35CD" w:rsidP="00FA35CD">
      <w:pPr>
        <w:spacing w:after="0" w:line="240" w:lineRule="auto"/>
        <w:ind w:right="61" w:firstLine="72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сертификат за внедрена система за опазване на околната среда ISO 14001 (или еквивалентен) с обхват упражняване на строителен надзор;</w:t>
      </w:r>
    </w:p>
    <w:p w:rsidR="00FA35CD" w:rsidRPr="00FA35CD" w:rsidRDefault="00FA35CD" w:rsidP="00FA35CD">
      <w:pPr>
        <w:spacing w:after="0" w:line="240" w:lineRule="auto"/>
        <w:ind w:right="61" w:firstLine="72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сертификат за внедрена система за управление на здравословни и безопасни условия на труд OНSAS 18001 (или еквивалентен) с обхват упражняване на строителен надзор.</w:t>
      </w:r>
    </w:p>
    <w:p w:rsidR="00FA35CD" w:rsidRPr="00FA35CD" w:rsidRDefault="00FA35CD" w:rsidP="00FA35CD">
      <w:pPr>
        <w:spacing w:after="0" w:line="240" w:lineRule="auto"/>
        <w:ind w:right="61"/>
        <w:jc w:val="both"/>
        <w:rPr>
          <w:rFonts w:ascii="Times New Roman" w:eastAsia="Times New Roman" w:hAnsi="Times New Roman" w:cs="Times New Roman"/>
          <w:sz w:val="24"/>
          <w:szCs w:val="24"/>
          <w:lang w:eastAsia="ro-RO"/>
        </w:rPr>
      </w:pPr>
    </w:p>
    <w:p w:rsidR="00FA35CD" w:rsidRPr="00FA35CD" w:rsidRDefault="00FA35CD" w:rsidP="00FA35CD">
      <w:pPr>
        <w:autoSpaceDE w:val="0"/>
        <w:autoSpaceDN w:val="0"/>
        <w:adjustRightInd w:val="0"/>
        <w:spacing w:after="0" w:line="240" w:lineRule="auto"/>
        <w:ind w:firstLine="585"/>
        <w:jc w:val="both"/>
        <w:rPr>
          <w:rFonts w:ascii="Times New Roman" w:eastAsia="Times New Roman" w:hAnsi="Times New Roman" w:cs="Times New Roman"/>
          <w:b/>
          <w:sz w:val="24"/>
          <w:szCs w:val="24"/>
          <w:u w:val="single"/>
          <w:lang w:eastAsia="ro-RO"/>
        </w:rPr>
      </w:pPr>
      <w:r w:rsidRPr="00FA35CD">
        <w:rPr>
          <w:rFonts w:ascii="Times New Roman" w:eastAsia="Times New Roman" w:hAnsi="Times New Roman" w:cs="Times New Roman"/>
          <w:b/>
          <w:sz w:val="24"/>
          <w:szCs w:val="24"/>
          <w:u w:val="single"/>
          <w:lang w:eastAsia="ro-RO"/>
        </w:rPr>
        <w:t>Минимални изисквания за технически възможности и квалификация</w:t>
      </w:r>
    </w:p>
    <w:p w:rsidR="00FA35CD" w:rsidRPr="00FA35CD" w:rsidRDefault="00FA35CD" w:rsidP="00FA35CD">
      <w:pPr>
        <w:spacing w:after="0" w:line="240" w:lineRule="auto"/>
        <w:ind w:firstLine="708"/>
        <w:jc w:val="both"/>
        <w:rPr>
          <w:rFonts w:ascii="Times New Roman" w:eastAsia="Times New Roman" w:hAnsi="Times New Roman" w:cs="Times New Roman"/>
          <w:b/>
          <w:color w:val="000000"/>
          <w:sz w:val="24"/>
          <w:szCs w:val="24"/>
          <w:lang w:eastAsia="ro-RO"/>
        </w:rPr>
      </w:pPr>
      <w:r w:rsidRPr="00FA35CD">
        <w:rPr>
          <w:rFonts w:ascii="Times New Roman" w:eastAsia="Times New Roman" w:hAnsi="Times New Roman" w:cs="Times New Roman"/>
          <w:color w:val="000000"/>
          <w:sz w:val="24"/>
          <w:szCs w:val="24"/>
          <w:lang w:eastAsia="ro-RO"/>
        </w:rPr>
        <w:t>1. За последните 3 години</w:t>
      </w:r>
      <w:r w:rsidRPr="00FA35CD">
        <w:rPr>
          <w:rFonts w:ascii="Times New Roman" w:eastAsia="Times New Roman" w:hAnsi="Times New Roman" w:cs="Times New Roman"/>
          <w:sz w:val="24"/>
          <w:szCs w:val="24"/>
          <w:lang w:eastAsia="ro-RO"/>
        </w:rPr>
        <w:t xml:space="preserve"> (2010, 2011 и 2012г.) </w:t>
      </w:r>
      <w:r w:rsidRPr="00FA35CD">
        <w:rPr>
          <w:rFonts w:ascii="Times New Roman" w:eastAsia="Times New Roman" w:hAnsi="Times New Roman" w:cs="Times New Roman"/>
          <w:color w:val="000000"/>
          <w:sz w:val="24"/>
          <w:szCs w:val="24"/>
          <w:lang w:eastAsia="ro-RO"/>
        </w:rPr>
        <w:t>участникът следва да е изпълнил поне 1 договор за упражняване на строителен надзор за строеж от първостепенната улична мрежа по смисъла на ч</w:t>
      </w:r>
      <w:r w:rsidRPr="00FA35CD">
        <w:rPr>
          <w:rFonts w:ascii="Times New Roman" w:eastAsia="Times New Roman" w:hAnsi="Times New Roman" w:cs="Times New Roman"/>
          <w:i/>
          <w:iCs/>
          <w:color w:val="000000"/>
          <w:sz w:val="24"/>
          <w:szCs w:val="24"/>
          <w:lang w:eastAsia="ro-RO"/>
        </w:rPr>
        <w:t>л. 77 ал.1, т.1 от ЗУТ</w:t>
      </w:r>
      <w:r w:rsidRPr="00FA35CD">
        <w:rPr>
          <w:rFonts w:ascii="Times New Roman" w:eastAsia="Times New Roman" w:hAnsi="Times New Roman" w:cs="Times New Roman"/>
          <w:b/>
          <w:color w:val="000000"/>
          <w:sz w:val="24"/>
          <w:szCs w:val="24"/>
          <w:lang w:eastAsia="ro-RO"/>
        </w:rPr>
        <w:t xml:space="preserve"> .</w:t>
      </w:r>
    </w:p>
    <w:p w:rsidR="00FA35CD" w:rsidRPr="00FA35CD" w:rsidRDefault="00FA35CD" w:rsidP="00FA35CD">
      <w:pPr>
        <w:spacing w:after="0" w:line="240" w:lineRule="auto"/>
        <w:ind w:firstLine="708"/>
        <w:jc w:val="both"/>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color w:val="000000"/>
          <w:sz w:val="24"/>
          <w:szCs w:val="24"/>
          <w:lang w:eastAsia="ro-RO"/>
        </w:rPr>
        <w:t xml:space="preserve">Това минимално изискване се доказва с посочване на договора в </w:t>
      </w:r>
      <w:r w:rsidRPr="00FA35CD">
        <w:rPr>
          <w:rFonts w:ascii="Times New Roman" w:eastAsia="Times New Roman" w:hAnsi="Times New Roman" w:cs="Times New Roman"/>
          <w:i/>
          <w:sz w:val="24"/>
          <w:szCs w:val="24"/>
          <w:lang w:eastAsia="ro-RO"/>
        </w:rPr>
        <w:t>декларацията, съдържаща списък на основните договори за упражняване на строителен надзор</w:t>
      </w:r>
      <w:r w:rsidRPr="00FA35CD">
        <w:rPr>
          <w:rFonts w:ascii="Times New Roman" w:eastAsia="Times New Roman" w:hAnsi="Times New Roman" w:cs="Times New Roman"/>
          <w:sz w:val="24"/>
          <w:szCs w:val="24"/>
          <w:lang w:eastAsia="ro-RO"/>
        </w:rPr>
        <w:t xml:space="preserve"> </w:t>
      </w:r>
      <w:r w:rsidRPr="00FA35CD">
        <w:rPr>
          <w:rFonts w:ascii="Times New Roman" w:eastAsia="Times New Roman" w:hAnsi="Times New Roman" w:cs="Times New Roman"/>
          <w:i/>
          <w:sz w:val="24"/>
          <w:szCs w:val="24"/>
          <w:lang w:eastAsia="ro-RO"/>
        </w:rPr>
        <w:t>на инфраструктурни обекти, изпълнени през последните три години  /2010, 2011 и 2012г./, и представяне на референция за договора, разрешение за строеж и разрешение за ползване. Всяка референцията следва да бъде с изходящ номер от възложителя, да е посочена в нея дата и стойност на договора, както и дали е изпълнен качествено, в срок и в съответствие с нормативните изисквания. Възложителят си запазва правото да извършва проверки за съответствие на референцията с действително извършената работа.</w:t>
      </w:r>
    </w:p>
    <w:p w:rsidR="00FA35CD" w:rsidRPr="00FA35CD" w:rsidRDefault="00FA35CD" w:rsidP="00FA35CD">
      <w:pPr>
        <w:spacing w:after="0" w:line="240" w:lineRule="auto"/>
        <w:ind w:firstLine="708"/>
        <w:jc w:val="both"/>
        <w:rPr>
          <w:rFonts w:ascii="Times New Roman" w:eastAsia="Times New Roman" w:hAnsi="Times New Roman" w:cs="Times New Roman"/>
          <w:b/>
          <w:i/>
          <w:sz w:val="24"/>
          <w:szCs w:val="24"/>
          <w:lang w:eastAsia="ro-RO"/>
        </w:rPr>
      </w:pPr>
      <w:r w:rsidRPr="00FA35CD">
        <w:rPr>
          <w:rFonts w:ascii="Times New Roman" w:eastAsia="Times New Roman" w:hAnsi="Times New Roman" w:cs="Times New Roman"/>
          <w:b/>
          <w:i/>
          <w:sz w:val="24"/>
          <w:szCs w:val="24"/>
          <w:lang w:eastAsia="ro-RO"/>
        </w:rPr>
        <w:t>Представянето на референции и за други договори, посочени в декларация Образец № 10, не се изисква от възложителя.</w:t>
      </w:r>
    </w:p>
    <w:p w:rsidR="00FA35CD" w:rsidRPr="00FA35CD" w:rsidRDefault="00FA35CD" w:rsidP="00FA35CD">
      <w:pPr>
        <w:spacing w:after="0" w:line="240" w:lineRule="auto"/>
        <w:ind w:firstLine="36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i/>
          <w:sz w:val="24"/>
          <w:szCs w:val="24"/>
          <w:lang w:eastAsia="ro-RO"/>
        </w:rPr>
        <w:t>В случай, че участникът участва като обединение, което не е юридическо лице, изброените минимални изисквания</w:t>
      </w:r>
      <w:r w:rsidRPr="00FA35CD">
        <w:rPr>
          <w:rFonts w:ascii="Times New Roman" w:eastAsia="Times New Roman" w:hAnsi="Times New Roman" w:cs="Times New Roman"/>
          <w:i/>
          <w:color w:val="000000"/>
          <w:sz w:val="24"/>
          <w:szCs w:val="24"/>
          <w:lang w:eastAsia="ro-RO"/>
        </w:rPr>
        <w:t xml:space="preserve"> за </w:t>
      </w:r>
      <w:r w:rsidRPr="00FA35CD">
        <w:rPr>
          <w:rFonts w:ascii="Times New Roman" w:eastAsia="Times New Roman" w:hAnsi="Times New Roman" w:cs="Times New Roman"/>
          <w:i/>
          <w:sz w:val="24"/>
          <w:szCs w:val="24"/>
          <w:lang w:eastAsia="ro-RO"/>
        </w:rPr>
        <w:t>техническите възможности и квалификация</w:t>
      </w:r>
      <w:r w:rsidRPr="00FA35CD">
        <w:rPr>
          <w:rFonts w:ascii="Times New Roman" w:eastAsia="Times New Roman" w:hAnsi="Times New Roman" w:cs="Times New Roman"/>
          <w:i/>
          <w:color w:val="000000"/>
          <w:sz w:val="24"/>
          <w:szCs w:val="24"/>
          <w:lang w:eastAsia="ro-RO"/>
        </w:rPr>
        <w:t xml:space="preserve"> на участниците</w:t>
      </w:r>
      <w:r w:rsidRPr="00FA35CD">
        <w:rPr>
          <w:rFonts w:ascii="Times New Roman" w:eastAsia="Times New Roman" w:hAnsi="Times New Roman" w:cs="Times New Roman"/>
          <w:i/>
          <w:sz w:val="24"/>
          <w:szCs w:val="24"/>
          <w:lang w:eastAsia="ro-RO"/>
        </w:rPr>
        <w:t xml:space="preserve"> важат за обединението като цяло.</w:t>
      </w:r>
      <w:r w:rsidRPr="00FA35CD">
        <w:rPr>
          <w:rFonts w:ascii="Times New Roman" w:eastAsia="Times New Roman" w:hAnsi="Times New Roman" w:cs="Times New Roman"/>
          <w:sz w:val="24"/>
          <w:szCs w:val="24"/>
          <w:lang w:eastAsia="ro-RO"/>
        </w:rPr>
        <w:t xml:space="preserve"> </w:t>
      </w:r>
    </w:p>
    <w:p w:rsidR="00FA35CD" w:rsidRPr="00FA35CD" w:rsidRDefault="00FA35CD" w:rsidP="00FA35CD">
      <w:pPr>
        <w:spacing w:after="0" w:line="240" w:lineRule="auto"/>
        <w:ind w:firstLine="360"/>
        <w:jc w:val="both"/>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При участие на подизпълнители, минималните изисквания важат за тях, съобразно вида и  дела им в изпълнение на дейностите от предмета на поръчката.</w:t>
      </w:r>
    </w:p>
    <w:p w:rsidR="00FA35CD" w:rsidRPr="00FA35CD" w:rsidRDefault="00FA35CD" w:rsidP="00FA35CD">
      <w:pPr>
        <w:spacing w:after="0" w:line="240" w:lineRule="auto"/>
        <w:ind w:firstLine="426"/>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2. Участникът в процедурата трябва да докаже, че разполага с необходимите специалисти за предоставяне на услугите, нужни за качественото изпълнение на проекта. Предлаганият екип от правоспособни технически  лица, отговарящи за услугата  трябва да е част от списъка на лицензираните експерти, неразделна част от Лиценза, издаден от МРРБ, и да бъде в минимум в следния състав: </w:t>
      </w:r>
    </w:p>
    <w:p w:rsidR="00FA35CD" w:rsidRPr="00FA35CD" w:rsidRDefault="00FA35CD" w:rsidP="00FA35CD">
      <w:pPr>
        <w:spacing w:before="60" w:after="0" w:line="240" w:lineRule="auto"/>
        <w:ind w:firstLine="72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2.1. </w:t>
      </w:r>
      <w:r w:rsidRPr="00FA35CD">
        <w:rPr>
          <w:rFonts w:ascii="Times New Roman" w:eastAsia="Times New Roman" w:hAnsi="Times New Roman" w:cs="Times New Roman"/>
          <w:b/>
          <w:color w:val="000000"/>
          <w:sz w:val="24"/>
          <w:szCs w:val="24"/>
          <w:lang w:eastAsia="ro-RO"/>
        </w:rPr>
        <w:t>Ръководител на екипа</w:t>
      </w:r>
      <w:r w:rsidRPr="00FA35CD">
        <w:rPr>
          <w:rFonts w:ascii="Times New Roman" w:eastAsia="Times New Roman" w:hAnsi="Times New Roman" w:cs="Times New Roman"/>
          <w:color w:val="000000"/>
          <w:sz w:val="24"/>
          <w:szCs w:val="24"/>
          <w:lang w:eastAsia="ro-RO"/>
        </w:rPr>
        <w:t>, който трябва:</w:t>
      </w:r>
    </w:p>
    <w:p w:rsidR="00FA35CD" w:rsidRPr="00FA35CD" w:rsidRDefault="00FA35CD" w:rsidP="00FA35CD">
      <w:pPr>
        <w:spacing w:before="60" w:after="0" w:line="240" w:lineRule="auto"/>
        <w:ind w:firstLine="72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да има висше образование – строителен инженер или архитект - </w:t>
      </w:r>
      <w:r w:rsidRPr="00FA35CD">
        <w:rPr>
          <w:rFonts w:ascii="Times New Roman" w:eastAsia="Times New Roman" w:hAnsi="Times New Roman" w:cs="Times New Roman"/>
          <w:i/>
          <w:sz w:val="24"/>
          <w:szCs w:val="24"/>
          <w:lang w:eastAsia="ro-RO"/>
        </w:rPr>
        <w:t xml:space="preserve"> доказва се с представяне на копие от диплома за завършено висше образование</w:t>
      </w: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ind w:firstLine="708"/>
        <w:jc w:val="both"/>
        <w:rPr>
          <w:rFonts w:ascii="Times New Roman" w:eastAsia="Times New Roman" w:hAnsi="Times New Roman" w:cs="Times New Roman"/>
          <w:i/>
          <w:iCs/>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да има опит при упражняване на строителен надзор и/или </w:t>
      </w:r>
      <w:proofErr w:type="spellStart"/>
      <w:r w:rsidRPr="00FA35CD">
        <w:rPr>
          <w:rFonts w:ascii="Times New Roman" w:eastAsia="Times New Roman" w:hAnsi="Times New Roman" w:cs="Times New Roman"/>
          <w:color w:val="000000"/>
          <w:sz w:val="24"/>
          <w:szCs w:val="24"/>
          <w:lang w:eastAsia="ro-RO"/>
        </w:rPr>
        <w:t>супервизия</w:t>
      </w:r>
      <w:proofErr w:type="spellEnd"/>
      <w:r w:rsidRPr="00FA35CD">
        <w:rPr>
          <w:rFonts w:ascii="Times New Roman" w:eastAsia="Times New Roman" w:hAnsi="Times New Roman" w:cs="Times New Roman"/>
          <w:color w:val="000000"/>
          <w:sz w:val="24"/>
          <w:szCs w:val="24"/>
          <w:lang w:eastAsia="ro-RO"/>
        </w:rPr>
        <w:t xml:space="preserve"> на строеж от първостепенната улична мрежа по смисъла на ч</w:t>
      </w:r>
      <w:r w:rsidRPr="00FA35CD">
        <w:rPr>
          <w:rFonts w:ascii="Times New Roman" w:eastAsia="Times New Roman" w:hAnsi="Times New Roman" w:cs="Times New Roman"/>
          <w:i/>
          <w:iCs/>
          <w:color w:val="000000"/>
          <w:sz w:val="24"/>
          <w:szCs w:val="24"/>
          <w:lang w:eastAsia="ro-RO"/>
        </w:rPr>
        <w:t>л. 77 ал.1, т.1 от ЗУТ – доказва се с представяне на копия на договори, референции, удостоверения или еквивалент;</w:t>
      </w:r>
    </w:p>
    <w:p w:rsidR="00FA35CD" w:rsidRPr="00FA35CD" w:rsidRDefault="00FA35CD" w:rsidP="00FA35CD">
      <w:pPr>
        <w:spacing w:before="60" w:after="0" w:line="240" w:lineRule="auto"/>
        <w:ind w:firstLine="72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да е бил ръководител на екип при изпълнението на  инфраструктурен обект - </w:t>
      </w:r>
      <w:r w:rsidRPr="00FA35CD">
        <w:rPr>
          <w:rFonts w:ascii="Times New Roman" w:eastAsia="Times New Roman" w:hAnsi="Times New Roman" w:cs="Times New Roman"/>
          <w:i/>
          <w:iCs/>
          <w:color w:val="000000"/>
          <w:sz w:val="24"/>
          <w:szCs w:val="24"/>
          <w:lang w:eastAsia="ro-RO"/>
        </w:rPr>
        <w:t>доказва се с представяне на копия на договори, референции, удостоверения или еквивалент</w:t>
      </w:r>
      <w:r w:rsidRPr="00FA35CD">
        <w:rPr>
          <w:rFonts w:ascii="Times New Roman" w:eastAsia="Times New Roman" w:hAnsi="Times New Roman" w:cs="Times New Roman"/>
          <w:color w:val="000000"/>
          <w:sz w:val="24"/>
          <w:szCs w:val="24"/>
          <w:lang w:eastAsia="ro-RO"/>
        </w:rPr>
        <w:t>.</w:t>
      </w:r>
    </w:p>
    <w:p w:rsidR="00FA35CD" w:rsidRPr="00FA35CD" w:rsidRDefault="00FA35CD" w:rsidP="00FA35CD">
      <w:pPr>
        <w:spacing w:before="60" w:after="0" w:line="240" w:lineRule="auto"/>
        <w:ind w:firstLine="720"/>
        <w:jc w:val="both"/>
        <w:rPr>
          <w:rFonts w:ascii="Times New Roman" w:eastAsia="Times New Roman" w:hAnsi="Times New Roman" w:cs="Times New Roman"/>
          <w:color w:val="000000"/>
          <w:sz w:val="24"/>
          <w:szCs w:val="24"/>
          <w:lang w:eastAsia="ro-RO"/>
        </w:rPr>
      </w:pPr>
    </w:p>
    <w:p w:rsidR="00FA35CD" w:rsidRPr="00FA35CD" w:rsidRDefault="00FA35CD" w:rsidP="00FA35CD">
      <w:pPr>
        <w:spacing w:before="60" w:after="0" w:line="240" w:lineRule="auto"/>
        <w:ind w:firstLine="72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2.</w:t>
      </w:r>
      <w:proofErr w:type="spellStart"/>
      <w:r w:rsidRPr="00FA35CD">
        <w:rPr>
          <w:rFonts w:ascii="Times New Roman" w:eastAsia="Times New Roman" w:hAnsi="Times New Roman" w:cs="Times New Roman"/>
          <w:color w:val="000000"/>
          <w:sz w:val="24"/>
          <w:szCs w:val="24"/>
          <w:lang w:eastAsia="ro-RO"/>
        </w:rPr>
        <w:t>2</w:t>
      </w:r>
      <w:proofErr w:type="spellEnd"/>
      <w:r w:rsidRPr="00FA35CD">
        <w:rPr>
          <w:rFonts w:ascii="Times New Roman" w:eastAsia="Times New Roman" w:hAnsi="Times New Roman" w:cs="Times New Roman"/>
          <w:color w:val="000000"/>
          <w:sz w:val="24"/>
          <w:szCs w:val="24"/>
          <w:lang w:eastAsia="ro-RO"/>
        </w:rPr>
        <w:t xml:space="preserve">. </w:t>
      </w:r>
      <w:r w:rsidRPr="00FA35CD">
        <w:rPr>
          <w:rFonts w:ascii="Times New Roman" w:eastAsia="Times New Roman" w:hAnsi="Times New Roman" w:cs="Times New Roman"/>
          <w:b/>
          <w:color w:val="000000"/>
          <w:sz w:val="24"/>
          <w:szCs w:val="24"/>
          <w:lang w:eastAsia="ro-RO"/>
        </w:rPr>
        <w:t xml:space="preserve">Заместник - ръководител на екипа, </w:t>
      </w:r>
      <w:r w:rsidRPr="00FA35CD">
        <w:rPr>
          <w:rFonts w:ascii="Times New Roman" w:eastAsia="Times New Roman" w:hAnsi="Times New Roman" w:cs="Times New Roman"/>
          <w:color w:val="000000"/>
          <w:sz w:val="24"/>
          <w:szCs w:val="24"/>
          <w:lang w:eastAsia="ro-RO"/>
        </w:rPr>
        <w:t>който трябва:</w:t>
      </w:r>
    </w:p>
    <w:p w:rsidR="00FA35CD" w:rsidRPr="00FA35CD" w:rsidRDefault="00FA35CD" w:rsidP="00FA35CD">
      <w:pPr>
        <w:spacing w:before="60" w:after="0" w:line="240" w:lineRule="auto"/>
        <w:ind w:firstLine="72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b/>
          <w:color w:val="000000"/>
          <w:sz w:val="24"/>
          <w:szCs w:val="24"/>
          <w:lang w:eastAsia="ro-RO"/>
        </w:rPr>
        <w:t xml:space="preserve">- </w:t>
      </w:r>
      <w:r w:rsidRPr="00FA35CD">
        <w:rPr>
          <w:rFonts w:ascii="Times New Roman" w:eastAsia="Times New Roman" w:hAnsi="Times New Roman" w:cs="Times New Roman"/>
          <w:color w:val="000000"/>
          <w:sz w:val="24"/>
          <w:szCs w:val="24"/>
          <w:lang w:eastAsia="ro-RO"/>
        </w:rPr>
        <w:t>да</w:t>
      </w:r>
      <w:r w:rsidRPr="00FA35CD">
        <w:rPr>
          <w:rFonts w:ascii="Times New Roman" w:eastAsia="Times New Roman" w:hAnsi="Times New Roman" w:cs="Times New Roman"/>
          <w:b/>
          <w:color w:val="000000"/>
          <w:sz w:val="24"/>
          <w:szCs w:val="24"/>
          <w:lang w:eastAsia="ro-RO"/>
        </w:rPr>
        <w:t xml:space="preserve"> </w:t>
      </w:r>
      <w:r w:rsidRPr="00FA35CD">
        <w:rPr>
          <w:rFonts w:ascii="Times New Roman" w:eastAsia="Times New Roman" w:hAnsi="Times New Roman" w:cs="Times New Roman"/>
          <w:color w:val="000000"/>
          <w:sz w:val="24"/>
          <w:szCs w:val="24"/>
          <w:lang w:eastAsia="ro-RO"/>
        </w:rPr>
        <w:t>има</w:t>
      </w:r>
      <w:r w:rsidRPr="00FA35CD">
        <w:rPr>
          <w:rFonts w:ascii="Times New Roman" w:eastAsia="Times New Roman" w:hAnsi="Times New Roman" w:cs="Times New Roman"/>
          <w:b/>
          <w:color w:val="000000"/>
          <w:sz w:val="24"/>
          <w:szCs w:val="24"/>
          <w:lang w:eastAsia="ro-RO"/>
        </w:rPr>
        <w:t xml:space="preserve"> </w:t>
      </w:r>
      <w:r w:rsidRPr="00FA35CD">
        <w:rPr>
          <w:rFonts w:ascii="Times New Roman" w:eastAsia="Times New Roman" w:hAnsi="Times New Roman" w:cs="Times New Roman"/>
          <w:color w:val="000000"/>
          <w:sz w:val="24"/>
          <w:szCs w:val="24"/>
          <w:lang w:eastAsia="ro-RO"/>
        </w:rPr>
        <w:t>висше образование</w:t>
      </w:r>
      <w:r w:rsidRPr="00FA35CD">
        <w:rPr>
          <w:rFonts w:ascii="Times New Roman" w:eastAsia="Times New Roman" w:hAnsi="Times New Roman" w:cs="Times New Roman"/>
          <w:b/>
          <w:color w:val="000000"/>
          <w:sz w:val="24"/>
          <w:szCs w:val="24"/>
          <w:lang w:eastAsia="ro-RO"/>
        </w:rPr>
        <w:t xml:space="preserve"> - </w:t>
      </w:r>
      <w:r w:rsidRPr="00FA35CD">
        <w:rPr>
          <w:rFonts w:ascii="Times New Roman" w:eastAsia="Times New Roman" w:hAnsi="Times New Roman" w:cs="Times New Roman"/>
          <w:color w:val="000000"/>
          <w:sz w:val="24"/>
          <w:szCs w:val="24"/>
          <w:lang w:eastAsia="ro-RO"/>
        </w:rPr>
        <w:t xml:space="preserve"> строителен инженер (специалност ПГС/ССС, пътен инженер или еквивалент) -    </w:t>
      </w:r>
      <w:r w:rsidRPr="00FA35CD">
        <w:rPr>
          <w:rFonts w:ascii="Times New Roman" w:eastAsia="Times New Roman" w:hAnsi="Times New Roman" w:cs="Times New Roman"/>
          <w:i/>
          <w:sz w:val="24"/>
          <w:szCs w:val="24"/>
          <w:lang w:eastAsia="ro-RO"/>
        </w:rPr>
        <w:t>доказва се с представяне на копие от диплома за завършено висше образование</w:t>
      </w: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ind w:firstLine="708"/>
        <w:jc w:val="both"/>
        <w:rPr>
          <w:rFonts w:ascii="Times New Roman" w:eastAsia="Times New Roman" w:hAnsi="Times New Roman" w:cs="Times New Roman"/>
          <w:i/>
          <w:iCs/>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да има опит при упражняване на строителен надзор и/или </w:t>
      </w:r>
      <w:proofErr w:type="spellStart"/>
      <w:r w:rsidRPr="00FA35CD">
        <w:rPr>
          <w:rFonts w:ascii="Times New Roman" w:eastAsia="Times New Roman" w:hAnsi="Times New Roman" w:cs="Times New Roman"/>
          <w:color w:val="000000"/>
          <w:sz w:val="24"/>
          <w:szCs w:val="24"/>
          <w:lang w:eastAsia="ro-RO"/>
        </w:rPr>
        <w:t>супервизия</w:t>
      </w:r>
      <w:proofErr w:type="spellEnd"/>
      <w:r w:rsidRPr="00FA35CD">
        <w:rPr>
          <w:rFonts w:ascii="Times New Roman" w:eastAsia="Times New Roman" w:hAnsi="Times New Roman" w:cs="Times New Roman"/>
          <w:color w:val="000000"/>
          <w:sz w:val="24"/>
          <w:szCs w:val="24"/>
          <w:lang w:eastAsia="ro-RO"/>
        </w:rPr>
        <w:t xml:space="preserve"> на строеж от първостепенната улична мрежа по смисъла на ч</w:t>
      </w:r>
      <w:r w:rsidRPr="00FA35CD">
        <w:rPr>
          <w:rFonts w:ascii="Times New Roman" w:eastAsia="Times New Roman" w:hAnsi="Times New Roman" w:cs="Times New Roman"/>
          <w:i/>
          <w:iCs/>
          <w:color w:val="000000"/>
          <w:sz w:val="24"/>
          <w:szCs w:val="24"/>
          <w:lang w:eastAsia="ro-RO"/>
        </w:rPr>
        <w:t>л. 77 ал.1, т.1 от ЗУТ – доказва се с представяне на копия на договори, референции, удостоверения или еквивалент.</w:t>
      </w:r>
    </w:p>
    <w:p w:rsidR="00FA35CD" w:rsidRPr="00FA35CD" w:rsidRDefault="00FA35CD" w:rsidP="00FA35CD">
      <w:pPr>
        <w:spacing w:before="60" w:after="0" w:line="240" w:lineRule="auto"/>
        <w:ind w:firstLine="720"/>
        <w:jc w:val="both"/>
        <w:rPr>
          <w:rFonts w:ascii="Times New Roman" w:eastAsia="Times New Roman" w:hAnsi="Times New Roman" w:cs="Times New Roman"/>
          <w:color w:val="000000"/>
          <w:sz w:val="24"/>
          <w:szCs w:val="24"/>
          <w:lang w:eastAsia="bg-BG"/>
        </w:rPr>
      </w:pPr>
      <w:r w:rsidRPr="00FA35CD">
        <w:rPr>
          <w:rFonts w:ascii="Times New Roman" w:eastAsia="Times New Roman" w:hAnsi="Times New Roman" w:cs="Times New Roman"/>
          <w:color w:val="000000"/>
          <w:sz w:val="24"/>
          <w:szCs w:val="24"/>
          <w:lang w:eastAsia="ro-RO"/>
        </w:rPr>
        <w:t xml:space="preserve">2.3.  </w:t>
      </w:r>
      <w:r w:rsidRPr="00FA35CD">
        <w:rPr>
          <w:rFonts w:ascii="Times New Roman" w:eastAsia="Times New Roman" w:hAnsi="Times New Roman" w:cs="Times New Roman"/>
          <w:b/>
          <w:color w:val="000000"/>
          <w:sz w:val="24"/>
          <w:szCs w:val="24"/>
          <w:lang w:eastAsia="bg-BG"/>
        </w:rPr>
        <w:t>Инженер пътно строителство</w:t>
      </w:r>
      <w:r w:rsidRPr="00FA35CD">
        <w:rPr>
          <w:rFonts w:ascii="Times New Roman" w:eastAsia="Times New Roman" w:hAnsi="Times New Roman" w:cs="Times New Roman"/>
          <w:color w:val="000000"/>
          <w:sz w:val="24"/>
          <w:szCs w:val="24"/>
          <w:lang w:eastAsia="bg-BG"/>
        </w:rPr>
        <w:t>, който трябва:</w:t>
      </w:r>
    </w:p>
    <w:p w:rsidR="00FA35CD" w:rsidRPr="00FA35CD" w:rsidRDefault="00FA35CD" w:rsidP="00FA35CD">
      <w:pPr>
        <w:spacing w:before="60" w:after="0" w:line="240" w:lineRule="auto"/>
        <w:ind w:firstLine="72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bg-BG"/>
        </w:rPr>
        <w:t xml:space="preserve">- да </w:t>
      </w:r>
      <w:r w:rsidRPr="00FA35CD">
        <w:rPr>
          <w:rFonts w:ascii="Times New Roman" w:eastAsia="Times New Roman" w:hAnsi="Times New Roman" w:cs="Times New Roman"/>
          <w:color w:val="000000"/>
          <w:sz w:val="24"/>
          <w:szCs w:val="24"/>
          <w:lang w:eastAsia="ro-RO"/>
        </w:rPr>
        <w:t>има</w:t>
      </w:r>
      <w:r w:rsidRPr="00FA35CD">
        <w:rPr>
          <w:rFonts w:ascii="Times New Roman" w:eastAsia="Times New Roman" w:hAnsi="Times New Roman" w:cs="Times New Roman"/>
          <w:b/>
          <w:color w:val="000000"/>
          <w:sz w:val="24"/>
          <w:szCs w:val="24"/>
          <w:lang w:eastAsia="ro-RO"/>
        </w:rPr>
        <w:t xml:space="preserve"> </w:t>
      </w:r>
      <w:r w:rsidRPr="00FA35CD">
        <w:rPr>
          <w:rFonts w:ascii="Times New Roman" w:eastAsia="Times New Roman" w:hAnsi="Times New Roman" w:cs="Times New Roman"/>
          <w:color w:val="000000"/>
          <w:sz w:val="24"/>
          <w:szCs w:val="24"/>
          <w:lang w:eastAsia="ro-RO"/>
        </w:rPr>
        <w:t>висше образование</w:t>
      </w:r>
      <w:r w:rsidRPr="00FA35CD">
        <w:rPr>
          <w:rFonts w:ascii="Times New Roman" w:eastAsia="Times New Roman" w:hAnsi="Times New Roman" w:cs="Times New Roman"/>
          <w:b/>
          <w:color w:val="000000"/>
          <w:sz w:val="24"/>
          <w:szCs w:val="24"/>
          <w:lang w:eastAsia="ro-RO"/>
        </w:rPr>
        <w:t xml:space="preserve">, </w:t>
      </w:r>
      <w:r w:rsidRPr="00FA35CD">
        <w:rPr>
          <w:rFonts w:ascii="Times New Roman" w:eastAsia="Times New Roman" w:hAnsi="Times New Roman" w:cs="Times New Roman"/>
          <w:color w:val="000000"/>
          <w:sz w:val="24"/>
          <w:szCs w:val="24"/>
          <w:lang w:eastAsia="bg-BG"/>
        </w:rPr>
        <w:t xml:space="preserve">строителен инженер (специалност пътно/транспортно строителство </w:t>
      </w:r>
      <w:r w:rsidRPr="00FA35CD">
        <w:rPr>
          <w:rFonts w:ascii="Times New Roman" w:eastAsia="Times New Roman" w:hAnsi="Times New Roman" w:cs="Times New Roman"/>
          <w:color w:val="000000"/>
          <w:sz w:val="24"/>
          <w:szCs w:val="24"/>
          <w:lang w:eastAsia="ro-RO"/>
        </w:rPr>
        <w:t xml:space="preserve"> или еквивалент) - </w:t>
      </w:r>
      <w:r w:rsidRPr="00FA35CD">
        <w:rPr>
          <w:rFonts w:ascii="Times New Roman" w:eastAsia="Times New Roman" w:hAnsi="Times New Roman" w:cs="Times New Roman"/>
          <w:i/>
          <w:sz w:val="24"/>
          <w:szCs w:val="24"/>
          <w:lang w:eastAsia="ro-RO"/>
        </w:rPr>
        <w:t>доказва се с представяне на копие от диплома за завършено висше образование</w:t>
      </w: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ind w:firstLine="708"/>
        <w:jc w:val="both"/>
        <w:rPr>
          <w:rFonts w:ascii="Times New Roman" w:eastAsia="Times New Roman" w:hAnsi="Times New Roman" w:cs="Times New Roman"/>
          <w:i/>
          <w:iCs/>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да има опит при упражняване на строителен надзор и/или </w:t>
      </w:r>
      <w:proofErr w:type="spellStart"/>
      <w:r w:rsidRPr="00FA35CD">
        <w:rPr>
          <w:rFonts w:ascii="Times New Roman" w:eastAsia="Times New Roman" w:hAnsi="Times New Roman" w:cs="Times New Roman"/>
          <w:color w:val="000000"/>
          <w:sz w:val="24"/>
          <w:szCs w:val="24"/>
          <w:lang w:eastAsia="ro-RO"/>
        </w:rPr>
        <w:t>супервизия</w:t>
      </w:r>
      <w:proofErr w:type="spellEnd"/>
      <w:r w:rsidRPr="00FA35CD">
        <w:rPr>
          <w:rFonts w:ascii="Times New Roman" w:eastAsia="Times New Roman" w:hAnsi="Times New Roman" w:cs="Times New Roman"/>
          <w:color w:val="000000"/>
          <w:sz w:val="24"/>
          <w:szCs w:val="24"/>
          <w:lang w:eastAsia="ro-RO"/>
        </w:rPr>
        <w:t xml:space="preserve"> на строеж от първостепенната улична мрежа по смисъла на ч</w:t>
      </w:r>
      <w:r w:rsidRPr="00FA35CD">
        <w:rPr>
          <w:rFonts w:ascii="Times New Roman" w:eastAsia="Times New Roman" w:hAnsi="Times New Roman" w:cs="Times New Roman"/>
          <w:i/>
          <w:iCs/>
          <w:color w:val="000000"/>
          <w:sz w:val="24"/>
          <w:szCs w:val="24"/>
          <w:lang w:eastAsia="ro-RO"/>
        </w:rPr>
        <w:t>л. 77 ал.1, т.1 от ЗУТ – доказва се с представяне на копия на договори, референции, удостоверения или еквивалент;</w:t>
      </w:r>
    </w:p>
    <w:p w:rsidR="00FA35CD" w:rsidRPr="00FA35CD" w:rsidRDefault="00FA35CD" w:rsidP="00FA35CD">
      <w:pPr>
        <w:spacing w:before="60" w:after="0" w:line="240" w:lineRule="auto"/>
        <w:ind w:firstLine="720"/>
        <w:jc w:val="both"/>
        <w:rPr>
          <w:rFonts w:ascii="Times New Roman" w:eastAsia="Times New Roman" w:hAnsi="Times New Roman" w:cs="Times New Roman"/>
          <w:color w:val="000000"/>
          <w:sz w:val="24"/>
          <w:szCs w:val="24"/>
          <w:lang w:eastAsia="ro-RO"/>
        </w:rPr>
      </w:pPr>
    </w:p>
    <w:p w:rsidR="00FA35CD" w:rsidRPr="00FA35CD" w:rsidRDefault="00FA35CD" w:rsidP="00FA35CD">
      <w:pPr>
        <w:spacing w:before="60" w:after="0" w:line="240" w:lineRule="auto"/>
        <w:ind w:firstLine="708"/>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2.4.  </w:t>
      </w:r>
      <w:proofErr w:type="spellStart"/>
      <w:r w:rsidRPr="00FA35CD">
        <w:rPr>
          <w:rFonts w:ascii="Times New Roman" w:eastAsia="Times New Roman" w:hAnsi="Times New Roman" w:cs="Times New Roman"/>
          <w:b/>
          <w:color w:val="000000"/>
          <w:sz w:val="24"/>
          <w:szCs w:val="24"/>
          <w:lang w:eastAsia="ro-RO"/>
        </w:rPr>
        <w:t>ВиК</w:t>
      </w:r>
      <w:proofErr w:type="spellEnd"/>
      <w:r w:rsidRPr="00FA35CD">
        <w:rPr>
          <w:rFonts w:ascii="Times New Roman" w:eastAsia="Times New Roman" w:hAnsi="Times New Roman" w:cs="Times New Roman"/>
          <w:b/>
          <w:color w:val="000000"/>
          <w:sz w:val="24"/>
          <w:szCs w:val="24"/>
          <w:lang w:eastAsia="ro-RO"/>
        </w:rPr>
        <w:t xml:space="preserve">  инженер</w:t>
      </w:r>
      <w:r w:rsidRPr="00FA35CD">
        <w:rPr>
          <w:rFonts w:ascii="Times New Roman" w:eastAsia="Times New Roman" w:hAnsi="Times New Roman" w:cs="Times New Roman"/>
          <w:color w:val="000000"/>
          <w:sz w:val="24"/>
          <w:szCs w:val="24"/>
          <w:lang w:eastAsia="ro-RO"/>
        </w:rPr>
        <w:t>, който трябва:</w:t>
      </w:r>
    </w:p>
    <w:p w:rsidR="00FA35CD" w:rsidRPr="00FA35CD" w:rsidRDefault="00FA35CD" w:rsidP="00FA35CD">
      <w:pPr>
        <w:spacing w:before="60" w:after="0" w:line="240" w:lineRule="auto"/>
        <w:ind w:firstLine="720"/>
        <w:jc w:val="both"/>
        <w:rPr>
          <w:rFonts w:ascii="Times New Roman" w:eastAsia="Times New Roman" w:hAnsi="Times New Roman" w:cs="Times New Roman"/>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да има висше инженерно образование по </w:t>
      </w:r>
      <w:proofErr w:type="spellStart"/>
      <w:r w:rsidRPr="00FA35CD">
        <w:rPr>
          <w:rFonts w:ascii="Times New Roman" w:eastAsia="Times New Roman" w:hAnsi="Times New Roman" w:cs="Times New Roman"/>
          <w:color w:val="000000"/>
          <w:sz w:val="24"/>
          <w:szCs w:val="24"/>
          <w:lang w:eastAsia="ro-RO"/>
        </w:rPr>
        <w:t>ВиК</w:t>
      </w:r>
      <w:proofErr w:type="spellEnd"/>
      <w:r w:rsidRPr="00FA35CD">
        <w:rPr>
          <w:rFonts w:ascii="Times New Roman" w:eastAsia="Times New Roman" w:hAnsi="Times New Roman" w:cs="Times New Roman"/>
          <w:color w:val="000000"/>
          <w:sz w:val="24"/>
          <w:szCs w:val="24"/>
          <w:lang w:eastAsia="ro-RO"/>
        </w:rPr>
        <w:t xml:space="preserve"> или еквивалент - </w:t>
      </w:r>
      <w:r w:rsidRPr="00FA35CD">
        <w:rPr>
          <w:rFonts w:ascii="Times New Roman" w:eastAsia="Times New Roman" w:hAnsi="Times New Roman" w:cs="Times New Roman"/>
          <w:i/>
          <w:sz w:val="24"/>
          <w:szCs w:val="24"/>
          <w:lang w:eastAsia="ro-RO"/>
        </w:rPr>
        <w:t>доказва се с представяне на копие от диплома за завършено висше образование</w:t>
      </w: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ind w:firstLine="708"/>
        <w:jc w:val="both"/>
        <w:rPr>
          <w:rFonts w:ascii="Times New Roman" w:eastAsia="Times New Roman" w:hAnsi="Times New Roman" w:cs="Times New Roman"/>
          <w:i/>
          <w:iCs/>
          <w:color w:val="000000"/>
          <w:sz w:val="24"/>
          <w:szCs w:val="24"/>
          <w:lang w:eastAsia="ro-RO"/>
        </w:rPr>
      </w:pPr>
      <w:r w:rsidRPr="00FA35CD">
        <w:rPr>
          <w:rFonts w:ascii="Times New Roman" w:eastAsia="Times New Roman" w:hAnsi="Times New Roman" w:cs="Times New Roman"/>
          <w:color w:val="000000"/>
          <w:sz w:val="24"/>
          <w:szCs w:val="24"/>
          <w:lang w:eastAsia="bg-BG"/>
        </w:rPr>
        <w:t xml:space="preserve">- да </w:t>
      </w:r>
      <w:r w:rsidRPr="00FA35CD">
        <w:rPr>
          <w:rFonts w:ascii="Times New Roman" w:eastAsia="Times New Roman" w:hAnsi="Times New Roman" w:cs="Times New Roman"/>
          <w:sz w:val="24"/>
          <w:szCs w:val="24"/>
          <w:lang w:eastAsia="ro-RO"/>
        </w:rPr>
        <w:t xml:space="preserve">има опит при упражняване на </w:t>
      </w:r>
      <w:r w:rsidRPr="00FA35CD">
        <w:rPr>
          <w:rFonts w:ascii="Times New Roman" w:eastAsia="Times New Roman" w:hAnsi="Times New Roman" w:cs="Times New Roman"/>
          <w:color w:val="000000"/>
          <w:sz w:val="24"/>
          <w:szCs w:val="24"/>
          <w:lang w:eastAsia="ro-RO"/>
        </w:rPr>
        <w:t xml:space="preserve">строителен надзор и/или </w:t>
      </w:r>
      <w:proofErr w:type="spellStart"/>
      <w:r w:rsidRPr="00FA35CD">
        <w:rPr>
          <w:rFonts w:ascii="Times New Roman" w:eastAsia="Times New Roman" w:hAnsi="Times New Roman" w:cs="Times New Roman"/>
          <w:color w:val="000000"/>
          <w:sz w:val="24"/>
          <w:szCs w:val="24"/>
          <w:lang w:eastAsia="ro-RO"/>
        </w:rPr>
        <w:t>супервизия</w:t>
      </w:r>
      <w:proofErr w:type="spellEnd"/>
      <w:r w:rsidRPr="00FA35CD">
        <w:rPr>
          <w:rFonts w:ascii="Times New Roman" w:eastAsia="Times New Roman" w:hAnsi="Times New Roman" w:cs="Times New Roman"/>
          <w:color w:val="000000"/>
          <w:sz w:val="24"/>
          <w:szCs w:val="24"/>
          <w:lang w:eastAsia="ro-RO"/>
        </w:rPr>
        <w:t xml:space="preserve"> - </w:t>
      </w:r>
      <w:r w:rsidRPr="00FA35CD">
        <w:rPr>
          <w:rFonts w:ascii="Times New Roman" w:eastAsia="Times New Roman" w:hAnsi="Times New Roman" w:cs="Times New Roman"/>
          <w:i/>
          <w:iCs/>
          <w:color w:val="000000"/>
          <w:sz w:val="24"/>
          <w:szCs w:val="24"/>
          <w:lang w:eastAsia="ro-RO"/>
        </w:rPr>
        <w:t>доказва се с представяне на копия на договори, референции, удостоверения или еквивалент.</w:t>
      </w:r>
    </w:p>
    <w:p w:rsidR="00FA35CD" w:rsidRPr="00FA35CD" w:rsidRDefault="00FA35CD" w:rsidP="00FA35CD">
      <w:pPr>
        <w:spacing w:after="0" w:line="240" w:lineRule="auto"/>
        <w:jc w:val="both"/>
        <w:rPr>
          <w:rFonts w:ascii="Times New Roman" w:eastAsia="Times New Roman" w:hAnsi="Times New Roman" w:cs="Times New Roman"/>
          <w:i/>
          <w:sz w:val="24"/>
          <w:szCs w:val="24"/>
          <w:lang w:eastAsia="ro-RO"/>
        </w:rPr>
      </w:pPr>
    </w:p>
    <w:p w:rsidR="00FA35CD" w:rsidRPr="00FA35CD" w:rsidRDefault="00FA35CD" w:rsidP="00FA35CD">
      <w:pPr>
        <w:spacing w:after="0" w:line="240" w:lineRule="auto"/>
        <w:ind w:firstLine="708"/>
        <w:jc w:val="both"/>
        <w:rPr>
          <w:rFonts w:ascii="Times New Roman" w:eastAsia="Times New Roman" w:hAnsi="Times New Roman" w:cs="Times New Roman"/>
          <w:color w:val="000000"/>
          <w:sz w:val="24"/>
          <w:szCs w:val="24"/>
          <w:lang w:eastAsia="bg-BG"/>
        </w:rPr>
      </w:pPr>
      <w:r w:rsidRPr="00FA35CD">
        <w:rPr>
          <w:rFonts w:ascii="Times New Roman" w:eastAsia="Times New Roman" w:hAnsi="Times New Roman" w:cs="Times New Roman"/>
          <w:color w:val="000000"/>
          <w:sz w:val="24"/>
          <w:szCs w:val="24"/>
          <w:lang w:eastAsia="ro-RO"/>
        </w:rPr>
        <w:t>2.5.</w:t>
      </w:r>
      <w:r w:rsidRPr="00FA35CD">
        <w:rPr>
          <w:rFonts w:ascii="Times New Roman" w:eastAsia="Times New Roman" w:hAnsi="Times New Roman" w:cs="Times New Roman"/>
          <w:color w:val="000000"/>
          <w:sz w:val="24"/>
          <w:szCs w:val="24"/>
          <w:lang w:eastAsia="bg-BG"/>
        </w:rPr>
        <w:t xml:space="preserve"> </w:t>
      </w:r>
      <w:r w:rsidRPr="00FA35CD">
        <w:rPr>
          <w:rFonts w:ascii="Times New Roman" w:eastAsia="Times New Roman" w:hAnsi="Times New Roman" w:cs="Times New Roman"/>
          <w:b/>
          <w:color w:val="000000"/>
          <w:sz w:val="24"/>
          <w:szCs w:val="24"/>
          <w:lang w:eastAsia="bg-BG"/>
        </w:rPr>
        <w:t>Инженер геодезист</w:t>
      </w:r>
      <w:r w:rsidRPr="00FA35CD">
        <w:rPr>
          <w:rFonts w:ascii="Times New Roman" w:eastAsia="Times New Roman" w:hAnsi="Times New Roman" w:cs="Times New Roman"/>
          <w:color w:val="000000"/>
          <w:sz w:val="24"/>
          <w:szCs w:val="24"/>
          <w:lang w:eastAsia="bg-BG"/>
        </w:rPr>
        <w:t>, който трябва:</w:t>
      </w:r>
    </w:p>
    <w:p w:rsidR="00FA35CD" w:rsidRPr="00FA35CD" w:rsidRDefault="00FA35CD" w:rsidP="00FA35CD">
      <w:pPr>
        <w:spacing w:before="60" w:after="0" w:line="240" w:lineRule="auto"/>
        <w:ind w:firstLine="72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color w:val="000000"/>
          <w:sz w:val="24"/>
          <w:szCs w:val="24"/>
          <w:lang w:eastAsia="bg-BG"/>
        </w:rPr>
        <w:t xml:space="preserve">- да има висше инженерно образование, специалност </w:t>
      </w:r>
      <w:r w:rsidRPr="00FA35CD">
        <w:rPr>
          <w:rFonts w:ascii="Times New Roman" w:eastAsia="Times New Roman" w:hAnsi="Times New Roman" w:cs="Times New Roman"/>
          <w:caps/>
          <w:color w:val="000000"/>
          <w:sz w:val="24"/>
          <w:szCs w:val="24"/>
          <w:lang w:eastAsia="bg-BG"/>
        </w:rPr>
        <w:t>г</w:t>
      </w:r>
      <w:r w:rsidRPr="00FA35CD">
        <w:rPr>
          <w:rFonts w:ascii="Times New Roman" w:eastAsia="Times New Roman" w:hAnsi="Times New Roman" w:cs="Times New Roman"/>
          <w:color w:val="000000"/>
          <w:sz w:val="24"/>
          <w:szCs w:val="24"/>
          <w:lang w:eastAsia="bg-BG"/>
        </w:rPr>
        <w:t xml:space="preserve">еодезия – </w:t>
      </w:r>
      <w:r w:rsidRPr="00FA35CD">
        <w:rPr>
          <w:rFonts w:ascii="Times New Roman" w:eastAsia="Times New Roman" w:hAnsi="Times New Roman" w:cs="Times New Roman"/>
          <w:i/>
          <w:sz w:val="24"/>
          <w:szCs w:val="24"/>
          <w:lang w:eastAsia="ro-RO"/>
        </w:rPr>
        <w:t>доказва се с представяне на копие от диплома за завършено висше образование</w:t>
      </w: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ind w:firstLine="708"/>
        <w:jc w:val="both"/>
        <w:rPr>
          <w:rFonts w:ascii="Times New Roman" w:eastAsia="Times New Roman" w:hAnsi="Times New Roman" w:cs="Times New Roman"/>
          <w:i/>
          <w:iCs/>
          <w:color w:val="000000"/>
          <w:sz w:val="24"/>
          <w:szCs w:val="24"/>
          <w:lang w:eastAsia="ro-RO"/>
        </w:rPr>
      </w:pPr>
      <w:r w:rsidRPr="00FA35CD">
        <w:rPr>
          <w:rFonts w:ascii="Times New Roman" w:eastAsia="Times New Roman" w:hAnsi="Times New Roman" w:cs="Times New Roman"/>
          <w:sz w:val="24"/>
          <w:szCs w:val="24"/>
          <w:lang w:eastAsia="ro-RO"/>
        </w:rPr>
        <w:t xml:space="preserve">- да има опит при упражняване на </w:t>
      </w:r>
      <w:r w:rsidRPr="00FA35CD">
        <w:rPr>
          <w:rFonts w:ascii="Times New Roman" w:eastAsia="Times New Roman" w:hAnsi="Times New Roman" w:cs="Times New Roman"/>
          <w:color w:val="000000"/>
          <w:sz w:val="24"/>
          <w:szCs w:val="24"/>
          <w:lang w:eastAsia="ro-RO"/>
        </w:rPr>
        <w:t xml:space="preserve">строителен надзор и/или </w:t>
      </w:r>
      <w:proofErr w:type="spellStart"/>
      <w:r w:rsidRPr="00FA35CD">
        <w:rPr>
          <w:rFonts w:ascii="Times New Roman" w:eastAsia="Times New Roman" w:hAnsi="Times New Roman" w:cs="Times New Roman"/>
          <w:color w:val="000000"/>
          <w:sz w:val="24"/>
          <w:szCs w:val="24"/>
          <w:lang w:eastAsia="ro-RO"/>
        </w:rPr>
        <w:t>супервизия</w:t>
      </w:r>
      <w:proofErr w:type="spellEnd"/>
      <w:r w:rsidRPr="00FA35CD">
        <w:rPr>
          <w:rFonts w:ascii="Times New Roman" w:eastAsia="Times New Roman" w:hAnsi="Times New Roman" w:cs="Times New Roman"/>
          <w:color w:val="000000"/>
          <w:sz w:val="24"/>
          <w:szCs w:val="24"/>
          <w:lang w:eastAsia="ro-RO"/>
        </w:rPr>
        <w:t xml:space="preserve"> - </w:t>
      </w:r>
      <w:r w:rsidRPr="00FA35CD">
        <w:rPr>
          <w:rFonts w:ascii="Times New Roman" w:eastAsia="Times New Roman" w:hAnsi="Times New Roman" w:cs="Times New Roman"/>
          <w:i/>
          <w:iCs/>
          <w:color w:val="000000"/>
          <w:sz w:val="24"/>
          <w:szCs w:val="24"/>
          <w:lang w:eastAsia="ro-RO"/>
        </w:rPr>
        <w:t>доказва се с представяне на копия на договори, референции, удостоверения или еквивалент.</w:t>
      </w:r>
    </w:p>
    <w:p w:rsidR="00FA35CD" w:rsidRPr="00FA35CD" w:rsidRDefault="00FA35CD" w:rsidP="00FA35CD">
      <w:pPr>
        <w:spacing w:before="60" w:after="0" w:line="240" w:lineRule="auto"/>
        <w:ind w:firstLine="720"/>
        <w:jc w:val="both"/>
        <w:rPr>
          <w:rFonts w:ascii="Times New Roman" w:eastAsia="Times New Roman" w:hAnsi="Times New Roman" w:cs="Times New Roman"/>
          <w:color w:val="000000"/>
          <w:sz w:val="24"/>
          <w:szCs w:val="24"/>
          <w:lang w:eastAsia="ro-RO"/>
        </w:rPr>
      </w:pPr>
    </w:p>
    <w:p w:rsidR="00FA35CD" w:rsidRPr="00FA35CD" w:rsidRDefault="00FA35CD" w:rsidP="00FA35CD">
      <w:pPr>
        <w:spacing w:before="60" w:after="0" w:line="240" w:lineRule="auto"/>
        <w:ind w:firstLine="72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color w:val="000000"/>
          <w:sz w:val="24"/>
          <w:szCs w:val="24"/>
          <w:lang w:eastAsia="ro-RO"/>
        </w:rPr>
        <w:t xml:space="preserve">2.6 </w:t>
      </w:r>
      <w:r w:rsidRPr="00FA35CD">
        <w:rPr>
          <w:rFonts w:ascii="Times New Roman" w:eastAsia="Times New Roman" w:hAnsi="Times New Roman" w:cs="Times New Roman"/>
          <w:b/>
          <w:color w:val="000000"/>
          <w:sz w:val="24"/>
          <w:szCs w:val="24"/>
          <w:lang w:eastAsia="ro-RO"/>
        </w:rPr>
        <w:t>Строителен инженер</w:t>
      </w:r>
      <w:r w:rsidRPr="00FA35CD">
        <w:rPr>
          <w:rFonts w:ascii="Times New Roman" w:eastAsia="Times New Roman" w:hAnsi="Times New Roman" w:cs="Times New Roman"/>
          <w:color w:val="000000"/>
          <w:sz w:val="24"/>
          <w:szCs w:val="24"/>
          <w:lang w:eastAsia="ro-RO"/>
        </w:rPr>
        <w:t xml:space="preserve">,  специалност ПГС за упражняване на </w:t>
      </w:r>
      <w:r w:rsidRPr="00FA35CD">
        <w:rPr>
          <w:rFonts w:ascii="Times New Roman" w:eastAsia="Times New Roman" w:hAnsi="Times New Roman" w:cs="Times New Roman"/>
          <w:caps/>
          <w:color w:val="000000"/>
          <w:sz w:val="24"/>
          <w:szCs w:val="24"/>
          <w:lang w:eastAsia="ro-RO"/>
        </w:rPr>
        <w:t>т</w:t>
      </w:r>
      <w:r w:rsidRPr="00FA35CD">
        <w:rPr>
          <w:rFonts w:ascii="Times New Roman" w:eastAsia="Times New Roman" w:hAnsi="Times New Roman" w:cs="Times New Roman"/>
          <w:color w:val="000000"/>
          <w:sz w:val="24"/>
          <w:szCs w:val="24"/>
          <w:lang w:eastAsia="ro-RO"/>
        </w:rPr>
        <w:t xml:space="preserve">ехнически контрол по част „Конструктивна” – </w:t>
      </w:r>
      <w:r w:rsidRPr="00FA35CD">
        <w:rPr>
          <w:rFonts w:ascii="Times New Roman" w:eastAsia="Times New Roman" w:hAnsi="Times New Roman" w:cs="Times New Roman"/>
          <w:i/>
          <w:sz w:val="24"/>
          <w:szCs w:val="24"/>
          <w:lang w:eastAsia="ro-RO"/>
        </w:rPr>
        <w:t>доказва се с представяне на копие от диплома за завършено висше образование</w:t>
      </w: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ind w:firstLine="426"/>
        <w:jc w:val="both"/>
        <w:rPr>
          <w:rFonts w:ascii="Times New Roman" w:eastAsia="Times New Roman" w:hAnsi="Times New Roman" w:cs="Times New Roman"/>
          <w:i/>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да е част от списъка, изготвян и ежегодно актуализиран от КИИП (Камара на инженерите в инвестиционното проектиране) – </w:t>
      </w:r>
      <w:r w:rsidRPr="00FA35CD">
        <w:rPr>
          <w:rFonts w:ascii="Times New Roman" w:eastAsia="Times New Roman" w:hAnsi="Times New Roman" w:cs="Times New Roman"/>
          <w:i/>
          <w:color w:val="000000"/>
          <w:sz w:val="24"/>
          <w:szCs w:val="24"/>
          <w:lang w:eastAsia="ro-RO"/>
        </w:rPr>
        <w:t>възложителят ще провери дали предложеното за тази позиция лице е включено в този списък;</w:t>
      </w:r>
    </w:p>
    <w:p w:rsidR="00FA35CD" w:rsidRPr="00FA35CD" w:rsidRDefault="00FA35CD" w:rsidP="00FA35CD">
      <w:pPr>
        <w:spacing w:after="0" w:line="240" w:lineRule="auto"/>
        <w:ind w:firstLine="708"/>
        <w:jc w:val="both"/>
        <w:rPr>
          <w:rFonts w:ascii="Times New Roman" w:eastAsia="Times New Roman" w:hAnsi="Times New Roman" w:cs="Times New Roman"/>
          <w:i/>
          <w:iCs/>
          <w:color w:val="000000"/>
          <w:sz w:val="24"/>
          <w:szCs w:val="24"/>
          <w:lang w:eastAsia="ro-RO"/>
        </w:rPr>
      </w:pPr>
      <w:r w:rsidRPr="00FA35CD">
        <w:rPr>
          <w:rFonts w:ascii="Times New Roman" w:eastAsia="Times New Roman" w:hAnsi="Times New Roman" w:cs="Times New Roman"/>
          <w:color w:val="000000"/>
          <w:sz w:val="24"/>
          <w:szCs w:val="24"/>
          <w:lang w:eastAsia="ro-RO"/>
        </w:rPr>
        <w:t xml:space="preserve"> </w:t>
      </w:r>
      <w:r w:rsidRPr="00FA35CD">
        <w:rPr>
          <w:rFonts w:ascii="Times New Roman" w:eastAsia="Times New Roman" w:hAnsi="Times New Roman" w:cs="Times New Roman"/>
          <w:sz w:val="24"/>
          <w:szCs w:val="24"/>
          <w:lang w:eastAsia="ro-RO"/>
        </w:rPr>
        <w:t xml:space="preserve">- да има опит при упражняване на </w:t>
      </w:r>
      <w:r w:rsidRPr="00FA35CD">
        <w:rPr>
          <w:rFonts w:ascii="Times New Roman" w:eastAsia="Times New Roman" w:hAnsi="Times New Roman" w:cs="Times New Roman"/>
          <w:color w:val="000000"/>
          <w:sz w:val="24"/>
          <w:szCs w:val="24"/>
          <w:lang w:eastAsia="ro-RO"/>
        </w:rPr>
        <w:t xml:space="preserve">строителен надзор и/или </w:t>
      </w:r>
      <w:proofErr w:type="spellStart"/>
      <w:r w:rsidRPr="00FA35CD">
        <w:rPr>
          <w:rFonts w:ascii="Times New Roman" w:eastAsia="Times New Roman" w:hAnsi="Times New Roman" w:cs="Times New Roman"/>
          <w:color w:val="000000"/>
          <w:sz w:val="24"/>
          <w:szCs w:val="24"/>
          <w:lang w:eastAsia="ro-RO"/>
        </w:rPr>
        <w:t>супервизия</w:t>
      </w:r>
      <w:proofErr w:type="spellEnd"/>
      <w:r w:rsidRPr="00FA35CD">
        <w:rPr>
          <w:rFonts w:ascii="Times New Roman" w:eastAsia="Times New Roman" w:hAnsi="Times New Roman" w:cs="Times New Roman"/>
          <w:color w:val="000000"/>
          <w:sz w:val="24"/>
          <w:szCs w:val="24"/>
          <w:lang w:eastAsia="ro-RO"/>
        </w:rPr>
        <w:t xml:space="preserve"> - </w:t>
      </w:r>
      <w:r w:rsidRPr="00FA35CD">
        <w:rPr>
          <w:rFonts w:ascii="Times New Roman" w:eastAsia="Times New Roman" w:hAnsi="Times New Roman" w:cs="Times New Roman"/>
          <w:i/>
          <w:iCs/>
          <w:color w:val="000000"/>
          <w:sz w:val="24"/>
          <w:szCs w:val="24"/>
          <w:lang w:eastAsia="ro-RO"/>
        </w:rPr>
        <w:t>доказва се с представяне на копия на договори, референции, удостоверения или еквивалент.</w:t>
      </w:r>
    </w:p>
    <w:p w:rsidR="00FA35CD" w:rsidRPr="00FA35CD" w:rsidRDefault="00FA35CD" w:rsidP="00FA35CD">
      <w:pPr>
        <w:spacing w:after="0" w:line="240" w:lineRule="auto"/>
        <w:ind w:firstLine="708"/>
        <w:jc w:val="both"/>
        <w:rPr>
          <w:rFonts w:ascii="Times New Roman" w:eastAsia="Times New Roman" w:hAnsi="Times New Roman" w:cs="Times New Roman"/>
          <w:i/>
          <w:iCs/>
          <w:color w:val="000000"/>
          <w:sz w:val="24"/>
          <w:szCs w:val="24"/>
          <w:lang w:eastAsia="ro-RO"/>
        </w:rPr>
      </w:pP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b/>
          <w:i/>
          <w:sz w:val="24"/>
          <w:szCs w:val="24"/>
          <w:lang w:eastAsia="ro-RO"/>
        </w:rPr>
      </w:pPr>
      <w:r w:rsidRPr="00FA35CD">
        <w:rPr>
          <w:rFonts w:ascii="Times New Roman" w:eastAsia="Times New Roman" w:hAnsi="Times New Roman" w:cs="Times New Roman"/>
          <w:sz w:val="24"/>
          <w:szCs w:val="24"/>
          <w:lang w:eastAsia="ro-RO"/>
        </w:rPr>
        <w:t xml:space="preserve">- декларации за отсъствие на обстоятелства по чл.47, ал.1, 2 и 5 от ЗОП – </w:t>
      </w:r>
      <w:r w:rsidRPr="00FA35CD">
        <w:rPr>
          <w:rFonts w:ascii="Times New Roman" w:eastAsia="Times New Roman" w:hAnsi="Times New Roman" w:cs="Times New Roman"/>
          <w:b/>
          <w:sz w:val="24"/>
          <w:szCs w:val="24"/>
          <w:lang w:eastAsia="ro-RO"/>
        </w:rPr>
        <w:t>ОБРАЗЕЦ № 3;</w:t>
      </w:r>
      <w:r w:rsidRPr="00FA35CD">
        <w:rPr>
          <w:rFonts w:ascii="Times New Roman" w:eastAsia="Times New Roman" w:hAnsi="Times New Roman" w:cs="Times New Roman"/>
          <w:sz w:val="24"/>
          <w:szCs w:val="24"/>
          <w:lang w:eastAsia="ro-RO"/>
        </w:rPr>
        <w:t xml:space="preserve"> </w:t>
      </w:r>
      <w:r w:rsidRPr="00FA35CD">
        <w:rPr>
          <w:rFonts w:ascii="Times New Roman" w:eastAsia="Times New Roman" w:hAnsi="Times New Roman" w:cs="Times New Roman"/>
          <w:b/>
          <w:i/>
          <w:sz w:val="24"/>
          <w:szCs w:val="24"/>
          <w:lang w:eastAsia="ro-RO"/>
        </w:rPr>
        <w:t>ОБРАЗЕЦ № 4;</w:t>
      </w:r>
      <w:r w:rsidRPr="00FA35CD">
        <w:rPr>
          <w:rFonts w:ascii="Times New Roman" w:eastAsia="Times New Roman" w:hAnsi="Times New Roman" w:cs="Times New Roman"/>
          <w:sz w:val="24"/>
          <w:szCs w:val="24"/>
          <w:lang w:eastAsia="ro-RO"/>
        </w:rPr>
        <w:t xml:space="preserve"> </w:t>
      </w:r>
      <w:r w:rsidRPr="00FA35CD">
        <w:rPr>
          <w:rFonts w:ascii="Times New Roman" w:eastAsia="Times New Roman" w:hAnsi="Times New Roman" w:cs="Times New Roman"/>
          <w:b/>
          <w:i/>
          <w:sz w:val="24"/>
          <w:szCs w:val="24"/>
          <w:lang w:eastAsia="ro-RO"/>
        </w:rPr>
        <w:t>ОБРАЗЕЦ № 5; ОБРАЗЕЦ № 6; ОБРАЗЕЦ № 7; ОБРАЗЕЦ № 8;</w:t>
      </w:r>
    </w:p>
    <w:p w:rsidR="00FA35CD" w:rsidRPr="00FA35CD" w:rsidRDefault="00FA35CD" w:rsidP="00FA35CD">
      <w:pPr>
        <w:spacing w:after="0" w:line="240" w:lineRule="auto"/>
        <w:ind w:right="61" w:firstLine="602"/>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w:t>
      </w:r>
      <w:r w:rsidRPr="00FA35CD">
        <w:rPr>
          <w:rFonts w:ascii="Times New Roman" w:eastAsia="Times New Roman" w:hAnsi="Times New Roman" w:cs="Times New Roman"/>
          <w:color w:val="000000"/>
          <w:sz w:val="24"/>
          <w:szCs w:val="24"/>
          <w:shd w:val="clear" w:color="auto" w:fill="FFFFFF"/>
          <w:lang w:eastAsia="ro-RO"/>
        </w:rPr>
        <w:t xml:space="preserve">декларация, удостоверяваща отсъствието на обстоятелствата по чл. 166, ал. 3 от Закона за устройство на територията – </w:t>
      </w:r>
      <w:r w:rsidRPr="00FA35CD">
        <w:rPr>
          <w:rFonts w:ascii="Times New Roman" w:eastAsia="Times New Roman" w:hAnsi="Times New Roman" w:cs="Times New Roman"/>
          <w:i/>
          <w:color w:val="000000"/>
          <w:sz w:val="24"/>
          <w:szCs w:val="24"/>
          <w:shd w:val="clear" w:color="auto" w:fill="FFFFFF"/>
          <w:lang w:eastAsia="ro-RO"/>
        </w:rPr>
        <w:t>по образец на участника</w:t>
      </w:r>
      <w:r w:rsidRPr="00FA35CD">
        <w:rPr>
          <w:rFonts w:ascii="Times New Roman" w:eastAsia="Times New Roman" w:hAnsi="Times New Roman" w:cs="Times New Roman"/>
          <w:sz w:val="24"/>
          <w:szCs w:val="24"/>
          <w:lang w:eastAsia="ro-RO"/>
        </w:rPr>
        <w:t>;</w:t>
      </w:r>
    </w:p>
    <w:p w:rsidR="00FA35CD" w:rsidRPr="00FA35CD" w:rsidRDefault="00FA35CD" w:rsidP="00FA35CD">
      <w:pPr>
        <w:autoSpaceDE w:val="0"/>
        <w:autoSpaceDN w:val="0"/>
        <w:adjustRightInd w:val="0"/>
        <w:spacing w:after="0" w:line="240" w:lineRule="auto"/>
        <w:ind w:firstLine="602"/>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lastRenderedPageBreak/>
        <w:t xml:space="preserve">- декларация по чл.56, ал.1, т.8 от ЗОП с информация за подизпълнителите, ако участникът предвижда такива, както и вида на работите, които ще извършват и дела на тяхното участие - </w:t>
      </w:r>
      <w:r w:rsidRPr="00FA35CD">
        <w:rPr>
          <w:rFonts w:ascii="Times New Roman" w:eastAsia="Times New Roman" w:hAnsi="Times New Roman" w:cs="Times New Roman"/>
          <w:b/>
          <w:i/>
          <w:sz w:val="24"/>
          <w:szCs w:val="24"/>
          <w:lang w:eastAsia="ro-RO"/>
        </w:rPr>
        <w:t>ОБРАЗЕЦ № 14</w:t>
      </w:r>
      <w:r w:rsidRPr="00FA35CD">
        <w:rPr>
          <w:rFonts w:ascii="Times New Roman" w:eastAsia="Times New Roman" w:hAnsi="Times New Roman" w:cs="Times New Roman"/>
          <w:sz w:val="24"/>
          <w:szCs w:val="24"/>
          <w:lang w:eastAsia="ro-RO"/>
        </w:rPr>
        <w:t>;</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b/>
          <w:i/>
          <w:sz w:val="24"/>
          <w:szCs w:val="24"/>
          <w:lang w:eastAsia="ro-RO"/>
        </w:rPr>
      </w:pPr>
      <w:r w:rsidRPr="00FA35CD">
        <w:rPr>
          <w:rFonts w:ascii="Times New Roman" w:eastAsia="Times New Roman" w:hAnsi="Times New Roman" w:cs="Times New Roman"/>
          <w:sz w:val="24"/>
          <w:szCs w:val="24"/>
          <w:lang w:eastAsia="ro-RO"/>
        </w:rPr>
        <w:t xml:space="preserve">- декларация за съгласие за участие от подизпълнител - </w:t>
      </w:r>
      <w:r w:rsidRPr="00FA35CD">
        <w:rPr>
          <w:rFonts w:ascii="Times New Roman" w:eastAsia="Times New Roman" w:hAnsi="Times New Roman" w:cs="Times New Roman"/>
          <w:b/>
          <w:i/>
          <w:sz w:val="24"/>
          <w:szCs w:val="24"/>
          <w:lang w:eastAsia="ro-RO"/>
        </w:rPr>
        <w:t>ОБРАЗЕЦ № 15;</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документ за закупена документация за участие – копие;</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декларация за приемане на условията в проекта на договора - </w:t>
      </w:r>
      <w:r w:rsidRPr="00FA35CD">
        <w:rPr>
          <w:rFonts w:ascii="Times New Roman" w:eastAsia="Times New Roman" w:hAnsi="Times New Roman" w:cs="Times New Roman"/>
          <w:b/>
          <w:i/>
          <w:sz w:val="24"/>
          <w:szCs w:val="24"/>
          <w:lang w:eastAsia="ro-RO"/>
        </w:rPr>
        <w:t>ОБРАЗЕЦ № 18</w:t>
      </w:r>
      <w:r w:rsidRPr="00FA35CD">
        <w:rPr>
          <w:rFonts w:ascii="Times New Roman" w:eastAsia="Times New Roman" w:hAnsi="Times New Roman" w:cs="Times New Roman"/>
          <w:sz w:val="24"/>
          <w:szCs w:val="24"/>
          <w:lang w:eastAsia="ro-RO"/>
        </w:rPr>
        <w:t>;</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w:t>
      </w:r>
      <w:r w:rsidRPr="00FA35CD">
        <w:rPr>
          <w:rFonts w:ascii="Times New Roman" w:eastAsia="Times New Roman" w:hAnsi="Times New Roman" w:cs="Times New Roman"/>
          <w:i/>
          <w:sz w:val="24"/>
          <w:szCs w:val="24"/>
          <w:lang w:eastAsia="ro-RO"/>
        </w:rPr>
        <w:t xml:space="preserve"> </w:t>
      </w:r>
      <w:r w:rsidRPr="00FA35CD">
        <w:rPr>
          <w:rFonts w:ascii="Times New Roman" w:eastAsia="Times New Roman" w:hAnsi="Times New Roman" w:cs="Times New Roman"/>
          <w:sz w:val="24"/>
          <w:szCs w:val="24"/>
          <w:lang w:eastAsia="ro-RO"/>
        </w:rPr>
        <w:t xml:space="preserve">декларация, че са спазени изискванията за закрила на заетостта, включително за минимална цена на труда и условията на труд - </w:t>
      </w:r>
      <w:r w:rsidRPr="00FA35CD">
        <w:rPr>
          <w:rFonts w:ascii="Times New Roman" w:eastAsia="Times New Roman" w:hAnsi="Times New Roman" w:cs="Times New Roman"/>
          <w:b/>
          <w:i/>
          <w:sz w:val="24"/>
          <w:szCs w:val="24"/>
          <w:lang w:eastAsia="ro-RO"/>
        </w:rPr>
        <w:t>ОБРАЗЕЦ № 19;</w:t>
      </w:r>
    </w:p>
    <w:p w:rsidR="00FA35CD" w:rsidRPr="00FA35CD" w:rsidRDefault="00FA35CD" w:rsidP="00FA35CD">
      <w:pPr>
        <w:tabs>
          <w:tab w:val="left" w:pos="0"/>
          <w:tab w:val="left" w:pos="1211"/>
        </w:tabs>
        <w:spacing w:after="0" w:line="0" w:lineRule="atLeast"/>
        <w:jc w:val="both"/>
        <w:rPr>
          <w:rFonts w:ascii="Times New Roman" w:eastAsia="Batang" w:hAnsi="Times New Roman" w:cs="Times New Roman"/>
          <w:sz w:val="24"/>
          <w:szCs w:val="24"/>
          <w:lang w:eastAsia="ko-KR"/>
        </w:rPr>
      </w:pPr>
      <w:r w:rsidRPr="00FA35CD">
        <w:rPr>
          <w:rFonts w:ascii="Times New Roman" w:eastAsia="Batang" w:hAnsi="Times New Roman" w:cs="Times New Roman"/>
          <w:sz w:val="24"/>
          <w:szCs w:val="24"/>
          <w:lang w:eastAsia="ko-KR"/>
        </w:rPr>
        <w:t xml:space="preserve"> - техническо предложение за изпълнение на поръчката (</w:t>
      </w:r>
      <w:r w:rsidRPr="00FA35CD">
        <w:rPr>
          <w:rFonts w:ascii="Times New Roman" w:eastAsia="Batang" w:hAnsi="Times New Roman" w:cs="Times New Roman"/>
          <w:b/>
          <w:i/>
          <w:sz w:val="24"/>
          <w:szCs w:val="24"/>
          <w:lang w:eastAsia="ko-KR"/>
        </w:rPr>
        <w:t>ОБРАЗЕЦ № 16)</w:t>
      </w:r>
      <w:r w:rsidRPr="00FA35CD">
        <w:rPr>
          <w:rFonts w:ascii="Times New Roman" w:eastAsia="Batang" w:hAnsi="Times New Roman" w:cs="Times New Roman"/>
          <w:sz w:val="24"/>
          <w:szCs w:val="24"/>
          <w:lang w:eastAsia="ko-KR"/>
        </w:rPr>
        <w:t>;</w:t>
      </w:r>
    </w:p>
    <w:p w:rsidR="00FA35CD" w:rsidRPr="00FA35CD" w:rsidRDefault="00FA35CD" w:rsidP="00FA35CD">
      <w:pPr>
        <w:tabs>
          <w:tab w:val="left" w:pos="0"/>
          <w:tab w:val="left" w:pos="1211"/>
        </w:tabs>
        <w:spacing w:after="0" w:line="0" w:lineRule="atLeast"/>
        <w:jc w:val="both"/>
        <w:rPr>
          <w:rFonts w:ascii="Times New Roman" w:eastAsia="Batang" w:hAnsi="Times New Roman" w:cs="Times New Roman"/>
          <w:sz w:val="24"/>
          <w:szCs w:val="24"/>
          <w:lang w:eastAsia="ko-KR"/>
        </w:rPr>
      </w:pPr>
      <w:r w:rsidRPr="00FA35CD">
        <w:rPr>
          <w:rFonts w:ascii="Times New Roman" w:eastAsia="Batang" w:hAnsi="Times New Roman" w:cs="Times New Roman"/>
          <w:sz w:val="24"/>
          <w:szCs w:val="24"/>
          <w:lang w:eastAsia="ko-KR"/>
        </w:rPr>
        <w:t>- ценовото предложение на участника /</w:t>
      </w:r>
      <w:r w:rsidRPr="00FA35CD">
        <w:rPr>
          <w:rFonts w:ascii="Times New Roman" w:eastAsia="Batang" w:hAnsi="Times New Roman" w:cs="Times New Roman"/>
          <w:b/>
          <w:i/>
          <w:sz w:val="24"/>
          <w:szCs w:val="24"/>
          <w:lang w:eastAsia="ko-KR"/>
        </w:rPr>
        <w:t>ОБРАЗЕЦ № 17</w:t>
      </w:r>
      <w:r w:rsidRPr="00FA35CD">
        <w:rPr>
          <w:rFonts w:ascii="Times New Roman" w:eastAsia="Batang" w:hAnsi="Times New Roman" w:cs="Times New Roman"/>
          <w:sz w:val="24"/>
          <w:szCs w:val="24"/>
          <w:lang w:eastAsia="ko-KR"/>
        </w:rPr>
        <w:t xml:space="preserve">/. </w:t>
      </w:r>
      <w:r w:rsidRPr="00FA35CD">
        <w:rPr>
          <w:rFonts w:ascii="Times New Roman" w:eastAsia="Verdana-Bold" w:hAnsi="Times New Roman" w:cs="Times New Roman"/>
          <w:sz w:val="24"/>
          <w:szCs w:val="24"/>
          <w:lang w:eastAsia="ko-KR"/>
        </w:rPr>
        <w:t xml:space="preserve">Цената за изпълнение на услугата по настоящата обществена поръчка следва да бъде предложена в лева, </w:t>
      </w:r>
      <w:r w:rsidRPr="00FA35CD">
        <w:rPr>
          <w:rFonts w:ascii="Times New Roman" w:eastAsia="Batang" w:hAnsi="Times New Roman" w:cs="Times New Roman"/>
          <w:sz w:val="24"/>
          <w:szCs w:val="24"/>
          <w:lang w:eastAsia="ko-KR"/>
        </w:rPr>
        <w:t>закръглени до стотинка</w:t>
      </w:r>
      <w:r w:rsidRPr="00FA35CD">
        <w:rPr>
          <w:rFonts w:ascii="Times New Roman" w:eastAsia="Verdana-Bold" w:hAnsi="Times New Roman" w:cs="Times New Roman"/>
          <w:sz w:val="24"/>
          <w:szCs w:val="24"/>
          <w:lang w:eastAsia="ko-KR"/>
        </w:rPr>
        <w:t>, без включен (ДДС) и с включен ДДС.</w:t>
      </w:r>
    </w:p>
    <w:p w:rsidR="00FA35CD" w:rsidRPr="00FA35CD" w:rsidRDefault="00FA35CD" w:rsidP="00FA35CD">
      <w:pPr>
        <w:spacing w:after="0" w:line="240" w:lineRule="auto"/>
        <w:ind w:firstLine="708"/>
        <w:jc w:val="both"/>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 xml:space="preserve">При несъответствие между цифровата и изписаната с думи цена ще се взема предвид изписаната с думи. </w:t>
      </w:r>
    </w:p>
    <w:p w:rsidR="00FA35CD" w:rsidRPr="00FA35CD" w:rsidRDefault="00FA35CD" w:rsidP="00FA35CD">
      <w:pPr>
        <w:spacing w:after="0" w:line="240" w:lineRule="auto"/>
        <w:ind w:firstLine="708"/>
        <w:jc w:val="both"/>
        <w:rPr>
          <w:rFonts w:ascii="Times New Roman" w:eastAsia="Times New Roman" w:hAnsi="Times New Roman" w:cs="Times New Roman"/>
          <w:i/>
          <w:sz w:val="24"/>
          <w:szCs w:val="24"/>
          <w:lang w:eastAsia="ro-RO"/>
        </w:rPr>
      </w:pP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Участниците могат да използват ресурсите на други физически или юридически лица при изпълнение на поръчката, при условие че докажат, че ще имат на тяхно разположение тези ресурси. Тези условия се прилагат и когато участник в процедурата е обединение на физически и/или юридически лица.</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Когато участникът предвижда участие на подизпълнители следните документи:</w:t>
      </w:r>
    </w:p>
    <w:p w:rsidR="00FA35CD" w:rsidRPr="00FA35CD" w:rsidRDefault="00FA35CD" w:rsidP="00FA35CD">
      <w:pPr>
        <w:spacing w:after="0" w:line="240" w:lineRule="auto"/>
        <w:ind w:firstLine="708"/>
        <w:jc w:val="both"/>
        <w:rPr>
          <w:rFonts w:ascii="Times New Roman" w:eastAsia="Times New Roman" w:hAnsi="Times New Roman" w:cs="Times New Roman"/>
          <w:b/>
          <w:i/>
          <w:sz w:val="24"/>
          <w:szCs w:val="24"/>
          <w:lang w:eastAsia="ro-RO"/>
        </w:rPr>
      </w:pPr>
      <w:r w:rsidRPr="00FA35CD">
        <w:rPr>
          <w:rFonts w:ascii="Times New Roman" w:eastAsia="Times New Roman" w:hAnsi="Times New Roman" w:cs="Times New Roman"/>
          <w:i/>
          <w:sz w:val="24"/>
          <w:szCs w:val="24"/>
          <w:lang w:eastAsia="ro-RO"/>
        </w:rPr>
        <w:t>- административни сведения</w:t>
      </w:r>
      <w:r w:rsidRPr="00FA35CD">
        <w:rPr>
          <w:rFonts w:ascii="Times New Roman" w:eastAsia="Times New Roman" w:hAnsi="Times New Roman" w:cs="Times New Roman"/>
          <w:b/>
          <w:i/>
          <w:sz w:val="24"/>
          <w:szCs w:val="24"/>
          <w:lang w:eastAsia="ro-RO"/>
        </w:rPr>
        <w:t xml:space="preserve"> - ОБРАЗЕЦ № 2; </w:t>
      </w:r>
    </w:p>
    <w:p w:rsidR="00FA35CD" w:rsidRPr="00FA35CD" w:rsidRDefault="00FA35CD" w:rsidP="00FA35CD">
      <w:pPr>
        <w:spacing w:after="0" w:line="240" w:lineRule="auto"/>
        <w:ind w:firstLine="708"/>
        <w:jc w:val="both"/>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  копие от документа за регистрация или единен идентификационен код съгласно чл.23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w:t>
      </w:r>
    </w:p>
    <w:p w:rsidR="00FA35CD" w:rsidRPr="00FA35CD" w:rsidRDefault="00FA35CD" w:rsidP="00FA35CD">
      <w:pPr>
        <w:spacing w:after="0" w:line="240" w:lineRule="auto"/>
        <w:ind w:firstLine="708"/>
        <w:jc w:val="both"/>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 декларации за липса на обстоятелства по чл.47, ал.1, 2 и 5 от ЗОП;</w:t>
      </w:r>
    </w:p>
    <w:p w:rsidR="00FA35CD" w:rsidRPr="00FA35CD" w:rsidRDefault="00FA35CD" w:rsidP="00FA35CD">
      <w:pPr>
        <w:spacing w:after="0" w:line="240" w:lineRule="auto"/>
        <w:ind w:firstLine="708"/>
        <w:jc w:val="both"/>
        <w:rPr>
          <w:rFonts w:ascii="Times New Roman" w:eastAsia="Times New Roman" w:hAnsi="Times New Roman" w:cs="Times New Roman"/>
          <w:i/>
          <w:position w:val="8"/>
          <w:sz w:val="24"/>
          <w:szCs w:val="24"/>
          <w:lang w:eastAsia="ro-RO"/>
        </w:rPr>
      </w:pPr>
      <w:r w:rsidRPr="00FA35CD">
        <w:rPr>
          <w:rFonts w:ascii="Times New Roman" w:eastAsia="Times New Roman" w:hAnsi="Times New Roman" w:cs="Times New Roman"/>
          <w:i/>
          <w:position w:val="8"/>
          <w:sz w:val="24"/>
          <w:szCs w:val="24"/>
          <w:lang w:eastAsia="ro-RO"/>
        </w:rPr>
        <w:t xml:space="preserve">- доказателства за икономическо и финансово състояние и за технически възможности и квалификация , посочени от възложителя; </w:t>
      </w:r>
    </w:p>
    <w:p w:rsidR="00FA35CD" w:rsidRPr="00FA35CD" w:rsidRDefault="00FA35CD" w:rsidP="00FA35CD">
      <w:pPr>
        <w:spacing w:after="0" w:line="240" w:lineRule="auto"/>
        <w:ind w:firstLine="708"/>
        <w:jc w:val="both"/>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  декларация за съгласие за участие от подизпълнител - ОБРАЗЕЦ № 13;</w:t>
      </w:r>
    </w:p>
    <w:p w:rsidR="00FA35CD" w:rsidRPr="00FA35CD" w:rsidRDefault="00FA35CD" w:rsidP="00FA35CD">
      <w:pPr>
        <w:spacing w:after="0" w:line="240" w:lineRule="auto"/>
        <w:ind w:firstLine="708"/>
        <w:jc w:val="both"/>
        <w:rPr>
          <w:rFonts w:ascii="Times New Roman" w:eastAsia="Times New Roman" w:hAnsi="Times New Roman" w:cs="Times New Roman"/>
          <w:i/>
          <w:color w:val="000000"/>
          <w:sz w:val="24"/>
          <w:szCs w:val="24"/>
          <w:shd w:val="clear" w:color="auto" w:fill="FFFFFF"/>
          <w:lang w:eastAsia="ro-RO"/>
        </w:rPr>
      </w:pPr>
      <w:r w:rsidRPr="00FA35CD">
        <w:rPr>
          <w:rFonts w:ascii="Times New Roman" w:eastAsia="Times New Roman" w:hAnsi="Times New Roman" w:cs="Times New Roman"/>
          <w:i/>
          <w:sz w:val="24"/>
          <w:szCs w:val="24"/>
          <w:lang w:eastAsia="ro-RO"/>
        </w:rPr>
        <w:t xml:space="preserve">- </w:t>
      </w:r>
      <w:r w:rsidRPr="00FA35CD">
        <w:rPr>
          <w:rFonts w:ascii="Times New Roman" w:eastAsia="Times New Roman" w:hAnsi="Times New Roman" w:cs="Times New Roman"/>
          <w:i/>
          <w:color w:val="000000"/>
          <w:sz w:val="24"/>
          <w:szCs w:val="24"/>
          <w:shd w:val="clear" w:color="auto" w:fill="FFFFFF"/>
          <w:lang w:eastAsia="ro-RO"/>
        </w:rPr>
        <w:t>декларация, удостоверяваща отсъствието на обстоятелствата по чл. 166, ал. 3 от Закона за устройство на територията;</w:t>
      </w:r>
    </w:p>
    <w:p w:rsidR="00FA35CD" w:rsidRPr="00FA35CD" w:rsidRDefault="00FA35CD" w:rsidP="00FA35CD">
      <w:pPr>
        <w:spacing w:after="0" w:line="240" w:lineRule="auto"/>
        <w:ind w:firstLine="708"/>
        <w:jc w:val="both"/>
        <w:rPr>
          <w:rFonts w:ascii="Times New Roman" w:eastAsia="Times New Roman" w:hAnsi="Times New Roman" w:cs="Times New Roman"/>
          <w:i/>
          <w:color w:val="000000"/>
          <w:sz w:val="24"/>
          <w:szCs w:val="24"/>
          <w:shd w:val="clear" w:color="auto" w:fill="FFFFFF"/>
          <w:lang w:eastAsia="ro-RO"/>
        </w:rPr>
      </w:pPr>
      <w:r w:rsidRPr="00FA35CD">
        <w:rPr>
          <w:rFonts w:ascii="Times New Roman" w:eastAsia="Times New Roman" w:hAnsi="Times New Roman" w:cs="Times New Roman"/>
          <w:sz w:val="24"/>
          <w:szCs w:val="24"/>
          <w:lang w:eastAsia="ro-RO"/>
        </w:rPr>
        <w:t>се представят за всеки от тях, а изискванията към тях се прилагат съобразно вида и дела на тяхното участие.</w:t>
      </w:r>
    </w:p>
    <w:p w:rsidR="00FA35CD" w:rsidRPr="00FA35CD" w:rsidRDefault="00FA35CD" w:rsidP="00FA35CD">
      <w:pPr>
        <w:spacing w:after="0" w:line="240" w:lineRule="auto"/>
        <w:ind w:firstLine="423"/>
        <w:jc w:val="both"/>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Когато участникът в процедурата е обединение, което не е юридическо лице, следните документи:</w:t>
      </w:r>
    </w:p>
    <w:p w:rsidR="00FA35CD" w:rsidRPr="00FA35CD" w:rsidRDefault="00FA35CD" w:rsidP="00FA35CD">
      <w:pPr>
        <w:spacing w:after="0" w:line="240" w:lineRule="auto"/>
        <w:ind w:firstLine="708"/>
        <w:jc w:val="both"/>
        <w:rPr>
          <w:rFonts w:ascii="Times New Roman" w:eastAsia="Times New Roman" w:hAnsi="Times New Roman" w:cs="Times New Roman"/>
          <w:b/>
          <w:i/>
          <w:sz w:val="24"/>
          <w:szCs w:val="24"/>
          <w:lang w:eastAsia="ro-RO"/>
        </w:rPr>
      </w:pPr>
      <w:r w:rsidRPr="00FA35CD">
        <w:rPr>
          <w:rFonts w:ascii="Times New Roman" w:eastAsia="Times New Roman" w:hAnsi="Times New Roman" w:cs="Times New Roman"/>
          <w:i/>
          <w:sz w:val="24"/>
          <w:szCs w:val="24"/>
          <w:lang w:eastAsia="ro-RO"/>
        </w:rPr>
        <w:t xml:space="preserve"> - административни сведения</w:t>
      </w:r>
      <w:r w:rsidRPr="00FA35CD">
        <w:rPr>
          <w:rFonts w:ascii="Times New Roman" w:eastAsia="Times New Roman" w:hAnsi="Times New Roman" w:cs="Times New Roman"/>
          <w:b/>
          <w:i/>
          <w:sz w:val="24"/>
          <w:szCs w:val="24"/>
          <w:lang w:eastAsia="ro-RO"/>
        </w:rPr>
        <w:t xml:space="preserve"> - ОБРАЗЕЦ № 2; </w:t>
      </w:r>
    </w:p>
    <w:p w:rsidR="00FA35CD" w:rsidRPr="00FA35CD" w:rsidRDefault="00FA35CD" w:rsidP="00FA35CD">
      <w:pPr>
        <w:spacing w:after="0" w:line="240" w:lineRule="auto"/>
        <w:ind w:firstLine="708"/>
        <w:jc w:val="both"/>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 xml:space="preserve"> - копие от документа за регистрация или единен идентификационен код съгласно чл.23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w:t>
      </w:r>
    </w:p>
    <w:p w:rsidR="00FA35CD" w:rsidRPr="00FA35CD" w:rsidRDefault="00FA35CD" w:rsidP="00FA35CD">
      <w:pPr>
        <w:spacing w:after="0" w:line="240" w:lineRule="auto"/>
        <w:ind w:firstLine="708"/>
        <w:jc w:val="both"/>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 декларации за липса на обстоятелства по чл.47, ал.1, 2 и 5 от ЗОП;</w:t>
      </w:r>
    </w:p>
    <w:p w:rsidR="00FA35CD" w:rsidRPr="00FA35CD" w:rsidRDefault="00FA35CD" w:rsidP="00FA35CD">
      <w:pPr>
        <w:spacing w:after="0" w:line="240" w:lineRule="auto"/>
        <w:ind w:firstLine="708"/>
        <w:jc w:val="both"/>
        <w:rPr>
          <w:rFonts w:ascii="Times New Roman" w:eastAsia="Times New Roman" w:hAnsi="Times New Roman" w:cs="Times New Roman"/>
          <w:i/>
          <w:color w:val="000000"/>
          <w:sz w:val="24"/>
          <w:szCs w:val="24"/>
          <w:shd w:val="clear" w:color="auto" w:fill="FFFFFF"/>
          <w:lang w:eastAsia="ro-RO"/>
        </w:rPr>
      </w:pPr>
      <w:r w:rsidRPr="00FA35CD">
        <w:rPr>
          <w:rFonts w:ascii="Times New Roman" w:eastAsia="Times New Roman" w:hAnsi="Times New Roman" w:cs="Times New Roman"/>
          <w:i/>
          <w:sz w:val="24"/>
          <w:szCs w:val="24"/>
          <w:lang w:eastAsia="ro-RO"/>
        </w:rPr>
        <w:t xml:space="preserve">- </w:t>
      </w:r>
      <w:r w:rsidRPr="00FA35CD">
        <w:rPr>
          <w:rFonts w:ascii="Times New Roman" w:eastAsia="Times New Roman" w:hAnsi="Times New Roman" w:cs="Times New Roman"/>
          <w:i/>
          <w:color w:val="000000"/>
          <w:sz w:val="24"/>
          <w:szCs w:val="24"/>
          <w:shd w:val="clear" w:color="auto" w:fill="FFFFFF"/>
          <w:lang w:eastAsia="ro-RO"/>
        </w:rPr>
        <w:t>декларация, удостоверяваща отсъствието на обстоятелствата по чл. 166, ал. 3 от Закона за устройство на територията;</w:t>
      </w:r>
    </w:p>
    <w:p w:rsidR="00FA35CD" w:rsidRPr="00FA35CD" w:rsidRDefault="00FA35CD" w:rsidP="00FA35CD">
      <w:pPr>
        <w:spacing w:after="0" w:line="240" w:lineRule="auto"/>
        <w:ind w:right="61" w:firstLine="720"/>
        <w:jc w:val="both"/>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 сертификат за внедрена система за управление на качеството ISO 9001:2008 (или еквивалентен) с обхват упражняване на строителен надзор;</w:t>
      </w:r>
    </w:p>
    <w:p w:rsidR="00FA35CD" w:rsidRPr="00FA35CD" w:rsidRDefault="00FA35CD" w:rsidP="00FA35CD">
      <w:pPr>
        <w:spacing w:after="0" w:line="240" w:lineRule="auto"/>
        <w:ind w:right="61" w:firstLine="720"/>
        <w:jc w:val="both"/>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lastRenderedPageBreak/>
        <w:t>- сертификат за внедрена система за опазване на околната среда ISO 14001 (или еквивалентен) с обхват упражняване на строителен надзор;</w:t>
      </w:r>
    </w:p>
    <w:p w:rsidR="00FA35CD" w:rsidRPr="00FA35CD" w:rsidRDefault="00FA35CD" w:rsidP="00FA35CD">
      <w:pPr>
        <w:spacing w:after="0" w:line="240" w:lineRule="auto"/>
        <w:ind w:right="61" w:firstLine="720"/>
        <w:jc w:val="both"/>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 сертификат за внедрена система за управление на здравословни и безопасни условия на труд OНSAS 18001 (или еквивалентен) с обхват упражняване на строителен надзор.</w:t>
      </w:r>
    </w:p>
    <w:p w:rsidR="00FA35CD" w:rsidRPr="00FA35CD" w:rsidRDefault="00FA35CD" w:rsidP="00FA35CD">
      <w:pPr>
        <w:spacing w:after="0" w:line="240" w:lineRule="auto"/>
        <w:ind w:firstLine="708"/>
        <w:jc w:val="both"/>
        <w:rPr>
          <w:rFonts w:ascii="Times New Roman" w:eastAsia="Times New Roman" w:hAnsi="Times New Roman" w:cs="Times New Roman"/>
          <w:i/>
          <w:position w:val="8"/>
          <w:sz w:val="24"/>
          <w:szCs w:val="24"/>
          <w:lang w:eastAsia="ro-RO"/>
        </w:rPr>
      </w:pPr>
      <w:r w:rsidRPr="00FA35CD">
        <w:rPr>
          <w:rFonts w:ascii="Times New Roman" w:eastAsia="Times New Roman" w:hAnsi="Times New Roman" w:cs="Times New Roman"/>
          <w:b/>
          <w:position w:val="8"/>
          <w:sz w:val="24"/>
          <w:szCs w:val="24"/>
          <w:lang w:eastAsia="ro-RO"/>
        </w:rPr>
        <w:t>се представят за всяко физическо или юридическо лице, включено в обединението, при съобразяване с разпоредбата на чл.25, ал.8 от ЗОП (</w:t>
      </w:r>
      <w:r w:rsidRPr="00FA35CD">
        <w:rPr>
          <w:rFonts w:ascii="Times New Roman" w:eastAsia="Times New Roman" w:hAnsi="Times New Roman" w:cs="Times New Roman"/>
          <w:i/>
          <w:position w:val="8"/>
          <w:sz w:val="24"/>
          <w:szCs w:val="24"/>
          <w:lang w:eastAsia="ro-RO"/>
        </w:rPr>
        <w:t xml:space="preserve">При участие на обединения, които не са юридически лица, критериите за подбор се прилагат към обединението участник, а не към всяко от лицата, включени в него, </w:t>
      </w:r>
      <w:r w:rsidRPr="00FA35CD">
        <w:rPr>
          <w:rFonts w:ascii="Times New Roman" w:eastAsia="Times New Roman" w:hAnsi="Times New Roman" w:cs="Times New Roman"/>
          <w:i/>
          <w:position w:val="8"/>
          <w:sz w:val="24"/>
          <w:szCs w:val="24"/>
          <w:u w:val="single"/>
          <w:lang w:eastAsia="ro-RO"/>
        </w:rPr>
        <w:t>с изключение на</w:t>
      </w:r>
      <w:r w:rsidRPr="00FA35CD">
        <w:rPr>
          <w:rFonts w:ascii="Times New Roman" w:eastAsia="Times New Roman" w:hAnsi="Times New Roman" w:cs="Times New Roman"/>
          <w:i/>
          <w:position w:val="8"/>
          <w:sz w:val="24"/>
          <w:szCs w:val="24"/>
          <w:lang w:eastAsia="ro-RO"/>
        </w:rPr>
        <w:t xml:space="preserve">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w:t>
      </w:r>
      <w:proofErr w:type="spellStart"/>
      <w:r w:rsidRPr="00FA35CD">
        <w:rPr>
          <w:rFonts w:ascii="Times New Roman" w:eastAsia="Times New Roman" w:hAnsi="Times New Roman" w:cs="Times New Roman"/>
          <w:i/>
          <w:position w:val="8"/>
          <w:sz w:val="24"/>
          <w:szCs w:val="24"/>
          <w:lang w:eastAsia="ro-RO"/>
        </w:rPr>
        <w:t>обединениет</w:t>
      </w:r>
      <w:proofErr w:type="spellEnd"/>
      <w:r w:rsidRPr="00FA35CD">
        <w:rPr>
          <w:rFonts w:ascii="Times New Roman" w:eastAsia="Times New Roman" w:hAnsi="Times New Roman" w:cs="Times New Roman"/>
          <w:i/>
          <w:position w:val="8"/>
          <w:sz w:val="24"/>
          <w:szCs w:val="24"/>
          <w:lang w:eastAsia="ro-RO"/>
        </w:rPr>
        <w:t>).</w:t>
      </w:r>
    </w:p>
    <w:p w:rsidR="00FA35CD" w:rsidRPr="00FA35CD" w:rsidRDefault="00FA35CD" w:rsidP="00FA35CD">
      <w:pPr>
        <w:spacing w:after="0" w:line="240" w:lineRule="auto"/>
        <w:ind w:firstLine="708"/>
        <w:jc w:val="both"/>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Когато участникът в процедурата е обединение, което не е юридическо лице, следните документи:</w:t>
      </w: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 xml:space="preserve">- доказателства за икономическо и финансово състояние по чл.50 от ЗОП и за технически възможности и квалификация по чл.51 от ЗОП, посочени от възложителя, </w:t>
      </w:r>
      <w:r w:rsidRPr="00FA35CD">
        <w:rPr>
          <w:rFonts w:ascii="Times New Roman" w:eastAsia="Times New Roman" w:hAnsi="Times New Roman" w:cs="Times New Roman"/>
          <w:b/>
          <w:sz w:val="24"/>
          <w:szCs w:val="24"/>
          <w:lang w:eastAsia="ro-RO"/>
        </w:rPr>
        <w:t xml:space="preserve">се представят само за участниците, чрез които обединението доказва съответствието си с критериите за подбор по чл. 25, ал. 2, т. 6 от Закона за обществените поръчки. </w:t>
      </w:r>
    </w:p>
    <w:p w:rsidR="00FA35CD" w:rsidRPr="00FA35CD" w:rsidRDefault="00FA35CD" w:rsidP="00FA35CD">
      <w:pPr>
        <w:spacing w:after="0" w:line="240" w:lineRule="auto"/>
        <w:ind w:firstLine="423"/>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ЗОП (</w:t>
      </w:r>
      <w:r w:rsidRPr="00FA35CD">
        <w:rPr>
          <w:rFonts w:ascii="Times New Roman" w:eastAsia="Times New Roman" w:hAnsi="Times New Roman" w:cs="Times New Roman"/>
          <w:i/>
          <w:sz w:val="24"/>
          <w:szCs w:val="24"/>
          <w:lang w:eastAsia="ro-RO"/>
        </w:rPr>
        <w:t>копие от документа за регистрация или единен идентификационен код съгласно чл.23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w:t>
      </w:r>
      <w:r w:rsidRPr="00FA35CD">
        <w:rPr>
          <w:rFonts w:ascii="Times New Roman" w:eastAsia="Times New Roman" w:hAnsi="Times New Roman" w:cs="Times New Roman"/>
          <w:sz w:val="24"/>
          <w:szCs w:val="24"/>
          <w:lang w:eastAsia="ro-RO"/>
        </w:rPr>
        <w:t xml:space="preserve"> трябва да е издаден от компетентен орган в страната, в която участникът е установен и да</w:t>
      </w:r>
      <w:r w:rsidRPr="00FA35CD">
        <w:rPr>
          <w:rFonts w:ascii="Times New Roman" w:eastAsia="Times New Roman" w:hAnsi="Times New Roman" w:cs="Times New Roman"/>
          <w:i/>
          <w:sz w:val="24"/>
          <w:szCs w:val="24"/>
          <w:lang w:eastAsia="ro-RO"/>
        </w:rPr>
        <w:t xml:space="preserve"> </w:t>
      </w:r>
      <w:r w:rsidRPr="00FA35CD">
        <w:rPr>
          <w:rFonts w:ascii="Times New Roman" w:eastAsia="Times New Roman" w:hAnsi="Times New Roman" w:cs="Times New Roman"/>
          <w:sz w:val="24"/>
          <w:szCs w:val="24"/>
          <w:lang w:eastAsia="ro-RO"/>
        </w:rPr>
        <w:t xml:space="preserve">се представи в </w:t>
      </w:r>
      <w:r w:rsidRPr="00FA35CD">
        <w:rPr>
          <w:rFonts w:ascii="Times New Roman" w:eastAsia="Times New Roman" w:hAnsi="Times New Roman" w:cs="Times New Roman"/>
          <w:sz w:val="24"/>
          <w:szCs w:val="24"/>
          <w:u w:val="single"/>
          <w:lang w:eastAsia="ro-RO"/>
        </w:rPr>
        <w:t>официален превод</w:t>
      </w:r>
      <w:r w:rsidRPr="00FA35CD">
        <w:rPr>
          <w:rFonts w:ascii="Times New Roman" w:eastAsia="Times New Roman" w:hAnsi="Times New Roman" w:cs="Times New Roman"/>
          <w:i/>
          <w:sz w:val="24"/>
          <w:szCs w:val="24"/>
          <w:u w:val="single"/>
          <w:lang w:eastAsia="ro-RO"/>
        </w:rPr>
        <w:t>*</w:t>
      </w:r>
      <w:r w:rsidRPr="00FA35CD">
        <w:rPr>
          <w:rFonts w:ascii="Times New Roman" w:eastAsia="Times New Roman" w:hAnsi="Times New Roman" w:cs="Times New Roman"/>
          <w:sz w:val="24"/>
          <w:szCs w:val="24"/>
          <w:u w:val="single"/>
          <w:lang w:eastAsia="ro-RO"/>
        </w:rPr>
        <w:t>,</w:t>
      </w:r>
      <w:r w:rsidRPr="00FA35CD">
        <w:rPr>
          <w:rFonts w:ascii="Times New Roman" w:eastAsia="Times New Roman" w:hAnsi="Times New Roman" w:cs="Times New Roman"/>
          <w:sz w:val="24"/>
          <w:szCs w:val="24"/>
          <w:lang w:eastAsia="ro-RO"/>
        </w:rPr>
        <w:t xml:space="preserve"> а документите по чл.56, ал. 1, т. 4, 5, 6 и 11 от ЗОП (</w:t>
      </w:r>
      <w:r w:rsidRPr="00FA35CD">
        <w:rPr>
          <w:rFonts w:ascii="Times New Roman" w:eastAsia="Times New Roman" w:hAnsi="Times New Roman" w:cs="Times New Roman"/>
          <w:i/>
          <w:sz w:val="24"/>
          <w:szCs w:val="24"/>
          <w:lang w:eastAsia="ro-RO"/>
        </w:rPr>
        <w:t xml:space="preserve">доказателства за икономическо и финансово състояние по чл.50 ЗОП и за технически възможности и/или квалификация по чл.51 ЗОП, посочени от възложителя; декларации за липса на обстоятелства по чл.47, ал.1, 2 и 5 от ЗОП) </w:t>
      </w:r>
      <w:r w:rsidRPr="00FA35CD">
        <w:rPr>
          <w:rFonts w:ascii="Times New Roman" w:eastAsia="Times New Roman" w:hAnsi="Times New Roman" w:cs="Times New Roman"/>
          <w:sz w:val="24"/>
          <w:szCs w:val="24"/>
          <w:lang w:eastAsia="ro-RO"/>
        </w:rPr>
        <w:t>които са на чужд език, се представят и в превод.</w:t>
      </w:r>
    </w:p>
    <w:p w:rsidR="00FA35CD" w:rsidRPr="00FA35CD" w:rsidRDefault="00FA35CD" w:rsidP="00FA35CD">
      <w:pPr>
        <w:autoSpaceDE w:val="0"/>
        <w:autoSpaceDN w:val="0"/>
        <w:adjustRightInd w:val="0"/>
        <w:spacing w:after="0" w:line="240" w:lineRule="auto"/>
        <w:ind w:firstLine="480"/>
        <w:jc w:val="both"/>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FA35CD" w:rsidRPr="00FA35CD" w:rsidRDefault="00FA35CD" w:rsidP="00FA35CD">
      <w:pPr>
        <w:spacing w:after="0" w:line="240" w:lineRule="auto"/>
        <w:jc w:val="both"/>
        <w:rPr>
          <w:rFonts w:ascii="Times New Roman" w:eastAsia="Batang" w:hAnsi="Times New Roman" w:cs="Times New Roman"/>
          <w:b/>
          <w:position w:val="8"/>
          <w:sz w:val="24"/>
          <w:szCs w:val="24"/>
          <w:u w:val="single"/>
          <w:lang w:eastAsia="ko-KR"/>
        </w:rPr>
      </w:pPr>
      <w:r w:rsidRPr="00FA35CD">
        <w:rPr>
          <w:rFonts w:ascii="Times New Roman" w:eastAsia="Batang" w:hAnsi="Times New Roman" w:cs="Times New Roman"/>
          <w:b/>
          <w:position w:val="8"/>
          <w:sz w:val="24"/>
          <w:szCs w:val="24"/>
          <w:u w:val="single"/>
          <w:lang w:eastAsia="ko-KR"/>
        </w:rPr>
        <w:t>Представяне на офертите</w:t>
      </w:r>
    </w:p>
    <w:p w:rsidR="00FA35CD" w:rsidRPr="00FA35CD" w:rsidRDefault="00FA35CD" w:rsidP="00FA35CD">
      <w:pPr>
        <w:spacing w:after="0" w:line="240" w:lineRule="atLeast"/>
        <w:ind w:firstLine="708"/>
        <w:jc w:val="both"/>
        <w:rPr>
          <w:rFonts w:ascii="Times New Roman" w:eastAsia="Batang" w:hAnsi="Times New Roman" w:cs="Times New Roman"/>
          <w:sz w:val="24"/>
          <w:szCs w:val="24"/>
          <w:lang w:eastAsia="ko-KR"/>
        </w:rPr>
      </w:pPr>
      <w:r w:rsidRPr="00FA35CD">
        <w:rPr>
          <w:rFonts w:ascii="Times New Roman" w:eastAsia="Batang" w:hAnsi="Times New Roman" w:cs="Times New Roman"/>
          <w:sz w:val="24"/>
          <w:szCs w:val="24"/>
          <w:lang w:eastAsia="ko-KR"/>
        </w:rPr>
        <w:t>Офертата се представя в запечатан непрозрачен плик от участника или от упълномощен от него представител /</w:t>
      </w:r>
      <w:r w:rsidRPr="00FA35CD">
        <w:rPr>
          <w:rFonts w:ascii="Times New Roman" w:eastAsia="Batang" w:hAnsi="Times New Roman" w:cs="Times New Roman"/>
          <w:i/>
          <w:sz w:val="24"/>
          <w:szCs w:val="24"/>
          <w:lang w:eastAsia="ko-KR"/>
        </w:rPr>
        <w:t>не е необходимо пълномощното да е нотариално заверено</w:t>
      </w:r>
      <w:r w:rsidRPr="00FA35CD">
        <w:rPr>
          <w:rFonts w:ascii="Times New Roman" w:eastAsia="Batang" w:hAnsi="Times New Roman" w:cs="Times New Roman"/>
          <w:sz w:val="24"/>
          <w:szCs w:val="24"/>
          <w:lang w:eastAsia="ko-KR"/>
        </w:rPr>
        <w:t>/ лично или по пощата с препоръчано писмо с обратна разписка. Върху плика участникът изписва следния текст:</w:t>
      </w:r>
    </w:p>
    <w:p w:rsidR="00FA35CD" w:rsidRPr="00FA35CD" w:rsidRDefault="00FA35CD" w:rsidP="00FA35CD">
      <w:pPr>
        <w:spacing w:after="0" w:line="240" w:lineRule="atLeast"/>
        <w:jc w:val="both"/>
        <w:rPr>
          <w:rFonts w:ascii="Times New Roman" w:eastAsia="Batang" w:hAnsi="Times New Roman" w:cs="Times New Roman"/>
          <w:sz w:val="24"/>
          <w:szCs w:val="24"/>
          <w:lang w:eastAsia="ko-KR"/>
        </w:rPr>
      </w:pPr>
    </w:p>
    <w:p w:rsidR="00FA35CD" w:rsidRPr="00FA35CD" w:rsidRDefault="00FA35CD" w:rsidP="00FA35CD">
      <w:pPr>
        <w:tabs>
          <w:tab w:val="left" w:pos="851"/>
        </w:tabs>
        <w:spacing w:after="0" w:line="240" w:lineRule="auto"/>
        <w:jc w:val="center"/>
        <w:rPr>
          <w:rFonts w:ascii="Times New Roman" w:eastAsia="Batang" w:hAnsi="Times New Roman" w:cs="Times New Roman"/>
          <w:b/>
          <w:spacing w:val="2"/>
          <w:sz w:val="28"/>
          <w:szCs w:val="28"/>
          <w:lang w:eastAsia="ko-KR"/>
        </w:rPr>
      </w:pPr>
      <w:r w:rsidRPr="00FA35CD">
        <w:rPr>
          <w:rFonts w:ascii="Times New Roman" w:eastAsia="Batang" w:hAnsi="Times New Roman" w:cs="Times New Roman"/>
          <w:b/>
          <w:sz w:val="28"/>
          <w:szCs w:val="28"/>
          <w:lang w:eastAsia="ko-KR"/>
        </w:rPr>
        <w:t xml:space="preserve">До Община Русе, гр. Русе, пл. Свобода № 6 </w:t>
      </w: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center"/>
        <w:rPr>
          <w:rFonts w:ascii="Times New Roman" w:eastAsia="Times New Roman" w:hAnsi="Times New Roman" w:cs="Times New Roman"/>
          <w:b/>
          <w:sz w:val="28"/>
          <w:szCs w:val="28"/>
          <w:lang w:eastAsia="ro-RO"/>
        </w:rPr>
      </w:pP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b/>
          <w:sz w:val="28"/>
          <w:szCs w:val="28"/>
          <w:lang w:eastAsia="ro-RO"/>
        </w:rPr>
      </w:pPr>
      <w:r w:rsidRPr="00FA35CD">
        <w:rPr>
          <w:rFonts w:ascii="Times New Roman" w:eastAsia="Times New Roman" w:hAnsi="Times New Roman" w:cs="Times New Roman"/>
          <w:b/>
          <w:sz w:val="28"/>
          <w:szCs w:val="28"/>
          <w:lang w:eastAsia="ro-RO"/>
        </w:rPr>
        <w:t xml:space="preserve">ОФЕРТА ЗА УЧАСТИЕ В ОТКРИТА ПРОЦЕДУРА ПО ЗОП ЗА ИЗБОР НА ИЗПЪЛНИТЕЛ НА  ОБЩЕСТВЕНА ПОРЪЧКА С ОБЕКТ „УСЛУГИ” И ПРЕДМЕТ “ИЗБОР НА ИЗПЪЛНИТЕЛ ЗА УПРАЖНЯВАНЕ НА СТРОИТЕЛЕН НАДЗОР ПО ВРЕМЕ НА </w:t>
      </w:r>
      <w:r w:rsidRPr="00FA35CD">
        <w:rPr>
          <w:rFonts w:ascii="Times New Roman" w:eastAsia="Times New Roman" w:hAnsi="Times New Roman" w:cs="Times New Roman"/>
          <w:b/>
          <w:sz w:val="28"/>
          <w:szCs w:val="28"/>
          <w:lang w:eastAsia="ro-RO"/>
        </w:rPr>
        <w:lastRenderedPageBreak/>
        <w:t xml:space="preserve">РЕКОНСТРУКЦИЯ НА БУЛ. „ТУТРАКАН” ОТ </w:t>
      </w:r>
      <w:proofErr w:type="spellStart"/>
      <w:r w:rsidRPr="00FA35CD">
        <w:rPr>
          <w:rFonts w:ascii="Times New Roman" w:eastAsia="Times New Roman" w:hAnsi="Times New Roman" w:cs="Times New Roman"/>
          <w:b/>
          <w:sz w:val="28"/>
          <w:szCs w:val="28"/>
          <w:lang w:eastAsia="ro-RO"/>
        </w:rPr>
        <w:t>ОТ</w:t>
      </w:r>
      <w:proofErr w:type="spellEnd"/>
      <w:r w:rsidRPr="00FA35CD">
        <w:rPr>
          <w:rFonts w:ascii="Times New Roman" w:eastAsia="Times New Roman" w:hAnsi="Times New Roman" w:cs="Times New Roman"/>
          <w:b/>
          <w:sz w:val="28"/>
          <w:szCs w:val="28"/>
          <w:lang w:eastAsia="ro-RO"/>
        </w:rPr>
        <w:t xml:space="preserve"> 10060 ПРИ ПЕШЕХОДЕН ПОДЛЕЗ „ЗАХАРАЕН ЗАВОД” ДО ОТ 10075 ПРИ КРЪГОВО КРЪСТОВИЩЕ ПРИ ГКПП „ДУНАВ МОСТ”, ГР. РУСЕ, ОБЩИНА РУСЕ” </w:t>
      </w: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sz w:val="28"/>
          <w:szCs w:val="28"/>
          <w:lang w:eastAsia="ro-RO"/>
        </w:rPr>
      </w:pPr>
      <w:r w:rsidRPr="00FA35CD">
        <w:rPr>
          <w:rFonts w:ascii="Times New Roman" w:eastAsia="Times New Roman" w:hAnsi="Times New Roman" w:cs="Times New Roman"/>
          <w:bCs/>
          <w:sz w:val="28"/>
          <w:szCs w:val="28"/>
          <w:lang w:eastAsia="ro-RO"/>
        </w:rPr>
        <w:t>ПО ПРОЕКТ</w:t>
      </w:r>
      <w:r w:rsidRPr="00FA35CD">
        <w:rPr>
          <w:rFonts w:ascii="Times New Roman" w:eastAsia="Times New Roman" w:hAnsi="Times New Roman" w:cs="Times New Roman"/>
          <w:bCs/>
          <w:sz w:val="24"/>
          <w:szCs w:val="24"/>
          <w:lang w:eastAsia="ro-RO"/>
        </w:rPr>
        <w:t xml:space="preserve"> </w:t>
      </w:r>
      <w:r w:rsidRPr="00FA35CD">
        <w:rPr>
          <w:rFonts w:ascii="Times New Roman" w:eastAsia="Times New Roman" w:hAnsi="Times New Roman" w:cs="Times New Roman"/>
          <w:sz w:val="28"/>
          <w:szCs w:val="28"/>
          <w:lang w:eastAsia="ro-RO"/>
        </w:rPr>
        <w:t xml:space="preserve">МИС ЕТС КОД 115 </w:t>
      </w:r>
      <w:r w:rsidRPr="00FA35CD">
        <w:rPr>
          <w:rFonts w:ascii="Times New Roman" w:eastAsia="Times New Roman" w:hAnsi="Times New Roman" w:cs="Times New Roman"/>
          <w:color w:val="000000"/>
          <w:sz w:val="28"/>
          <w:szCs w:val="28"/>
          <w:lang w:eastAsia="ro-RO"/>
        </w:rPr>
        <w:t>“ПОДОБРЯВАНЕ НА ДОСТЪПНОСТТА НА ЕВРОРЕГИОН РУСЕ – ГЮРГЕВО С ПАН-ЕВРОПЕЙСКИ ТРАНСПОРТЕН КОРИДОР 9”</w:t>
      </w:r>
      <w:r w:rsidRPr="00FA35CD">
        <w:rPr>
          <w:rFonts w:ascii="Times New Roman" w:eastAsia="Times New Roman" w:hAnsi="Times New Roman" w:cs="Times New Roman"/>
          <w:sz w:val="28"/>
          <w:szCs w:val="28"/>
          <w:lang w:eastAsia="ro-RO"/>
        </w:rPr>
        <w:t>, ФИНАНСИРАН ПО ПРОГРАМАТА ЗА ТРАНСГРАНИЧНО СЪТРУДНИЧЕСТВО РУМЪНИЯ – БЪЛГАРИЯ 2007 – 2013, СЪФИНАНСИРАНА ОТ ЕВРОПЕЙСКИЯ ФОНД ЗА РЕГИОНАЛНО РАЗВИТИЕ НА ЕС</w:t>
      </w: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b/>
          <w:sz w:val="28"/>
          <w:szCs w:val="28"/>
          <w:lang w:eastAsia="ro-RO"/>
        </w:rPr>
      </w:pPr>
      <w:r w:rsidRPr="00FA35CD">
        <w:rPr>
          <w:rFonts w:ascii="Times New Roman" w:eastAsia="Times New Roman" w:hAnsi="Times New Roman" w:cs="Times New Roman"/>
          <w:b/>
          <w:sz w:val="28"/>
          <w:szCs w:val="28"/>
          <w:lang w:eastAsia="ro-RO"/>
        </w:rPr>
        <w:t xml:space="preserve">          </w:t>
      </w:r>
      <w:r w:rsidRPr="00FA35CD">
        <w:rPr>
          <w:rFonts w:ascii="Times New Roman" w:eastAsia="Times New Roman" w:hAnsi="Times New Roman" w:cs="Times New Roman"/>
          <w:sz w:val="24"/>
          <w:szCs w:val="24"/>
          <w:lang w:eastAsia="ro-RO"/>
        </w:rPr>
        <w:t>Върху плика участникът посочва от чие име (фирма) е подадена офертата, адрес за кореспонденция, телефон и по възможност - факс и електронен адрес.</w:t>
      </w:r>
    </w:p>
    <w:p w:rsidR="00FA35CD" w:rsidRPr="00FA35CD" w:rsidRDefault="00FA35CD" w:rsidP="00FA35CD">
      <w:pPr>
        <w:spacing w:after="0" w:line="240" w:lineRule="atLeast"/>
        <w:ind w:firstLine="708"/>
        <w:jc w:val="both"/>
        <w:rPr>
          <w:rFonts w:ascii="Times New Roman" w:eastAsia="Batang" w:hAnsi="Times New Roman" w:cs="Times New Roman"/>
          <w:sz w:val="24"/>
          <w:szCs w:val="24"/>
          <w:lang w:eastAsia="ko-KR"/>
        </w:rPr>
      </w:pPr>
      <w:r w:rsidRPr="00FA35CD">
        <w:rPr>
          <w:rFonts w:ascii="Times New Roman" w:eastAsia="Batang" w:hAnsi="Times New Roman" w:cs="Times New Roman"/>
          <w:sz w:val="24"/>
          <w:szCs w:val="24"/>
          <w:lang w:eastAsia="ko-KR"/>
        </w:rPr>
        <w:t>Офертата се подава в срока, посочен в IV.3.4. от обявлението. Ако последният ден от срока е неприсъствен, срокът изтича в края на работния ден на първия присъствен работен ден.</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Офертата следва да бъде представена по начина, посочен в чл. 57, ал.2 от Закона за обществени поръчки, т.е. запечатаният непрозрачен плик следва да съдържа три отделни запечатани непрозрачни и надписани плика, както следва:</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1. плик № 1 с надпис "Документи за подбор", в който се поставят следните документи, отнасящи се до критериите за подбор на участниците:</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списък на документите, съдържащи се в офертата, подписан от участника – </w:t>
      </w:r>
      <w:r w:rsidRPr="00FA35CD">
        <w:rPr>
          <w:rFonts w:ascii="Times New Roman" w:eastAsia="Times New Roman" w:hAnsi="Times New Roman" w:cs="Times New Roman"/>
          <w:i/>
          <w:sz w:val="24"/>
          <w:szCs w:val="24"/>
          <w:lang w:eastAsia="ro-RO"/>
        </w:rPr>
        <w:t>по образец на участника</w:t>
      </w:r>
      <w:r w:rsidRPr="00FA35CD">
        <w:rPr>
          <w:rFonts w:ascii="Times New Roman" w:eastAsia="Times New Roman" w:hAnsi="Times New Roman" w:cs="Times New Roman"/>
          <w:sz w:val="24"/>
          <w:szCs w:val="24"/>
          <w:lang w:eastAsia="ro-RO"/>
        </w:rPr>
        <w:t>;</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b/>
          <w:i/>
          <w:sz w:val="24"/>
          <w:szCs w:val="24"/>
          <w:lang w:eastAsia="ro-RO"/>
        </w:rPr>
      </w:pPr>
      <w:r w:rsidRPr="00FA35CD">
        <w:rPr>
          <w:rFonts w:ascii="Times New Roman" w:eastAsia="Times New Roman" w:hAnsi="Times New Roman" w:cs="Times New Roman"/>
          <w:sz w:val="24"/>
          <w:szCs w:val="24"/>
          <w:lang w:eastAsia="ro-RO"/>
        </w:rPr>
        <w:t>- оферта за участие -</w:t>
      </w:r>
      <w:r w:rsidRPr="00FA35CD">
        <w:rPr>
          <w:rFonts w:ascii="Times New Roman" w:eastAsia="Times New Roman" w:hAnsi="Times New Roman" w:cs="Times New Roman"/>
          <w:sz w:val="28"/>
          <w:szCs w:val="28"/>
          <w:lang w:eastAsia="ro-RO"/>
        </w:rPr>
        <w:t xml:space="preserve"> </w:t>
      </w:r>
      <w:r w:rsidRPr="00FA35CD">
        <w:rPr>
          <w:rFonts w:ascii="Times New Roman" w:eastAsia="Times New Roman" w:hAnsi="Times New Roman" w:cs="Times New Roman"/>
          <w:b/>
          <w:i/>
          <w:sz w:val="24"/>
          <w:szCs w:val="24"/>
          <w:lang w:eastAsia="ro-RO"/>
        </w:rPr>
        <w:t>ОБРАЗЕЦ № 1;</w:t>
      </w:r>
    </w:p>
    <w:p w:rsidR="00FA35CD" w:rsidRPr="00FA35CD" w:rsidRDefault="00FA35CD" w:rsidP="00FA35CD">
      <w:pPr>
        <w:spacing w:after="0" w:line="240" w:lineRule="auto"/>
        <w:ind w:firstLine="708"/>
        <w:rPr>
          <w:rFonts w:ascii="Times New Roman" w:eastAsia="Times New Roman" w:hAnsi="Times New Roman" w:cs="Times New Roman"/>
          <w:b/>
          <w:i/>
          <w:sz w:val="24"/>
          <w:szCs w:val="24"/>
          <w:lang w:eastAsia="ro-RO"/>
        </w:rPr>
      </w:pPr>
      <w:r w:rsidRPr="00FA35CD">
        <w:rPr>
          <w:rFonts w:ascii="Times New Roman" w:eastAsia="Times New Roman" w:hAnsi="Times New Roman" w:cs="Times New Roman"/>
          <w:sz w:val="24"/>
          <w:szCs w:val="24"/>
          <w:lang w:eastAsia="ro-RO"/>
        </w:rPr>
        <w:t>- административни сведения</w:t>
      </w:r>
      <w:r w:rsidRPr="00FA35CD">
        <w:rPr>
          <w:rFonts w:ascii="Times New Roman" w:eastAsia="Times New Roman" w:hAnsi="Times New Roman" w:cs="Times New Roman"/>
          <w:b/>
          <w:sz w:val="24"/>
          <w:szCs w:val="24"/>
          <w:lang w:eastAsia="ro-RO"/>
        </w:rPr>
        <w:t xml:space="preserve"> - </w:t>
      </w:r>
      <w:r w:rsidRPr="00FA35CD">
        <w:rPr>
          <w:rFonts w:ascii="Times New Roman" w:eastAsia="Times New Roman" w:hAnsi="Times New Roman" w:cs="Times New Roman"/>
          <w:b/>
          <w:i/>
          <w:sz w:val="24"/>
          <w:szCs w:val="24"/>
          <w:lang w:eastAsia="ro-RO"/>
        </w:rPr>
        <w:t>ОБРАЗЕЦ № 2;</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документ за внесена по сметка на възложителя или безусловна и неотменяема банкова гаранция за участие – </w:t>
      </w:r>
      <w:r w:rsidRPr="00FA35CD">
        <w:rPr>
          <w:rFonts w:ascii="Times New Roman" w:eastAsia="Times New Roman" w:hAnsi="Times New Roman" w:cs="Times New Roman"/>
          <w:i/>
          <w:sz w:val="24"/>
          <w:szCs w:val="24"/>
          <w:lang w:eastAsia="ro-RO"/>
        </w:rPr>
        <w:t>в оригинал</w:t>
      </w:r>
      <w:r w:rsidRPr="00FA35CD">
        <w:rPr>
          <w:rFonts w:ascii="Times New Roman" w:eastAsia="Times New Roman" w:hAnsi="Times New Roman" w:cs="Times New Roman"/>
          <w:sz w:val="24"/>
          <w:szCs w:val="24"/>
          <w:lang w:eastAsia="ro-RO"/>
        </w:rPr>
        <w:t>;</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копие от документа за регистрация или единен идентификационен код съгласно чл.23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 </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при участници обединения – документ, подписан от лицата в обединението /споразумение, договор/, в който задължително се посочва представляващият - </w:t>
      </w:r>
      <w:r w:rsidRPr="00FA35CD">
        <w:rPr>
          <w:rFonts w:ascii="Times New Roman" w:eastAsia="Times New Roman" w:hAnsi="Times New Roman" w:cs="Times New Roman"/>
          <w:i/>
          <w:sz w:val="20"/>
          <w:szCs w:val="20"/>
          <w:lang w:eastAsia="ro-RO"/>
        </w:rPr>
        <w:t>оригинал с нотариална заверка на подписите или нотариално заверено копие/;</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доказателства за икономическо и финансово състояние, посочени от Възложителя в настоящата документация;</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доказателства за технически възможности и квалификация, посочени от Възложителя в настоящата документация;</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b/>
          <w:i/>
          <w:sz w:val="24"/>
          <w:szCs w:val="24"/>
          <w:lang w:eastAsia="ro-RO"/>
        </w:rPr>
      </w:pPr>
      <w:r w:rsidRPr="00FA35CD">
        <w:rPr>
          <w:rFonts w:ascii="Times New Roman" w:eastAsia="Times New Roman" w:hAnsi="Times New Roman" w:cs="Times New Roman"/>
          <w:sz w:val="24"/>
          <w:szCs w:val="24"/>
          <w:lang w:eastAsia="ro-RO"/>
        </w:rPr>
        <w:t xml:space="preserve">- декларации за отсъствие на обстоятелства по чл.47, ал.1, 2 и 5 от ЗОП – </w:t>
      </w:r>
      <w:r w:rsidRPr="00FA35CD">
        <w:rPr>
          <w:rFonts w:ascii="Times New Roman" w:eastAsia="Times New Roman" w:hAnsi="Times New Roman" w:cs="Times New Roman"/>
          <w:b/>
          <w:sz w:val="24"/>
          <w:szCs w:val="24"/>
          <w:lang w:eastAsia="ro-RO"/>
        </w:rPr>
        <w:t>ОБРАЗЕЦ № 3;</w:t>
      </w:r>
      <w:r w:rsidRPr="00FA35CD">
        <w:rPr>
          <w:rFonts w:ascii="Times New Roman" w:eastAsia="Times New Roman" w:hAnsi="Times New Roman" w:cs="Times New Roman"/>
          <w:sz w:val="24"/>
          <w:szCs w:val="24"/>
          <w:lang w:eastAsia="ro-RO"/>
        </w:rPr>
        <w:t xml:space="preserve"> </w:t>
      </w:r>
      <w:r w:rsidRPr="00FA35CD">
        <w:rPr>
          <w:rFonts w:ascii="Times New Roman" w:eastAsia="Times New Roman" w:hAnsi="Times New Roman" w:cs="Times New Roman"/>
          <w:b/>
          <w:i/>
          <w:sz w:val="24"/>
          <w:szCs w:val="24"/>
          <w:lang w:eastAsia="ro-RO"/>
        </w:rPr>
        <w:t>ОБРАЗЕЦ № 4;</w:t>
      </w:r>
      <w:r w:rsidRPr="00FA35CD">
        <w:rPr>
          <w:rFonts w:ascii="Times New Roman" w:eastAsia="Times New Roman" w:hAnsi="Times New Roman" w:cs="Times New Roman"/>
          <w:sz w:val="24"/>
          <w:szCs w:val="24"/>
          <w:lang w:eastAsia="ro-RO"/>
        </w:rPr>
        <w:t xml:space="preserve"> </w:t>
      </w:r>
      <w:r w:rsidRPr="00FA35CD">
        <w:rPr>
          <w:rFonts w:ascii="Times New Roman" w:eastAsia="Times New Roman" w:hAnsi="Times New Roman" w:cs="Times New Roman"/>
          <w:b/>
          <w:i/>
          <w:sz w:val="24"/>
          <w:szCs w:val="24"/>
          <w:lang w:eastAsia="ro-RO"/>
        </w:rPr>
        <w:t>ОБРАЗЕЦ № 5; ОБРАЗЕЦ № 6; ОБРАЗЕЦ № 7; ОБРАЗЕЦ № 8;</w:t>
      </w:r>
    </w:p>
    <w:p w:rsidR="00FA35CD" w:rsidRPr="00FA35CD" w:rsidRDefault="00FA35CD" w:rsidP="00FA35CD">
      <w:pPr>
        <w:spacing w:after="0" w:line="240" w:lineRule="auto"/>
        <w:ind w:right="61" w:firstLine="602"/>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b/>
          <w:i/>
          <w:sz w:val="24"/>
          <w:szCs w:val="24"/>
          <w:lang w:eastAsia="ro-RO"/>
        </w:rPr>
        <w:t xml:space="preserve"> </w:t>
      </w:r>
      <w:r w:rsidRPr="00FA35CD">
        <w:rPr>
          <w:rFonts w:ascii="Times New Roman" w:eastAsia="Times New Roman" w:hAnsi="Times New Roman" w:cs="Times New Roman"/>
          <w:sz w:val="24"/>
          <w:szCs w:val="24"/>
          <w:lang w:eastAsia="ro-RO"/>
        </w:rPr>
        <w:t xml:space="preserve">- </w:t>
      </w:r>
      <w:r w:rsidRPr="00FA35CD">
        <w:rPr>
          <w:rFonts w:ascii="Times New Roman" w:eastAsia="Times New Roman" w:hAnsi="Times New Roman" w:cs="Times New Roman"/>
          <w:color w:val="000000"/>
          <w:sz w:val="24"/>
          <w:szCs w:val="24"/>
          <w:shd w:val="clear" w:color="auto" w:fill="FFFFFF"/>
          <w:lang w:eastAsia="ro-RO"/>
        </w:rPr>
        <w:t xml:space="preserve">декларация, удостоверяваща отсъствието на обстоятелствата по чл. 166, ал. 3 от Закона за устройство на територията – </w:t>
      </w:r>
      <w:r w:rsidRPr="00FA35CD">
        <w:rPr>
          <w:rFonts w:ascii="Times New Roman" w:eastAsia="Times New Roman" w:hAnsi="Times New Roman" w:cs="Times New Roman"/>
          <w:i/>
          <w:color w:val="000000"/>
          <w:sz w:val="24"/>
          <w:szCs w:val="24"/>
          <w:shd w:val="clear" w:color="auto" w:fill="FFFFFF"/>
          <w:lang w:eastAsia="ro-RO"/>
        </w:rPr>
        <w:t>по образец на участника</w:t>
      </w:r>
      <w:r w:rsidRPr="00FA35CD">
        <w:rPr>
          <w:rFonts w:ascii="Times New Roman" w:eastAsia="Times New Roman" w:hAnsi="Times New Roman" w:cs="Times New Roman"/>
          <w:sz w:val="24"/>
          <w:szCs w:val="24"/>
          <w:lang w:eastAsia="ro-RO"/>
        </w:rPr>
        <w:t>;</w:t>
      </w:r>
    </w:p>
    <w:p w:rsidR="00FA35CD" w:rsidRPr="00FA35CD" w:rsidRDefault="00FA35CD" w:rsidP="00FA35CD">
      <w:pPr>
        <w:autoSpaceDE w:val="0"/>
        <w:autoSpaceDN w:val="0"/>
        <w:adjustRightInd w:val="0"/>
        <w:spacing w:after="0" w:line="240" w:lineRule="auto"/>
        <w:ind w:firstLine="602"/>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декларация по чл.56, ал.1, т.8 от ЗОП с информация за подизпълнителите, ако участникът предвижда такива, както и вида на работите, които ще извършват и дела на тяхното участие - </w:t>
      </w:r>
      <w:r w:rsidRPr="00FA35CD">
        <w:rPr>
          <w:rFonts w:ascii="Times New Roman" w:eastAsia="Times New Roman" w:hAnsi="Times New Roman" w:cs="Times New Roman"/>
          <w:b/>
          <w:i/>
          <w:sz w:val="24"/>
          <w:szCs w:val="24"/>
          <w:lang w:eastAsia="ro-RO"/>
        </w:rPr>
        <w:t>ОБРАЗЕЦ № 14</w:t>
      </w:r>
      <w:r w:rsidRPr="00FA35CD">
        <w:rPr>
          <w:rFonts w:ascii="Times New Roman" w:eastAsia="Times New Roman" w:hAnsi="Times New Roman" w:cs="Times New Roman"/>
          <w:sz w:val="24"/>
          <w:szCs w:val="24"/>
          <w:lang w:eastAsia="ro-RO"/>
        </w:rPr>
        <w:t>;</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b/>
          <w:i/>
          <w:sz w:val="24"/>
          <w:szCs w:val="24"/>
          <w:lang w:eastAsia="ro-RO"/>
        </w:rPr>
      </w:pPr>
      <w:r w:rsidRPr="00FA35CD">
        <w:rPr>
          <w:rFonts w:ascii="Times New Roman" w:eastAsia="Times New Roman" w:hAnsi="Times New Roman" w:cs="Times New Roman"/>
          <w:sz w:val="24"/>
          <w:szCs w:val="24"/>
          <w:lang w:eastAsia="ro-RO"/>
        </w:rPr>
        <w:lastRenderedPageBreak/>
        <w:t xml:space="preserve">- декларация за съгласие за участие от подизпълнител - </w:t>
      </w:r>
      <w:r w:rsidRPr="00FA35CD">
        <w:rPr>
          <w:rFonts w:ascii="Times New Roman" w:eastAsia="Times New Roman" w:hAnsi="Times New Roman" w:cs="Times New Roman"/>
          <w:b/>
          <w:i/>
          <w:sz w:val="24"/>
          <w:szCs w:val="24"/>
          <w:lang w:eastAsia="ro-RO"/>
        </w:rPr>
        <w:t>ОБРАЗЕЦ № 15;</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документ за закупена документация за участие – копие;</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декларация за приемане на условията в проекта на договора - </w:t>
      </w:r>
      <w:r w:rsidRPr="00FA35CD">
        <w:rPr>
          <w:rFonts w:ascii="Times New Roman" w:eastAsia="Times New Roman" w:hAnsi="Times New Roman" w:cs="Times New Roman"/>
          <w:b/>
          <w:i/>
          <w:sz w:val="24"/>
          <w:szCs w:val="24"/>
          <w:lang w:eastAsia="ro-RO"/>
        </w:rPr>
        <w:t>ОБРАЗЕЦ № 18</w:t>
      </w:r>
      <w:r w:rsidRPr="00FA35CD">
        <w:rPr>
          <w:rFonts w:ascii="Times New Roman" w:eastAsia="Times New Roman" w:hAnsi="Times New Roman" w:cs="Times New Roman"/>
          <w:sz w:val="24"/>
          <w:szCs w:val="24"/>
          <w:lang w:eastAsia="ro-RO"/>
        </w:rPr>
        <w:t>;</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i/>
          <w:sz w:val="24"/>
          <w:szCs w:val="24"/>
          <w:lang w:eastAsia="ro-RO"/>
        </w:rPr>
        <w:t xml:space="preserve">- </w:t>
      </w:r>
      <w:r w:rsidRPr="00FA35CD">
        <w:rPr>
          <w:rFonts w:ascii="Times New Roman" w:eastAsia="Times New Roman" w:hAnsi="Times New Roman" w:cs="Times New Roman"/>
          <w:sz w:val="24"/>
          <w:szCs w:val="24"/>
          <w:lang w:eastAsia="ro-RO"/>
        </w:rPr>
        <w:t xml:space="preserve">декларация, че са спазени изискванията за закрила на заетостта, включително за минимална цена на труда и условията на труд - </w:t>
      </w:r>
      <w:r w:rsidRPr="00FA35CD">
        <w:rPr>
          <w:rFonts w:ascii="Times New Roman" w:eastAsia="Times New Roman" w:hAnsi="Times New Roman" w:cs="Times New Roman"/>
          <w:b/>
          <w:i/>
          <w:sz w:val="24"/>
          <w:szCs w:val="24"/>
          <w:lang w:eastAsia="ro-RO"/>
        </w:rPr>
        <w:t>ОБРАЗЕЦ № 19.</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2. Плик № 2 с надпис „Предложение за изпълнение на поръчката”, в който се поставят документите, свързани с изпълнението на поръчката, а именно:</w:t>
      </w:r>
    </w:p>
    <w:p w:rsidR="00FA35CD" w:rsidRPr="00FA35CD" w:rsidRDefault="00FA35CD" w:rsidP="00FA35CD">
      <w:pPr>
        <w:tabs>
          <w:tab w:val="left" w:pos="0"/>
          <w:tab w:val="left" w:pos="1211"/>
        </w:tabs>
        <w:spacing w:after="120" w:line="0" w:lineRule="atLeast"/>
        <w:jc w:val="both"/>
        <w:rPr>
          <w:rFonts w:ascii="Times New Roman" w:eastAsia="Batang" w:hAnsi="Times New Roman" w:cs="Times New Roman"/>
          <w:sz w:val="24"/>
          <w:szCs w:val="24"/>
          <w:lang w:eastAsia="ko-KR"/>
        </w:rPr>
      </w:pPr>
      <w:r w:rsidRPr="00FA35CD">
        <w:rPr>
          <w:rFonts w:ascii="Times New Roman" w:eastAsia="Batang" w:hAnsi="Times New Roman" w:cs="Times New Roman"/>
          <w:sz w:val="24"/>
          <w:szCs w:val="24"/>
          <w:lang w:eastAsia="ko-KR"/>
        </w:rPr>
        <w:tab/>
        <w:t>- техническо предложение за изпълнение на поръчката (</w:t>
      </w:r>
      <w:r w:rsidRPr="00FA35CD">
        <w:rPr>
          <w:rFonts w:ascii="Times New Roman" w:eastAsia="Batang" w:hAnsi="Times New Roman" w:cs="Times New Roman"/>
          <w:b/>
          <w:i/>
          <w:sz w:val="24"/>
          <w:szCs w:val="24"/>
          <w:lang w:eastAsia="ko-KR"/>
        </w:rPr>
        <w:t>ОБРАЗЕЦ № 16)</w:t>
      </w:r>
      <w:r w:rsidRPr="00FA35CD">
        <w:rPr>
          <w:rFonts w:ascii="Times New Roman" w:eastAsia="Batang" w:hAnsi="Times New Roman" w:cs="Times New Roman"/>
          <w:sz w:val="24"/>
          <w:szCs w:val="24"/>
          <w:lang w:eastAsia="ko-KR"/>
        </w:rPr>
        <w:t>.</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ab/>
        <w:t>3. Плик № 3 с надпис „Предлагана цена”, който съдържа ценовото предложение на участника /</w:t>
      </w:r>
      <w:r w:rsidRPr="00FA35CD">
        <w:rPr>
          <w:rFonts w:ascii="Times New Roman" w:eastAsia="Times New Roman" w:hAnsi="Times New Roman" w:cs="Times New Roman"/>
          <w:b/>
          <w:i/>
          <w:sz w:val="24"/>
          <w:szCs w:val="24"/>
          <w:lang w:eastAsia="ro-RO"/>
        </w:rPr>
        <w:t>ОБРАЗЕЦ № 17</w:t>
      </w:r>
      <w:r w:rsidRPr="00FA35CD">
        <w:rPr>
          <w:rFonts w:ascii="Times New Roman" w:eastAsia="Times New Roman" w:hAnsi="Times New Roman" w:cs="Times New Roman"/>
          <w:sz w:val="24"/>
          <w:szCs w:val="24"/>
          <w:lang w:eastAsia="ro-RO"/>
        </w:rPr>
        <w:t>/.</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Предлаганата от участника цена не следва да се посочва в никой друг от документите, съдържащи се в плик №1 и № 2.</w:t>
      </w:r>
    </w:p>
    <w:p w:rsidR="00FA35CD" w:rsidRPr="00FA35CD" w:rsidRDefault="00FA35CD" w:rsidP="00FA35CD">
      <w:pPr>
        <w:spacing w:after="0" w:line="240" w:lineRule="auto"/>
        <w:jc w:val="both"/>
        <w:rPr>
          <w:rFonts w:ascii="Times New Roman" w:eastAsia="Times New Roman" w:hAnsi="Times New Roman" w:cs="Times New Roman"/>
          <w:b/>
          <w:sz w:val="24"/>
          <w:szCs w:val="24"/>
          <w:u w:val="single"/>
          <w:lang w:eastAsia="ro-RO"/>
        </w:rPr>
      </w:pPr>
    </w:p>
    <w:p w:rsidR="00FA35CD" w:rsidRPr="00FA35CD" w:rsidRDefault="00FA35CD" w:rsidP="00FA35CD">
      <w:pPr>
        <w:spacing w:after="0" w:line="240" w:lineRule="auto"/>
        <w:ind w:firstLine="708"/>
        <w:jc w:val="both"/>
        <w:rPr>
          <w:rFonts w:ascii="Times New Roman" w:eastAsia="Times New Roman" w:hAnsi="Times New Roman" w:cs="Times New Roman"/>
          <w:b/>
          <w:sz w:val="24"/>
          <w:szCs w:val="24"/>
          <w:u w:val="single"/>
          <w:lang w:eastAsia="ro-RO"/>
        </w:rPr>
      </w:pPr>
      <w:r w:rsidRPr="00FA35CD">
        <w:rPr>
          <w:rFonts w:ascii="Times New Roman" w:eastAsia="Times New Roman" w:hAnsi="Times New Roman" w:cs="Times New Roman"/>
          <w:b/>
          <w:sz w:val="24"/>
          <w:szCs w:val="24"/>
          <w:u w:val="single"/>
          <w:lang w:eastAsia="ro-RO"/>
        </w:rPr>
        <w:t>Подготовка на офертата</w:t>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При изготвяне на офертата всеки участник трябва да се придържа към обявените от възложителя условия.</w:t>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До изтичане на срока за получаване на офертите всеки участник в процедурата може да промени, допълни или оттегли офертата си.</w:t>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Всеки участник в процедурата има право да представи само една оферта. </w:t>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Офертата следва да бъде изготвена на български език и подписана от законния представител на участника или от изрично упълномощено от него лице. Към офертата се прилагат попълнени посочените и приложени към документацията за участие образци.</w:t>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Офертата следва да бъде със срок  на валидност </w:t>
      </w:r>
      <w:r w:rsidRPr="00FA35CD">
        <w:rPr>
          <w:rFonts w:ascii="Times New Roman" w:eastAsia="Times New Roman" w:hAnsi="Times New Roman" w:cs="Times New Roman"/>
          <w:b/>
          <w:sz w:val="24"/>
          <w:szCs w:val="24"/>
          <w:lang w:eastAsia="ro-RO"/>
        </w:rPr>
        <w:t>60 /шестдесет/ календарни дни</w:t>
      </w:r>
      <w:r w:rsidRPr="00FA35CD">
        <w:rPr>
          <w:rFonts w:ascii="Times New Roman" w:eastAsia="Times New Roman" w:hAnsi="Times New Roman" w:cs="Times New Roman"/>
          <w:sz w:val="24"/>
          <w:szCs w:val="24"/>
          <w:lang w:eastAsia="ro-RO"/>
        </w:rPr>
        <w:t xml:space="preserve"> от крайния срок за подаването й.</w:t>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Всички документи се </w:t>
      </w:r>
      <w:r w:rsidR="00696F4F" w:rsidRPr="00FA35CD">
        <w:rPr>
          <w:rFonts w:ascii="Times New Roman" w:eastAsia="Times New Roman" w:hAnsi="Times New Roman" w:cs="Times New Roman"/>
          <w:sz w:val="24"/>
          <w:szCs w:val="24"/>
          <w:lang w:eastAsia="ro-RO"/>
        </w:rPr>
        <w:t>представят</w:t>
      </w:r>
      <w:r w:rsidRPr="00FA35CD">
        <w:rPr>
          <w:rFonts w:ascii="Times New Roman" w:eastAsia="Times New Roman" w:hAnsi="Times New Roman" w:cs="Times New Roman"/>
          <w:sz w:val="24"/>
          <w:szCs w:val="24"/>
          <w:lang w:eastAsia="ro-RO"/>
        </w:rPr>
        <w:t xml:space="preserve"> само в един </w:t>
      </w:r>
      <w:r w:rsidR="00696F4F" w:rsidRPr="00FA35CD">
        <w:rPr>
          <w:rFonts w:ascii="Times New Roman" w:eastAsia="Times New Roman" w:hAnsi="Times New Roman" w:cs="Times New Roman"/>
          <w:sz w:val="24"/>
          <w:szCs w:val="24"/>
          <w:lang w:eastAsia="ro-RO"/>
        </w:rPr>
        <w:t>екземпляр</w:t>
      </w: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Документите, съдържащи се в офертата, се подписват само от лицата с представителни функции /законни </w:t>
      </w:r>
      <w:r w:rsidR="00696F4F" w:rsidRPr="00FA35CD">
        <w:rPr>
          <w:rFonts w:ascii="Times New Roman" w:eastAsia="Times New Roman" w:hAnsi="Times New Roman" w:cs="Times New Roman"/>
          <w:sz w:val="24"/>
          <w:szCs w:val="24"/>
          <w:lang w:eastAsia="ro-RO"/>
        </w:rPr>
        <w:t>представители</w:t>
      </w:r>
      <w:r w:rsidRPr="00FA35CD">
        <w:rPr>
          <w:rFonts w:ascii="Times New Roman" w:eastAsia="Times New Roman" w:hAnsi="Times New Roman" w:cs="Times New Roman"/>
          <w:sz w:val="24"/>
          <w:szCs w:val="24"/>
          <w:lang w:eastAsia="ro-RO"/>
        </w:rPr>
        <w:t xml:space="preserve"> или изрично упълномощени за това с нотариално заверено пълномощно лица/. </w:t>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Всички приложени към офертата документи трябва да са изготвени на български език или да се представят в легализиран превод.</w:t>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При офертата не се допускат никакви вписвания между редовете, изтривания или корекции освен ако са заверени с подпис на законния представител на участника или от изрично упълномощено от него лице.</w:t>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Когато участникът </w:t>
      </w:r>
      <w:proofErr w:type="spellStart"/>
      <w:r w:rsidRPr="00FA35CD">
        <w:rPr>
          <w:rFonts w:ascii="Times New Roman" w:eastAsia="Times New Roman" w:hAnsi="Times New Roman" w:cs="Times New Roman"/>
          <w:sz w:val="24"/>
          <w:szCs w:val="24"/>
          <w:lang w:eastAsia="ro-RO"/>
        </w:rPr>
        <w:t>предствя</w:t>
      </w:r>
      <w:proofErr w:type="spellEnd"/>
      <w:r w:rsidRPr="00FA35CD">
        <w:rPr>
          <w:rFonts w:ascii="Times New Roman" w:eastAsia="Times New Roman" w:hAnsi="Times New Roman" w:cs="Times New Roman"/>
          <w:sz w:val="24"/>
          <w:szCs w:val="24"/>
          <w:lang w:eastAsia="ro-RO"/>
        </w:rPr>
        <w:t xml:space="preserve"> копия на документи, същите следва да са заверени от участника с гриф «Вярно с оригинала», подпис и печат, освен ако в настоящата документация не е предвидено документите да са нотариално заверени копия.</w:t>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Проектът на договора не се прилага, декларацията за приемане на условията в проекта на договора (</w:t>
      </w:r>
      <w:r w:rsidRPr="00FA35CD">
        <w:rPr>
          <w:rFonts w:ascii="Times New Roman" w:eastAsia="Times New Roman" w:hAnsi="Times New Roman" w:cs="Times New Roman"/>
          <w:b/>
          <w:i/>
          <w:sz w:val="24"/>
          <w:szCs w:val="24"/>
          <w:lang w:eastAsia="ro-RO"/>
        </w:rPr>
        <w:t xml:space="preserve">ОБРАЗЕЦ № 18) </w:t>
      </w:r>
      <w:r w:rsidRPr="00FA35CD">
        <w:rPr>
          <w:rFonts w:ascii="Times New Roman" w:eastAsia="Times New Roman" w:hAnsi="Times New Roman" w:cs="Times New Roman"/>
          <w:sz w:val="24"/>
          <w:szCs w:val="24"/>
          <w:lang w:eastAsia="ro-RO"/>
        </w:rPr>
        <w:t>удостоверява, че</w:t>
      </w:r>
      <w:r w:rsidRPr="00FA35CD">
        <w:rPr>
          <w:rFonts w:ascii="Times New Roman" w:eastAsia="Times New Roman" w:hAnsi="Times New Roman" w:cs="Times New Roman"/>
          <w:b/>
          <w:i/>
          <w:sz w:val="24"/>
          <w:szCs w:val="24"/>
          <w:lang w:eastAsia="ro-RO"/>
        </w:rPr>
        <w:t xml:space="preserve"> </w:t>
      </w:r>
      <w:r w:rsidRPr="00FA35CD">
        <w:rPr>
          <w:rFonts w:ascii="Times New Roman" w:eastAsia="Times New Roman" w:hAnsi="Times New Roman" w:cs="Times New Roman"/>
          <w:sz w:val="24"/>
          <w:szCs w:val="24"/>
          <w:lang w:eastAsia="ro-RO"/>
        </w:rPr>
        <w:t>участникът се е запознал със съдържанието и приема условията му.</w:t>
      </w:r>
    </w:p>
    <w:p w:rsidR="00FA35CD" w:rsidRPr="00FA35CD" w:rsidRDefault="00FA35CD" w:rsidP="00FA35CD">
      <w:pPr>
        <w:spacing w:after="0" w:line="240" w:lineRule="auto"/>
        <w:jc w:val="both"/>
        <w:rPr>
          <w:rFonts w:ascii="Times New Roman" w:eastAsia="Batang" w:hAnsi="Times New Roman" w:cs="Times New Roman"/>
          <w:b/>
          <w:position w:val="8"/>
          <w:sz w:val="24"/>
          <w:szCs w:val="24"/>
          <w:u w:val="single"/>
          <w:lang w:eastAsia="ko-KR"/>
        </w:rPr>
      </w:pPr>
      <w:r w:rsidRPr="00FA35CD">
        <w:rPr>
          <w:rFonts w:ascii="Times New Roman" w:eastAsia="Batang" w:hAnsi="Times New Roman" w:cs="Times New Roman"/>
          <w:b/>
          <w:position w:val="8"/>
          <w:sz w:val="24"/>
          <w:szCs w:val="24"/>
          <w:u w:val="single"/>
          <w:lang w:eastAsia="ko-KR"/>
        </w:rPr>
        <w:t xml:space="preserve">  Разходи за участие в процедурата</w:t>
      </w:r>
    </w:p>
    <w:p w:rsidR="00FA35CD" w:rsidRPr="00FA35CD" w:rsidRDefault="00FA35CD" w:rsidP="00FA35CD">
      <w:pPr>
        <w:spacing w:after="0" w:line="240" w:lineRule="auto"/>
        <w:ind w:firstLine="708"/>
        <w:jc w:val="both"/>
        <w:rPr>
          <w:rFonts w:ascii="Times New Roman" w:eastAsia="Batang" w:hAnsi="Times New Roman" w:cs="Times New Roman"/>
          <w:position w:val="8"/>
          <w:sz w:val="24"/>
          <w:szCs w:val="24"/>
          <w:lang w:eastAsia="ko-KR"/>
        </w:rPr>
      </w:pPr>
      <w:r w:rsidRPr="00FA35CD">
        <w:rPr>
          <w:rFonts w:ascii="Times New Roman" w:eastAsia="Batang" w:hAnsi="Times New Roman" w:cs="Times New Roman"/>
          <w:position w:val="8"/>
          <w:sz w:val="24"/>
          <w:szCs w:val="24"/>
          <w:lang w:eastAsia="ko-KR"/>
        </w:rPr>
        <w:t>Разходите по изработване на офертата за участие в процедурата и заплатената такса за закупуване на документацията са за сметка на всеки участник в процедурата. Участникът не може да има претенции по направените от него разходи, включително и при некласиране.</w:t>
      </w:r>
    </w:p>
    <w:p w:rsidR="00FA35CD" w:rsidRPr="00FA35CD" w:rsidRDefault="00FA35CD" w:rsidP="00FA35CD">
      <w:pPr>
        <w:spacing w:after="0" w:line="240" w:lineRule="auto"/>
        <w:jc w:val="both"/>
        <w:rPr>
          <w:rFonts w:ascii="Times New Roman" w:eastAsia="Batang" w:hAnsi="Times New Roman" w:cs="Times New Roman"/>
          <w:b/>
          <w:position w:val="8"/>
          <w:sz w:val="24"/>
          <w:szCs w:val="24"/>
          <w:u w:val="single"/>
          <w:lang w:eastAsia="ko-KR"/>
        </w:rPr>
      </w:pPr>
      <w:r w:rsidRPr="00FA35CD">
        <w:rPr>
          <w:rFonts w:ascii="Times New Roman" w:eastAsia="Batang" w:hAnsi="Times New Roman" w:cs="Times New Roman"/>
          <w:b/>
          <w:position w:val="8"/>
          <w:sz w:val="24"/>
          <w:szCs w:val="24"/>
          <w:u w:val="single"/>
          <w:lang w:eastAsia="ko-KR"/>
        </w:rPr>
        <w:t>Срок за закупуване на документация за участие</w:t>
      </w:r>
    </w:p>
    <w:p w:rsidR="00FA35CD" w:rsidRPr="00FA35CD" w:rsidRDefault="00FA35CD" w:rsidP="00FA35CD">
      <w:pPr>
        <w:spacing w:after="0" w:line="240" w:lineRule="auto"/>
        <w:jc w:val="both"/>
        <w:rPr>
          <w:rFonts w:ascii="Times New Roman" w:eastAsia="Batang" w:hAnsi="Times New Roman" w:cs="Times New Roman"/>
          <w:sz w:val="24"/>
          <w:szCs w:val="24"/>
          <w:lang w:eastAsia="ko-KR"/>
        </w:rPr>
      </w:pPr>
      <w:r w:rsidRPr="00FA35CD">
        <w:rPr>
          <w:rFonts w:ascii="Times New Roman" w:eastAsia="Batang" w:hAnsi="Times New Roman" w:cs="Times New Roman"/>
          <w:sz w:val="24"/>
          <w:szCs w:val="24"/>
          <w:lang w:eastAsia="ko-KR"/>
        </w:rPr>
        <w:lastRenderedPageBreak/>
        <w:t xml:space="preserve">Документация за участие може да се закупува до .....................2013г. всеки работен ден от 9:00 до 16:00 часа от Община Русе, пл. Свобода № 6, </w:t>
      </w:r>
      <w:r w:rsidRPr="00FA35CD">
        <w:rPr>
          <w:rFonts w:ascii="Times New Roman" w:eastAsia="Batang" w:hAnsi="Times New Roman" w:cs="Times New Roman"/>
          <w:sz w:val="24"/>
          <w:szCs w:val="24"/>
          <w:highlight w:val="yellow"/>
          <w:lang w:eastAsia="ko-KR"/>
        </w:rPr>
        <w:t>...........................................................</w:t>
      </w:r>
    </w:p>
    <w:p w:rsidR="00FA35CD" w:rsidRPr="00FA35CD" w:rsidRDefault="00FA35CD" w:rsidP="00FA35CD">
      <w:pPr>
        <w:spacing w:after="0" w:line="240" w:lineRule="auto"/>
        <w:jc w:val="both"/>
        <w:rPr>
          <w:rFonts w:ascii="Times New Roman" w:eastAsia="Batang" w:hAnsi="Times New Roman" w:cs="Times New Roman"/>
          <w:b/>
          <w:position w:val="8"/>
          <w:sz w:val="24"/>
          <w:szCs w:val="24"/>
          <w:u w:val="single"/>
          <w:lang w:eastAsia="ko-KR"/>
        </w:rPr>
      </w:pPr>
      <w:r w:rsidRPr="00FA35CD">
        <w:rPr>
          <w:rFonts w:ascii="Times New Roman" w:eastAsia="Batang" w:hAnsi="Times New Roman" w:cs="Times New Roman"/>
          <w:b/>
          <w:position w:val="8"/>
          <w:sz w:val="24"/>
          <w:szCs w:val="24"/>
          <w:u w:val="single"/>
          <w:lang w:eastAsia="ko-KR"/>
        </w:rPr>
        <w:t>Срок за получаване на оферти</w:t>
      </w:r>
    </w:p>
    <w:p w:rsidR="00FA35CD" w:rsidRPr="00FA35CD" w:rsidRDefault="00FA35CD" w:rsidP="00FA35CD">
      <w:pPr>
        <w:spacing w:after="0" w:line="240" w:lineRule="auto"/>
        <w:jc w:val="both"/>
        <w:rPr>
          <w:rFonts w:ascii="Times New Roman" w:eastAsia="Batang" w:hAnsi="Times New Roman" w:cs="Times New Roman"/>
          <w:position w:val="8"/>
          <w:sz w:val="24"/>
          <w:szCs w:val="24"/>
          <w:lang w:eastAsia="ko-KR"/>
        </w:rPr>
      </w:pPr>
      <w:r w:rsidRPr="00FA35CD">
        <w:rPr>
          <w:rFonts w:ascii="Times New Roman" w:eastAsia="Batang" w:hAnsi="Times New Roman" w:cs="Times New Roman"/>
          <w:position w:val="8"/>
          <w:sz w:val="24"/>
          <w:szCs w:val="24"/>
          <w:lang w:eastAsia="ko-KR"/>
        </w:rPr>
        <w:t xml:space="preserve">Оферти за участие се получават до 12:00 часа на .....................2013г., Община Русе, пл. Свобода 6, </w:t>
      </w:r>
      <w:r w:rsidRPr="00FA35CD">
        <w:rPr>
          <w:rFonts w:ascii="Times New Roman" w:eastAsia="Batang" w:hAnsi="Times New Roman" w:cs="Times New Roman"/>
          <w:position w:val="8"/>
          <w:sz w:val="24"/>
          <w:szCs w:val="24"/>
          <w:highlight w:val="yellow"/>
          <w:lang w:eastAsia="ko-KR"/>
        </w:rPr>
        <w:t>.............................................</w:t>
      </w:r>
    </w:p>
    <w:p w:rsidR="00FA35CD" w:rsidRPr="00FA35CD" w:rsidRDefault="00FA35CD" w:rsidP="00FA35CD">
      <w:pPr>
        <w:spacing w:after="0" w:line="240" w:lineRule="auto"/>
        <w:jc w:val="both"/>
        <w:rPr>
          <w:rFonts w:ascii="Times New Roman" w:eastAsia="Batang" w:hAnsi="Times New Roman" w:cs="Times New Roman"/>
          <w:b/>
          <w:position w:val="8"/>
          <w:sz w:val="24"/>
          <w:szCs w:val="24"/>
          <w:u w:val="single"/>
          <w:lang w:eastAsia="ko-KR"/>
        </w:rPr>
      </w:pPr>
      <w:r w:rsidRPr="00FA35CD">
        <w:rPr>
          <w:rFonts w:ascii="Times New Roman" w:eastAsia="Batang" w:hAnsi="Times New Roman" w:cs="Times New Roman"/>
          <w:b/>
          <w:position w:val="8"/>
          <w:sz w:val="24"/>
          <w:szCs w:val="24"/>
          <w:u w:val="single"/>
          <w:lang w:eastAsia="ko-KR"/>
        </w:rPr>
        <w:t>Условия при отваряне на офертите</w:t>
      </w:r>
    </w:p>
    <w:p w:rsidR="00FA35CD" w:rsidRPr="00FA35CD" w:rsidRDefault="00FA35CD" w:rsidP="00FA35CD">
      <w:pPr>
        <w:spacing w:after="0" w:line="240" w:lineRule="auto"/>
        <w:jc w:val="both"/>
        <w:rPr>
          <w:rFonts w:ascii="Times New Roman" w:eastAsia="Batang" w:hAnsi="Times New Roman" w:cs="Times New Roman"/>
          <w:position w:val="8"/>
          <w:sz w:val="24"/>
          <w:szCs w:val="24"/>
          <w:lang w:eastAsia="ko-KR"/>
        </w:rPr>
      </w:pPr>
      <w:r w:rsidRPr="00FA35CD">
        <w:rPr>
          <w:rFonts w:ascii="Times New Roman" w:eastAsia="Batang" w:hAnsi="Times New Roman" w:cs="Times New Roman"/>
          <w:position w:val="8"/>
          <w:sz w:val="24"/>
          <w:szCs w:val="24"/>
          <w:lang w:eastAsia="ko-KR"/>
        </w:rPr>
        <w:t xml:space="preserve">Офертите за участие ще се отварят на .................2013г., 14:00 часа , Община Русе, пл. Свобода 6, </w:t>
      </w:r>
      <w:r w:rsidRPr="00FA35CD">
        <w:rPr>
          <w:rFonts w:ascii="Times New Roman" w:eastAsia="Batang" w:hAnsi="Times New Roman" w:cs="Times New Roman"/>
          <w:position w:val="8"/>
          <w:sz w:val="24"/>
          <w:szCs w:val="24"/>
          <w:highlight w:val="yellow"/>
          <w:lang w:eastAsia="ko-KR"/>
        </w:rPr>
        <w:t>.............................................</w:t>
      </w:r>
    </w:p>
    <w:p w:rsidR="00FA35CD" w:rsidRPr="00FA35CD" w:rsidRDefault="00FA35CD" w:rsidP="00FA35CD">
      <w:pPr>
        <w:autoSpaceDE w:val="0"/>
        <w:autoSpaceDN w:val="0"/>
        <w:adjustRightInd w:val="0"/>
        <w:spacing w:after="60" w:line="240" w:lineRule="auto"/>
        <w:ind w:right="179"/>
        <w:jc w:val="both"/>
        <w:rPr>
          <w:rFonts w:ascii="Times New Roman" w:eastAsia="Times New Roman" w:hAnsi="Times New Roman" w:cs="Times New Roman"/>
          <w:b/>
          <w:sz w:val="24"/>
          <w:szCs w:val="24"/>
          <w:u w:val="single"/>
          <w:lang w:eastAsia="ro-RO"/>
        </w:rPr>
      </w:pPr>
      <w:r w:rsidRPr="00FA35CD">
        <w:rPr>
          <w:rFonts w:ascii="Times New Roman" w:eastAsia="Times New Roman" w:hAnsi="Times New Roman" w:cs="Times New Roman"/>
          <w:b/>
          <w:sz w:val="24"/>
          <w:szCs w:val="24"/>
          <w:u w:val="single"/>
          <w:lang w:eastAsia="ro-RO"/>
        </w:rPr>
        <w:t xml:space="preserve"> Цена на документацията за участие.  </w:t>
      </w:r>
    </w:p>
    <w:p w:rsidR="00FA35CD" w:rsidRPr="00FA35CD" w:rsidRDefault="00FA35CD" w:rsidP="00FA35CD">
      <w:pPr>
        <w:autoSpaceDE w:val="0"/>
        <w:autoSpaceDN w:val="0"/>
        <w:adjustRightInd w:val="0"/>
        <w:spacing w:after="60" w:line="240" w:lineRule="auto"/>
        <w:ind w:right="179"/>
        <w:jc w:val="both"/>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sz w:val="24"/>
          <w:szCs w:val="24"/>
          <w:lang w:eastAsia="ro-RO"/>
        </w:rPr>
        <w:t xml:space="preserve">Цената на документацията е  </w:t>
      </w:r>
      <w:r w:rsidRPr="00FA35CD">
        <w:rPr>
          <w:rFonts w:ascii="Times New Roman" w:eastAsia="Times New Roman" w:hAnsi="Times New Roman" w:cs="Times New Roman"/>
          <w:b/>
          <w:sz w:val="24"/>
          <w:szCs w:val="24"/>
          <w:lang w:eastAsia="ro-RO"/>
        </w:rPr>
        <w:t xml:space="preserve">20 /двадесет/ лв. </w:t>
      </w:r>
    </w:p>
    <w:p w:rsidR="00FA35CD" w:rsidRPr="00FA35CD" w:rsidRDefault="00FA35CD" w:rsidP="00FA35CD">
      <w:pPr>
        <w:autoSpaceDE w:val="0"/>
        <w:autoSpaceDN w:val="0"/>
        <w:adjustRightInd w:val="0"/>
        <w:spacing w:after="60" w:line="240" w:lineRule="auto"/>
        <w:ind w:right="179" w:firstLine="720"/>
        <w:jc w:val="both"/>
        <w:rPr>
          <w:rFonts w:ascii="Times New Roman" w:eastAsia="Times New Roman" w:hAnsi="Times New Roman" w:cs="Times New Roman"/>
          <w:b/>
          <w:sz w:val="24"/>
          <w:szCs w:val="24"/>
          <w:lang w:eastAsia="ro-RO"/>
        </w:rPr>
      </w:pPr>
    </w:p>
    <w:p w:rsidR="00FA35CD" w:rsidRPr="00FA35CD" w:rsidRDefault="00FA35CD" w:rsidP="00FA35CD">
      <w:pPr>
        <w:autoSpaceDE w:val="0"/>
        <w:autoSpaceDN w:val="0"/>
        <w:adjustRightInd w:val="0"/>
        <w:spacing w:after="60" w:line="240" w:lineRule="auto"/>
        <w:ind w:right="179"/>
        <w:jc w:val="both"/>
        <w:rPr>
          <w:rFonts w:ascii="Times New Roman" w:eastAsia="Times New Roman" w:hAnsi="Times New Roman" w:cs="Times New Roman"/>
          <w:b/>
          <w:sz w:val="24"/>
          <w:szCs w:val="24"/>
          <w:u w:val="single"/>
          <w:lang w:eastAsia="ro-RO"/>
        </w:rPr>
      </w:pPr>
      <w:r w:rsidRPr="00FA35CD">
        <w:rPr>
          <w:rFonts w:ascii="Times New Roman" w:eastAsia="Times New Roman" w:hAnsi="Times New Roman" w:cs="Times New Roman"/>
          <w:b/>
          <w:sz w:val="24"/>
          <w:szCs w:val="24"/>
          <w:u w:val="single"/>
          <w:lang w:eastAsia="ro-RO"/>
        </w:rPr>
        <w:t>Начин на плащане на документацията за участие.</w:t>
      </w:r>
    </w:p>
    <w:p w:rsidR="00FA35CD" w:rsidRPr="00FA35CD" w:rsidRDefault="00FA35CD" w:rsidP="00FA35CD">
      <w:pPr>
        <w:spacing w:after="0" w:line="240" w:lineRule="auto"/>
        <w:ind w:firstLine="72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Сумата от </w:t>
      </w:r>
      <w:r w:rsidRPr="00FA35CD">
        <w:rPr>
          <w:rFonts w:ascii="Times New Roman" w:eastAsia="Times New Roman" w:hAnsi="Times New Roman" w:cs="Times New Roman"/>
          <w:b/>
          <w:sz w:val="24"/>
          <w:szCs w:val="24"/>
          <w:lang w:eastAsia="ro-RO"/>
        </w:rPr>
        <w:t xml:space="preserve">20 /двадесет/ лв. </w:t>
      </w:r>
      <w:r w:rsidRPr="00FA35CD">
        <w:rPr>
          <w:rFonts w:ascii="Times New Roman" w:eastAsia="Times New Roman" w:hAnsi="Times New Roman" w:cs="Times New Roman"/>
          <w:sz w:val="24"/>
          <w:szCs w:val="24"/>
          <w:lang w:eastAsia="ro-RO"/>
        </w:rPr>
        <w:t>следва да бъде внесена в касата на Община Русе или по банков път на следната сметка:</w:t>
      </w:r>
    </w:p>
    <w:p w:rsidR="00FA35CD" w:rsidRPr="00FA35CD" w:rsidRDefault="00FA35CD" w:rsidP="00FA35CD">
      <w:pPr>
        <w:spacing w:after="0" w:line="240" w:lineRule="auto"/>
        <w:ind w:firstLine="720"/>
        <w:jc w:val="both"/>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IBAN: BG 96IORT73798400080000</w:t>
      </w:r>
      <w:r w:rsidRPr="00FA35CD">
        <w:rPr>
          <w:rFonts w:ascii="Times New Roman" w:eastAsia="Times New Roman" w:hAnsi="Times New Roman" w:cs="Times New Roman"/>
          <w:b/>
          <w:sz w:val="24"/>
          <w:szCs w:val="24"/>
          <w:lang w:eastAsia="ro-RO"/>
        </w:rPr>
        <w:tab/>
      </w:r>
      <w:r w:rsidRPr="00FA35CD">
        <w:rPr>
          <w:rFonts w:ascii="Times New Roman" w:eastAsia="Times New Roman" w:hAnsi="Times New Roman" w:cs="Times New Roman"/>
          <w:b/>
          <w:sz w:val="24"/>
          <w:szCs w:val="24"/>
          <w:lang w:eastAsia="ro-RO"/>
        </w:rPr>
        <w:tab/>
        <w:t>вид плащане: 447000</w:t>
      </w:r>
    </w:p>
    <w:p w:rsidR="00FA35CD" w:rsidRPr="00FA35CD" w:rsidRDefault="00FA35CD" w:rsidP="00FA35CD">
      <w:pPr>
        <w:spacing w:after="0" w:line="240" w:lineRule="auto"/>
        <w:ind w:firstLine="720"/>
        <w:jc w:val="both"/>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BIC: IORTBGSF</w:t>
      </w:r>
    </w:p>
    <w:p w:rsidR="00FA35CD" w:rsidRPr="00FA35CD" w:rsidRDefault="00FA35CD" w:rsidP="00FA35CD">
      <w:pPr>
        <w:spacing w:after="0" w:line="240" w:lineRule="auto"/>
        <w:ind w:firstLine="720"/>
        <w:jc w:val="both"/>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Банка: „</w:t>
      </w:r>
      <w:proofErr w:type="spellStart"/>
      <w:r w:rsidRPr="00FA35CD">
        <w:rPr>
          <w:rFonts w:ascii="Times New Roman" w:eastAsia="Times New Roman" w:hAnsi="Times New Roman" w:cs="Times New Roman"/>
          <w:b/>
          <w:sz w:val="24"/>
          <w:szCs w:val="24"/>
          <w:lang w:eastAsia="ro-RO"/>
        </w:rPr>
        <w:t>Инвестбанк</w:t>
      </w:r>
      <w:proofErr w:type="spellEnd"/>
      <w:r w:rsidRPr="00FA35CD">
        <w:rPr>
          <w:rFonts w:ascii="Times New Roman" w:eastAsia="Times New Roman" w:hAnsi="Times New Roman" w:cs="Times New Roman"/>
          <w:b/>
          <w:sz w:val="24"/>
          <w:szCs w:val="24"/>
          <w:lang w:eastAsia="ro-RO"/>
        </w:rPr>
        <w:t>” АД</w:t>
      </w:r>
    </w:p>
    <w:p w:rsidR="00FA35CD" w:rsidRPr="00FA35CD" w:rsidRDefault="00FA35CD" w:rsidP="00FA35CD">
      <w:pPr>
        <w:spacing w:after="0" w:line="240" w:lineRule="auto"/>
        <w:jc w:val="both"/>
        <w:rPr>
          <w:rFonts w:ascii="Times New Roman" w:eastAsia="Times New Roman" w:hAnsi="Times New Roman" w:cs="Times New Roman"/>
          <w:b/>
          <w:sz w:val="24"/>
          <w:szCs w:val="24"/>
          <w:u w:val="single"/>
          <w:lang w:eastAsia="ro-RO"/>
        </w:rPr>
      </w:pPr>
    </w:p>
    <w:p w:rsidR="00FA35CD" w:rsidRPr="00FA35CD" w:rsidRDefault="00FA35CD" w:rsidP="00FA35CD">
      <w:pPr>
        <w:spacing w:after="0" w:line="240" w:lineRule="auto"/>
        <w:jc w:val="both"/>
        <w:rPr>
          <w:rFonts w:ascii="Times New Roman" w:eastAsia="Times New Roman" w:hAnsi="Times New Roman" w:cs="Times New Roman"/>
          <w:b/>
          <w:sz w:val="24"/>
          <w:szCs w:val="24"/>
          <w:u w:val="single"/>
          <w:lang w:eastAsia="ro-RO"/>
        </w:rPr>
      </w:pPr>
      <w:r w:rsidRPr="00FA35CD">
        <w:rPr>
          <w:rFonts w:ascii="Times New Roman" w:eastAsia="Times New Roman" w:hAnsi="Times New Roman" w:cs="Times New Roman"/>
          <w:b/>
          <w:sz w:val="24"/>
          <w:szCs w:val="24"/>
          <w:u w:val="single"/>
          <w:lang w:eastAsia="ro-RO"/>
        </w:rPr>
        <w:t>Гаранция за участие в процедурата, гаранция за изпълнение на договора</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both"/>
        <w:rPr>
          <w:rFonts w:ascii="Times New Roman" w:eastAsia="Batang" w:hAnsi="Times New Roman" w:cs="Times New Roman"/>
          <w:position w:val="8"/>
          <w:sz w:val="24"/>
          <w:szCs w:val="24"/>
          <w:lang w:eastAsia="ko-KR"/>
        </w:rPr>
      </w:pPr>
      <w:r w:rsidRPr="00FA35CD">
        <w:rPr>
          <w:rFonts w:ascii="Times New Roman" w:eastAsia="Batang" w:hAnsi="Times New Roman" w:cs="Times New Roman"/>
          <w:position w:val="8"/>
          <w:sz w:val="24"/>
          <w:szCs w:val="24"/>
          <w:u w:val="single"/>
          <w:lang w:eastAsia="ko-KR"/>
        </w:rPr>
        <w:t>Гаранция за участие в процедурата</w:t>
      </w:r>
      <w:r w:rsidRPr="00FA35CD">
        <w:rPr>
          <w:rFonts w:ascii="Times New Roman" w:eastAsia="Batang" w:hAnsi="Times New Roman" w:cs="Times New Roman"/>
          <w:position w:val="8"/>
          <w:sz w:val="24"/>
          <w:szCs w:val="24"/>
          <w:lang w:eastAsia="ko-KR"/>
        </w:rPr>
        <w:t>: участникът следва да представи гаранция за участие в процедурата в размер на 2 000 (две хиляда) лева. Гаранцията се представя в една от следните форми: 1. парична сума, платима по банкова сметка на възложителя. 2. банкова гаранция в полза на възложителя.</w:t>
      </w:r>
    </w:p>
    <w:p w:rsidR="00FA35CD" w:rsidRPr="00FA35CD" w:rsidRDefault="00FA35CD" w:rsidP="00FA35CD">
      <w:pPr>
        <w:spacing w:after="0" w:line="240" w:lineRule="auto"/>
        <w:jc w:val="both"/>
        <w:rPr>
          <w:rFonts w:ascii="Times New Roman" w:eastAsia="Batang" w:hAnsi="Times New Roman" w:cs="Times New Roman"/>
          <w:sz w:val="24"/>
          <w:szCs w:val="24"/>
          <w:lang w:eastAsia="ko-KR"/>
        </w:rPr>
      </w:pPr>
      <w:r w:rsidRPr="00FA35CD">
        <w:rPr>
          <w:rFonts w:ascii="Times New Roman" w:eastAsia="Batang" w:hAnsi="Times New Roman" w:cs="Times New Roman"/>
          <w:sz w:val="24"/>
          <w:szCs w:val="24"/>
          <w:u w:val="single"/>
          <w:lang w:eastAsia="ko-KR"/>
        </w:rPr>
        <w:t>Гаранция за изпълнение на договора:</w:t>
      </w:r>
      <w:r w:rsidRPr="00FA35CD">
        <w:rPr>
          <w:rFonts w:ascii="Times New Roman" w:eastAsia="Batang" w:hAnsi="Times New Roman" w:cs="Times New Roman"/>
          <w:sz w:val="24"/>
          <w:szCs w:val="24"/>
          <w:lang w:eastAsia="ko-KR"/>
        </w:rPr>
        <w:t xml:space="preserve"> гаранцията за изпълнение на договора е 3 (три) % от стойността на договора без ДДС, представена в една от следните форми: 1. парична сума, платима по банкова сметка на възложителя, допълнително посочена на определения за изпълнител участник или 2. банкова гаранция  в полза на възложителя.</w:t>
      </w:r>
    </w:p>
    <w:p w:rsidR="00FA35CD" w:rsidRPr="00FA35CD" w:rsidRDefault="00FA35CD" w:rsidP="00FA35CD">
      <w:pPr>
        <w:spacing w:after="0" w:line="240" w:lineRule="auto"/>
        <w:ind w:firstLine="708"/>
        <w:jc w:val="both"/>
        <w:rPr>
          <w:rFonts w:ascii="Times New Roman" w:eastAsia="Batang" w:hAnsi="Times New Roman" w:cs="Times New Roman"/>
          <w:sz w:val="24"/>
          <w:szCs w:val="24"/>
          <w:lang w:eastAsia="ko-KR"/>
        </w:rPr>
      </w:pPr>
      <w:r w:rsidRPr="00FA35CD">
        <w:rPr>
          <w:rFonts w:ascii="Times New Roman" w:eastAsia="Batang" w:hAnsi="Times New Roman" w:cs="Times New Roman"/>
          <w:sz w:val="24"/>
          <w:szCs w:val="24"/>
          <w:lang w:eastAsia="ko-KR"/>
        </w:rPr>
        <w:t>Когато участникът избере гаранцията за участие/респ.изпълнение да бъде банкова гаранция, тогава това трябва да бъде безусловна и неотменима банкова гаранция в полза на Възложителя, с възможност да се усвои изцяло или на части, със срок на валидност най-малко:</w:t>
      </w:r>
    </w:p>
    <w:p w:rsidR="00FA35CD" w:rsidRPr="00FA35CD" w:rsidRDefault="00FA35CD" w:rsidP="00FA35CD">
      <w:pPr>
        <w:numPr>
          <w:ilvl w:val="0"/>
          <w:numId w:val="1"/>
        </w:numPr>
        <w:spacing w:after="120" w:line="240" w:lineRule="auto"/>
        <w:jc w:val="both"/>
        <w:rPr>
          <w:rFonts w:ascii="Times New Roman" w:eastAsia="Batang" w:hAnsi="Times New Roman" w:cs="Times New Roman"/>
          <w:sz w:val="24"/>
          <w:szCs w:val="24"/>
          <w:lang w:eastAsia="ko-KR"/>
        </w:rPr>
      </w:pPr>
      <w:r w:rsidRPr="00FA35CD">
        <w:rPr>
          <w:rFonts w:ascii="Times New Roman" w:eastAsia="Batang" w:hAnsi="Times New Roman" w:cs="Times New Roman"/>
          <w:sz w:val="24"/>
          <w:szCs w:val="24"/>
          <w:lang w:eastAsia="ko-KR"/>
        </w:rPr>
        <w:t>срокът на валидност на офертата /</w:t>
      </w:r>
      <w:r w:rsidRPr="00FA35CD">
        <w:rPr>
          <w:rFonts w:ascii="Times New Roman" w:eastAsia="Batang" w:hAnsi="Times New Roman" w:cs="Times New Roman"/>
          <w:i/>
          <w:sz w:val="24"/>
          <w:szCs w:val="24"/>
          <w:lang w:eastAsia="ko-KR"/>
        </w:rPr>
        <w:t>за гаранцията за участие</w:t>
      </w:r>
      <w:r w:rsidRPr="00FA35CD">
        <w:rPr>
          <w:rFonts w:ascii="Times New Roman" w:eastAsia="Batang" w:hAnsi="Times New Roman" w:cs="Times New Roman"/>
          <w:sz w:val="24"/>
          <w:szCs w:val="24"/>
          <w:lang w:eastAsia="ko-KR"/>
        </w:rPr>
        <w:t>/;</w:t>
      </w:r>
    </w:p>
    <w:p w:rsidR="00FA35CD" w:rsidRPr="00FA35CD" w:rsidRDefault="00FA35CD" w:rsidP="00FA35CD">
      <w:pPr>
        <w:numPr>
          <w:ilvl w:val="0"/>
          <w:numId w:val="1"/>
        </w:numPr>
        <w:spacing w:after="120" w:line="240" w:lineRule="auto"/>
        <w:jc w:val="both"/>
        <w:rPr>
          <w:rFonts w:ascii="Times New Roman" w:eastAsia="Batang" w:hAnsi="Times New Roman" w:cs="Times New Roman"/>
          <w:position w:val="8"/>
          <w:sz w:val="24"/>
          <w:szCs w:val="24"/>
          <w:lang w:eastAsia="ko-KR"/>
        </w:rPr>
      </w:pPr>
      <w:r w:rsidRPr="00FA35CD">
        <w:rPr>
          <w:rFonts w:ascii="Times New Roman" w:eastAsia="Batang" w:hAnsi="Times New Roman" w:cs="Times New Roman"/>
          <w:sz w:val="24"/>
          <w:szCs w:val="24"/>
          <w:lang w:eastAsia="ko-KR"/>
        </w:rPr>
        <w:t>срокът посочен в договора, удължен с 12  /дванадесет/ месеца /</w:t>
      </w:r>
      <w:r w:rsidRPr="00FA35CD">
        <w:rPr>
          <w:rFonts w:ascii="Times New Roman" w:eastAsia="Batang" w:hAnsi="Times New Roman" w:cs="Times New Roman"/>
          <w:i/>
          <w:sz w:val="24"/>
          <w:szCs w:val="24"/>
          <w:lang w:eastAsia="ko-KR"/>
        </w:rPr>
        <w:t>за гаранцията за изпълнение</w:t>
      </w:r>
      <w:r w:rsidRPr="00FA35CD">
        <w:rPr>
          <w:rFonts w:ascii="Times New Roman" w:eastAsia="Batang" w:hAnsi="Times New Roman" w:cs="Times New Roman"/>
          <w:sz w:val="24"/>
          <w:szCs w:val="24"/>
          <w:lang w:eastAsia="ko-KR"/>
        </w:rPr>
        <w:t xml:space="preserve">/. </w:t>
      </w:r>
    </w:p>
    <w:p w:rsidR="00FA35CD" w:rsidRPr="00FA35CD" w:rsidRDefault="00FA35CD" w:rsidP="00FA35CD">
      <w:pPr>
        <w:spacing w:after="0" w:line="240" w:lineRule="auto"/>
        <w:ind w:firstLine="360"/>
        <w:jc w:val="both"/>
        <w:rPr>
          <w:rFonts w:ascii="Times New Roman" w:eastAsia="Batang" w:hAnsi="Times New Roman" w:cs="Times New Roman"/>
          <w:sz w:val="24"/>
          <w:szCs w:val="24"/>
          <w:lang w:eastAsia="ko-KR"/>
        </w:rPr>
      </w:pPr>
      <w:r w:rsidRPr="00FA35CD">
        <w:rPr>
          <w:rFonts w:ascii="Times New Roman" w:eastAsia="Batang" w:hAnsi="Times New Roman" w:cs="Times New Roman"/>
          <w:sz w:val="24"/>
          <w:szCs w:val="24"/>
          <w:lang w:eastAsia="ko-KR"/>
        </w:rPr>
        <w:t>Същата следва да съдържа заявление на банката-гарант да извърши безотказно и безусловно плащане при първо писмено искане на Възложителя.</w:t>
      </w:r>
    </w:p>
    <w:p w:rsidR="00FA35CD" w:rsidRPr="00FA35CD" w:rsidRDefault="00FA35CD" w:rsidP="00FA35CD">
      <w:pPr>
        <w:spacing w:after="0" w:line="240" w:lineRule="auto"/>
        <w:ind w:firstLine="708"/>
        <w:jc w:val="both"/>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sz w:val="24"/>
          <w:szCs w:val="24"/>
          <w:lang w:eastAsia="ro-RO"/>
        </w:rPr>
        <w:t xml:space="preserve">При избор на гаранция за участие (съответно за изпълнение) парична сума, то тя следва да бъде внесена по банков път по сметка на Възложителя: </w:t>
      </w:r>
    </w:p>
    <w:p w:rsidR="00FA35CD" w:rsidRPr="00FA35CD" w:rsidRDefault="00FA35CD" w:rsidP="00FA35CD">
      <w:pPr>
        <w:spacing w:after="0" w:line="240" w:lineRule="auto"/>
        <w:ind w:firstLine="708"/>
        <w:jc w:val="both"/>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IBAN: BG37IORT73793300030000</w:t>
      </w:r>
    </w:p>
    <w:p w:rsidR="00FA35CD" w:rsidRPr="00FA35CD" w:rsidRDefault="00FA35CD" w:rsidP="00FA35CD">
      <w:pPr>
        <w:spacing w:after="0" w:line="240" w:lineRule="auto"/>
        <w:ind w:firstLine="708"/>
        <w:jc w:val="both"/>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BIC: IORTBGSF</w:t>
      </w:r>
    </w:p>
    <w:p w:rsidR="00FA35CD" w:rsidRPr="00FA35CD" w:rsidRDefault="00FA35CD" w:rsidP="00FA35CD">
      <w:pPr>
        <w:spacing w:after="0" w:line="240" w:lineRule="auto"/>
        <w:ind w:firstLine="708"/>
        <w:jc w:val="both"/>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Банка :”</w:t>
      </w:r>
      <w:proofErr w:type="spellStart"/>
      <w:r w:rsidRPr="00FA35CD">
        <w:rPr>
          <w:rFonts w:ascii="Times New Roman" w:eastAsia="Times New Roman" w:hAnsi="Times New Roman" w:cs="Times New Roman"/>
          <w:b/>
          <w:sz w:val="24"/>
          <w:szCs w:val="24"/>
          <w:lang w:eastAsia="ro-RO"/>
        </w:rPr>
        <w:t>Инвестбанк</w:t>
      </w:r>
      <w:proofErr w:type="spellEnd"/>
      <w:r w:rsidRPr="00FA35CD">
        <w:rPr>
          <w:rFonts w:ascii="Times New Roman" w:eastAsia="Times New Roman" w:hAnsi="Times New Roman" w:cs="Times New Roman"/>
          <w:b/>
          <w:sz w:val="24"/>
          <w:szCs w:val="24"/>
          <w:lang w:eastAsia="ro-RO"/>
        </w:rPr>
        <w:t>„ АД</w:t>
      </w:r>
    </w:p>
    <w:p w:rsidR="00FA35CD" w:rsidRPr="00FA35CD" w:rsidRDefault="00FA35CD" w:rsidP="00FA35CD">
      <w:pPr>
        <w:spacing w:after="0" w:line="240" w:lineRule="auto"/>
        <w:ind w:firstLine="360"/>
        <w:jc w:val="both"/>
        <w:rPr>
          <w:rFonts w:ascii="Times New Roman" w:eastAsia="Batang" w:hAnsi="Times New Roman" w:cs="Times New Roman"/>
          <w:position w:val="8"/>
          <w:sz w:val="24"/>
          <w:szCs w:val="24"/>
          <w:lang w:eastAsia="ko-KR"/>
        </w:rPr>
      </w:pP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lastRenderedPageBreak/>
        <w:t>Съгласно чл.60, ал.2 от ЗОП участникът или определеният изпълнител избира сам формата на гаранцията за участие, съответно за изпълнение.</w:t>
      </w:r>
      <w:r w:rsidRPr="00FA35CD">
        <w:rPr>
          <w:rFonts w:ascii="Times New Roman" w:eastAsia="Times New Roman" w:hAnsi="Times New Roman" w:cs="Times New Roman"/>
          <w:sz w:val="28"/>
          <w:szCs w:val="28"/>
          <w:lang w:eastAsia="ro-RO"/>
        </w:rPr>
        <w:tab/>
      </w:r>
      <w:r w:rsidRPr="00FA35CD">
        <w:rPr>
          <w:rFonts w:ascii="Times New Roman" w:eastAsia="Times New Roman" w:hAnsi="Times New Roman" w:cs="Times New Roman"/>
          <w:sz w:val="24"/>
          <w:szCs w:val="24"/>
          <w:lang w:eastAsia="ro-RO"/>
        </w:rPr>
        <w:t xml:space="preserve"> </w:t>
      </w:r>
    </w:p>
    <w:p w:rsidR="00FA35CD" w:rsidRPr="00FA35CD" w:rsidRDefault="00FA35CD" w:rsidP="00FA35CD">
      <w:pPr>
        <w:spacing w:after="0" w:line="240" w:lineRule="auto"/>
        <w:ind w:firstLine="708"/>
        <w:jc w:val="both"/>
        <w:rPr>
          <w:rFonts w:ascii="Times New Roman" w:eastAsia="Times New Roman" w:hAnsi="Times New Roman" w:cs="Times New Roman"/>
          <w:b/>
          <w:sz w:val="24"/>
          <w:szCs w:val="24"/>
          <w:u w:val="single"/>
          <w:lang w:eastAsia="ro-RO"/>
        </w:rPr>
      </w:pPr>
      <w:r w:rsidRPr="00FA35CD">
        <w:rPr>
          <w:rFonts w:ascii="Times New Roman" w:eastAsia="Times New Roman" w:hAnsi="Times New Roman" w:cs="Times New Roman"/>
          <w:b/>
          <w:sz w:val="24"/>
          <w:szCs w:val="24"/>
          <w:u w:val="single"/>
          <w:lang w:eastAsia="ro-RO"/>
        </w:rPr>
        <w:t>Задържане, усвояване и освобождаване на гаранциите</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ab/>
        <w:t>Задържането и освобождаването на гаранциите за участие става по реда на чл. 61 и чл. 62 от ЗОП.</w:t>
      </w: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ab/>
        <w:t>Възложителят освобождава гаранциите за участие на:</w:t>
      </w: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1. отстранените участници в срок 5 работни дни след изтичането на срока за обжалване на решението на възложителя за определяне на изпълнител;</w:t>
      </w: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2. класираните на първо и второ място участници - след сключване на договора за обществена поръчка, а на останалите класирани участници - в срок 5 работни дни след изтичането на срока за обжалване на решението за определяне на изпълнител;</w:t>
      </w: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3. на всички участници в срок 5 работни дни след изтичане на срока за обжалване на решението за прекратяване – при прекратяване на процедурата за възлагане на обществената поръчка.</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ab/>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Възложителят има право да усвои гаранцията за участие независимо от нейната форма, когато кандидат или участник:</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1. оттегли офертата си след изтичането на срока за получаване на офертите;</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2. е определен за изпълнител, но не изпълни задължението си да сключи договор за обществената поръчка.</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ab/>
        <w:t xml:space="preserve">Възложителят освобождава гаранциите, без да дължи лихви за периода, през който средствата законно са </w:t>
      </w:r>
      <w:proofErr w:type="spellStart"/>
      <w:r w:rsidRPr="00FA35CD">
        <w:rPr>
          <w:rFonts w:ascii="Times New Roman" w:eastAsia="Times New Roman" w:hAnsi="Times New Roman" w:cs="Times New Roman"/>
          <w:sz w:val="24"/>
          <w:szCs w:val="24"/>
          <w:lang w:eastAsia="ro-RO"/>
        </w:rPr>
        <w:t>престоели</w:t>
      </w:r>
      <w:proofErr w:type="spellEnd"/>
      <w:r w:rsidRPr="00FA35CD">
        <w:rPr>
          <w:rFonts w:ascii="Times New Roman" w:eastAsia="Times New Roman" w:hAnsi="Times New Roman" w:cs="Times New Roman"/>
          <w:sz w:val="24"/>
          <w:szCs w:val="24"/>
          <w:lang w:eastAsia="ro-RO"/>
        </w:rPr>
        <w:t xml:space="preserve"> при него. </w:t>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Условията и сроковете за задържане и освобождаване на гаранцията за изпълнение се уреждат в договора за възлагане на обществената поръчка.</w:t>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35CD">
        <w:rPr>
          <w:rFonts w:ascii="Times New Roman" w:eastAsia="Times New Roman" w:hAnsi="Times New Roman" w:cs="Times New Roman"/>
          <w:b/>
          <w:sz w:val="24"/>
          <w:szCs w:val="24"/>
          <w:u w:val="single"/>
          <w:lang w:eastAsia="ro-RO"/>
        </w:rPr>
        <w:t>Обмен на информация между Възложителя и Изпълнителя</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Обменът на информация може да се извърши по пощата, по факс,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 Избраните средства за комуникация трябва да са общодостъпни.</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Обменът и съхраняването на информация в хода на провеждане на процедурата за възлагане на малка обществена поръчка се извършват по начин, който гарантира целостта, достоверността и поверителността на офертите.</w:t>
      </w:r>
    </w:p>
    <w:p w:rsidR="00FA35CD" w:rsidRPr="00FA35CD" w:rsidRDefault="00FA35CD" w:rsidP="00FA35CD">
      <w:pPr>
        <w:spacing w:after="0" w:line="240" w:lineRule="auto"/>
        <w:ind w:firstLine="540"/>
        <w:jc w:val="both"/>
        <w:rPr>
          <w:rFonts w:ascii="Times New Roman" w:eastAsia="Times New Roman" w:hAnsi="Times New Roman" w:cs="Times New Roman"/>
          <w:position w:val="8"/>
          <w:sz w:val="24"/>
          <w:szCs w:val="24"/>
          <w:lang w:eastAsia="ro-RO"/>
        </w:rPr>
      </w:pPr>
      <w:r w:rsidRPr="00FA35CD">
        <w:rPr>
          <w:rFonts w:ascii="Times New Roman" w:eastAsia="Times New Roman" w:hAnsi="Times New Roman" w:cs="Times New Roman"/>
          <w:position w:val="8"/>
          <w:sz w:val="24"/>
          <w:szCs w:val="24"/>
          <w:lang w:eastAsia="ro-RO"/>
        </w:rPr>
        <w:t>За получено уведомление по време на процедурата се счита това,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FA35CD" w:rsidRPr="00FA35CD" w:rsidRDefault="00FA35CD" w:rsidP="00FA35CD">
      <w:pPr>
        <w:spacing w:after="0" w:line="240" w:lineRule="auto"/>
        <w:ind w:firstLine="540"/>
        <w:jc w:val="both"/>
        <w:rPr>
          <w:rFonts w:ascii="Times New Roman" w:eastAsia="Times New Roman" w:hAnsi="Times New Roman" w:cs="Times New Roman"/>
          <w:b/>
          <w:position w:val="8"/>
          <w:sz w:val="24"/>
          <w:szCs w:val="24"/>
          <w:u w:val="single"/>
          <w:lang w:eastAsia="ro-RO"/>
        </w:rPr>
      </w:pPr>
      <w:r w:rsidRPr="00FA35CD">
        <w:rPr>
          <w:rFonts w:ascii="Times New Roman" w:eastAsia="Times New Roman" w:hAnsi="Times New Roman" w:cs="Times New Roman"/>
          <w:b/>
          <w:position w:val="8"/>
          <w:sz w:val="24"/>
          <w:szCs w:val="24"/>
          <w:u w:val="single"/>
          <w:lang w:eastAsia="ro-RO"/>
        </w:rPr>
        <w:lastRenderedPageBreak/>
        <w:t>Закупуване на документация за участие и искане за разяснения</w:t>
      </w:r>
    </w:p>
    <w:p w:rsidR="00FA35CD" w:rsidRPr="00FA35CD" w:rsidRDefault="00FA35CD" w:rsidP="00FA35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Документацията за участие може да се закупува до 7 дни преди изтичането на срока за подаване на офертите /посочен в обявлението/. Лицата имат право да разгледат документацията на място, преди да я закупят.</w:t>
      </w:r>
    </w:p>
    <w:p w:rsidR="00FA35CD" w:rsidRPr="00FA35CD" w:rsidRDefault="00FA35CD" w:rsidP="00FA35CD">
      <w:pPr>
        <w:spacing w:after="0" w:line="240" w:lineRule="auto"/>
        <w:ind w:firstLine="540"/>
        <w:jc w:val="both"/>
        <w:rPr>
          <w:rFonts w:ascii="Times New Roman" w:eastAsia="Times New Roman" w:hAnsi="Times New Roman" w:cs="Times New Roman"/>
          <w:position w:val="8"/>
          <w:sz w:val="24"/>
          <w:szCs w:val="24"/>
          <w:lang w:eastAsia="ro-RO"/>
        </w:rPr>
      </w:pPr>
      <w:r w:rsidRPr="00FA35CD">
        <w:rPr>
          <w:rFonts w:ascii="Times New Roman" w:eastAsia="Times New Roman" w:hAnsi="Times New Roman" w:cs="Times New Roman"/>
          <w:position w:val="8"/>
          <w:sz w:val="24"/>
          <w:szCs w:val="24"/>
          <w:lang w:eastAsia="ro-RO"/>
        </w:rPr>
        <w:t>До изтичането на срока за закупуване или получаване на документацията за участие лицата могат да поискат писмено от Възложителя разяснения по нея. Възложителят изпраща разясненията в 4-дневен срок от постъпване на искането, като изпраща своя отговор до всички лица, които са получили документация за участие и са посочили адрес за кореспонденция, без да отбелязва в отговора лицето, което е направило запитването. Разяснението се прилага и в документацията, която предстои да се предоставя на други участници.</w:t>
      </w:r>
    </w:p>
    <w:p w:rsidR="00FA35CD" w:rsidRPr="00FA35CD" w:rsidRDefault="00FA35CD" w:rsidP="00FA35CD">
      <w:pPr>
        <w:spacing w:after="0" w:line="240" w:lineRule="auto"/>
        <w:jc w:val="both"/>
        <w:rPr>
          <w:rFonts w:ascii="Times New Roman" w:eastAsia="Times New Roman" w:hAnsi="Times New Roman" w:cs="Times New Roman"/>
          <w:position w:val="8"/>
          <w:sz w:val="24"/>
          <w:szCs w:val="24"/>
          <w:lang w:eastAsia="ro-RO"/>
        </w:rPr>
      </w:pPr>
    </w:p>
    <w:p w:rsidR="00FA35CD" w:rsidRPr="00FA35CD" w:rsidRDefault="00FA35CD" w:rsidP="00FA35CD">
      <w:pPr>
        <w:spacing w:after="0" w:line="240" w:lineRule="auto"/>
        <w:ind w:firstLine="540"/>
        <w:jc w:val="center"/>
        <w:rPr>
          <w:rFonts w:ascii="Times New Roman" w:eastAsia="Times New Roman" w:hAnsi="Times New Roman" w:cs="Times New Roman"/>
          <w:b/>
          <w:sz w:val="24"/>
          <w:szCs w:val="24"/>
          <w:lang w:eastAsia="ro-RO"/>
        </w:rPr>
      </w:pPr>
      <w:bookmarkStart w:id="0" w:name="_Ref87894050"/>
      <w:r w:rsidRPr="00FA35CD">
        <w:rPr>
          <w:rFonts w:ascii="Times New Roman" w:eastAsia="Times New Roman" w:hAnsi="Times New Roman" w:cs="Times New Roman"/>
          <w:b/>
          <w:sz w:val="24"/>
          <w:szCs w:val="24"/>
          <w:u w:val="single"/>
          <w:lang w:eastAsia="ro-RO"/>
        </w:rPr>
        <w:t>Раздел III.</w:t>
      </w:r>
      <w:r w:rsidRPr="00FA35CD">
        <w:rPr>
          <w:rFonts w:ascii="Times New Roman" w:eastAsia="Times New Roman" w:hAnsi="Times New Roman" w:cs="Times New Roman"/>
          <w:b/>
          <w:sz w:val="24"/>
          <w:szCs w:val="24"/>
          <w:lang w:eastAsia="ro-RO"/>
        </w:rPr>
        <w:t xml:space="preserve"> </w:t>
      </w:r>
      <w:r w:rsidRPr="00FA35CD">
        <w:rPr>
          <w:rFonts w:ascii="Times New Roman" w:eastAsia="Times New Roman" w:hAnsi="Times New Roman" w:cs="Times New Roman"/>
          <w:sz w:val="24"/>
          <w:szCs w:val="24"/>
          <w:lang w:eastAsia="ro-RO"/>
        </w:rPr>
        <w:t>Разглеждане, оценка и класиране на офертите</w:t>
      </w:r>
    </w:p>
    <w:p w:rsidR="00FA35CD" w:rsidRPr="00FA35CD" w:rsidRDefault="00FA35CD" w:rsidP="00FA35CD">
      <w:pPr>
        <w:spacing w:after="0" w:line="240" w:lineRule="auto"/>
        <w:ind w:firstLine="540"/>
        <w:jc w:val="center"/>
        <w:rPr>
          <w:rFonts w:ascii="Times New Roman" w:eastAsia="Times New Roman" w:hAnsi="Times New Roman" w:cs="Times New Roman"/>
          <w:b/>
          <w:sz w:val="28"/>
          <w:szCs w:val="28"/>
          <w:lang w:eastAsia="ro-RO"/>
        </w:rPr>
      </w:pPr>
    </w:p>
    <w:p w:rsidR="00FA35CD" w:rsidRPr="00FA35CD" w:rsidRDefault="00FA35CD" w:rsidP="00FA35CD">
      <w:pPr>
        <w:spacing w:before="60"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ab/>
        <w:t>Възложителят назначава комисия за разглеждане, оценяване и класиране на офертите след изтичане на срока за получаване на офертите, която се обявява в деня на отваряне на офертите.</w:t>
      </w:r>
    </w:p>
    <w:p w:rsidR="00FA35CD" w:rsidRPr="00FA35CD" w:rsidRDefault="00FA35CD" w:rsidP="00FA35CD">
      <w:pPr>
        <w:spacing w:after="0" w:line="268" w:lineRule="auto"/>
        <w:ind w:firstLine="720"/>
        <w:jc w:val="both"/>
        <w:textAlignment w:val="center"/>
        <w:rPr>
          <w:rFonts w:ascii="Times New Roman" w:eastAsia="Times New Roman" w:hAnsi="Times New Roman" w:cs="Times New Roman"/>
          <w:color w:val="000000"/>
          <w:sz w:val="24"/>
          <w:szCs w:val="24"/>
        </w:rPr>
      </w:pPr>
      <w:r w:rsidRPr="00FA35CD">
        <w:rPr>
          <w:rFonts w:ascii="Times New Roman" w:eastAsia="Times New Roman" w:hAnsi="Times New Roman" w:cs="Times New Roman"/>
          <w:color w:val="000000"/>
          <w:sz w:val="24"/>
          <w:szCs w:val="24"/>
        </w:rPr>
        <w:t>Отварянето на офертите е публично и на него могат да присъстват участниците в процедурата или техни упълномощени представители /</w:t>
      </w:r>
      <w:r w:rsidRPr="00FA35CD">
        <w:rPr>
          <w:rFonts w:ascii="Times New Roman" w:eastAsia="Times New Roman" w:hAnsi="Times New Roman" w:cs="Times New Roman"/>
          <w:i/>
          <w:color w:val="000000"/>
          <w:sz w:val="24"/>
          <w:szCs w:val="24"/>
        </w:rPr>
        <w:t>не е необходимо пълномощното да е с нотариална заверка</w:t>
      </w:r>
      <w:r w:rsidRPr="00FA35CD">
        <w:rPr>
          <w:rFonts w:ascii="Times New Roman" w:eastAsia="Times New Roman" w:hAnsi="Times New Roman" w:cs="Times New Roman"/>
          <w:color w:val="000000"/>
          <w:sz w:val="24"/>
          <w:szCs w:val="24"/>
        </w:rPr>
        <w:t>/.</w:t>
      </w:r>
    </w:p>
    <w:p w:rsidR="00FA35CD" w:rsidRPr="00FA35CD" w:rsidRDefault="00FA35CD" w:rsidP="00FA35CD">
      <w:pPr>
        <w:spacing w:after="0" w:line="268" w:lineRule="auto"/>
        <w:ind w:firstLine="720"/>
        <w:jc w:val="both"/>
        <w:textAlignment w:val="center"/>
        <w:rPr>
          <w:rFonts w:ascii="Times New Roman" w:eastAsia="Times New Roman" w:hAnsi="Times New Roman" w:cs="Times New Roman"/>
          <w:sz w:val="24"/>
          <w:szCs w:val="24"/>
        </w:rPr>
      </w:pPr>
    </w:p>
    <w:p w:rsidR="00FA35CD" w:rsidRPr="00696F4F" w:rsidRDefault="00FA35CD" w:rsidP="00FA35CD">
      <w:pPr>
        <w:tabs>
          <w:tab w:val="left" w:pos="-1701"/>
        </w:tabs>
        <w:spacing w:after="0" w:line="240" w:lineRule="auto"/>
        <w:ind w:right="-141"/>
        <w:jc w:val="center"/>
        <w:rPr>
          <w:rFonts w:ascii="Times New Roman" w:eastAsia="Times New Roman" w:hAnsi="Times New Roman" w:cs="Times New Roman"/>
          <w:sz w:val="24"/>
          <w:szCs w:val="24"/>
          <w:lang w:eastAsia="ro-RO"/>
        </w:rPr>
      </w:pPr>
      <w:bookmarkStart w:id="1" w:name="_Toc93594434"/>
      <w:bookmarkEnd w:id="0"/>
      <w:r w:rsidRPr="00696F4F">
        <w:rPr>
          <w:rFonts w:ascii="Times New Roman" w:eastAsia="Times New Roman" w:hAnsi="Times New Roman" w:cs="Times New Roman"/>
          <w:b/>
          <w:sz w:val="24"/>
          <w:szCs w:val="24"/>
          <w:u w:val="single"/>
          <w:lang w:eastAsia="ro-RO"/>
        </w:rPr>
        <w:t>Раздел IV.</w:t>
      </w:r>
      <w:r w:rsidRPr="00696F4F">
        <w:rPr>
          <w:rFonts w:ascii="Times New Roman" w:eastAsia="Times New Roman" w:hAnsi="Times New Roman" w:cs="Times New Roman"/>
          <w:sz w:val="24"/>
          <w:szCs w:val="24"/>
          <w:lang w:eastAsia="ro-RO"/>
        </w:rPr>
        <w:t xml:space="preserve"> Сключване на договор за възлагане на поръчката</w:t>
      </w:r>
    </w:p>
    <w:p w:rsidR="00FA35CD" w:rsidRPr="00FA35CD" w:rsidRDefault="00FA35CD" w:rsidP="00FA35CD">
      <w:pPr>
        <w:tabs>
          <w:tab w:val="left" w:pos="-1701"/>
        </w:tabs>
        <w:spacing w:after="0" w:line="240" w:lineRule="auto"/>
        <w:ind w:right="-141"/>
        <w:jc w:val="both"/>
        <w:rPr>
          <w:rFonts w:ascii="Times New Roman" w:eastAsia="Times New Roman" w:hAnsi="Times New Roman" w:cs="Times New Roman"/>
          <w:caps/>
          <w:sz w:val="20"/>
          <w:szCs w:val="20"/>
          <w:lang w:eastAsia="ro-RO"/>
        </w:rPr>
      </w:pPr>
    </w:p>
    <w:bookmarkEnd w:id="1"/>
    <w:p w:rsidR="00FA35CD" w:rsidRPr="00FA35CD" w:rsidRDefault="00FA35CD" w:rsidP="00FA35CD">
      <w:pPr>
        <w:spacing w:after="0" w:line="240" w:lineRule="auto"/>
        <w:ind w:firstLine="34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Възложителят сключва договор за изпълнение на обекта на поръчката по процедурата с участника, класиран на първо място. Съгласно чл.41, ал.2 от ЗОП договорът включва задължително всички предложения от офертата на участника, въз основа на които е определен за изпълнител. Договорът се сключва по реда на Закона за обществените поръчки. </w:t>
      </w:r>
    </w:p>
    <w:p w:rsidR="00FA35CD" w:rsidRPr="00FA35CD" w:rsidRDefault="00FA35CD" w:rsidP="00FA35CD">
      <w:pPr>
        <w:spacing w:before="120"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При подписване на договора за обществена поръчка участникът, определен за изпълнител, е длъжен да представи документи за удостоверяване липсата на обстоятелствата по чл.47, ал.1 и 2 от ЗОП. Тези документи се представят и за всеки от декларираните от участника подизпълнители.</w:t>
      </w:r>
    </w:p>
    <w:p w:rsidR="00FA35CD" w:rsidRPr="00FA35CD" w:rsidRDefault="00FA35CD" w:rsidP="00FA35CD">
      <w:pPr>
        <w:spacing w:before="60"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Когато участникът, определен за изпълнител, е обединение, цитираните документи / по чл.47, ал.1 и 2 от ЗОП/ се представят за всеки член на обединението и договорът за обществена поръчка се сключва след като изпълнителят представи пред Възложителя заверено копие на регистрация по БУЛСТАТ/ЕИК на създаденото обединение.</w:t>
      </w:r>
    </w:p>
    <w:p w:rsidR="00FA35CD" w:rsidRPr="00FA35CD" w:rsidRDefault="00FA35CD" w:rsidP="00FA35CD">
      <w:pPr>
        <w:spacing w:before="60"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bCs/>
          <w:iCs/>
          <w:position w:val="8"/>
          <w:sz w:val="24"/>
          <w:szCs w:val="24"/>
          <w:u w:val="single"/>
          <w:lang w:eastAsia="ro-RO"/>
        </w:rPr>
        <w:t>Други указания</w:t>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За неуредените с настоящата </w:t>
      </w:r>
      <w:r w:rsidR="00696F4F" w:rsidRPr="00FA35CD">
        <w:rPr>
          <w:rFonts w:ascii="Times New Roman" w:eastAsia="Times New Roman" w:hAnsi="Times New Roman" w:cs="Times New Roman"/>
          <w:sz w:val="24"/>
          <w:szCs w:val="24"/>
          <w:lang w:eastAsia="ro-RO"/>
        </w:rPr>
        <w:t>документация</w:t>
      </w:r>
      <w:r w:rsidRPr="00FA35CD">
        <w:rPr>
          <w:rFonts w:ascii="Times New Roman" w:eastAsia="Times New Roman" w:hAnsi="Times New Roman" w:cs="Times New Roman"/>
          <w:sz w:val="24"/>
          <w:szCs w:val="24"/>
          <w:lang w:eastAsia="ro-RO"/>
        </w:rPr>
        <w:t xml:space="preserve"> въпроси се прилага Закона за обществените поръчки.</w:t>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br w:type="page"/>
      </w:r>
    </w:p>
    <w:p w:rsidR="00FA35CD" w:rsidRPr="00FA35CD" w:rsidRDefault="00FA35CD" w:rsidP="00FA35CD">
      <w:pPr>
        <w:spacing w:after="0" w:line="240" w:lineRule="auto"/>
        <w:jc w:val="center"/>
        <w:rPr>
          <w:rFonts w:ascii="Times New Roman" w:eastAsia="Times New Roman" w:hAnsi="Times New Roman" w:cs="Times New Roman"/>
          <w:b/>
          <w:position w:val="8"/>
          <w:szCs w:val="28"/>
          <w:u w:val="single"/>
          <w:lang w:eastAsia="ro-RO"/>
        </w:rPr>
      </w:pPr>
    </w:p>
    <w:p w:rsidR="00FA35CD" w:rsidRPr="00FA35CD" w:rsidRDefault="00FA35CD" w:rsidP="00FA35CD">
      <w:pPr>
        <w:spacing w:after="0" w:line="240" w:lineRule="auto"/>
        <w:jc w:val="center"/>
        <w:rPr>
          <w:rFonts w:ascii="Times New Roman" w:eastAsia="Times New Roman" w:hAnsi="Times New Roman" w:cs="Times New Roman"/>
          <w:b/>
          <w:sz w:val="28"/>
          <w:szCs w:val="28"/>
          <w:u w:val="single"/>
          <w:lang w:eastAsia="ro-RO"/>
        </w:rPr>
      </w:pPr>
    </w:p>
    <w:p w:rsidR="00FA35CD" w:rsidRPr="00FA35CD" w:rsidRDefault="00FA35CD" w:rsidP="00FA35CD">
      <w:pPr>
        <w:spacing w:after="0" w:line="240" w:lineRule="auto"/>
        <w:jc w:val="center"/>
        <w:rPr>
          <w:rFonts w:ascii="Times New Roman" w:eastAsia="Times New Roman" w:hAnsi="Times New Roman" w:cs="Times New Roman"/>
          <w:b/>
          <w:sz w:val="28"/>
          <w:szCs w:val="28"/>
          <w:u w:val="single"/>
          <w:lang w:eastAsia="ro-RO"/>
        </w:rPr>
      </w:pPr>
      <w:r w:rsidRPr="00FA35CD">
        <w:rPr>
          <w:rFonts w:ascii="Times New Roman" w:eastAsia="Times New Roman" w:hAnsi="Times New Roman" w:cs="Times New Roman"/>
          <w:b/>
          <w:sz w:val="28"/>
          <w:szCs w:val="28"/>
          <w:u w:val="single"/>
          <w:lang w:eastAsia="ro-RO"/>
        </w:rPr>
        <w:t>5. ПОКАЗАТЕЛИ, ОТНОСИТЕЛНА ТЕЖЕСТ И МЕТОДИКА ЗА ОПРЕДЕЛЯНЕ НА КОМПЛЕКСНАТА ОЦЕНКА НА ОФЕРТАТА</w:t>
      </w:r>
    </w:p>
    <w:p w:rsidR="00FA35CD" w:rsidRPr="00FA35CD" w:rsidRDefault="00FA35CD" w:rsidP="00FA35CD">
      <w:pPr>
        <w:spacing w:after="0" w:line="240" w:lineRule="auto"/>
        <w:jc w:val="center"/>
        <w:rPr>
          <w:rFonts w:ascii="Times New Roman" w:eastAsia="Times New Roman" w:hAnsi="Times New Roman" w:cs="Times New Roman"/>
          <w:b/>
          <w:sz w:val="28"/>
          <w:szCs w:val="28"/>
          <w:u w:val="single"/>
          <w:lang w:eastAsia="ro-RO"/>
        </w:rPr>
      </w:pPr>
    </w:p>
    <w:p w:rsidR="00FA35CD" w:rsidRPr="00FA35CD" w:rsidRDefault="00FA35CD" w:rsidP="00FA35CD">
      <w:pPr>
        <w:spacing w:after="0" w:line="240" w:lineRule="auto"/>
        <w:ind w:firstLine="360"/>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Съгласно чл.37, ал.3 от Закона за обществените поръчки на оценяване подлежат тези оферти, които:</w:t>
      </w:r>
    </w:p>
    <w:p w:rsidR="00FA35CD" w:rsidRPr="00FA35CD" w:rsidRDefault="00FA35CD" w:rsidP="00FA35CD">
      <w:pPr>
        <w:numPr>
          <w:ilvl w:val="0"/>
          <w:numId w:val="1"/>
        </w:num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отговарят на предварително обявените от възложителя условия, и</w:t>
      </w:r>
    </w:p>
    <w:p w:rsidR="00FA35CD" w:rsidRPr="00FA35CD" w:rsidRDefault="00FA35CD" w:rsidP="00FA35CD">
      <w:pPr>
        <w:numPr>
          <w:ilvl w:val="0"/>
          <w:numId w:val="1"/>
        </w:num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са подадени от участници, за които не са налице обстоятелствата по чл.47, ал.1 и 5 ЗОП и посочените в обявлението обстоятелства по чл.47, ал.2 от ЗОП и които отговарят на изискванията за финансово и икономическо състояние, технически възможности и квалификация. </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120" w:line="0" w:lineRule="atLeast"/>
        <w:ind w:firstLine="360"/>
        <w:jc w:val="both"/>
        <w:rPr>
          <w:rFonts w:ascii="Times New Roman" w:eastAsia="Batang" w:hAnsi="Times New Roman" w:cs="Times New Roman"/>
          <w:iCs/>
          <w:sz w:val="24"/>
          <w:szCs w:val="24"/>
          <w:lang w:eastAsia="ko-KR"/>
        </w:rPr>
      </w:pPr>
      <w:r w:rsidRPr="00FA35CD">
        <w:rPr>
          <w:rFonts w:ascii="Times New Roman" w:eastAsia="Batang" w:hAnsi="Times New Roman" w:cs="Times New Roman"/>
          <w:iCs/>
          <w:sz w:val="24"/>
          <w:szCs w:val="24"/>
          <w:lang w:eastAsia="ko-KR"/>
        </w:rPr>
        <w:t>К</w:t>
      </w:r>
      <w:r w:rsidRPr="00FA35CD">
        <w:rPr>
          <w:rFonts w:ascii="Times New Roman" w:eastAsia="Batang" w:hAnsi="Times New Roman" w:cs="Times New Roman"/>
          <w:sz w:val="24"/>
          <w:szCs w:val="24"/>
          <w:lang w:eastAsia="ko-KR"/>
        </w:rPr>
        <w:t xml:space="preserve">ласирането на офертите ще се извърши по критерия </w:t>
      </w:r>
      <w:r w:rsidRPr="00FA35CD">
        <w:rPr>
          <w:rFonts w:ascii="Times New Roman" w:eastAsia="Batang" w:hAnsi="Times New Roman" w:cs="Times New Roman"/>
          <w:b/>
          <w:sz w:val="24"/>
          <w:szCs w:val="24"/>
          <w:lang w:eastAsia="ko-KR"/>
        </w:rPr>
        <w:t>„Икономически най-изгодна оферта”</w:t>
      </w:r>
      <w:r w:rsidRPr="00FA35CD">
        <w:rPr>
          <w:rFonts w:ascii="Times New Roman" w:eastAsia="Batang" w:hAnsi="Times New Roman" w:cs="Times New Roman"/>
          <w:sz w:val="24"/>
          <w:szCs w:val="24"/>
          <w:lang w:eastAsia="ko-KR"/>
        </w:rPr>
        <w:t xml:space="preserve"> при следната методика, </w:t>
      </w:r>
      <w:r w:rsidRPr="00FA35CD">
        <w:rPr>
          <w:rFonts w:ascii="Times New Roman" w:eastAsia="Batang" w:hAnsi="Times New Roman" w:cs="Times New Roman"/>
          <w:iCs/>
          <w:sz w:val="24"/>
          <w:szCs w:val="24"/>
          <w:lang w:eastAsia="ko-KR"/>
        </w:rPr>
        <w:t>по посочените показатели, съответните им относителни тежести и съгласно комплексна оценка по следната формула:</w:t>
      </w:r>
    </w:p>
    <w:p w:rsidR="00FA35CD" w:rsidRPr="00FA35CD" w:rsidRDefault="00FA35CD" w:rsidP="00FA35CD">
      <w:pPr>
        <w:shd w:val="clear" w:color="auto" w:fill="E6E6E6"/>
        <w:tabs>
          <w:tab w:val="right" w:pos="9297"/>
        </w:tabs>
        <w:spacing w:before="240" w:after="60" w:line="0" w:lineRule="atLeast"/>
        <w:ind w:firstLine="360"/>
        <w:jc w:val="both"/>
        <w:outlineLvl w:val="5"/>
        <w:rPr>
          <w:rFonts w:ascii="Times New Roman" w:eastAsia="Times New Roman" w:hAnsi="Times New Roman" w:cs="Times New Roman"/>
          <w:b/>
          <w:bCs/>
          <w:sz w:val="24"/>
          <w:szCs w:val="24"/>
        </w:rPr>
      </w:pPr>
      <w:r w:rsidRPr="00FA35CD">
        <w:rPr>
          <w:rFonts w:ascii="Times New Roman" w:eastAsia="Times New Roman" w:hAnsi="Times New Roman" w:cs="Times New Roman"/>
          <w:b/>
          <w:bCs/>
          <w:sz w:val="24"/>
          <w:szCs w:val="24"/>
          <w:highlight w:val="lightGray"/>
        </w:rPr>
        <w:t xml:space="preserve">КОФ = 0,35 х П1 + 0,50х П2 + 0,15хП3 = 100 т.  </w:t>
      </w:r>
      <w:proofErr w:type="spellStart"/>
      <w:r w:rsidRPr="00FA35CD">
        <w:rPr>
          <w:rFonts w:ascii="Times New Roman" w:eastAsia="Times New Roman" w:hAnsi="Times New Roman" w:cs="Times New Roman"/>
          <w:b/>
          <w:bCs/>
          <w:sz w:val="24"/>
          <w:szCs w:val="24"/>
          <w:highlight w:val="lightGray"/>
        </w:rPr>
        <w:t>макс</w:t>
      </w:r>
      <w:proofErr w:type="spellEnd"/>
      <w:r w:rsidRPr="00FA35CD">
        <w:rPr>
          <w:rFonts w:ascii="Times New Roman" w:eastAsia="Times New Roman" w:hAnsi="Times New Roman" w:cs="Times New Roman"/>
          <w:b/>
          <w:bCs/>
          <w:sz w:val="24"/>
          <w:szCs w:val="24"/>
          <w:highlight w:val="lightGray"/>
        </w:rPr>
        <w:t>.</w:t>
      </w:r>
    </w:p>
    <w:p w:rsidR="00FA35CD" w:rsidRPr="00FA35CD" w:rsidRDefault="00FA35CD" w:rsidP="00FA35CD">
      <w:pPr>
        <w:tabs>
          <w:tab w:val="left" w:pos="0"/>
          <w:tab w:val="left" w:pos="1211"/>
        </w:tabs>
        <w:spacing w:after="120" w:line="0" w:lineRule="atLeast"/>
        <w:ind w:left="851"/>
        <w:jc w:val="both"/>
        <w:rPr>
          <w:rFonts w:ascii="Times New Roman" w:eastAsia="Batang" w:hAnsi="Times New Roman" w:cs="Times New Roman"/>
          <w:sz w:val="20"/>
          <w:szCs w:val="20"/>
          <w:lang w:eastAsia="ko-KR"/>
        </w:rPr>
      </w:pPr>
    </w:p>
    <w:p w:rsidR="00FA35CD" w:rsidRPr="00FA35CD" w:rsidRDefault="00FA35CD" w:rsidP="00FA35CD">
      <w:pPr>
        <w:tabs>
          <w:tab w:val="left" w:pos="360"/>
        </w:tabs>
        <w:spacing w:after="120" w:line="0" w:lineRule="atLeast"/>
        <w:jc w:val="both"/>
        <w:rPr>
          <w:rFonts w:ascii="Times New Roman" w:eastAsia="Batang" w:hAnsi="Times New Roman" w:cs="Times New Roman"/>
          <w:i/>
          <w:iCs/>
          <w:sz w:val="20"/>
          <w:szCs w:val="20"/>
          <w:lang w:eastAsia="ko-KR"/>
        </w:rPr>
      </w:pPr>
      <w:r w:rsidRPr="00FA35CD">
        <w:rPr>
          <w:rFonts w:ascii="Times New Roman" w:eastAsia="Batang" w:hAnsi="Times New Roman" w:cs="Times New Roman"/>
          <w:b/>
          <w:bCs/>
          <w:i/>
          <w:sz w:val="20"/>
          <w:szCs w:val="20"/>
          <w:lang w:eastAsia="ko-KR"/>
        </w:rPr>
        <w:tab/>
      </w:r>
      <w:r w:rsidRPr="00FA35CD">
        <w:rPr>
          <w:rFonts w:ascii="Times New Roman" w:eastAsia="Batang" w:hAnsi="Times New Roman" w:cs="Times New Roman"/>
          <w:i/>
          <w:iCs/>
          <w:sz w:val="20"/>
          <w:szCs w:val="20"/>
          <w:lang w:eastAsia="ko-KR"/>
        </w:rPr>
        <w:t>Показатели  и относителната им тежест за определяне на комплексната оценка:</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5400"/>
        <w:gridCol w:w="2550"/>
      </w:tblGrid>
      <w:tr w:rsidR="00FA35CD" w:rsidRPr="00FA35CD" w:rsidTr="00696F4F">
        <w:tc>
          <w:tcPr>
            <w:tcW w:w="1260" w:type="dxa"/>
          </w:tcPr>
          <w:p w:rsidR="00FA35CD" w:rsidRPr="00FA35CD" w:rsidRDefault="00FA35CD" w:rsidP="00FA35CD">
            <w:pPr>
              <w:tabs>
                <w:tab w:val="left" w:pos="0"/>
                <w:tab w:val="left" w:pos="1211"/>
              </w:tabs>
              <w:spacing w:after="120" w:line="480" w:lineRule="auto"/>
              <w:ind w:left="283"/>
              <w:jc w:val="center"/>
              <w:rPr>
                <w:rFonts w:ascii="Times New Roman" w:eastAsia="Batang" w:hAnsi="Times New Roman" w:cs="Times New Roman"/>
                <w:b/>
                <w:bCs/>
                <w:sz w:val="20"/>
                <w:szCs w:val="20"/>
                <w:lang w:eastAsia="ko-KR"/>
              </w:rPr>
            </w:pPr>
            <w:r w:rsidRPr="00FA35CD">
              <w:rPr>
                <w:rFonts w:ascii="Times New Roman" w:eastAsia="Batang" w:hAnsi="Times New Roman" w:cs="Times New Roman"/>
                <w:b/>
                <w:bCs/>
                <w:sz w:val="20"/>
                <w:szCs w:val="20"/>
                <w:lang w:eastAsia="ko-KR"/>
              </w:rPr>
              <w:t>№</w:t>
            </w:r>
          </w:p>
        </w:tc>
        <w:tc>
          <w:tcPr>
            <w:tcW w:w="5400" w:type="dxa"/>
          </w:tcPr>
          <w:p w:rsidR="00FA35CD" w:rsidRPr="00FA35CD" w:rsidRDefault="00FA35CD" w:rsidP="00FA35CD">
            <w:pPr>
              <w:tabs>
                <w:tab w:val="left" w:pos="0"/>
                <w:tab w:val="left" w:pos="1211"/>
              </w:tabs>
              <w:spacing w:after="120" w:line="480" w:lineRule="auto"/>
              <w:ind w:left="283"/>
              <w:jc w:val="center"/>
              <w:rPr>
                <w:rFonts w:ascii="Times New Roman" w:eastAsia="Batang" w:hAnsi="Times New Roman" w:cs="Times New Roman"/>
                <w:b/>
                <w:bCs/>
                <w:sz w:val="20"/>
                <w:szCs w:val="20"/>
                <w:lang w:eastAsia="ko-KR"/>
              </w:rPr>
            </w:pPr>
            <w:r w:rsidRPr="00FA35CD">
              <w:rPr>
                <w:rFonts w:ascii="Times New Roman" w:eastAsia="Batang" w:hAnsi="Times New Roman" w:cs="Times New Roman"/>
                <w:b/>
                <w:bCs/>
                <w:sz w:val="20"/>
                <w:szCs w:val="20"/>
                <w:lang w:eastAsia="ko-KR"/>
              </w:rPr>
              <w:t>Показател</w:t>
            </w:r>
          </w:p>
        </w:tc>
        <w:tc>
          <w:tcPr>
            <w:tcW w:w="2550" w:type="dxa"/>
          </w:tcPr>
          <w:p w:rsidR="00FA35CD" w:rsidRPr="00FA35CD" w:rsidRDefault="00FA35CD" w:rsidP="00FA35CD">
            <w:pPr>
              <w:tabs>
                <w:tab w:val="left" w:pos="0"/>
                <w:tab w:val="left" w:pos="1211"/>
              </w:tabs>
              <w:spacing w:after="120" w:line="480" w:lineRule="auto"/>
              <w:ind w:left="283"/>
              <w:jc w:val="center"/>
              <w:rPr>
                <w:rFonts w:ascii="Times New Roman" w:eastAsia="Batang" w:hAnsi="Times New Roman" w:cs="Times New Roman"/>
                <w:b/>
                <w:bCs/>
                <w:sz w:val="20"/>
                <w:szCs w:val="20"/>
                <w:lang w:eastAsia="ko-KR"/>
              </w:rPr>
            </w:pPr>
            <w:r w:rsidRPr="00FA35CD">
              <w:rPr>
                <w:rFonts w:ascii="Times New Roman" w:eastAsia="Batang" w:hAnsi="Times New Roman" w:cs="Times New Roman"/>
                <w:b/>
                <w:bCs/>
                <w:sz w:val="20"/>
                <w:szCs w:val="20"/>
                <w:lang w:eastAsia="ko-KR"/>
              </w:rPr>
              <w:t>Тежест на показателя в оценката в %</w:t>
            </w:r>
          </w:p>
        </w:tc>
      </w:tr>
      <w:tr w:rsidR="00FA35CD" w:rsidRPr="00FA35CD" w:rsidTr="00696F4F">
        <w:tc>
          <w:tcPr>
            <w:tcW w:w="1260" w:type="dxa"/>
          </w:tcPr>
          <w:p w:rsidR="00FA35CD" w:rsidRPr="00FA35CD" w:rsidRDefault="00FA35CD" w:rsidP="00FA35CD">
            <w:pPr>
              <w:tabs>
                <w:tab w:val="left" w:pos="0"/>
                <w:tab w:val="left" w:pos="1211"/>
              </w:tabs>
              <w:spacing w:after="120" w:line="480" w:lineRule="auto"/>
              <w:ind w:left="283"/>
              <w:jc w:val="center"/>
              <w:rPr>
                <w:rFonts w:ascii="Times New Roman" w:eastAsia="Batang" w:hAnsi="Times New Roman" w:cs="Times New Roman"/>
                <w:sz w:val="20"/>
                <w:szCs w:val="20"/>
                <w:lang w:eastAsia="ko-KR"/>
              </w:rPr>
            </w:pPr>
            <w:r w:rsidRPr="00FA35CD">
              <w:rPr>
                <w:rFonts w:ascii="Times New Roman" w:eastAsia="Batang" w:hAnsi="Times New Roman" w:cs="Times New Roman"/>
                <w:sz w:val="20"/>
                <w:szCs w:val="20"/>
                <w:lang w:eastAsia="ko-KR"/>
              </w:rPr>
              <w:t>П1</w:t>
            </w:r>
          </w:p>
        </w:tc>
        <w:tc>
          <w:tcPr>
            <w:tcW w:w="5400" w:type="dxa"/>
          </w:tcPr>
          <w:p w:rsidR="00FA35CD" w:rsidRPr="00FA35CD" w:rsidRDefault="00FA35CD" w:rsidP="00FA35CD">
            <w:pPr>
              <w:tabs>
                <w:tab w:val="left" w:pos="0"/>
                <w:tab w:val="left" w:pos="1211"/>
              </w:tabs>
              <w:spacing w:after="120" w:line="0" w:lineRule="atLeast"/>
              <w:jc w:val="both"/>
              <w:rPr>
                <w:rFonts w:ascii="Times New Roman" w:eastAsia="Batang" w:hAnsi="Times New Roman" w:cs="Times New Roman"/>
                <w:sz w:val="20"/>
                <w:szCs w:val="20"/>
                <w:lang w:eastAsia="ko-KR"/>
              </w:rPr>
            </w:pPr>
            <w:r w:rsidRPr="00FA35CD">
              <w:rPr>
                <w:rFonts w:ascii="Times New Roman" w:eastAsia="Batang" w:hAnsi="Times New Roman" w:cs="Times New Roman"/>
                <w:sz w:val="24"/>
                <w:szCs w:val="24"/>
                <w:lang w:eastAsia="ko-KR"/>
              </w:rPr>
              <w:t>Срок за</w:t>
            </w:r>
            <w:r w:rsidRPr="00FA35CD">
              <w:rPr>
                <w:rFonts w:ascii="Times New Roman" w:eastAsia="Batang" w:hAnsi="Times New Roman" w:cs="Times New Roman"/>
                <w:bCs/>
                <w:sz w:val="24"/>
                <w:szCs w:val="24"/>
                <w:lang w:eastAsia="ko-KR"/>
              </w:rPr>
              <w:t xml:space="preserve"> изготвяне и представяне на окончателния доклад по чл. 168, ал. 6 от ЗУТ</w:t>
            </w:r>
            <w:r w:rsidRPr="00FA35CD">
              <w:rPr>
                <w:rFonts w:ascii="Times New Roman" w:eastAsia="Batang" w:hAnsi="Times New Roman" w:cs="Times New Roman"/>
                <w:sz w:val="20"/>
                <w:szCs w:val="20"/>
                <w:lang w:eastAsia="ko-KR"/>
              </w:rPr>
              <w:t xml:space="preserve"> и </w:t>
            </w:r>
            <w:r w:rsidRPr="00FA35CD">
              <w:rPr>
                <w:rFonts w:ascii="Times New Roman" w:eastAsia="Batang" w:hAnsi="Times New Roman" w:cs="Times New Roman"/>
                <w:bCs/>
                <w:sz w:val="24"/>
                <w:szCs w:val="24"/>
                <w:lang w:eastAsia="ko-KR"/>
              </w:rPr>
              <w:t>за съставяне и предаване на технически паспорт по чл. 176а, ал. 1 от ЗУТ за строежа (</w:t>
            </w:r>
            <w:r w:rsidRPr="00FA35CD">
              <w:rPr>
                <w:rFonts w:ascii="Times New Roman" w:eastAsia="Batang" w:hAnsi="Times New Roman" w:cs="Times New Roman"/>
                <w:bCs/>
                <w:i/>
                <w:sz w:val="24"/>
                <w:szCs w:val="24"/>
                <w:lang w:eastAsia="ko-KR"/>
              </w:rPr>
              <w:t>сумират се двата срока, посочени от участника в техническото му предложение</w:t>
            </w:r>
            <w:r w:rsidRPr="00FA35CD">
              <w:rPr>
                <w:rFonts w:ascii="Times New Roman" w:eastAsia="Batang" w:hAnsi="Times New Roman" w:cs="Times New Roman"/>
                <w:bCs/>
                <w:sz w:val="24"/>
                <w:szCs w:val="24"/>
                <w:lang w:eastAsia="ko-KR"/>
              </w:rPr>
              <w:t>).</w:t>
            </w:r>
          </w:p>
        </w:tc>
        <w:tc>
          <w:tcPr>
            <w:tcW w:w="2550" w:type="dxa"/>
          </w:tcPr>
          <w:p w:rsidR="00FA35CD" w:rsidRPr="00FA35CD" w:rsidRDefault="00FA35CD" w:rsidP="00FA35CD">
            <w:pPr>
              <w:tabs>
                <w:tab w:val="left" w:pos="0"/>
                <w:tab w:val="left" w:pos="1211"/>
              </w:tabs>
              <w:spacing w:after="120" w:line="480" w:lineRule="auto"/>
              <w:ind w:left="283"/>
              <w:jc w:val="center"/>
              <w:rPr>
                <w:rFonts w:ascii="Times New Roman" w:eastAsia="Batang" w:hAnsi="Times New Roman" w:cs="Times New Roman"/>
                <w:b/>
                <w:sz w:val="20"/>
                <w:szCs w:val="20"/>
                <w:lang w:eastAsia="ko-KR"/>
              </w:rPr>
            </w:pPr>
            <w:r w:rsidRPr="00FA35CD">
              <w:rPr>
                <w:rFonts w:ascii="Times New Roman" w:eastAsia="Batang" w:hAnsi="Times New Roman" w:cs="Times New Roman"/>
                <w:b/>
                <w:sz w:val="20"/>
                <w:szCs w:val="20"/>
                <w:highlight w:val="lightGray"/>
                <w:lang w:eastAsia="ko-KR"/>
              </w:rPr>
              <w:t>35%</w:t>
            </w:r>
          </w:p>
          <w:p w:rsidR="00FA35CD" w:rsidRPr="00FA35CD" w:rsidRDefault="00FA35CD" w:rsidP="00FA35CD">
            <w:pPr>
              <w:tabs>
                <w:tab w:val="left" w:pos="0"/>
                <w:tab w:val="left" w:pos="1211"/>
              </w:tabs>
              <w:spacing w:after="120" w:line="480" w:lineRule="auto"/>
              <w:ind w:left="283"/>
              <w:jc w:val="center"/>
              <w:rPr>
                <w:rFonts w:ascii="Times New Roman" w:eastAsia="Batang" w:hAnsi="Times New Roman" w:cs="Times New Roman"/>
                <w:b/>
                <w:color w:val="FF0000"/>
                <w:sz w:val="20"/>
                <w:szCs w:val="20"/>
                <w:lang w:eastAsia="ko-KR"/>
              </w:rPr>
            </w:pPr>
          </w:p>
        </w:tc>
      </w:tr>
      <w:tr w:rsidR="00FA35CD" w:rsidRPr="00FA35CD" w:rsidTr="00696F4F">
        <w:tc>
          <w:tcPr>
            <w:tcW w:w="1260" w:type="dxa"/>
          </w:tcPr>
          <w:p w:rsidR="00FA35CD" w:rsidRPr="00FA35CD" w:rsidRDefault="00FA35CD" w:rsidP="00FA35CD">
            <w:pPr>
              <w:tabs>
                <w:tab w:val="left" w:pos="0"/>
                <w:tab w:val="left" w:pos="1211"/>
              </w:tabs>
              <w:spacing w:after="120" w:line="480" w:lineRule="auto"/>
              <w:ind w:left="283"/>
              <w:jc w:val="center"/>
              <w:rPr>
                <w:rFonts w:ascii="Times New Roman" w:eastAsia="Batang" w:hAnsi="Times New Roman" w:cs="Times New Roman"/>
                <w:sz w:val="20"/>
                <w:szCs w:val="20"/>
                <w:lang w:eastAsia="ko-KR"/>
              </w:rPr>
            </w:pPr>
            <w:r w:rsidRPr="00FA35CD">
              <w:rPr>
                <w:rFonts w:ascii="Times New Roman" w:eastAsia="Batang" w:hAnsi="Times New Roman" w:cs="Times New Roman"/>
                <w:sz w:val="20"/>
                <w:szCs w:val="20"/>
                <w:lang w:eastAsia="ko-KR"/>
              </w:rPr>
              <w:t>П2</w:t>
            </w:r>
          </w:p>
        </w:tc>
        <w:tc>
          <w:tcPr>
            <w:tcW w:w="5400" w:type="dxa"/>
          </w:tcPr>
          <w:p w:rsidR="00FA35CD" w:rsidRPr="00FA35CD" w:rsidRDefault="00FA35CD" w:rsidP="00FA35CD">
            <w:pPr>
              <w:tabs>
                <w:tab w:val="left" w:pos="0"/>
                <w:tab w:val="left" w:pos="1211"/>
              </w:tabs>
              <w:spacing w:after="120" w:line="0" w:lineRule="atLeast"/>
              <w:rPr>
                <w:rFonts w:ascii="Times New Roman" w:eastAsia="Batang" w:hAnsi="Times New Roman" w:cs="Times New Roman"/>
                <w:sz w:val="24"/>
                <w:szCs w:val="24"/>
                <w:lang w:eastAsia="ko-KR"/>
              </w:rPr>
            </w:pPr>
            <w:r w:rsidRPr="00FA35CD">
              <w:rPr>
                <w:rFonts w:ascii="Times New Roman" w:eastAsia="Batang" w:hAnsi="Times New Roman" w:cs="Times New Roman"/>
                <w:sz w:val="24"/>
                <w:szCs w:val="24"/>
                <w:lang w:eastAsia="ko-KR"/>
              </w:rPr>
              <w:t>Цена</w:t>
            </w:r>
          </w:p>
        </w:tc>
        <w:tc>
          <w:tcPr>
            <w:tcW w:w="2550" w:type="dxa"/>
          </w:tcPr>
          <w:p w:rsidR="00FA35CD" w:rsidRPr="00FA35CD" w:rsidRDefault="00FA35CD" w:rsidP="00FA35CD">
            <w:pPr>
              <w:tabs>
                <w:tab w:val="left" w:pos="0"/>
                <w:tab w:val="left" w:pos="1211"/>
              </w:tabs>
              <w:spacing w:after="120" w:line="480" w:lineRule="auto"/>
              <w:ind w:left="283"/>
              <w:jc w:val="center"/>
              <w:rPr>
                <w:rFonts w:ascii="Times New Roman" w:eastAsia="Batang" w:hAnsi="Times New Roman" w:cs="Times New Roman"/>
                <w:b/>
                <w:sz w:val="20"/>
                <w:szCs w:val="20"/>
                <w:lang w:eastAsia="ko-KR"/>
              </w:rPr>
            </w:pPr>
            <w:r w:rsidRPr="00FA35CD">
              <w:rPr>
                <w:rFonts w:ascii="Times New Roman" w:eastAsia="Batang" w:hAnsi="Times New Roman" w:cs="Times New Roman"/>
                <w:b/>
                <w:sz w:val="20"/>
                <w:szCs w:val="20"/>
                <w:highlight w:val="lightGray"/>
                <w:lang w:eastAsia="ko-KR"/>
              </w:rPr>
              <w:t>50%</w:t>
            </w:r>
          </w:p>
          <w:p w:rsidR="00FA35CD" w:rsidRPr="00FA35CD" w:rsidRDefault="00FA35CD" w:rsidP="00FA35CD">
            <w:pPr>
              <w:tabs>
                <w:tab w:val="left" w:pos="0"/>
                <w:tab w:val="left" w:pos="1211"/>
              </w:tabs>
              <w:spacing w:after="120" w:line="480" w:lineRule="auto"/>
              <w:ind w:left="283"/>
              <w:jc w:val="center"/>
              <w:rPr>
                <w:rFonts w:ascii="Times New Roman" w:eastAsia="Batang" w:hAnsi="Times New Roman" w:cs="Times New Roman"/>
                <w:b/>
                <w:color w:val="FF0000"/>
                <w:sz w:val="20"/>
                <w:szCs w:val="20"/>
                <w:lang w:eastAsia="ko-KR"/>
              </w:rPr>
            </w:pPr>
          </w:p>
        </w:tc>
      </w:tr>
      <w:tr w:rsidR="00FA35CD" w:rsidRPr="00FA35CD" w:rsidTr="00696F4F">
        <w:tc>
          <w:tcPr>
            <w:tcW w:w="1260" w:type="dxa"/>
          </w:tcPr>
          <w:p w:rsidR="00FA35CD" w:rsidRPr="00FA35CD" w:rsidRDefault="00FA35CD" w:rsidP="00FA35CD">
            <w:pPr>
              <w:tabs>
                <w:tab w:val="left" w:pos="0"/>
                <w:tab w:val="left" w:pos="1211"/>
              </w:tabs>
              <w:spacing w:after="120" w:line="480" w:lineRule="auto"/>
              <w:ind w:left="283"/>
              <w:jc w:val="center"/>
              <w:rPr>
                <w:rFonts w:ascii="Times New Roman" w:eastAsia="Batang" w:hAnsi="Times New Roman" w:cs="Times New Roman"/>
                <w:sz w:val="20"/>
                <w:szCs w:val="20"/>
                <w:lang w:eastAsia="ko-KR"/>
              </w:rPr>
            </w:pPr>
            <w:r w:rsidRPr="00FA35CD">
              <w:rPr>
                <w:rFonts w:ascii="Times New Roman" w:eastAsia="Batang" w:hAnsi="Times New Roman" w:cs="Times New Roman"/>
                <w:sz w:val="20"/>
                <w:szCs w:val="20"/>
                <w:lang w:eastAsia="ko-KR"/>
              </w:rPr>
              <w:t>П3</w:t>
            </w:r>
          </w:p>
        </w:tc>
        <w:tc>
          <w:tcPr>
            <w:tcW w:w="5400" w:type="dxa"/>
          </w:tcPr>
          <w:p w:rsidR="00FA35CD" w:rsidRPr="00FA35CD" w:rsidRDefault="00FA35CD" w:rsidP="00FA35CD">
            <w:pPr>
              <w:tabs>
                <w:tab w:val="num" w:pos="360"/>
              </w:tabs>
              <w:spacing w:before="120" w:after="0" w:line="0" w:lineRule="atLeast"/>
              <w:jc w:val="both"/>
              <w:rPr>
                <w:rFonts w:ascii="Times New Roman" w:eastAsia="Times New Roman" w:hAnsi="Times New Roman" w:cs="Times New Roman"/>
                <w:sz w:val="24"/>
                <w:szCs w:val="24"/>
                <w:lang w:eastAsia="bg-BG"/>
              </w:rPr>
            </w:pPr>
            <w:r w:rsidRPr="00FA35CD">
              <w:rPr>
                <w:rFonts w:ascii="Times New Roman" w:eastAsia="Times New Roman" w:hAnsi="Times New Roman" w:cs="Times New Roman"/>
                <w:sz w:val="24"/>
                <w:szCs w:val="24"/>
                <w:lang w:eastAsia="bg-BG"/>
              </w:rPr>
              <w:t>Срок на отговорност за щети по чл.168, ал.7 от ЗУТ</w:t>
            </w:r>
          </w:p>
          <w:p w:rsidR="00FA35CD" w:rsidRPr="00FA35CD" w:rsidRDefault="00FA35CD" w:rsidP="00FA35CD">
            <w:pPr>
              <w:tabs>
                <w:tab w:val="left" w:pos="0"/>
                <w:tab w:val="left" w:pos="1211"/>
              </w:tabs>
              <w:spacing w:after="120" w:line="0" w:lineRule="atLeast"/>
              <w:ind w:left="283"/>
              <w:jc w:val="center"/>
              <w:rPr>
                <w:rFonts w:ascii="Times New Roman" w:eastAsia="Batang" w:hAnsi="Times New Roman" w:cs="Times New Roman"/>
                <w:b/>
                <w:sz w:val="24"/>
                <w:szCs w:val="24"/>
                <w:lang w:eastAsia="ko-KR"/>
              </w:rPr>
            </w:pPr>
          </w:p>
        </w:tc>
        <w:tc>
          <w:tcPr>
            <w:tcW w:w="2550" w:type="dxa"/>
          </w:tcPr>
          <w:p w:rsidR="00FA35CD" w:rsidRPr="00FA35CD" w:rsidRDefault="00FA35CD" w:rsidP="00FA35CD">
            <w:pPr>
              <w:tabs>
                <w:tab w:val="left" w:pos="0"/>
                <w:tab w:val="left" w:pos="1211"/>
              </w:tabs>
              <w:spacing w:after="120" w:line="480" w:lineRule="auto"/>
              <w:ind w:left="283"/>
              <w:jc w:val="center"/>
              <w:rPr>
                <w:rFonts w:ascii="Times New Roman" w:eastAsia="Batang" w:hAnsi="Times New Roman" w:cs="Times New Roman"/>
                <w:b/>
                <w:sz w:val="20"/>
                <w:szCs w:val="20"/>
                <w:lang w:eastAsia="ko-KR"/>
              </w:rPr>
            </w:pPr>
            <w:r w:rsidRPr="00FA35CD">
              <w:rPr>
                <w:rFonts w:ascii="Times New Roman" w:eastAsia="Batang" w:hAnsi="Times New Roman" w:cs="Times New Roman"/>
                <w:b/>
                <w:sz w:val="20"/>
                <w:szCs w:val="20"/>
                <w:highlight w:val="lightGray"/>
                <w:lang w:eastAsia="ko-KR"/>
              </w:rPr>
              <w:t>15%</w:t>
            </w:r>
          </w:p>
          <w:p w:rsidR="00FA35CD" w:rsidRPr="00FA35CD" w:rsidRDefault="00FA35CD" w:rsidP="00FA35CD">
            <w:pPr>
              <w:tabs>
                <w:tab w:val="left" w:pos="0"/>
                <w:tab w:val="left" w:pos="1211"/>
              </w:tabs>
              <w:spacing w:after="120" w:line="480" w:lineRule="auto"/>
              <w:ind w:left="283"/>
              <w:rPr>
                <w:rFonts w:ascii="Times New Roman" w:eastAsia="Batang" w:hAnsi="Times New Roman" w:cs="Times New Roman"/>
                <w:b/>
                <w:color w:val="FF0000"/>
                <w:sz w:val="20"/>
                <w:szCs w:val="20"/>
                <w:lang w:eastAsia="ko-KR"/>
              </w:rPr>
            </w:pPr>
          </w:p>
        </w:tc>
      </w:tr>
      <w:tr w:rsidR="00FA35CD" w:rsidRPr="00FA35CD" w:rsidTr="00696F4F">
        <w:tc>
          <w:tcPr>
            <w:tcW w:w="6660" w:type="dxa"/>
            <w:gridSpan w:val="2"/>
          </w:tcPr>
          <w:p w:rsidR="00FA35CD" w:rsidRPr="00FA35CD" w:rsidRDefault="00FA35CD" w:rsidP="00FA35CD">
            <w:pPr>
              <w:tabs>
                <w:tab w:val="left" w:pos="0"/>
                <w:tab w:val="left" w:pos="1211"/>
              </w:tabs>
              <w:spacing w:after="120" w:line="480" w:lineRule="auto"/>
              <w:ind w:left="283"/>
              <w:jc w:val="right"/>
              <w:rPr>
                <w:rFonts w:ascii="Times New Roman" w:eastAsia="Batang" w:hAnsi="Times New Roman" w:cs="Times New Roman"/>
                <w:b/>
                <w:sz w:val="20"/>
                <w:szCs w:val="20"/>
                <w:lang w:eastAsia="ko-KR"/>
              </w:rPr>
            </w:pPr>
            <w:r w:rsidRPr="00FA35CD">
              <w:rPr>
                <w:rFonts w:ascii="Times New Roman" w:eastAsia="Batang" w:hAnsi="Times New Roman" w:cs="Times New Roman"/>
                <w:b/>
                <w:sz w:val="20"/>
                <w:szCs w:val="20"/>
                <w:lang w:eastAsia="ko-KR"/>
              </w:rPr>
              <w:t>Общо:</w:t>
            </w:r>
          </w:p>
        </w:tc>
        <w:tc>
          <w:tcPr>
            <w:tcW w:w="2550" w:type="dxa"/>
          </w:tcPr>
          <w:p w:rsidR="00FA35CD" w:rsidRPr="00FA35CD" w:rsidRDefault="00FA35CD" w:rsidP="00FA35CD">
            <w:pPr>
              <w:tabs>
                <w:tab w:val="left" w:pos="0"/>
                <w:tab w:val="left" w:pos="1211"/>
              </w:tabs>
              <w:spacing w:after="120" w:line="480" w:lineRule="auto"/>
              <w:ind w:left="283"/>
              <w:jc w:val="center"/>
              <w:rPr>
                <w:rFonts w:ascii="Times New Roman" w:eastAsia="Batang" w:hAnsi="Times New Roman" w:cs="Times New Roman"/>
                <w:b/>
                <w:sz w:val="20"/>
                <w:szCs w:val="20"/>
                <w:lang w:eastAsia="ko-KR"/>
              </w:rPr>
            </w:pPr>
            <w:r w:rsidRPr="00FA35CD">
              <w:rPr>
                <w:rFonts w:ascii="Times New Roman" w:eastAsia="Batang" w:hAnsi="Times New Roman" w:cs="Times New Roman"/>
                <w:b/>
                <w:sz w:val="20"/>
                <w:szCs w:val="20"/>
                <w:lang w:eastAsia="ko-KR"/>
              </w:rPr>
              <w:t>100%</w:t>
            </w:r>
          </w:p>
        </w:tc>
      </w:tr>
    </w:tbl>
    <w:p w:rsidR="00FA35CD" w:rsidRPr="00FA35CD" w:rsidRDefault="00FA35CD" w:rsidP="00FA35CD">
      <w:pPr>
        <w:spacing w:after="0" w:line="240" w:lineRule="auto"/>
        <w:jc w:val="center"/>
        <w:rPr>
          <w:rFonts w:ascii="Times New Roman" w:eastAsia="Times New Roman" w:hAnsi="Times New Roman" w:cs="Times New Roman"/>
          <w:b/>
          <w:i/>
          <w:sz w:val="18"/>
          <w:szCs w:val="18"/>
          <w:lang w:eastAsia="ro-RO"/>
        </w:rPr>
      </w:pPr>
      <w:r w:rsidRPr="00FA35CD">
        <w:rPr>
          <w:rFonts w:ascii="Times New Roman" w:eastAsia="Times New Roman" w:hAnsi="Times New Roman" w:cs="Times New Roman"/>
          <w:b/>
          <w:i/>
          <w:sz w:val="18"/>
          <w:szCs w:val="18"/>
          <w:lang w:eastAsia="ro-RO"/>
        </w:rPr>
        <w:t xml:space="preserve">                                                                              </w:t>
      </w:r>
    </w:p>
    <w:p w:rsidR="00FA35CD" w:rsidRPr="00FA35CD" w:rsidRDefault="00FA35CD" w:rsidP="00FA35CD">
      <w:pPr>
        <w:tabs>
          <w:tab w:val="left" w:pos="0"/>
          <w:tab w:val="left" w:pos="1211"/>
        </w:tabs>
        <w:spacing w:after="120" w:line="480" w:lineRule="auto"/>
        <w:rPr>
          <w:rFonts w:ascii="Times New Roman" w:eastAsia="Batang" w:hAnsi="Times New Roman" w:cs="Times New Roman"/>
          <w:b/>
          <w:bCs/>
          <w:iCs/>
          <w:sz w:val="20"/>
          <w:szCs w:val="20"/>
          <w:lang w:eastAsia="ko-KR"/>
        </w:rPr>
      </w:pPr>
    </w:p>
    <w:p w:rsidR="00FA35CD" w:rsidRPr="00FA35CD" w:rsidRDefault="00FA35CD" w:rsidP="00FA35CD">
      <w:pPr>
        <w:tabs>
          <w:tab w:val="left" w:pos="0"/>
          <w:tab w:val="left" w:pos="1211"/>
        </w:tabs>
        <w:spacing w:after="40" w:line="0" w:lineRule="atLeast"/>
        <w:ind w:left="357"/>
        <w:rPr>
          <w:rFonts w:ascii="Times New Roman" w:eastAsia="Batang" w:hAnsi="Times New Roman" w:cs="Times New Roman"/>
          <w:b/>
          <w:bCs/>
          <w:iCs/>
          <w:sz w:val="24"/>
          <w:szCs w:val="24"/>
          <w:u w:val="single"/>
          <w:lang w:eastAsia="ko-KR"/>
        </w:rPr>
      </w:pPr>
      <w:r w:rsidRPr="00FA35CD">
        <w:rPr>
          <w:rFonts w:ascii="Times New Roman" w:eastAsia="Batang" w:hAnsi="Times New Roman" w:cs="Times New Roman"/>
          <w:b/>
          <w:bCs/>
          <w:iCs/>
          <w:sz w:val="24"/>
          <w:szCs w:val="24"/>
          <w:u w:val="single"/>
          <w:lang w:eastAsia="ko-KR"/>
        </w:rPr>
        <w:t>Точни указания за определяне на оценката по всеки показател</w:t>
      </w:r>
    </w:p>
    <w:p w:rsidR="00FA35CD" w:rsidRPr="00FA35CD" w:rsidRDefault="00FA35CD" w:rsidP="00FA35CD">
      <w:pPr>
        <w:tabs>
          <w:tab w:val="left" w:pos="0"/>
          <w:tab w:val="left" w:pos="1211"/>
        </w:tabs>
        <w:spacing w:after="120" w:line="0" w:lineRule="atLeast"/>
        <w:ind w:left="283"/>
        <w:rPr>
          <w:rFonts w:ascii="Times New Roman" w:eastAsia="Batang" w:hAnsi="Times New Roman" w:cs="Times New Roman"/>
          <w:sz w:val="24"/>
          <w:szCs w:val="24"/>
          <w:lang w:eastAsia="ko-KR"/>
        </w:rPr>
      </w:pPr>
      <w:r w:rsidRPr="00FA35CD">
        <w:rPr>
          <w:rFonts w:ascii="Times New Roman" w:eastAsia="Batang" w:hAnsi="Times New Roman" w:cs="Times New Roman"/>
          <w:sz w:val="24"/>
          <w:szCs w:val="24"/>
          <w:lang w:eastAsia="ko-KR"/>
        </w:rPr>
        <w:lastRenderedPageBreak/>
        <w:t xml:space="preserve">  Оценката по всеки от показателите се извършва, както следва: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60"/>
      </w:tblGrid>
      <w:tr w:rsidR="00FA35CD" w:rsidRPr="00FA35CD" w:rsidTr="00696F4F">
        <w:tc>
          <w:tcPr>
            <w:tcW w:w="2988" w:type="dxa"/>
          </w:tcPr>
          <w:p w:rsidR="00FA35CD" w:rsidRPr="00FA35CD" w:rsidRDefault="00FA35CD" w:rsidP="00FA35CD">
            <w:pPr>
              <w:tabs>
                <w:tab w:val="left" w:pos="0"/>
                <w:tab w:val="left" w:pos="1211"/>
              </w:tabs>
              <w:spacing w:after="120" w:line="480" w:lineRule="auto"/>
              <w:ind w:left="283"/>
              <w:jc w:val="center"/>
              <w:rPr>
                <w:rFonts w:ascii="Times New Roman" w:eastAsia="Batang" w:hAnsi="Times New Roman" w:cs="Times New Roman"/>
                <w:b/>
                <w:bCs/>
                <w:sz w:val="20"/>
                <w:szCs w:val="20"/>
                <w:lang w:eastAsia="ko-KR"/>
              </w:rPr>
            </w:pPr>
            <w:r w:rsidRPr="00FA35CD">
              <w:rPr>
                <w:rFonts w:ascii="Times New Roman" w:eastAsia="Batang" w:hAnsi="Times New Roman" w:cs="Times New Roman"/>
                <w:b/>
                <w:bCs/>
                <w:sz w:val="20"/>
                <w:szCs w:val="20"/>
                <w:lang w:eastAsia="ko-KR"/>
              </w:rPr>
              <w:t>Показател</w:t>
            </w:r>
          </w:p>
        </w:tc>
        <w:tc>
          <w:tcPr>
            <w:tcW w:w="6660" w:type="dxa"/>
          </w:tcPr>
          <w:p w:rsidR="00FA35CD" w:rsidRPr="00FA35CD" w:rsidRDefault="00FA35CD" w:rsidP="00FA35CD">
            <w:pPr>
              <w:tabs>
                <w:tab w:val="left" w:pos="0"/>
                <w:tab w:val="left" w:pos="1211"/>
              </w:tabs>
              <w:spacing w:after="120" w:line="480" w:lineRule="auto"/>
              <w:ind w:left="283"/>
              <w:jc w:val="center"/>
              <w:rPr>
                <w:rFonts w:ascii="Times New Roman" w:eastAsia="Batang" w:hAnsi="Times New Roman" w:cs="Times New Roman"/>
                <w:b/>
                <w:bCs/>
                <w:sz w:val="20"/>
                <w:szCs w:val="20"/>
                <w:lang w:eastAsia="ko-KR"/>
              </w:rPr>
            </w:pPr>
            <w:r w:rsidRPr="00FA35CD">
              <w:rPr>
                <w:rFonts w:ascii="Times New Roman" w:eastAsia="Batang" w:hAnsi="Times New Roman" w:cs="Times New Roman"/>
                <w:b/>
                <w:bCs/>
                <w:sz w:val="20"/>
                <w:szCs w:val="20"/>
                <w:lang w:eastAsia="ko-KR"/>
              </w:rPr>
              <w:t>Указания за определяне на оценката</w:t>
            </w:r>
          </w:p>
        </w:tc>
      </w:tr>
      <w:tr w:rsidR="00FA35CD" w:rsidRPr="00FA35CD" w:rsidTr="00696F4F">
        <w:tc>
          <w:tcPr>
            <w:tcW w:w="2988" w:type="dxa"/>
          </w:tcPr>
          <w:p w:rsidR="00FA35CD" w:rsidRPr="00FA35CD" w:rsidRDefault="00FA35CD" w:rsidP="00FA35CD">
            <w:pPr>
              <w:spacing w:after="0" w:line="240" w:lineRule="auto"/>
              <w:jc w:val="both"/>
              <w:rPr>
                <w:rFonts w:ascii="Times New Roman" w:eastAsia="Times New Roman" w:hAnsi="Times New Roman" w:cs="Times New Roman"/>
                <w:bCs/>
                <w:sz w:val="20"/>
                <w:szCs w:val="20"/>
                <w:lang w:eastAsia="bg-BG"/>
              </w:rPr>
            </w:pPr>
            <w:r w:rsidRPr="00FA35CD">
              <w:rPr>
                <w:rFonts w:ascii="Times New Roman" w:eastAsia="Times New Roman" w:hAnsi="Times New Roman" w:cs="Times New Roman"/>
                <w:sz w:val="20"/>
                <w:szCs w:val="20"/>
                <w:lang w:eastAsia="bg-BG"/>
              </w:rPr>
              <w:t>Срок за</w:t>
            </w:r>
            <w:r w:rsidRPr="00FA35CD">
              <w:rPr>
                <w:rFonts w:ascii="Times New Roman" w:eastAsia="Times New Roman" w:hAnsi="Times New Roman" w:cs="Times New Roman"/>
                <w:bCs/>
                <w:sz w:val="20"/>
                <w:szCs w:val="20"/>
                <w:lang w:eastAsia="bg-BG"/>
              </w:rPr>
              <w:t xml:space="preserve"> изготвяне и представяне на окончателен доклад по чл. 168, ал. 6 от ЗУТ</w:t>
            </w:r>
            <w:r w:rsidRPr="00FA35CD">
              <w:rPr>
                <w:rFonts w:ascii="Times New Roman" w:eastAsia="Times New Roman" w:hAnsi="Times New Roman" w:cs="Times New Roman"/>
                <w:sz w:val="20"/>
                <w:szCs w:val="20"/>
                <w:lang w:eastAsia="bg-BG"/>
              </w:rPr>
              <w:t xml:space="preserve"> и </w:t>
            </w:r>
            <w:r w:rsidRPr="00FA35CD">
              <w:rPr>
                <w:rFonts w:ascii="Times New Roman" w:eastAsia="Times New Roman" w:hAnsi="Times New Roman" w:cs="Times New Roman"/>
                <w:bCs/>
                <w:sz w:val="20"/>
                <w:szCs w:val="20"/>
                <w:lang w:eastAsia="bg-BG"/>
              </w:rPr>
              <w:t xml:space="preserve">за съставяне и предаване на технически паспорт по чл. 176а, ал. 1 от ЗУТ за строежа </w:t>
            </w:r>
          </w:p>
          <w:p w:rsidR="00FA35CD" w:rsidRPr="00FA35CD" w:rsidRDefault="00FA35CD" w:rsidP="00FA35CD">
            <w:pPr>
              <w:spacing w:after="0" w:line="240" w:lineRule="auto"/>
              <w:jc w:val="both"/>
              <w:rPr>
                <w:rFonts w:ascii="Times New Roman" w:eastAsia="Times New Roman" w:hAnsi="Times New Roman" w:cs="Times New Roman"/>
                <w:i/>
                <w:sz w:val="20"/>
                <w:szCs w:val="20"/>
                <w:lang w:eastAsia="bg-BG"/>
              </w:rPr>
            </w:pPr>
            <w:r w:rsidRPr="00FA35CD">
              <w:rPr>
                <w:rFonts w:ascii="Times New Roman" w:eastAsia="Times New Roman" w:hAnsi="Times New Roman" w:cs="Times New Roman"/>
                <w:i/>
                <w:sz w:val="20"/>
                <w:szCs w:val="20"/>
                <w:lang w:eastAsia="bg-BG"/>
              </w:rPr>
              <w:t xml:space="preserve">Всеки един от предложените срокове (за </w:t>
            </w:r>
            <w:r w:rsidRPr="00FA35CD">
              <w:rPr>
                <w:rFonts w:ascii="Times New Roman" w:eastAsia="Times New Roman" w:hAnsi="Times New Roman" w:cs="Times New Roman"/>
                <w:bCs/>
                <w:i/>
                <w:sz w:val="20"/>
                <w:szCs w:val="20"/>
                <w:lang w:eastAsia="bg-BG"/>
              </w:rPr>
              <w:t xml:space="preserve">окончателния доклад, за техническия паспорт за строежа) </w:t>
            </w:r>
            <w:r w:rsidRPr="00FA35CD">
              <w:rPr>
                <w:rFonts w:ascii="Times New Roman" w:eastAsia="Times New Roman" w:hAnsi="Times New Roman" w:cs="Times New Roman"/>
                <w:i/>
                <w:sz w:val="20"/>
                <w:szCs w:val="20"/>
                <w:lang w:eastAsia="bg-BG"/>
              </w:rPr>
              <w:t>не може да бъде по-малък от 1 (един) и  повече от 10 (десет) календарни дни или сборът от двата срока не може да бъде по-малък от 2 (два) дена и повече от 20 (двадесет) календарни дни.</w:t>
            </w:r>
          </w:p>
        </w:tc>
        <w:tc>
          <w:tcPr>
            <w:tcW w:w="6660" w:type="dxa"/>
          </w:tcPr>
          <w:p w:rsidR="00FA35CD" w:rsidRPr="00FA35CD" w:rsidRDefault="00FA35CD" w:rsidP="00FA35CD">
            <w:pPr>
              <w:tabs>
                <w:tab w:val="left" w:pos="0"/>
                <w:tab w:val="left" w:pos="1211"/>
              </w:tabs>
              <w:spacing w:after="40" w:line="0" w:lineRule="atLeast"/>
              <w:rPr>
                <w:rFonts w:ascii="Times New Roman" w:eastAsia="Batang" w:hAnsi="Times New Roman" w:cs="Times New Roman"/>
                <w:i/>
                <w:sz w:val="20"/>
                <w:szCs w:val="20"/>
                <w:lang w:eastAsia="ko-KR"/>
              </w:rPr>
            </w:pPr>
            <w:r w:rsidRPr="00FA35CD">
              <w:rPr>
                <w:rFonts w:ascii="Times New Roman" w:eastAsia="Batang" w:hAnsi="Times New Roman" w:cs="Times New Roman"/>
                <w:i/>
                <w:sz w:val="20"/>
                <w:szCs w:val="20"/>
                <w:lang w:eastAsia="ko-KR"/>
              </w:rPr>
              <w:t>Оценката се определя съгласно формула:</w:t>
            </w:r>
          </w:p>
          <w:p w:rsidR="00FA35CD" w:rsidRPr="00FA35CD" w:rsidRDefault="00FA35CD" w:rsidP="00FA35CD">
            <w:pPr>
              <w:tabs>
                <w:tab w:val="left" w:pos="0"/>
                <w:tab w:val="left" w:pos="1211"/>
              </w:tabs>
              <w:spacing w:after="120" w:line="0" w:lineRule="atLeast"/>
              <w:rPr>
                <w:rFonts w:ascii="Times New Roman" w:eastAsia="Batang" w:hAnsi="Times New Roman" w:cs="Times New Roman"/>
                <w:b/>
                <w:i/>
                <w:sz w:val="20"/>
                <w:szCs w:val="20"/>
                <w:lang w:eastAsia="ko-KR"/>
              </w:rPr>
            </w:pPr>
            <w:r w:rsidRPr="00FA35CD">
              <w:rPr>
                <w:rFonts w:ascii="Times New Roman" w:eastAsia="Batang" w:hAnsi="Times New Roman" w:cs="Times New Roman"/>
                <w:i/>
                <w:sz w:val="20"/>
                <w:szCs w:val="20"/>
                <w:lang w:eastAsia="ko-KR"/>
              </w:rPr>
              <w:t xml:space="preserve">П1: Оценка на показателя =  </w:t>
            </w:r>
            <w:proofErr w:type="spellStart"/>
            <w:r w:rsidRPr="00FA35CD">
              <w:rPr>
                <w:rFonts w:ascii="Times New Roman" w:eastAsia="Batang" w:hAnsi="Times New Roman" w:cs="Times New Roman"/>
                <w:b/>
                <w:i/>
                <w:sz w:val="20"/>
                <w:szCs w:val="20"/>
                <w:u w:val="single"/>
                <w:lang w:eastAsia="ko-KR"/>
              </w:rPr>
              <w:t>C</w:t>
            </w:r>
            <w:r w:rsidRPr="00FA35CD">
              <w:rPr>
                <w:rFonts w:ascii="Times New Roman" w:eastAsia="Batang" w:hAnsi="Times New Roman" w:cs="Times New Roman"/>
                <w:b/>
                <w:i/>
                <w:sz w:val="20"/>
                <w:szCs w:val="20"/>
                <w:u w:val="single"/>
                <w:vertAlign w:val="subscript"/>
                <w:lang w:eastAsia="ko-KR"/>
              </w:rPr>
              <w:t>min</w:t>
            </w:r>
            <w:proofErr w:type="spellEnd"/>
            <w:r w:rsidRPr="00FA35CD">
              <w:rPr>
                <w:rFonts w:ascii="Times New Roman" w:eastAsia="Batang" w:hAnsi="Times New Roman" w:cs="Times New Roman"/>
                <w:b/>
                <w:i/>
                <w:sz w:val="20"/>
                <w:szCs w:val="20"/>
                <w:u w:val="single"/>
                <w:lang w:eastAsia="ko-KR"/>
              </w:rPr>
              <w:t xml:space="preserve"> </w:t>
            </w:r>
            <w:r w:rsidRPr="00FA35CD">
              <w:rPr>
                <w:rFonts w:ascii="Times New Roman" w:eastAsia="Batang" w:hAnsi="Times New Roman" w:cs="Times New Roman"/>
                <w:b/>
                <w:i/>
                <w:sz w:val="20"/>
                <w:szCs w:val="20"/>
                <w:lang w:eastAsia="ko-KR"/>
              </w:rPr>
              <w:t xml:space="preserve"> х 100 </w:t>
            </w:r>
          </w:p>
          <w:p w:rsidR="00FA35CD" w:rsidRPr="00FA35CD" w:rsidRDefault="00FA35CD" w:rsidP="00FA35CD">
            <w:pPr>
              <w:tabs>
                <w:tab w:val="left" w:pos="0"/>
                <w:tab w:val="left" w:pos="1211"/>
              </w:tabs>
              <w:spacing w:after="120" w:line="0" w:lineRule="atLeast"/>
              <w:rPr>
                <w:rFonts w:ascii="Times New Roman" w:eastAsia="Batang" w:hAnsi="Times New Roman" w:cs="Times New Roman"/>
                <w:b/>
                <w:i/>
                <w:sz w:val="20"/>
                <w:szCs w:val="20"/>
                <w:lang w:eastAsia="ko-KR"/>
              </w:rPr>
            </w:pPr>
            <w:r w:rsidRPr="00FA35CD">
              <w:rPr>
                <w:rFonts w:ascii="Times New Roman" w:eastAsia="Batang" w:hAnsi="Times New Roman" w:cs="Times New Roman"/>
                <w:b/>
                <w:i/>
                <w:sz w:val="20"/>
                <w:szCs w:val="20"/>
                <w:lang w:eastAsia="ko-KR"/>
              </w:rPr>
              <w:t xml:space="preserve">                                                  </w:t>
            </w:r>
            <w:proofErr w:type="spellStart"/>
            <w:r w:rsidRPr="00FA35CD">
              <w:rPr>
                <w:rFonts w:ascii="Times New Roman" w:eastAsia="Batang" w:hAnsi="Times New Roman" w:cs="Times New Roman"/>
                <w:b/>
                <w:i/>
                <w:sz w:val="20"/>
                <w:szCs w:val="20"/>
                <w:lang w:eastAsia="ko-KR"/>
              </w:rPr>
              <w:t>C</w:t>
            </w:r>
            <w:r w:rsidRPr="00FA35CD">
              <w:rPr>
                <w:rFonts w:ascii="Times New Roman" w:eastAsia="Batang" w:hAnsi="Times New Roman" w:cs="Times New Roman"/>
                <w:b/>
                <w:i/>
                <w:sz w:val="20"/>
                <w:szCs w:val="20"/>
                <w:vertAlign w:val="subscript"/>
                <w:lang w:eastAsia="ko-KR"/>
              </w:rPr>
              <w:t>съотв</w:t>
            </w:r>
            <w:proofErr w:type="spellEnd"/>
            <w:r w:rsidRPr="00FA35CD">
              <w:rPr>
                <w:rFonts w:ascii="Times New Roman" w:eastAsia="Batang" w:hAnsi="Times New Roman" w:cs="Times New Roman"/>
                <w:b/>
                <w:i/>
                <w:sz w:val="20"/>
                <w:szCs w:val="20"/>
                <w:lang w:eastAsia="ko-KR"/>
              </w:rPr>
              <w:t xml:space="preserve"> </w:t>
            </w:r>
          </w:p>
          <w:p w:rsidR="00FA35CD" w:rsidRPr="00FA35CD" w:rsidRDefault="00FA35CD" w:rsidP="00FA35CD">
            <w:pPr>
              <w:tabs>
                <w:tab w:val="left" w:pos="0"/>
                <w:tab w:val="left" w:pos="1211"/>
              </w:tabs>
              <w:spacing w:after="120" w:line="0" w:lineRule="atLeast"/>
              <w:rPr>
                <w:rFonts w:ascii="Times New Roman" w:eastAsia="Batang" w:hAnsi="Times New Roman" w:cs="Times New Roman"/>
                <w:i/>
                <w:sz w:val="20"/>
                <w:szCs w:val="20"/>
                <w:lang w:eastAsia="ko-KR"/>
              </w:rPr>
            </w:pPr>
            <w:r w:rsidRPr="00FA35CD">
              <w:rPr>
                <w:rFonts w:ascii="Times New Roman" w:eastAsia="Batang" w:hAnsi="Times New Roman" w:cs="Times New Roman"/>
                <w:i/>
                <w:sz w:val="20"/>
                <w:szCs w:val="20"/>
                <w:lang w:eastAsia="ko-KR"/>
              </w:rPr>
              <w:t>Където:</w:t>
            </w:r>
          </w:p>
          <w:p w:rsidR="00FA35CD" w:rsidRPr="00FA35CD" w:rsidRDefault="00FA35CD" w:rsidP="00FA35CD">
            <w:pPr>
              <w:tabs>
                <w:tab w:val="left" w:pos="0"/>
                <w:tab w:val="left" w:pos="1211"/>
              </w:tabs>
              <w:spacing w:after="0" w:line="0" w:lineRule="atLeast"/>
              <w:jc w:val="both"/>
              <w:rPr>
                <w:rFonts w:ascii="Times New Roman" w:eastAsia="Batang" w:hAnsi="Times New Roman" w:cs="Times New Roman"/>
                <w:i/>
                <w:sz w:val="20"/>
                <w:szCs w:val="20"/>
                <w:lang w:eastAsia="ko-KR"/>
              </w:rPr>
            </w:pPr>
            <w:proofErr w:type="spellStart"/>
            <w:r w:rsidRPr="00FA35CD">
              <w:rPr>
                <w:rFonts w:ascii="Times New Roman" w:eastAsia="Batang" w:hAnsi="Times New Roman" w:cs="Times New Roman"/>
                <w:i/>
                <w:sz w:val="20"/>
                <w:szCs w:val="20"/>
                <w:lang w:eastAsia="ko-KR"/>
              </w:rPr>
              <w:t>C</w:t>
            </w:r>
            <w:r w:rsidRPr="00FA35CD">
              <w:rPr>
                <w:rFonts w:ascii="Times New Roman" w:eastAsia="Batang" w:hAnsi="Times New Roman" w:cs="Times New Roman"/>
                <w:i/>
                <w:sz w:val="20"/>
                <w:szCs w:val="20"/>
                <w:vertAlign w:val="subscript"/>
                <w:lang w:eastAsia="ko-KR"/>
              </w:rPr>
              <w:t>min</w:t>
            </w:r>
            <w:proofErr w:type="spellEnd"/>
            <w:r w:rsidRPr="00FA35CD">
              <w:rPr>
                <w:rFonts w:ascii="Times New Roman" w:eastAsia="Batang" w:hAnsi="Times New Roman" w:cs="Times New Roman"/>
                <w:i/>
                <w:sz w:val="20"/>
                <w:szCs w:val="20"/>
                <w:vertAlign w:val="subscript"/>
                <w:lang w:eastAsia="ko-KR"/>
              </w:rPr>
              <w:t xml:space="preserve"> </w:t>
            </w:r>
            <w:r w:rsidRPr="00FA35CD">
              <w:rPr>
                <w:rFonts w:ascii="Times New Roman" w:eastAsia="Batang" w:hAnsi="Times New Roman" w:cs="Times New Roman"/>
                <w:i/>
                <w:sz w:val="20"/>
                <w:szCs w:val="20"/>
                <w:lang w:eastAsia="ko-KR"/>
              </w:rPr>
              <w:t>- най-краткият предложен срок, представляващ сбор от посочените срокове за изготвяне и представяне на окончателен доклад и за съставяне и предаване на технически паспорт за строежа в календарни дни</w:t>
            </w:r>
          </w:p>
          <w:p w:rsidR="00FA35CD" w:rsidRPr="00FA35CD" w:rsidRDefault="00FA35CD" w:rsidP="00FA35CD">
            <w:pPr>
              <w:tabs>
                <w:tab w:val="left" w:pos="0"/>
                <w:tab w:val="left" w:pos="1211"/>
              </w:tabs>
              <w:spacing w:after="0" w:line="0" w:lineRule="atLeast"/>
              <w:jc w:val="both"/>
              <w:rPr>
                <w:rFonts w:ascii="Times New Roman" w:eastAsia="Batang" w:hAnsi="Times New Roman" w:cs="Times New Roman"/>
                <w:i/>
                <w:sz w:val="20"/>
                <w:szCs w:val="20"/>
                <w:lang w:eastAsia="ko-KR"/>
              </w:rPr>
            </w:pPr>
            <w:proofErr w:type="spellStart"/>
            <w:r w:rsidRPr="00FA35CD">
              <w:rPr>
                <w:rFonts w:ascii="Times New Roman" w:eastAsia="Batang" w:hAnsi="Times New Roman" w:cs="Times New Roman"/>
                <w:i/>
                <w:sz w:val="20"/>
                <w:szCs w:val="20"/>
                <w:lang w:eastAsia="ko-KR"/>
              </w:rPr>
              <w:t>C</w:t>
            </w:r>
            <w:r w:rsidRPr="00FA35CD">
              <w:rPr>
                <w:rFonts w:ascii="Times New Roman" w:eastAsia="Batang" w:hAnsi="Times New Roman" w:cs="Times New Roman"/>
                <w:i/>
                <w:sz w:val="20"/>
                <w:szCs w:val="20"/>
                <w:vertAlign w:val="subscript"/>
                <w:lang w:eastAsia="ko-KR"/>
              </w:rPr>
              <w:t>съотв</w:t>
            </w:r>
            <w:proofErr w:type="spellEnd"/>
            <w:r w:rsidRPr="00FA35CD">
              <w:rPr>
                <w:rFonts w:ascii="Times New Roman" w:eastAsia="Batang" w:hAnsi="Times New Roman" w:cs="Times New Roman"/>
                <w:i/>
                <w:sz w:val="20"/>
                <w:szCs w:val="20"/>
                <w:vertAlign w:val="subscript"/>
                <w:lang w:eastAsia="ko-KR"/>
              </w:rPr>
              <w:t xml:space="preserve"> </w:t>
            </w:r>
            <w:r w:rsidRPr="00FA35CD">
              <w:rPr>
                <w:rFonts w:ascii="Times New Roman" w:eastAsia="Batang" w:hAnsi="Times New Roman" w:cs="Times New Roman"/>
                <w:i/>
                <w:sz w:val="20"/>
                <w:szCs w:val="20"/>
                <w:lang w:eastAsia="ko-KR"/>
              </w:rPr>
              <w:t>- предложеният от съответния участник срок, представляващ сбор от посочените срокове  за изготвяне и представяне на окончателен доклад и за съставяне и предаване на технически паспорт за строежа,  в календарни дни</w:t>
            </w:r>
          </w:p>
        </w:tc>
      </w:tr>
    </w:tbl>
    <w:p w:rsidR="00FA35CD" w:rsidRPr="00FA35CD" w:rsidRDefault="00FA35CD" w:rsidP="00FA35CD">
      <w:pPr>
        <w:tabs>
          <w:tab w:val="left" w:pos="0"/>
          <w:tab w:val="left" w:pos="1211"/>
        </w:tabs>
        <w:spacing w:after="120" w:line="480" w:lineRule="auto"/>
        <w:ind w:left="851"/>
        <w:rPr>
          <w:rFonts w:ascii="Times New Roman" w:eastAsia="Batang" w:hAnsi="Times New Roman" w:cs="Times New Roman"/>
          <w:sz w:val="20"/>
          <w:szCs w:val="20"/>
          <w:lang w:eastAsia="ko-KR"/>
        </w:rPr>
      </w:pPr>
    </w:p>
    <w:p w:rsidR="00FA35CD" w:rsidRPr="00FA35CD" w:rsidRDefault="00FA35CD" w:rsidP="00FA35CD">
      <w:pPr>
        <w:tabs>
          <w:tab w:val="left" w:pos="0"/>
          <w:tab w:val="left" w:pos="360"/>
        </w:tabs>
        <w:spacing w:after="120" w:line="480" w:lineRule="auto"/>
        <w:ind w:left="283"/>
        <w:rPr>
          <w:rFonts w:ascii="Times New Roman" w:eastAsia="Batang" w:hAnsi="Times New Roman" w:cs="Times New Roman"/>
          <w:sz w:val="20"/>
          <w:szCs w:val="20"/>
          <w:lang w:eastAsia="ko-KR"/>
        </w:rPr>
      </w:pPr>
      <w:r w:rsidRPr="00FA35CD">
        <w:rPr>
          <w:rFonts w:ascii="Times New Roman" w:eastAsia="Batang" w:hAnsi="Times New Roman" w:cs="Times New Roman"/>
          <w:sz w:val="20"/>
          <w:szCs w:val="20"/>
          <w:lang w:eastAsia="ko-KR"/>
        </w:rPr>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7170"/>
      </w:tblGrid>
      <w:tr w:rsidR="00FA35CD" w:rsidRPr="00FA35CD" w:rsidTr="00696F4F">
        <w:tc>
          <w:tcPr>
            <w:tcW w:w="2370" w:type="dxa"/>
          </w:tcPr>
          <w:p w:rsidR="00FA35CD" w:rsidRPr="00FA35CD" w:rsidRDefault="00FA35CD" w:rsidP="00FA35CD">
            <w:pPr>
              <w:tabs>
                <w:tab w:val="left" w:pos="0"/>
                <w:tab w:val="left" w:pos="1211"/>
              </w:tabs>
              <w:spacing w:after="120" w:line="480" w:lineRule="auto"/>
              <w:ind w:left="283"/>
              <w:jc w:val="center"/>
              <w:rPr>
                <w:rFonts w:ascii="Times New Roman" w:eastAsia="Batang" w:hAnsi="Times New Roman" w:cs="Times New Roman"/>
                <w:b/>
                <w:bCs/>
                <w:sz w:val="20"/>
                <w:szCs w:val="20"/>
                <w:lang w:eastAsia="ko-KR"/>
              </w:rPr>
            </w:pPr>
            <w:r w:rsidRPr="00FA35CD">
              <w:rPr>
                <w:rFonts w:ascii="Times New Roman" w:eastAsia="Batang" w:hAnsi="Times New Roman" w:cs="Times New Roman"/>
                <w:b/>
                <w:bCs/>
                <w:sz w:val="20"/>
                <w:szCs w:val="20"/>
                <w:lang w:eastAsia="ko-KR"/>
              </w:rPr>
              <w:t>Показател</w:t>
            </w:r>
          </w:p>
        </w:tc>
        <w:tc>
          <w:tcPr>
            <w:tcW w:w="7170" w:type="dxa"/>
          </w:tcPr>
          <w:p w:rsidR="00FA35CD" w:rsidRPr="00FA35CD" w:rsidRDefault="00FA35CD" w:rsidP="00FA35CD">
            <w:pPr>
              <w:tabs>
                <w:tab w:val="left" w:pos="0"/>
                <w:tab w:val="left" w:pos="1211"/>
              </w:tabs>
              <w:spacing w:after="120" w:line="480" w:lineRule="auto"/>
              <w:ind w:left="283"/>
              <w:jc w:val="center"/>
              <w:rPr>
                <w:rFonts w:ascii="Times New Roman" w:eastAsia="Batang" w:hAnsi="Times New Roman" w:cs="Times New Roman"/>
                <w:b/>
                <w:bCs/>
                <w:sz w:val="20"/>
                <w:szCs w:val="20"/>
                <w:lang w:eastAsia="ko-KR"/>
              </w:rPr>
            </w:pPr>
            <w:r w:rsidRPr="00FA35CD">
              <w:rPr>
                <w:rFonts w:ascii="Times New Roman" w:eastAsia="Batang" w:hAnsi="Times New Roman" w:cs="Times New Roman"/>
                <w:b/>
                <w:bCs/>
                <w:sz w:val="20"/>
                <w:szCs w:val="20"/>
                <w:lang w:eastAsia="ko-KR"/>
              </w:rPr>
              <w:t>Указания за определяне на оценката</w:t>
            </w:r>
          </w:p>
        </w:tc>
      </w:tr>
      <w:tr w:rsidR="00FA35CD" w:rsidRPr="00FA35CD" w:rsidTr="00696F4F">
        <w:tc>
          <w:tcPr>
            <w:tcW w:w="2370" w:type="dxa"/>
          </w:tcPr>
          <w:p w:rsidR="00FA35CD" w:rsidRPr="00FA35CD" w:rsidRDefault="00FA35CD" w:rsidP="00FA35CD">
            <w:pPr>
              <w:tabs>
                <w:tab w:val="left" w:pos="0"/>
                <w:tab w:val="left" w:pos="1211"/>
              </w:tabs>
              <w:spacing w:after="120" w:line="480" w:lineRule="auto"/>
              <w:ind w:left="283"/>
              <w:rPr>
                <w:rFonts w:ascii="Times New Roman" w:eastAsia="Batang" w:hAnsi="Times New Roman" w:cs="Times New Roman"/>
                <w:sz w:val="20"/>
                <w:szCs w:val="20"/>
                <w:lang w:eastAsia="ko-KR"/>
              </w:rPr>
            </w:pPr>
            <w:r w:rsidRPr="00FA35CD">
              <w:rPr>
                <w:rFonts w:ascii="Times New Roman" w:eastAsia="Batang" w:hAnsi="Times New Roman" w:cs="Times New Roman"/>
                <w:sz w:val="20"/>
                <w:szCs w:val="20"/>
                <w:lang w:eastAsia="ko-KR"/>
              </w:rPr>
              <w:t>Цена</w:t>
            </w:r>
          </w:p>
        </w:tc>
        <w:tc>
          <w:tcPr>
            <w:tcW w:w="7170" w:type="dxa"/>
          </w:tcPr>
          <w:p w:rsidR="00FA35CD" w:rsidRPr="00FA35CD" w:rsidRDefault="00FA35CD" w:rsidP="00FA35CD">
            <w:pPr>
              <w:tabs>
                <w:tab w:val="left" w:pos="0"/>
                <w:tab w:val="left" w:pos="1211"/>
              </w:tabs>
              <w:spacing w:after="40" w:line="0" w:lineRule="atLeast"/>
              <w:rPr>
                <w:rFonts w:ascii="Times New Roman" w:eastAsia="Batang" w:hAnsi="Times New Roman" w:cs="Times New Roman"/>
                <w:i/>
                <w:sz w:val="20"/>
                <w:szCs w:val="20"/>
                <w:lang w:eastAsia="ko-KR"/>
              </w:rPr>
            </w:pPr>
            <w:r w:rsidRPr="00FA35CD">
              <w:rPr>
                <w:rFonts w:ascii="Times New Roman" w:eastAsia="Batang" w:hAnsi="Times New Roman" w:cs="Times New Roman"/>
                <w:i/>
                <w:sz w:val="20"/>
                <w:szCs w:val="20"/>
                <w:lang w:eastAsia="ko-KR"/>
              </w:rPr>
              <w:t>Оценката се определя съгласно формула:</w:t>
            </w:r>
          </w:p>
          <w:p w:rsidR="00FA35CD" w:rsidRPr="00FA35CD" w:rsidRDefault="00FA35CD" w:rsidP="00FA35CD">
            <w:pPr>
              <w:tabs>
                <w:tab w:val="left" w:pos="0"/>
                <w:tab w:val="left" w:pos="1211"/>
              </w:tabs>
              <w:spacing w:after="120" w:line="0" w:lineRule="atLeast"/>
              <w:rPr>
                <w:rFonts w:ascii="Times New Roman" w:eastAsia="Batang" w:hAnsi="Times New Roman" w:cs="Times New Roman"/>
                <w:b/>
                <w:i/>
                <w:sz w:val="20"/>
                <w:szCs w:val="20"/>
                <w:lang w:eastAsia="ko-KR"/>
              </w:rPr>
            </w:pPr>
            <w:r w:rsidRPr="00FA35CD">
              <w:rPr>
                <w:rFonts w:ascii="Times New Roman" w:eastAsia="Batang" w:hAnsi="Times New Roman" w:cs="Times New Roman"/>
                <w:i/>
                <w:sz w:val="20"/>
                <w:szCs w:val="20"/>
                <w:lang w:eastAsia="ko-KR"/>
              </w:rPr>
              <w:t xml:space="preserve">П2: Оценка на показателя =  </w:t>
            </w:r>
            <w:proofErr w:type="spellStart"/>
            <w:r w:rsidRPr="00FA35CD">
              <w:rPr>
                <w:rFonts w:ascii="Times New Roman" w:eastAsia="Batang" w:hAnsi="Times New Roman" w:cs="Times New Roman"/>
                <w:b/>
                <w:i/>
                <w:sz w:val="20"/>
                <w:szCs w:val="20"/>
                <w:u w:val="single"/>
                <w:lang w:eastAsia="ko-KR"/>
              </w:rPr>
              <w:t>Ц</w:t>
            </w:r>
            <w:r w:rsidRPr="00FA35CD">
              <w:rPr>
                <w:rFonts w:ascii="Times New Roman" w:eastAsia="Batang" w:hAnsi="Times New Roman" w:cs="Times New Roman"/>
                <w:b/>
                <w:i/>
                <w:sz w:val="20"/>
                <w:szCs w:val="20"/>
                <w:u w:val="single"/>
                <w:vertAlign w:val="subscript"/>
                <w:lang w:eastAsia="ko-KR"/>
              </w:rPr>
              <w:t>min</w:t>
            </w:r>
            <w:proofErr w:type="spellEnd"/>
            <w:r w:rsidRPr="00FA35CD">
              <w:rPr>
                <w:rFonts w:ascii="Times New Roman" w:eastAsia="Batang" w:hAnsi="Times New Roman" w:cs="Times New Roman"/>
                <w:b/>
                <w:i/>
                <w:sz w:val="20"/>
                <w:szCs w:val="20"/>
                <w:u w:val="single"/>
                <w:lang w:eastAsia="ko-KR"/>
              </w:rPr>
              <w:t xml:space="preserve"> </w:t>
            </w:r>
            <w:r w:rsidRPr="00FA35CD">
              <w:rPr>
                <w:rFonts w:ascii="Times New Roman" w:eastAsia="Batang" w:hAnsi="Times New Roman" w:cs="Times New Roman"/>
                <w:b/>
                <w:i/>
                <w:sz w:val="20"/>
                <w:szCs w:val="20"/>
                <w:lang w:eastAsia="ko-KR"/>
              </w:rPr>
              <w:t xml:space="preserve"> х 100</w:t>
            </w:r>
          </w:p>
          <w:p w:rsidR="00FA35CD" w:rsidRPr="00FA35CD" w:rsidRDefault="00FA35CD" w:rsidP="00FA35CD">
            <w:pPr>
              <w:tabs>
                <w:tab w:val="left" w:pos="0"/>
                <w:tab w:val="left" w:pos="1211"/>
              </w:tabs>
              <w:spacing w:after="120" w:line="0" w:lineRule="atLeast"/>
              <w:rPr>
                <w:rFonts w:ascii="Times New Roman" w:eastAsia="Batang" w:hAnsi="Times New Roman" w:cs="Times New Roman"/>
                <w:b/>
                <w:i/>
                <w:sz w:val="20"/>
                <w:szCs w:val="20"/>
                <w:lang w:eastAsia="ko-KR"/>
              </w:rPr>
            </w:pPr>
            <w:r w:rsidRPr="00FA35CD">
              <w:rPr>
                <w:rFonts w:ascii="Times New Roman" w:eastAsia="Batang" w:hAnsi="Times New Roman" w:cs="Times New Roman"/>
                <w:b/>
                <w:i/>
                <w:sz w:val="20"/>
                <w:szCs w:val="20"/>
                <w:lang w:eastAsia="ko-KR"/>
              </w:rPr>
              <w:t xml:space="preserve">                                                  </w:t>
            </w:r>
            <w:proofErr w:type="spellStart"/>
            <w:r w:rsidRPr="00FA35CD">
              <w:rPr>
                <w:rFonts w:ascii="Times New Roman" w:eastAsia="Batang" w:hAnsi="Times New Roman" w:cs="Times New Roman"/>
                <w:b/>
                <w:i/>
                <w:sz w:val="20"/>
                <w:szCs w:val="20"/>
                <w:lang w:eastAsia="ko-KR"/>
              </w:rPr>
              <w:t>Ц</w:t>
            </w:r>
            <w:r w:rsidRPr="00FA35CD">
              <w:rPr>
                <w:rFonts w:ascii="Times New Roman" w:eastAsia="Batang" w:hAnsi="Times New Roman" w:cs="Times New Roman"/>
                <w:b/>
                <w:i/>
                <w:sz w:val="20"/>
                <w:szCs w:val="20"/>
                <w:vertAlign w:val="subscript"/>
                <w:lang w:eastAsia="ko-KR"/>
              </w:rPr>
              <w:t>съотв</w:t>
            </w:r>
            <w:proofErr w:type="spellEnd"/>
            <w:r w:rsidRPr="00FA35CD">
              <w:rPr>
                <w:rFonts w:ascii="Times New Roman" w:eastAsia="Batang" w:hAnsi="Times New Roman" w:cs="Times New Roman"/>
                <w:b/>
                <w:i/>
                <w:sz w:val="20"/>
                <w:szCs w:val="20"/>
                <w:lang w:eastAsia="ko-KR"/>
              </w:rPr>
              <w:t xml:space="preserve"> </w:t>
            </w:r>
          </w:p>
          <w:p w:rsidR="00FA35CD" w:rsidRPr="00FA35CD" w:rsidRDefault="00FA35CD" w:rsidP="00FA35CD">
            <w:pPr>
              <w:tabs>
                <w:tab w:val="left" w:pos="0"/>
                <w:tab w:val="left" w:pos="1211"/>
              </w:tabs>
              <w:spacing w:after="120" w:line="0" w:lineRule="atLeast"/>
              <w:rPr>
                <w:rFonts w:ascii="Times New Roman" w:eastAsia="Batang" w:hAnsi="Times New Roman" w:cs="Times New Roman"/>
                <w:i/>
                <w:sz w:val="20"/>
                <w:szCs w:val="20"/>
                <w:lang w:eastAsia="ko-KR"/>
              </w:rPr>
            </w:pPr>
            <w:r w:rsidRPr="00FA35CD">
              <w:rPr>
                <w:rFonts w:ascii="Times New Roman" w:eastAsia="Batang" w:hAnsi="Times New Roman" w:cs="Times New Roman"/>
                <w:i/>
                <w:sz w:val="20"/>
                <w:szCs w:val="20"/>
                <w:lang w:eastAsia="ko-KR"/>
              </w:rPr>
              <w:t>Където:</w:t>
            </w:r>
          </w:p>
          <w:p w:rsidR="00FA35CD" w:rsidRPr="00FA35CD" w:rsidRDefault="00FA35CD" w:rsidP="00FA35CD">
            <w:pPr>
              <w:tabs>
                <w:tab w:val="left" w:pos="0"/>
                <w:tab w:val="left" w:pos="1211"/>
              </w:tabs>
              <w:spacing w:after="120" w:line="0" w:lineRule="atLeast"/>
              <w:rPr>
                <w:rFonts w:ascii="Times New Roman" w:eastAsia="Batang" w:hAnsi="Times New Roman" w:cs="Times New Roman"/>
                <w:i/>
                <w:sz w:val="20"/>
                <w:szCs w:val="20"/>
                <w:lang w:eastAsia="ko-KR"/>
              </w:rPr>
            </w:pPr>
            <w:proofErr w:type="spellStart"/>
            <w:r w:rsidRPr="00FA35CD">
              <w:rPr>
                <w:rFonts w:ascii="Times New Roman" w:eastAsia="Batang" w:hAnsi="Times New Roman" w:cs="Times New Roman"/>
                <w:i/>
                <w:sz w:val="20"/>
                <w:szCs w:val="20"/>
                <w:lang w:eastAsia="ko-KR"/>
              </w:rPr>
              <w:t>Ц</w:t>
            </w:r>
            <w:r w:rsidRPr="00FA35CD">
              <w:rPr>
                <w:rFonts w:ascii="Times New Roman" w:eastAsia="Batang" w:hAnsi="Times New Roman" w:cs="Times New Roman"/>
                <w:i/>
                <w:sz w:val="20"/>
                <w:szCs w:val="20"/>
                <w:vertAlign w:val="subscript"/>
                <w:lang w:eastAsia="ko-KR"/>
              </w:rPr>
              <w:t>min</w:t>
            </w:r>
            <w:proofErr w:type="spellEnd"/>
            <w:r w:rsidRPr="00FA35CD">
              <w:rPr>
                <w:rFonts w:ascii="Times New Roman" w:eastAsia="Batang" w:hAnsi="Times New Roman" w:cs="Times New Roman"/>
                <w:i/>
                <w:sz w:val="20"/>
                <w:szCs w:val="20"/>
                <w:vertAlign w:val="subscript"/>
                <w:lang w:eastAsia="ko-KR"/>
              </w:rPr>
              <w:t xml:space="preserve"> </w:t>
            </w:r>
            <w:r w:rsidRPr="00FA35CD">
              <w:rPr>
                <w:rFonts w:ascii="Times New Roman" w:eastAsia="Batang" w:hAnsi="Times New Roman" w:cs="Times New Roman"/>
                <w:i/>
                <w:sz w:val="20"/>
                <w:szCs w:val="20"/>
                <w:lang w:eastAsia="ko-KR"/>
              </w:rPr>
              <w:t xml:space="preserve"> - най-ниската предложена цена за изпълнение на поръчката</w:t>
            </w:r>
          </w:p>
          <w:p w:rsidR="00FA35CD" w:rsidRPr="00FA35CD" w:rsidRDefault="00FA35CD" w:rsidP="00FA35CD">
            <w:pPr>
              <w:tabs>
                <w:tab w:val="left" w:pos="0"/>
                <w:tab w:val="left" w:pos="1211"/>
              </w:tabs>
              <w:spacing w:after="120" w:line="0" w:lineRule="atLeast"/>
              <w:rPr>
                <w:rFonts w:ascii="Times New Roman" w:eastAsia="Batang" w:hAnsi="Times New Roman" w:cs="Times New Roman"/>
                <w:i/>
                <w:sz w:val="20"/>
                <w:szCs w:val="20"/>
                <w:lang w:eastAsia="ko-KR"/>
              </w:rPr>
            </w:pPr>
            <w:proofErr w:type="spellStart"/>
            <w:r w:rsidRPr="00FA35CD">
              <w:rPr>
                <w:rFonts w:ascii="Times New Roman" w:eastAsia="Batang" w:hAnsi="Times New Roman" w:cs="Times New Roman"/>
                <w:i/>
                <w:sz w:val="20"/>
                <w:szCs w:val="20"/>
                <w:lang w:eastAsia="ko-KR"/>
              </w:rPr>
              <w:t>Ц</w:t>
            </w:r>
            <w:r w:rsidRPr="00FA35CD">
              <w:rPr>
                <w:rFonts w:ascii="Times New Roman" w:eastAsia="Batang" w:hAnsi="Times New Roman" w:cs="Times New Roman"/>
                <w:i/>
                <w:sz w:val="20"/>
                <w:szCs w:val="20"/>
                <w:vertAlign w:val="subscript"/>
                <w:lang w:eastAsia="ko-KR"/>
              </w:rPr>
              <w:t>съотв</w:t>
            </w:r>
            <w:proofErr w:type="spellEnd"/>
            <w:r w:rsidRPr="00FA35CD">
              <w:rPr>
                <w:rFonts w:ascii="Times New Roman" w:eastAsia="Batang" w:hAnsi="Times New Roman" w:cs="Times New Roman"/>
                <w:i/>
                <w:sz w:val="20"/>
                <w:szCs w:val="20"/>
                <w:vertAlign w:val="subscript"/>
                <w:lang w:eastAsia="ko-KR"/>
              </w:rPr>
              <w:t xml:space="preserve"> </w:t>
            </w:r>
            <w:r w:rsidRPr="00FA35CD">
              <w:rPr>
                <w:rFonts w:ascii="Times New Roman" w:eastAsia="Batang" w:hAnsi="Times New Roman" w:cs="Times New Roman"/>
                <w:i/>
                <w:sz w:val="20"/>
                <w:szCs w:val="20"/>
                <w:lang w:eastAsia="ko-KR"/>
              </w:rPr>
              <w:t>- предложената от съответния участник цена</w:t>
            </w:r>
          </w:p>
        </w:tc>
      </w:tr>
    </w:tbl>
    <w:p w:rsidR="00FA35CD" w:rsidRPr="00FA35CD" w:rsidRDefault="00FA35CD" w:rsidP="00FA35CD">
      <w:pPr>
        <w:tabs>
          <w:tab w:val="num" w:pos="360"/>
        </w:tabs>
        <w:spacing w:before="120" w:after="0" w:line="240" w:lineRule="auto"/>
        <w:jc w:val="both"/>
        <w:rPr>
          <w:rFonts w:ascii="Times New Roman" w:eastAsia="Times New Roman" w:hAnsi="Times New Roman" w:cs="Times New Roman"/>
          <w:sz w:val="20"/>
          <w:szCs w:val="20"/>
          <w:lang w:eastAsia="bg-BG"/>
        </w:rPr>
      </w:pPr>
      <w:r w:rsidRPr="00FA35CD">
        <w:rPr>
          <w:rFonts w:ascii="Times New Roman" w:eastAsia="Times New Roman" w:hAnsi="Times New Roman" w:cs="Times New Roman"/>
          <w:sz w:val="20"/>
          <w:szCs w:val="20"/>
          <w:lang w:eastAsia="bg-BG"/>
        </w:rPr>
        <w:tab/>
      </w:r>
    </w:p>
    <w:p w:rsidR="00FA35CD" w:rsidRPr="00FA35CD" w:rsidRDefault="00FA35CD" w:rsidP="00FA35CD">
      <w:pPr>
        <w:tabs>
          <w:tab w:val="num" w:pos="360"/>
        </w:tabs>
        <w:spacing w:before="120" w:after="0" w:line="240" w:lineRule="auto"/>
        <w:jc w:val="both"/>
        <w:rPr>
          <w:rFonts w:ascii="Times New Roman" w:eastAsia="Times New Roman" w:hAnsi="Times New Roman" w:cs="Times New Roman"/>
          <w:sz w:val="20"/>
          <w:szCs w:val="20"/>
          <w:lang w:eastAsia="bg-BG"/>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6689"/>
      </w:tblGrid>
      <w:tr w:rsidR="00FA35CD" w:rsidRPr="00FA35CD" w:rsidTr="00696F4F">
        <w:tc>
          <w:tcPr>
            <w:tcW w:w="2370" w:type="dxa"/>
          </w:tcPr>
          <w:p w:rsidR="00FA35CD" w:rsidRPr="00FA35CD" w:rsidRDefault="00FA35CD" w:rsidP="00FA35CD">
            <w:pPr>
              <w:tabs>
                <w:tab w:val="left" w:pos="0"/>
                <w:tab w:val="left" w:pos="1211"/>
              </w:tabs>
              <w:spacing w:after="120" w:line="480" w:lineRule="auto"/>
              <w:ind w:left="283"/>
              <w:jc w:val="center"/>
              <w:rPr>
                <w:rFonts w:ascii="Times New Roman" w:eastAsia="Batang" w:hAnsi="Times New Roman" w:cs="Times New Roman"/>
                <w:b/>
                <w:bCs/>
                <w:sz w:val="20"/>
                <w:szCs w:val="20"/>
                <w:lang w:eastAsia="ko-KR"/>
              </w:rPr>
            </w:pPr>
            <w:r w:rsidRPr="00FA35CD">
              <w:rPr>
                <w:rFonts w:ascii="Times New Roman" w:eastAsia="Batang" w:hAnsi="Times New Roman" w:cs="Times New Roman"/>
                <w:b/>
                <w:bCs/>
                <w:sz w:val="20"/>
                <w:szCs w:val="20"/>
                <w:lang w:eastAsia="ko-KR"/>
              </w:rPr>
              <w:t>Показател</w:t>
            </w:r>
          </w:p>
        </w:tc>
        <w:tc>
          <w:tcPr>
            <w:tcW w:w="7170" w:type="dxa"/>
          </w:tcPr>
          <w:p w:rsidR="00FA35CD" w:rsidRPr="00FA35CD" w:rsidRDefault="00FA35CD" w:rsidP="00FA35CD">
            <w:pPr>
              <w:tabs>
                <w:tab w:val="left" w:pos="0"/>
                <w:tab w:val="left" w:pos="1211"/>
              </w:tabs>
              <w:spacing w:after="120" w:line="480" w:lineRule="auto"/>
              <w:ind w:left="283"/>
              <w:jc w:val="center"/>
              <w:rPr>
                <w:rFonts w:ascii="Times New Roman" w:eastAsia="Batang" w:hAnsi="Times New Roman" w:cs="Times New Roman"/>
                <w:b/>
                <w:bCs/>
                <w:sz w:val="20"/>
                <w:szCs w:val="20"/>
                <w:lang w:eastAsia="ko-KR"/>
              </w:rPr>
            </w:pPr>
            <w:r w:rsidRPr="00FA35CD">
              <w:rPr>
                <w:rFonts w:ascii="Times New Roman" w:eastAsia="Batang" w:hAnsi="Times New Roman" w:cs="Times New Roman"/>
                <w:b/>
                <w:bCs/>
                <w:sz w:val="20"/>
                <w:szCs w:val="20"/>
                <w:lang w:eastAsia="ko-KR"/>
              </w:rPr>
              <w:t>Указания за определяне на оценката</w:t>
            </w:r>
          </w:p>
        </w:tc>
      </w:tr>
      <w:tr w:rsidR="00FA35CD" w:rsidRPr="00FA35CD" w:rsidTr="00696F4F">
        <w:tc>
          <w:tcPr>
            <w:tcW w:w="2370" w:type="dxa"/>
          </w:tcPr>
          <w:p w:rsidR="00FA35CD" w:rsidRPr="00FA35CD" w:rsidRDefault="00FA35CD" w:rsidP="00FA35CD">
            <w:pPr>
              <w:tabs>
                <w:tab w:val="num" w:pos="360"/>
              </w:tabs>
              <w:spacing w:before="120" w:after="0" w:line="240" w:lineRule="auto"/>
              <w:jc w:val="both"/>
              <w:rPr>
                <w:rFonts w:ascii="Times New Roman" w:eastAsia="Times New Roman" w:hAnsi="Times New Roman" w:cs="Times New Roman"/>
                <w:sz w:val="20"/>
                <w:szCs w:val="20"/>
                <w:lang w:eastAsia="bg-BG"/>
              </w:rPr>
            </w:pPr>
            <w:r w:rsidRPr="00FA35CD">
              <w:rPr>
                <w:rFonts w:ascii="Times New Roman" w:eastAsia="Times New Roman" w:hAnsi="Times New Roman" w:cs="Times New Roman"/>
                <w:sz w:val="20"/>
                <w:szCs w:val="20"/>
                <w:lang w:eastAsia="bg-BG"/>
              </w:rPr>
              <w:t>Срок на отговорността за щети по чл.168, ал.7 от ЗУТ</w:t>
            </w:r>
          </w:p>
          <w:p w:rsidR="00FA35CD" w:rsidRPr="00FA35CD" w:rsidRDefault="00FA35CD" w:rsidP="00FA35CD">
            <w:pPr>
              <w:tabs>
                <w:tab w:val="left" w:pos="0"/>
                <w:tab w:val="left" w:pos="1211"/>
              </w:tabs>
              <w:spacing w:after="0" w:line="0" w:lineRule="atLeast"/>
              <w:jc w:val="both"/>
              <w:rPr>
                <w:rFonts w:ascii="Times New Roman" w:eastAsia="Batang" w:hAnsi="Times New Roman" w:cs="Times New Roman"/>
                <w:i/>
                <w:sz w:val="20"/>
                <w:szCs w:val="20"/>
                <w:lang w:eastAsia="ko-KR"/>
              </w:rPr>
            </w:pPr>
            <w:r w:rsidRPr="00FA35CD">
              <w:rPr>
                <w:rFonts w:ascii="Times New Roman" w:eastAsia="Batang" w:hAnsi="Times New Roman" w:cs="Times New Roman"/>
                <w:i/>
                <w:sz w:val="20"/>
                <w:szCs w:val="20"/>
                <w:lang w:eastAsia="ko-KR"/>
              </w:rPr>
              <w:t>Съгласно чл.168, ал.7, изр.последно„Отговорността по договора за строителен надзор е със срокове не по-малки от гаранционните срокове в строителството”.</w:t>
            </w:r>
          </w:p>
        </w:tc>
        <w:tc>
          <w:tcPr>
            <w:tcW w:w="7170" w:type="dxa"/>
          </w:tcPr>
          <w:p w:rsidR="00FA35CD" w:rsidRPr="00FA35CD" w:rsidRDefault="00FA35CD" w:rsidP="00FA35CD">
            <w:pPr>
              <w:tabs>
                <w:tab w:val="left" w:pos="0"/>
                <w:tab w:val="left" w:pos="1211"/>
              </w:tabs>
              <w:spacing w:after="40" w:line="0" w:lineRule="atLeast"/>
              <w:rPr>
                <w:rFonts w:ascii="Times New Roman" w:eastAsia="Batang" w:hAnsi="Times New Roman" w:cs="Times New Roman"/>
                <w:i/>
                <w:sz w:val="20"/>
                <w:szCs w:val="20"/>
                <w:lang w:eastAsia="ko-KR"/>
              </w:rPr>
            </w:pPr>
            <w:r w:rsidRPr="00FA35CD">
              <w:rPr>
                <w:rFonts w:ascii="Times New Roman" w:eastAsia="Batang" w:hAnsi="Times New Roman" w:cs="Times New Roman"/>
                <w:i/>
                <w:sz w:val="20"/>
                <w:szCs w:val="20"/>
                <w:lang w:eastAsia="ko-KR"/>
              </w:rPr>
              <w:t>Оценката се определя съгласно формула:</w:t>
            </w:r>
          </w:p>
          <w:p w:rsidR="00FA35CD" w:rsidRPr="00FA35CD" w:rsidRDefault="00FA35CD" w:rsidP="00FA35CD">
            <w:pPr>
              <w:tabs>
                <w:tab w:val="left" w:pos="0"/>
                <w:tab w:val="left" w:pos="1211"/>
              </w:tabs>
              <w:spacing w:after="120" w:line="0" w:lineRule="atLeast"/>
              <w:rPr>
                <w:rFonts w:ascii="Times New Roman" w:eastAsia="Batang" w:hAnsi="Times New Roman" w:cs="Times New Roman"/>
                <w:b/>
                <w:i/>
                <w:sz w:val="20"/>
                <w:szCs w:val="20"/>
                <w:lang w:eastAsia="ko-KR"/>
              </w:rPr>
            </w:pPr>
            <w:r w:rsidRPr="00FA35CD">
              <w:rPr>
                <w:rFonts w:ascii="Times New Roman" w:eastAsia="Batang" w:hAnsi="Times New Roman" w:cs="Times New Roman"/>
                <w:i/>
                <w:sz w:val="20"/>
                <w:szCs w:val="20"/>
                <w:lang w:eastAsia="ko-KR"/>
              </w:rPr>
              <w:t>П3: Оценка на показателя =</w:t>
            </w:r>
            <w:proofErr w:type="spellStart"/>
            <w:r w:rsidRPr="00FA35CD">
              <w:rPr>
                <w:rFonts w:ascii="Times New Roman" w:eastAsia="Batang" w:hAnsi="Times New Roman" w:cs="Times New Roman"/>
                <w:b/>
                <w:i/>
                <w:sz w:val="20"/>
                <w:szCs w:val="20"/>
                <w:u w:val="single"/>
                <w:lang w:eastAsia="ko-KR"/>
              </w:rPr>
              <w:t>С</w:t>
            </w:r>
            <w:r w:rsidRPr="00FA35CD">
              <w:rPr>
                <w:rFonts w:ascii="Times New Roman" w:eastAsia="Batang" w:hAnsi="Times New Roman" w:cs="Times New Roman"/>
                <w:b/>
                <w:i/>
                <w:sz w:val="20"/>
                <w:szCs w:val="20"/>
                <w:u w:val="single"/>
                <w:vertAlign w:val="subscript"/>
                <w:lang w:eastAsia="ko-KR"/>
              </w:rPr>
              <w:t>съотв</w:t>
            </w:r>
            <w:proofErr w:type="spellEnd"/>
            <w:r w:rsidRPr="00FA35CD">
              <w:rPr>
                <w:rFonts w:ascii="Times New Roman" w:eastAsia="Batang" w:hAnsi="Times New Roman" w:cs="Times New Roman"/>
                <w:b/>
                <w:i/>
                <w:sz w:val="20"/>
                <w:szCs w:val="20"/>
                <w:lang w:eastAsia="ko-KR"/>
              </w:rPr>
              <w:t xml:space="preserve"> х 100</w:t>
            </w:r>
          </w:p>
          <w:p w:rsidR="00FA35CD" w:rsidRPr="00FA35CD" w:rsidRDefault="00FA35CD" w:rsidP="00FA35CD">
            <w:pPr>
              <w:tabs>
                <w:tab w:val="left" w:pos="0"/>
                <w:tab w:val="left" w:pos="1211"/>
              </w:tabs>
              <w:spacing w:after="120" w:line="0" w:lineRule="atLeast"/>
              <w:rPr>
                <w:rFonts w:ascii="Times New Roman" w:eastAsia="Batang" w:hAnsi="Times New Roman" w:cs="Times New Roman"/>
                <w:b/>
                <w:i/>
                <w:sz w:val="20"/>
                <w:szCs w:val="20"/>
                <w:lang w:eastAsia="ko-KR"/>
              </w:rPr>
            </w:pPr>
            <w:r w:rsidRPr="00FA35CD">
              <w:rPr>
                <w:rFonts w:ascii="Times New Roman" w:eastAsia="Batang" w:hAnsi="Times New Roman" w:cs="Times New Roman"/>
                <w:b/>
                <w:i/>
                <w:sz w:val="20"/>
                <w:szCs w:val="20"/>
                <w:lang w:eastAsia="ko-KR"/>
              </w:rPr>
              <w:t xml:space="preserve">                                                  </w:t>
            </w:r>
            <w:proofErr w:type="spellStart"/>
            <w:r w:rsidRPr="00FA35CD">
              <w:rPr>
                <w:rFonts w:ascii="Times New Roman" w:eastAsia="Batang" w:hAnsi="Times New Roman" w:cs="Times New Roman"/>
                <w:b/>
                <w:i/>
                <w:sz w:val="20"/>
                <w:szCs w:val="20"/>
                <w:vertAlign w:val="subscript"/>
                <w:lang w:eastAsia="ko-KR"/>
              </w:rPr>
              <w:t>Смах</w:t>
            </w:r>
            <w:proofErr w:type="spellEnd"/>
          </w:p>
          <w:p w:rsidR="00FA35CD" w:rsidRPr="00FA35CD" w:rsidRDefault="00FA35CD" w:rsidP="00FA35CD">
            <w:pPr>
              <w:tabs>
                <w:tab w:val="left" w:pos="0"/>
                <w:tab w:val="left" w:pos="1211"/>
              </w:tabs>
              <w:spacing w:after="120" w:line="0" w:lineRule="atLeast"/>
              <w:rPr>
                <w:rFonts w:ascii="Times New Roman" w:eastAsia="Batang" w:hAnsi="Times New Roman" w:cs="Times New Roman"/>
                <w:b/>
                <w:i/>
                <w:sz w:val="20"/>
                <w:szCs w:val="20"/>
                <w:lang w:eastAsia="ko-KR"/>
              </w:rPr>
            </w:pPr>
            <w:r w:rsidRPr="00FA35CD">
              <w:rPr>
                <w:rFonts w:ascii="Times New Roman" w:eastAsia="Batang" w:hAnsi="Times New Roman" w:cs="Times New Roman"/>
                <w:i/>
                <w:sz w:val="20"/>
                <w:szCs w:val="20"/>
                <w:lang w:eastAsia="ko-KR"/>
              </w:rPr>
              <w:t>Където:</w:t>
            </w:r>
          </w:p>
          <w:p w:rsidR="00FA35CD" w:rsidRPr="00FA35CD" w:rsidRDefault="00FA35CD" w:rsidP="00FA35CD">
            <w:pPr>
              <w:tabs>
                <w:tab w:val="left" w:pos="0"/>
                <w:tab w:val="left" w:pos="1211"/>
              </w:tabs>
              <w:spacing w:after="0" w:line="0" w:lineRule="atLeast"/>
              <w:rPr>
                <w:rFonts w:ascii="Times New Roman" w:eastAsia="Batang" w:hAnsi="Times New Roman" w:cs="Times New Roman"/>
                <w:i/>
                <w:sz w:val="20"/>
                <w:szCs w:val="20"/>
                <w:lang w:eastAsia="ko-KR"/>
              </w:rPr>
            </w:pPr>
            <w:proofErr w:type="spellStart"/>
            <w:r w:rsidRPr="00FA35CD">
              <w:rPr>
                <w:rFonts w:ascii="Times New Roman" w:eastAsia="Batang" w:hAnsi="Times New Roman" w:cs="Times New Roman"/>
                <w:i/>
                <w:sz w:val="20"/>
                <w:szCs w:val="20"/>
                <w:lang w:eastAsia="ko-KR"/>
              </w:rPr>
              <w:t>Ц</w:t>
            </w:r>
            <w:r w:rsidRPr="00FA35CD">
              <w:rPr>
                <w:rFonts w:ascii="Times New Roman" w:eastAsia="Batang" w:hAnsi="Times New Roman" w:cs="Times New Roman"/>
                <w:i/>
                <w:sz w:val="20"/>
                <w:szCs w:val="20"/>
                <w:vertAlign w:val="subscript"/>
                <w:lang w:eastAsia="ko-KR"/>
              </w:rPr>
              <w:t>mах</w:t>
            </w:r>
            <w:proofErr w:type="spellEnd"/>
            <w:r w:rsidRPr="00FA35CD">
              <w:rPr>
                <w:rFonts w:ascii="Times New Roman" w:eastAsia="Batang" w:hAnsi="Times New Roman" w:cs="Times New Roman"/>
                <w:i/>
                <w:sz w:val="20"/>
                <w:szCs w:val="20"/>
                <w:vertAlign w:val="subscript"/>
                <w:lang w:eastAsia="ko-KR"/>
              </w:rPr>
              <w:t xml:space="preserve"> </w:t>
            </w:r>
            <w:r w:rsidRPr="00FA35CD">
              <w:rPr>
                <w:rFonts w:ascii="Times New Roman" w:eastAsia="Batang" w:hAnsi="Times New Roman" w:cs="Times New Roman"/>
                <w:i/>
                <w:sz w:val="20"/>
                <w:szCs w:val="20"/>
                <w:lang w:eastAsia="ko-KR"/>
              </w:rPr>
              <w:t xml:space="preserve"> - най-дългият срок на отговорност за щети</w:t>
            </w:r>
          </w:p>
          <w:p w:rsidR="00FA35CD" w:rsidRPr="00FA35CD" w:rsidRDefault="00FA35CD" w:rsidP="00FA35CD">
            <w:pPr>
              <w:tabs>
                <w:tab w:val="left" w:pos="0"/>
                <w:tab w:val="left" w:pos="1211"/>
              </w:tabs>
              <w:spacing w:after="0" w:line="0" w:lineRule="atLeast"/>
              <w:rPr>
                <w:rFonts w:ascii="Times New Roman" w:eastAsia="Batang" w:hAnsi="Times New Roman" w:cs="Times New Roman"/>
                <w:i/>
                <w:sz w:val="20"/>
                <w:szCs w:val="20"/>
                <w:lang w:eastAsia="ko-KR"/>
              </w:rPr>
            </w:pPr>
            <w:proofErr w:type="spellStart"/>
            <w:r w:rsidRPr="00FA35CD">
              <w:rPr>
                <w:rFonts w:ascii="Times New Roman" w:eastAsia="Batang" w:hAnsi="Times New Roman" w:cs="Times New Roman"/>
                <w:i/>
                <w:sz w:val="20"/>
                <w:szCs w:val="20"/>
                <w:lang w:eastAsia="ko-KR"/>
              </w:rPr>
              <w:t>Ц</w:t>
            </w:r>
            <w:r w:rsidRPr="00FA35CD">
              <w:rPr>
                <w:rFonts w:ascii="Times New Roman" w:eastAsia="Batang" w:hAnsi="Times New Roman" w:cs="Times New Roman"/>
                <w:i/>
                <w:sz w:val="20"/>
                <w:szCs w:val="20"/>
                <w:vertAlign w:val="subscript"/>
                <w:lang w:eastAsia="ko-KR"/>
              </w:rPr>
              <w:t>съотв</w:t>
            </w:r>
            <w:proofErr w:type="spellEnd"/>
            <w:r w:rsidRPr="00FA35CD">
              <w:rPr>
                <w:rFonts w:ascii="Times New Roman" w:eastAsia="Batang" w:hAnsi="Times New Roman" w:cs="Times New Roman"/>
                <w:i/>
                <w:sz w:val="20"/>
                <w:szCs w:val="20"/>
                <w:vertAlign w:val="subscript"/>
                <w:lang w:eastAsia="ko-KR"/>
              </w:rPr>
              <w:t xml:space="preserve"> </w:t>
            </w:r>
            <w:r w:rsidRPr="00FA35CD">
              <w:rPr>
                <w:rFonts w:ascii="Times New Roman" w:eastAsia="Batang" w:hAnsi="Times New Roman" w:cs="Times New Roman"/>
                <w:i/>
                <w:sz w:val="20"/>
                <w:szCs w:val="20"/>
                <w:lang w:eastAsia="ko-KR"/>
              </w:rPr>
              <w:t xml:space="preserve">– срокът за отговорност за щети на съответния участник </w:t>
            </w:r>
          </w:p>
        </w:tc>
      </w:tr>
    </w:tbl>
    <w:p w:rsidR="00FA35CD" w:rsidRPr="00FA35CD" w:rsidRDefault="00FA35CD" w:rsidP="00FA35CD">
      <w:pPr>
        <w:tabs>
          <w:tab w:val="num" w:pos="360"/>
        </w:tabs>
        <w:spacing w:before="120" w:after="0" w:line="240" w:lineRule="auto"/>
        <w:jc w:val="both"/>
        <w:rPr>
          <w:rFonts w:ascii="Times New Roman" w:eastAsia="Times New Roman" w:hAnsi="Times New Roman" w:cs="Times New Roman"/>
          <w:sz w:val="20"/>
          <w:szCs w:val="20"/>
          <w:lang w:eastAsia="bg-BG"/>
        </w:rPr>
      </w:pPr>
    </w:p>
    <w:p w:rsidR="00FA35CD" w:rsidRPr="00FA35CD" w:rsidRDefault="00FA35CD" w:rsidP="00FA35CD">
      <w:pPr>
        <w:tabs>
          <w:tab w:val="num" w:pos="360"/>
        </w:tabs>
        <w:spacing w:before="120" w:after="0" w:line="240" w:lineRule="auto"/>
        <w:jc w:val="both"/>
        <w:rPr>
          <w:rFonts w:ascii="Times New Roman" w:eastAsia="Times New Roman" w:hAnsi="Times New Roman" w:cs="Times New Roman"/>
          <w:sz w:val="20"/>
          <w:szCs w:val="20"/>
          <w:lang w:eastAsia="bg-BG"/>
        </w:rPr>
      </w:pPr>
    </w:p>
    <w:p w:rsidR="00FA35CD" w:rsidRPr="00FA35CD" w:rsidRDefault="00FA35CD" w:rsidP="00FA35CD">
      <w:pPr>
        <w:tabs>
          <w:tab w:val="num" w:pos="360"/>
        </w:tabs>
        <w:spacing w:before="120" w:after="0" w:line="240" w:lineRule="auto"/>
        <w:jc w:val="both"/>
        <w:rPr>
          <w:rFonts w:ascii="Times New Roman" w:eastAsia="Times New Roman" w:hAnsi="Times New Roman" w:cs="Times New Roman"/>
          <w:sz w:val="20"/>
          <w:szCs w:val="20"/>
          <w:lang w:eastAsia="bg-BG"/>
        </w:rPr>
      </w:pPr>
    </w:p>
    <w:p w:rsidR="00FA35CD" w:rsidRPr="00FA35CD" w:rsidRDefault="00FA35CD" w:rsidP="00FA35CD">
      <w:pPr>
        <w:tabs>
          <w:tab w:val="num" w:pos="360"/>
        </w:tabs>
        <w:spacing w:before="120" w:after="0" w:line="240" w:lineRule="auto"/>
        <w:jc w:val="both"/>
        <w:rPr>
          <w:rFonts w:ascii="Times New Roman" w:eastAsia="Times New Roman" w:hAnsi="Times New Roman" w:cs="Times New Roman"/>
          <w:sz w:val="24"/>
          <w:szCs w:val="24"/>
          <w:lang w:eastAsia="bg-BG"/>
        </w:rPr>
      </w:pPr>
      <w:r w:rsidRPr="00FA35CD">
        <w:rPr>
          <w:rFonts w:ascii="Times New Roman" w:eastAsia="Times New Roman" w:hAnsi="Times New Roman" w:cs="Times New Roman"/>
          <w:sz w:val="20"/>
          <w:szCs w:val="20"/>
          <w:lang w:eastAsia="bg-BG"/>
        </w:rPr>
        <w:tab/>
      </w:r>
      <w:r w:rsidRPr="00FA35CD">
        <w:rPr>
          <w:rFonts w:ascii="Times New Roman" w:eastAsia="Times New Roman" w:hAnsi="Times New Roman" w:cs="Times New Roman"/>
          <w:sz w:val="24"/>
          <w:szCs w:val="24"/>
          <w:lang w:eastAsia="bg-BG"/>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Ако и по този ред не може да се извърши избор, комисията провежда публично жребий за определяне на изпълнител между класираните на първо място оферти.</w:t>
      </w:r>
    </w:p>
    <w:p w:rsidR="00FA35CD" w:rsidRPr="00FA35CD" w:rsidRDefault="00FA35CD" w:rsidP="00FA35CD">
      <w:pPr>
        <w:spacing w:after="0" w:line="240" w:lineRule="auto"/>
        <w:ind w:firstLine="708"/>
        <w:jc w:val="both"/>
        <w:rPr>
          <w:rFonts w:ascii="Times New Roman" w:eastAsia="Times New Roman" w:hAnsi="Times New Roman" w:cs="Times New Roman"/>
          <w:bCs/>
          <w:iCs/>
          <w:sz w:val="24"/>
          <w:szCs w:val="24"/>
          <w:lang w:eastAsia="ro-RO"/>
        </w:rPr>
      </w:pPr>
      <w:r w:rsidRPr="00FA35CD">
        <w:rPr>
          <w:rFonts w:ascii="Times New Roman" w:eastAsia="Times New Roman" w:hAnsi="Times New Roman" w:cs="Times New Roman"/>
          <w:bCs/>
          <w:iCs/>
          <w:sz w:val="24"/>
          <w:szCs w:val="24"/>
          <w:lang w:eastAsia="ro-RO"/>
        </w:rPr>
        <w:t xml:space="preserve">Оценките по отделните показатели се представят в числово изражение с точност до </w:t>
      </w:r>
      <w:r w:rsidRPr="00FA35CD">
        <w:rPr>
          <w:rFonts w:ascii="Times New Roman" w:eastAsia="Times New Roman" w:hAnsi="Times New Roman" w:cs="Times New Roman"/>
          <w:b/>
          <w:bCs/>
          <w:iCs/>
          <w:sz w:val="24"/>
          <w:szCs w:val="24"/>
          <w:lang w:eastAsia="ro-RO"/>
        </w:rPr>
        <w:t xml:space="preserve">втория знак </w:t>
      </w:r>
      <w:r w:rsidRPr="00FA35CD">
        <w:rPr>
          <w:rFonts w:ascii="Times New Roman" w:eastAsia="Times New Roman" w:hAnsi="Times New Roman" w:cs="Times New Roman"/>
          <w:bCs/>
          <w:iCs/>
          <w:sz w:val="24"/>
          <w:szCs w:val="24"/>
          <w:lang w:eastAsia="ro-RO"/>
        </w:rPr>
        <w:t>след десетичната запетая. Максималната комплексна оценка, която може да получи една оферта, е 100 (сто) точки.</w:t>
      </w:r>
    </w:p>
    <w:p w:rsidR="00FA35CD" w:rsidRPr="00FA35CD" w:rsidRDefault="00FA35CD" w:rsidP="00FA35CD">
      <w:pPr>
        <w:spacing w:after="0" w:line="240" w:lineRule="auto"/>
        <w:ind w:firstLine="708"/>
        <w:jc w:val="both"/>
        <w:rPr>
          <w:rFonts w:ascii="Times New Roman" w:eastAsia="Times New Roman" w:hAnsi="Times New Roman" w:cs="Times New Roman"/>
          <w:bCs/>
          <w:iCs/>
          <w:sz w:val="24"/>
          <w:szCs w:val="24"/>
          <w:lang w:eastAsia="ro-RO"/>
        </w:rPr>
      </w:pPr>
      <w:r w:rsidRPr="00FA35CD">
        <w:rPr>
          <w:rFonts w:ascii="Times New Roman" w:eastAsia="Times New Roman" w:hAnsi="Times New Roman" w:cs="Times New Roman"/>
          <w:bCs/>
          <w:iCs/>
          <w:sz w:val="24"/>
          <w:szCs w:val="24"/>
          <w:lang w:eastAsia="ro-RO"/>
        </w:rPr>
        <w:t>Отварянето и оценката на ценовите предложения се извършва след оповестяване на резултатите от техническата оценка.</w:t>
      </w:r>
    </w:p>
    <w:p w:rsidR="00FA35CD" w:rsidRPr="00FA35CD" w:rsidRDefault="00FA35CD" w:rsidP="00FA35CD">
      <w:pPr>
        <w:spacing w:after="0" w:line="240" w:lineRule="auto"/>
        <w:ind w:firstLine="708"/>
        <w:jc w:val="both"/>
        <w:rPr>
          <w:rFonts w:ascii="Times New Roman" w:eastAsia="Times New Roman" w:hAnsi="Times New Roman" w:cs="Times New Roman"/>
          <w:bCs/>
          <w:iCs/>
          <w:sz w:val="24"/>
          <w:szCs w:val="24"/>
          <w:lang w:eastAsia="ro-RO"/>
        </w:rPr>
      </w:pPr>
      <w:r w:rsidRPr="00FA35CD">
        <w:rPr>
          <w:rFonts w:ascii="Times New Roman" w:eastAsia="Times New Roman" w:hAnsi="Times New Roman" w:cs="Times New Roman"/>
          <w:bCs/>
          <w:iCs/>
          <w:sz w:val="24"/>
          <w:szCs w:val="24"/>
          <w:lang w:eastAsia="ro-RO"/>
        </w:rPr>
        <w:t>Когато офертата на участник съдържа предложение, което е с 20 на сто по- благоприятно от средната стойност на съответните предложения в останалите оферти, комисията изисква от него подробна писмена обосновка за начина на неговото образуване.</w:t>
      </w:r>
    </w:p>
    <w:p w:rsidR="00FA35CD" w:rsidRPr="00FA35CD" w:rsidRDefault="00FA35CD" w:rsidP="00FA35CD">
      <w:pPr>
        <w:spacing w:after="0" w:line="240" w:lineRule="auto"/>
        <w:ind w:firstLine="708"/>
        <w:jc w:val="both"/>
        <w:rPr>
          <w:rFonts w:ascii="Times New Roman" w:eastAsia="Times New Roman" w:hAnsi="Times New Roman" w:cs="Times New Roman"/>
          <w:bCs/>
          <w:iCs/>
          <w:sz w:val="24"/>
          <w:szCs w:val="24"/>
          <w:lang w:eastAsia="ro-RO"/>
        </w:rPr>
      </w:pPr>
      <w:r w:rsidRPr="00FA35CD">
        <w:rPr>
          <w:rFonts w:ascii="Times New Roman" w:eastAsia="Times New Roman" w:hAnsi="Times New Roman" w:cs="Times New Roman"/>
          <w:bCs/>
          <w:iCs/>
          <w:sz w:val="24"/>
          <w:szCs w:val="24"/>
          <w:lang w:eastAsia="ro-RO"/>
        </w:rPr>
        <w:t>Класирането на участниците се извършва по низходящ ред на получената Комплексна оценка, като на първо място се класира участникът, получил най- много точки.</w:t>
      </w:r>
    </w:p>
    <w:p w:rsidR="00FA35CD" w:rsidRPr="00FA35CD" w:rsidRDefault="00FA35CD" w:rsidP="00FA35CD">
      <w:pPr>
        <w:spacing w:after="0" w:line="240" w:lineRule="auto"/>
        <w:ind w:firstLine="708"/>
        <w:jc w:val="both"/>
        <w:rPr>
          <w:rFonts w:ascii="Times New Roman" w:eastAsia="Times New Roman" w:hAnsi="Times New Roman" w:cs="Times New Roman"/>
          <w:bCs/>
          <w:iCs/>
          <w:sz w:val="24"/>
          <w:szCs w:val="24"/>
          <w:lang w:eastAsia="ro-RO"/>
        </w:rPr>
      </w:pPr>
      <w:r w:rsidRPr="00FA35CD">
        <w:rPr>
          <w:rFonts w:ascii="Times New Roman" w:eastAsia="Times New Roman" w:hAnsi="Times New Roman" w:cs="Times New Roman"/>
          <w:bCs/>
          <w:iCs/>
          <w:sz w:val="24"/>
          <w:szCs w:val="24"/>
          <w:lang w:eastAsia="ro-RO"/>
        </w:rPr>
        <w:t>Участникът, класиран от Комисията на първо място, се определя за изпълнител.</w:t>
      </w:r>
    </w:p>
    <w:p w:rsidR="00FA35CD" w:rsidRPr="00FA35CD" w:rsidRDefault="00FA35CD" w:rsidP="00FA35CD">
      <w:pPr>
        <w:spacing w:after="0" w:line="240" w:lineRule="auto"/>
        <w:rPr>
          <w:rFonts w:ascii="Times New Roman" w:eastAsia="Times New Roman" w:hAnsi="Times New Roman" w:cs="Times New Roman"/>
          <w:bCs/>
          <w:iCs/>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bCs/>
          <w:iCs/>
          <w:sz w:val="28"/>
          <w:szCs w:val="28"/>
          <w:lang w:eastAsia="ro-RO"/>
        </w:rPr>
      </w:pPr>
      <w:r w:rsidRPr="00FA35CD">
        <w:rPr>
          <w:rFonts w:ascii="Times New Roman" w:eastAsia="Times New Roman" w:hAnsi="Times New Roman" w:cs="Times New Roman"/>
          <w:b/>
          <w:bCs/>
          <w:iCs/>
          <w:sz w:val="28"/>
          <w:szCs w:val="28"/>
          <w:lang w:eastAsia="ro-RO"/>
        </w:rPr>
        <w:br w:type="page"/>
      </w:r>
    </w:p>
    <w:p w:rsidR="00FA35CD" w:rsidRPr="00FA35CD" w:rsidRDefault="00FA35CD" w:rsidP="00FA35CD">
      <w:pPr>
        <w:spacing w:after="0" w:line="240" w:lineRule="auto"/>
        <w:jc w:val="center"/>
        <w:rPr>
          <w:rFonts w:ascii="Times New Roman" w:eastAsia="Times New Roman" w:hAnsi="Times New Roman" w:cs="Times New Roman"/>
          <w:b/>
          <w:bCs/>
          <w:iCs/>
          <w:sz w:val="28"/>
          <w:szCs w:val="28"/>
          <w:lang w:eastAsia="ro-RO"/>
        </w:rPr>
      </w:pPr>
    </w:p>
    <w:p w:rsidR="00FA35CD" w:rsidRPr="00FA35CD" w:rsidRDefault="00FA35CD" w:rsidP="00FA35CD">
      <w:pPr>
        <w:spacing w:after="0" w:line="240" w:lineRule="auto"/>
        <w:jc w:val="center"/>
        <w:rPr>
          <w:rFonts w:ascii="Times New Roman" w:eastAsia="Times New Roman" w:hAnsi="Times New Roman" w:cs="Times New Roman"/>
          <w:b/>
          <w:bCs/>
          <w:iCs/>
          <w:sz w:val="28"/>
          <w:szCs w:val="28"/>
          <w:u w:val="single"/>
          <w:lang w:eastAsia="ro-RO"/>
        </w:rPr>
      </w:pPr>
      <w:r w:rsidRPr="00FA35CD">
        <w:rPr>
          <w:rFonts w:ascii="Times New Roman" w:eastAsia="Times New Roman" w:hAnsi="Times New Roman" w:cs="Times New Roman"/>
          <w:b/>
          <w:bCs/>
          <w:iCs/>
          <w:sz w:val="28"/>
          <w:szCs w:val="28"/>
          <w:lang w:eastAsia="ro-RO"/>
        </w:rPr>
        <w:t>6.</w:t>
      </w:r>
      <w:r w:rsidRPr="00FA35CD">
        <w:rPr>
          <w:rFonts w:ascii="Times New Roman" w:eastAsia="Times New Roman" w:hAnsi="Times New Roman" w:cs="Times New Roman"/>
          <w:b/>
          <w:bCs/>
          <w:iCs/>
          <w:sz w:val="28"/>
          <w:szCs w:val="28"/>
          <w:u w:val="single"/>
          <w:lang w:eastAsia="ro-RO"/>
        </w:rPr>
        <w:t>ОБРАЗЦИ</w:t>
      </w:r>
    </w:p>
    <w:p w:rsidR="00FA35CD" w:rsidRPr="00FA35CD" w:rsidRDefault="00FA35CD" w:rsidP="00FA35CD">
      <w:pPr>
        <w:tabs>
          <w:tab w:val="left" w:pos="0"/>
        </w:tabs>
        <w:spacing w:after="0" w:line="36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ОБРАЗЕЦ № 1</w:t>
      </w: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ОФЕРТА  ЗА УЧАСТИЕ</w:t>
      </w:r>
    </w:p>
    <w:p w:rsidR="00FA35CD" w:rsidRPr="00FA35CD" w:rsidRDefault="00FA35CD" w:rsidP="00FA35CD">
      <w:pPr>
        <w:spacing w:after="0" w:line="240" w:lineRule="auto"/>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Настоящата оферта  е подадена от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(наименование на участника)</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и подписана от ......................................................................................................................</w:t>
      </w:r>
      <w:r w:rsidRPr="00FA35CD">
        <w:rPr>
          <w:rFonts w:ascii="Times New Roman" w:eastAsia="Times New Roman" w:hAnsi="Times New Roman" w:cs="Times New Roman"/>
          <w:sz w:val="24"/>
          <w:szCs w:val="24"/>
          <w:lang w:eastAsia="ro-RO"/>
        </w:rPr>
        <w:tab/>
      </w: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(трите имена и ЕГН)</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в качеството му на .................................................................................................................</w:t>
      </w: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(длъжност)</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sz w:val="20"/>
          <w:szCs w:val="20"/>
          <w:lang w:eastAsia="ro-RO"/>
        </w:rPr>
      </w:pPr>
      <w:r w:rsidRPr="00FA35CD">
        <w:rPr>
          <w:rFonts w:ascii="Times New Roman" w:eastAsia="Times New Roman" w:hAnsi="Times New Roman" w:cs="Times New Roman"/>
          <w:sz w:val="24"/>
          <w:szCs w:val="24"/>
          <w:lang w:eastAsia="ro-RO"/>
        </w:rPr>
        <w:tab/>
        <w:t xml:space="preserve">С настоящата оферта заявяваме, че желаем да участваме в процедурата за избор на изпълнител на обществена поръчка с обект „услуги” и предмет </w:t>
      </w:r>
      <w:r w:rsidRPr="00FA35CD">
        <w:rPr>
          <w:rFonts w:ascii="Times New Roman" w:eastAsia="Times New Roman" w:hAnsi="Times New Roman" w:cs="Times New Roman"/>
          <w:b/>
          <w:sz w:val="20"/>
          <w:szCs w:val="20"/>
          <w:lang w:eastAsia="ro-RO"/>
        </w:rPr>
        <w:t xml:space="preserve">“ИЗБОР НА ИЗПЪЛНИТЕЛ ЗА УПРАЖНЯВАНЕ НА СТРОИТЕЛЕН НАДЗОР ПО ВРЕМЕ НА РЕКОНСТРУКЦИЯ НА БУЛ. „ТУТРАКАН” ОТ </w:t>
      </w:r>
      <w:proofErr w:type="spellStart"/>
      <w:r w:rsidRPr="00FA35CD">
        <w:rPr>
          <w:rFonts w:ascii="Times New Roman" w:eastAsia="Times New Roman" w:hAnsi="Times New Roman" w:cs="Times New Roman"/>
          <w:b/>
          <w:sz w:val="20"/>
          <w:szCs w:val="20"/>
          <w:lang w:eastAsia="ro-RO"/>
        </w:rPr>
        <w:t>ОТ</w:t>
      </w:r>
      <w:proofErr w:type="spellEnd"/>
      <w:r w:rsidRPr="00FA35CD">
        <w:rPr>
          <w:rFonts w:ascii="Times New Roman" w:eastAsia="Times New Roman" w:hAnsi="Times New Roman" w:cs="Times New Roman"/>
          <w:b/>
          <w:sz w:val="20"/>
          <w:szCs w:val="20"/>
          <w:lang w:eastAsia="ro-RO"/>
        </w:rPr>
        <w:t xml:space="preserve"> 10060 ПРИ ПЕШЕХОДЕН ПОДЛЕЗ „ЗАХАРАЕН ЗАВОД” ДО ОТ 10075 ПРИ КРЪГОВО КРЪСТОВИЩЕ ПРИ ГКПП „ДУНАВ МОСТ”, ГР. РУСЕ, ОБЩИНА РУСЕ” </w:t>
      </w:r>
      <w:r w:rsidRPr="00FA35CD">
        <w:rPr>
          <w:rFonts w:ascii="Times New Roman" w:eastAsia="Times New Roman" w:hAnsi="Times New Roman" w:cs="Times New Roman"/>
          <w:b/>
          <w:bCs/>
          <w:sz w:val="20"/>
          <w:szCs w:val="20"/>
          <w:lang w:eastAsia="ro-RO"/>
        </w:rPr>
        <w:t xml:space="preserve">ПО ПРОЕКТ </w:t>
      </w:r>
      <w:r w:rsidRPr="00FA35CD">
        <w:rPr>
          <w:rFonts w:ascii="Times New Roman" w:eastAsia="Times New Roman" w:hAnsi="Times New Roman" w:cs="Times New Roman"/>
          <w:b/>
          <w:sz w:val="20"/>
          <w:szCs w:val="20"/>
          <w:lang w:eastAsia="ro-RO"/>
        </w:rPr>
        <w:t xml:space="preserve">МИС ЕТС КОД 115 </w:t>
      </w:r>
      <w:r w:rsidRPr="00FA35CD">
        <w:rPr>
          <w:rFonts w:ascii="Times New Roman" w:eastAsia="Times New Roman" w:hAnsi="Times New Roman" w:cs="Times New Roman"/>
          <w:b/>
          <w:color w:val="000000"/>
          <w:sz w:val="20"/>
          <w:szCs w:val="20"/>
          <w:lang w:eastAsia="ro-RO"/>
        </w:rPr>
        <w:t>“ПОДОБРЯВАНЕ НА ДОСТЪПНОСТТА НА ЕВРОРЕГИОН РУСЕ – ГЮРГЕВО С ПАН-ЕВРОПЕЙСКИ ТРАНСПОРТЕН КОРИДОР 9”</w:t>
      </w:r>
      <w:r w:rsidRPr="00FA35CD">
        <w:rPr>
          <w:rFonts w:ascii="Times New Roman" w:eastAsia="Times New Roman" w:hAnsi="Times New Roman" w:cs="Times New Roman"/>
          <w:b/>
          <w:sz w:val="20"/>
          <w:szCs w:val="20"/>
          <w:lang w:eastAsia="ro-RO"/>
        </w:rPr>
        <w:t>, ФИНАНСИРАН ПО ПРОГРАМАТА ЗА ТРАНСГРАНИЧНО СЪТРУДНИЧЕСТВО РУМЪНИЯ – БЪЛГАРИЯ 2007 – 2013, СЪФИНАНСИРАНА ОТ ЕВРОПЕЙСКИЯ ФОНД ЗА РЕГИОНАЛНО РАЗВИТИЕ НА ЕС</w:t>
      </w:r>
      <w:r w:rsidRPr="00FA35CD">
        <w:rPr>
          <w:rFonts w:ascii="Times New Roman" w:eastAsia="Times New Roman" w:hAnsi="Times New Roman" w:cs="Times New Roman"/>
          <w:sz w:val="20"/>
          <w:szCs w:val="20"/>
          <w:lang w:eastAsia="ro-RO"/>
        </w:rPr>
        <w:t xml:space="preserve"> </w:t>
      </w:r>
      <w:r w:rsidRPr="00FA35CD">
        <w:rPr>
          <w:rFonts w:ascii="Times New Roman" w:eastAsia="Times New Roman" w:hAnsi="Times New Roman" w:cs="Times New Roman"/>
          <w:sz w:val="24"/>
          <w:szCs w:val="24"/>
          <w:lang w:eastAsia="ro-RO"/>
        </w:rPr>
        <w:t>при условията, посочени в решението за откриване на процедурата, обявлението и документацията за участие.</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Приемаме да се считаме обвързани със задълженията и условията, поети с офертата, до изтичане на </w:t>
      </w:r>
      <w:r w:rsidRPr="00FA35CD">
        <w:rPr>
          <w:rFonts w:ascii="Times New Roman" w:eastAsia="Times New Roman" w:hAnsi="Times New Roman" w:cs="Times New Roman"/>
          <w:b/>
          <w:sz w:val="24"/>
          <w:szCs w:val="24"/>
          <w:lang w:eastAsia="ro-RO"/>
        </w:rPr>
        <w:t>60 (шестдесет) календарни дни</w:t>
      </w:r>
      <w:r w:rsidRPr="00FA35CD">
        <w:rPr>
          <w:rFonts w:ascii="Times New Roman" w:eastAsia="Times New Roman" w:hAnsi="Times New Roman" w:cs="Times New Roman"/>
          <w:sz w:val="24"/>
          <w:szCs w:val="24"/>
          <w:lang w:eastAsia="ro-RO"/>
        </w:rPr>
        <w:t xml:space="preserve"> включително от крайния срок за подаване на оферти.</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Заявяваме, че ако изпълнението на предмета на поръчката бъде възложено на нас, ще го изпълним качествено, в срок и в съответствие с нормативните изисквания и тези, посочени от възложителя. </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sz w:val="24"/>
          <w:szCs w:val="24"/>
          <w:lang w:eastAsia="ro-RO"/>
        </w:rPr>
        <w:t>........................г.</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 xml:space="preserve">                       </w:t>
      </w:r>
      <w:r w:rsidRPr="00FA35CD">
        <w:rPr>
          <w:rFonts w:ascii="Times New Roman" w:eastAsia="Times New Roman" w:hAnsi="Times New Roman" w:cs="Times New Roman"/>
          <w:b/>
          <w:sz w:val="24"/>
          <w:szCs w:val="24"/>
          <w:lang w:eastAsia="ro-RO"/>
        </w:rPr>
        <w:t>ПОДПИС И ПЕЧАТ:</w:t>
      </w: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jc w:val="both"/>
        <w:rPr>
          <w:rFonts w:ascii="Times New Roman" w:eastAsia="Times New Roman" w:hAnsi="Times New Roman" w:cs="Times New Roman"/>
          <w:sz w:val="20"/>
          <w:szCs w:val="20"/>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ОБРАЗЕЦ № 2</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sz w:val="28"/>
          <w:szCs w:val="28"/>
          <w:lang w:eastAsia="ro-RO"/>
        </w:rPr>
      </w:pPr>
      <w:r w:rsidRPr="00FA35CD">
        <w:rPr>
          <w:rFonts w:ascii="Times New Roman" w:eastAsia="Times New Roman" w:hAnsi="Times New Roman" w:cs="Times New Roman"/>
          <w:b/>
          <w:sz w:val="28"/>
          <w:szCs w:val="28"/>
          <w:lang w:eastAsia="ro-RO"/>
        </w:rPr>
        <w:t>АДМИНИСТРАТИВНИ СВЕДЕНИЯ</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1. Наименование на участника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2. Координати:</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Адрес:</w:t>
      </w:r>
      <w:r w:rsidRPr="00FA35CD">
        <w:rPr>
          <w:rFonts w:ascii="Times New Roman" w:eastAsia="Times New Roman" w:hAnsi="Times New Roman" w:cs="Times New Roman"/>
          <w:sz w:val="24"/>
          <w:szCs w:val="24"/>
          <w:lang w:eastAsia="ro-RO"/>
        </w:rPr>
        <w:tab/>
        <w:t xml:space="preserve">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Телефон №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Факс: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roofErr w:type="spellStart"/>
      <w:r w:rsidRPr="00FA35CD">
        <w:rPr>
          <w:rFonts w:ascii="Times New Roman" w:eastAsia="Times New Roman" w:hAnsi="Times New Roman" w:cs="Times New Roman"/>
          <w:sz w:val="24"/>
          <w:szCs w:val="24"/>
        </w:rPr>
        <w:t>E-mail</w:t>
      </w:r>
      <w:proofErr w:type="spellEnd"/>
      <w:r w:rsidRPr="00FA35CD">
        <w:rPr>
          <w:rFonts w:ascii="Times New Roman" w:eastAsia="Times New Roman" w:hAnsi="Times New Roman" w:cs="Times New Roman"/>
          <w:sz w:val="24"/>
          <w:szCs w:val="24"/>
        </w:rPr>
        <w:t>: .......................................................................</w:t>
      </w:r>
      <w:r w:rsidRPr="00FA35CD">
        <w:rPr>
          <w:rFonts w:ascii="Times New Roman" w:eastAsia="Times New Roman" w:hAnsi="Times New Roman" w:cs="Times New Roman"/>
          <w:sz w:val="24"/>
          <w:szCs w:val="24"/>
          <w:lang w:eastAsia="ro-RO"/>
        </w:rPr>
        <w:tab/>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3. Лице, представляващо участника: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(трите имена)</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w:t>
      </w: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(данни по документ за самоличност)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(длъжност)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4. Лице за контакти:</w:t>
      </w:r>
      <w:r w:rsidRPr="00FA35CD">
        <w:rPr>
          <w:rFonts w:ascii="Times New Roman" w:eastAsia="Times New Roman" w:hAnsi="Times New Roman" w:cs="Times New Roman"/>
          <w:sz w:val="24"/>
          <w:szCs w:val="24"/>
          <w:lang w:eastAsia="ro-RO"/>
        </w:rPr>
        <w:tab/>
        <w:t>............................................................................................................</w:t>
      </w: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(трите имена)</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(длъжност)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Телефон/факс/е-mail:............................................................................................................</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ab/>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5. Обслужваща банка ..........................................................................................................</w:t>
      </w:r>
      <w:r w:rsidRPr="00FA35CD">
        <w:rPr>
          <w:rFonts w:ascii="Times New Roman" w:eastAsia="Times New Roman" w:hAnsi="Times New Roman" w:cs="Times New Roman"/>
          <w:sz w:val="24"/>
          <w:szCs w:val="24"/>
          <w:lang w:eastAsia="ro-RO"/>
        </w:rPr>
        <w:tab/>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(наименование на обслужващата банка)</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(адрес на банката)</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rPr>
        <w:t xml:space="preserve">(IBAN </w:t>
      </w:r>
      <w:r w:rsidRPr="00FA35CD">
        <w:rPr>
          <w:rFonts w:ascii="Times New Roman" w:eastAsia="Times New Roman" w:hAnsi="Times New Roman" w:cs="Times New Roman"/>
          <w:sz w:val="24"/>
          <w:szCs w:val="24"/>
          <w:lang w:eastAsia="ro-RO"/>
        </w:rPr>
        <w:t xml:space="preserve">сметка, </w:t>
      </w:r>
      <w:r w:rsidRPr="00FA35CD">
        <w:rPr>
          <w:rFonts w:ascii="Times New Roman" w:eastAsia="Times New Roman" w:hAnsi="Times New Roman" w:cs="Times New Roman"/>
          <w:sz w:val="24"/>
          <w:szCs w:val="24"/>
        </w:rPr>
        <w:t xml:space="preserve">BIC </w:t>
      </w:r>
      <w:r w:rsidRPr="00FA35CD">
        <w:rPr>
          <w:rFonts w:ascii="Times New Roman" w:eastAsia="Times New Roman" w:hAnsi="Times New Roman" w:cs="Times New Roman"/>
          <w:sz w:val="24"/>
          <w:szCs w:val="24"/>
          <w:lang w:eastAsia="ro-RO"/>
        </w:rPr>
        <w:t>код на банката)</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sz w:val="19"/>
          <w:szCs w:val="19"/>
          <w:lang w:eastAsia="ro-RO"/>
        </w:rPr>
      </w:pPr>
      <w:r w:rsidRPr="00FA35CD">
        <w:rPr>
          <w:rFonts w:ascii="Times New Roman" w:eastAsia="Times New Roman" w:hAnsi="Times New Roman" w:cs="Times New Roman"/>
          <w:bCs/>
          <w:sz w:val="24"/>
          <w:szCs w:val="24"/>
          <w:lang w:eastAsia="ro-RO"/>
        </w:rPr>
        <w:t>Титуляр на сметката: ..............................................................................................</w:t>
      </w:r>
      <w:r w:rsidRPr="00FA35CD">
        <w:rPr>
          <w:rFonts w:ascii="Times New Roman" w:eastAsia="Times New Roman" w:hAnsi="Times New Roman" w:cs="Times New Roman"/>
          <w:bCs/>
          <w:sz w:val="19"/>
          <w:szCs w:val="19"/>
          <w:lang w:eastAsia="ro-RO"/>
        </w:rPr>
        <w:tab/>
      </w:r>
    </w:p>
    <w:p w:rsidR="00FA35CD" w:rsidRPr="00FA35CD" w:rsidRDefault="00FA35CD" w:rsidP="00FA35CD">
      <w:pPr>
        <w:spacing w:after="0" w:line="240" w:lineRule="auto"/>
        <w:jc w:val="right"/>
        <w:rPr>
          <w:rFonts w:ascii="Times New Roman" w:eastAsia="Times New Roman" w:hAnsi="Times New Roman" w:cs="Times New Roman"/>
          <w:sz w:val="19"/>
          <w:szCs w:val="19"/>
          <w:lang w:eastAsia="ro-RO"/>
        </w:rPr>
      </w:pPr>
    </w:p>
    <w:p w:rsidR="00FA35CD" w:rsidRPr="00FA35CD" w:rsidRDefault="00FA35CD" w:rsidP="00FA35CD">
      <w:pPr>
        <w:spacing w:after="0" w:line="240" w:lineRule="auto"/>
        <w:jc w:val="right"/>
        <w:rPr>
          <w:rFonts w:ascii="Times New Roman" w:eastAsia="Times New Roman" w:hAnsi="Times New Roman" w:cs="Times New Roman"/>
          <w:sz w:val="19"/>
          <w:szCs w:val="19"/>
          <w:lang w:eastAsia="ro-RO"/>
        </w:rPr>
      </w:pPr>
    </w:p>
    <w:p w:rsidR="00FA35CD" w:rsidRPr="00FA35CD" w:rsidRDefault="00FA35CD" w:rsidP="00FA35CD">
      <w:pPr>
        <w:spacing w:after="0" w:line="240" w:lineRule="auto"/>
        <w:jc w:val="right"/>
        <w:rPr>
          <w:rFonts w:ascii="Times New Roman" w:eastAsia="Times New Roman" w:hAnsi="Times New Roman" w:cs="Times New Roman"/>
          <w:sz w:val="19"/>
          <w:szCs w:val="19"/>
          <w:lang w:eastAsia="ro-RO"/>
        </w:rPr>
      </w:pPr>
    </w:p>
    <w:p w:rsidR="00FA35CD" w:rsidRPr="00FA35CD" w:rsidRDefault="00FA35CD" w:rsidP="00FA35CD">
      <w:pPr>
        <w:spacing w:after="0" w:line="240" w:lineRule="auto"/>
        <w:jc w:val="right"/>
        <w:rPr>
          <w:rFonts w:ascii="Times New Roman" w:eastAsia="Times New Roman" w:hAnsi="Times New Roman" w:cs="Times New Roman"/>
          <w:sz w:val="19"/>
          <w:szCs w:val="19"/>
          <w:lang w:eastAsia="ro-RO"/>
        </w:rPr>
      </w:pPr>
    </w:p>
    <w:p w:rsidR="00FA35CD" w:rsidRPr="00FA35CD" w:rsidRDefault="00FA35CD" w:rsidP="00FA35CD">
      <w:pPr>
        <w:spacing w:after="0" w:line="240" w:lineRule="auto"/>
        <w:jc w:val="right"/>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both"/>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sz w:val="24"/>
          <w:szCs w:val="24"/>
          <w:lang w:eastAsia="ro-RO"/>
        </w:rPr>
        <w:t>.........................г.</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 xml:space="preserve">                       </w:t>
      </w:r>
      <w:r w:rsidRPr="00FA35CD">
        <w:rPr>
          <w:rFonts w:ascii="Times New Roman" w:eastAsia="Times New Roman" w:hAnsi="Times New Roman" w:cs="Times New Roman"/>
          <w:b/>
          <w:sz w:val="24"/>
          <w:szCs w:val="24"/>
          <w:lang w:eastAsia="ro-RO"/>
        </w:rPr>
        <w:t>ПОДПИС И ПЕЧАТ: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ОБРАЗЕЦ № 3</w:t>
      </w:r>
    </w:p>
    <w:p w:rsidR="00FA35CD" w:rsidRPr="00FA35CD" w:rsidRDefault="00FA35CD" w:rsidP="00FA35CD">
      <w:pPr>
        <w:spacing w:after="0" w:line="240" w:lineRule="auto"/>
        <w:jc w:val="center"/>
        <w:rPr>
          <w:rFonts w:ascii="Times New Roman" w:eastAsia="Times New Roman" w:hAnsi="Times New Roman" w:cs="Times New Roman"/>
          <w:b/>
          <w:spacing w:val="60"/>
          <w:sz w:val="28"/>
          <w:szCs w:val="28"/>
          <w:lang w:eastAsia="ro-RO"/>
        </w:rPr>
      </w:pPr>
    </w:p>
    <w:p w:rsidR="00FA35CD" w:rsidRPr="00FA35CD" w:rsidRDefault="00FA35CD" w:rsidP="00FA35CD">
      <w:pPr>
        <w:spacing w:after="0" w:line="240" w:lineRule="auto"/>
        <w:jc w:val="center"/>
        <w:rPr>
          <w:rFonts w:ascii="Times New Roman" w:eastAsia="Times New Roman" w:hAnsi="Times New Roman" w:cs="Times New Roman"/>
          <w:b/>
          <w:spacing w:val="60"/>
          <w:sz w:val="28"/>
          <w:szCs w:val="28"/>
          <w:lang w:eastAsia="ro-RO"/>
        </w:rPr>
      </w:pPr>
      <w:r w:rsidRPr="00FA35CD">
        <w:rPr>
          <w:rFonts w:ascii="Times New Roman" w:eastAsia="Times New Roman" w:hAnsi="Times New Roman" w:cs="Times New Roman"/>
          <w:b/>
          <w:spacing w:val="60"/>
          <w:sz w:val="28"/>
          <w:szCs w:val="28"/>
          <w:lang w:eastAsia="ro-RO"/>
        </w:rPr>
        <w:t>ДЕКЛАРАЦИЯ</w:t>
      </w: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по чл. 47, ал. 1, т.1, б. „а” – „д” от Закона за обществените поръчки</w:t>
      </w: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Подписаният /-</w:t>
      </w:r>
      <w:proofErr w:type="spellStart"/>
      <w:r w:rsidRPr="00FA35CD">
        <w:rPr>
          <w:rFonts w:ascii="Times New Roman" w:eastAsia="Times New Roman" w:hAnsi="Times New Roman" w:cs="Times New Roman"/>
          <w:sz w:val="24"/>
          <w:szCs w:val="24"/>
          <w:lang w:eastAsia="ro-RO"/>
        </w:rPr>
        <w:t>ната</w:t>
      </w:r>
      <w:proofErr w:type="spellEnd"/>
      <w:r w:rsidRPr="00FA35CD">
        <w:rPr>
          <w:rFonts w:ascii="Times New Roman" w:eastAsia="Times New Roman" w:hAnsi="Times New Roman" w:cs="Times New Roman"/>
          <w:sz w:val="24"/>
          <w:szCs w:val="24"/>
          <w:lang w:eastAsia="ro-RO"/>
        </w:rPr>
        <w:t>/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лична карта № .................................., изд.на .................................. от.................................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с ЕГН ......................................., в качеството ми на............................................................. </w:t>
      </w:r>
    </w:p>
    <w:p w:rsidR="00FA35CD" w:rsidRPr="00FA35CD" w:rsidRDefault="00FA35CD" w:rsidP="00FA35CD">
      <w:pPr>
        <w:spacing w:after="0" w:line="240" w:lineRule="auto"/>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i/>
          <w:sz w:val="24"/>
          <w:szCs w:val="24"/>
          <w:lang w:eastAsia="ro-RO"/>
        </w:rPr>
        <w:t>(длъжност)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на .......................................................................................................................................... - </w:t>
      </w: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(наименование на участника)</w:t>
      </w: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участник в процедура за възлагане на обществена поръчка с обект „строителство” и предмет </w:t>
      </w:r>
      <w:r w:rsidRPr="00FA35CD">
        <w:rPr>
          <w:rFonts w:ascii="Times New Roman" w:eastAsia="Times New Roman" w:hAnsi="Times New Roman" w:cs="Times New Roman"/>
          <w:b/>
          <w:sz w:val="20"/>
          <w:szCs w:val="20"/>
          <w:lang w:eastAsia="ro-RO"/>
        </w:rPr>
        <w:t xml:space="preserve">“ИЗБОР НА ИЗПЪЛНИТЕЛ ЗА УПРАЖНЯВАНЕ НА СТРОИТЕЛЕН НАДЗОР ПО ВРЕМЕ НА РЕКОНСТРУКЦИЯ НА БУЛ. „ТУТРАКАН” ОТ </w:t>
      </w:r>
      <w:proofErr w:type="spellStart"/>
      <w:r w:rsidRPr="00FA35CD">
        <w:rPr>
          <w:rFonts w:ascii="Times New Roman" w:eastAsia="Times New Roman" w:hAnsi="Times New Roman" w:cs="Times New Roman"/>
          <w:b/>
          <w:sz w:val="20"/>
          <w:szCs w:val="20"/>
          <w:lang w:eastAsia="ro-RO"/>
        </w:rPr>
        <w:t>ОТ</w:t>
      </w:r>
      <w:proofErr w:type="spellEnd"/>
      <w:r w:rsidRPr="00FA35CD">
        <w:rPr>
          <w:rFonts w:ascii="Times New Roman" w:eastAsia="Times New Roman" w:hAnsi="Times New Roman" w:cs="Times New Roman"/>
          <w:b/>
          <w:sz w:val="20"/>
          <w:szCs w:val="20"/>
          <w:lang w:eastAsia="ro-RO"/>
        </w:rPr>
        <w:t xml:space="preserve"> 10060 ПРИ ПЕШЕХОДЕН ПОДЛЕЗ „ЗАХАРАЕН ЗАВОД” ДО ОТ 10075 ПРИ КРЪГОВО КРЪСТОВИЩЕ ПРИ ГКПП „ДУНАВ МОСТ”, ГР. РУСЕ, ОБЩИНА РУСЕ” </w:t>
      </w:r>
      <w:r w:rsidRPr="00FA35CD">
        <w:rPr>
          <w:rFonts w:ascii="Times New Roman" w:eastAsia="Times New Roman" w:hAnsi="Times New Roman" w:cs="Times New Roman"/>
          <w:b/>
          <w:bCs/>
          <w:sz w:val="20"/>
          <w:szCs w:val="20"/>
          <w:lang w:eastAsia="ro-RO"/>
        </w:rPr>
        <w:t xml:space="preserve">ПО ПРОЕКТ </w:t>
      </w:r>
      <w:r w:rsidRPr="00FA35CD">
        <w:rPr>
          <w:rFonts w:ascii="Times New Roman" w:eastAsia="Times New Roman" w:hAnsi="Times New Roman" w:cs="Times New Roman"/>
          <w:b/>
          <w:sz w:val="20"/>
          <w:szCs w:val="20"/>
          <w:lang w:eastAsia="ro-RO"/>
        </w:rPr>
        <w:t xml:space="preserve">МИС ЕТС КОД 115 </w:t>
      </w:r>
      <w:r w:rsidRPr="00FA35CD">
        <w:rPr>
          <w:rFonts w:ascii="Times New Roman" w:eastAsia="Times New Roman" w:hAnsi="Times New Roman" w:cs="Times New Roman"/>
          <w:b/>
          <w:color w:val="000000"/>
          <w:sz w:val="20"/>
          <w:szCs w:val="20"/>
          <w:lang w:eastAsia="ro-RO"/>
        </w:rPr>
        <w:t>“ПОДОБРЯВАНЕ НА ДОСТЪПНОСТТА НА ЕВРОРЕГИОН РУСЕ – ГЮРГЕВО С ПАН-ЕВРОПЕЙСКИ ТРАНСПОРТЕН КОРИДОР 9”</w:t>
      </w:r>
      <w:r w:rsidRPr="00FA35CD">
        <w:rPr>
          <w:rFonts w:ascii="Times New Roman" w:eastAsia="Times New Roman" w:hAnsi="Times New Roman" w:cs="Times New Roman"/>
          <w:b/>
          <w:sz w:val="20"/>
          <w:szCs w:val="20"/>
          <w:lang w:eastAsia="ro-RO"/>
        </w:rPr>
        <w:t>, ФИНАНСИРАН ПО ПРОГРАМАТА ЗА ТРАНСГРАНИЧНО СЪТРУДНИЧЕСТВО РУМЪНИЯ – БЪЛГАРИЯ 2007 – 2013, СЪФИНАНСИРАНА ОТ ЕВРОПЕЙСКИЯ ФОНД ЗА РЕГИОНАЛНО РАЗВИТИЕ НА ЕС</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ДЕКЛАРИРАМ, че</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tabs>
          <w:tab w:val="left" w:pos="713"/>
        </w:tabs>
        <w:spacing w:after="0" w:line="350" w:lineRule="exact"/>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1.Не съм осъждан(а)/реабилитиран(а) с влязла в сила присъда за:</w:t>
      </w:r>
    </w:p>
    <w:p w:rsidR="00FA35CD" w:rsidRPr="00FA35CD" w:rsidRDefault="00FA35CD" w:rsidP="00FA35CD">
      <w:pPr>
        <w:tabs>
          <w:tab w:val="left" w:pos="761"/>
        </w:tabs>
        <w:spacing w:after="0" w:line="350" w:lineRule="exact"/>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а) престъпление против финансовата, данъчната или осигурителната система, включително изпиране на пари, по чл. 253 - 260 от Наказателния кодекс;</w:t>
      </w:r>
    </w:p>
    <w:p w:rsidR="00FA35CD" w:rsidRPr="00FA35CD" w:rsidRDefault="00FA35CD" w:rsidP="00FA35CD">
      <w:pPr>
        <w:tabs>
          <w:tab w:val="left" w:pos="670"/>
        </w:tabs>
        <w:spacing w:after="0" w:line="350" w:lineRule="exact"/>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б) подкуп по чл. 301 - 307 от Наказателния кодекс;</w:t>
      </w:r>
    </w:p>
    <w:p w:rsidR="00FA35CD" w:rsidRPr="00FA35CD" w:rsidRDefault="00FA35CD" w:rsidP="00FA35CD">
      <w:pPr>
        <w:tabs>
          <w:tab w:val="left" w:pos="665"/>
        </w:tabs>
        <w:spacing w:after="0" w:line="350" w:lineRule="exact"/>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в) участие в организирана престъпна група по чл. 321 и 321а от Наказателния кодекс;</w:t>
      </w:r>
    </w:p>
    <w:p w:rsidR="00FA35CD" w:rsidRPr="00FA35CD" w:rsidRDefault="00FA35CD" w:rsidP="00FA35CD">
      <w:pPr>
        <w:tabs>
          <w:tab w:val="left" w:pos="665"/>
        </w:tabs>
        <w:spacing w:after="0" w:line="350" w:lineRule="exact"/>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г) престъпление против собствеността по чл. 194 - 217 от Наказателния кодекс;</w:t>
      </w:r>
    </w:p>
    <w:p w:rsidR="00FA35CD" w:rsidRPr="00FA35CD" w:rsidRDefault="00FA35CD" w:rsidP="00FA35CD">
      <w:pPr>
        <w:tabs>
          <w:tab w:val="left" w:pos="674"/>
        </w:tabs>
        <w:spacing w:after="368" w:line="350" w:lineRule="exact"/>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д) престъпление против стопанството по чл. 219 - 252 от Наказателния кодекс.</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FA35CD" w:rsidRPr="00FA35CD" w:rsidRDefault="00FA35CD" w:rsidP="00FA35CD">
      <w:pPr>
        <w:spacing w:after="268" w:line="190" w:lineRule="exact"/>
        <w:jc w:val="both"/>
        <w:rPr>
          <w:rFonts w:ascii="Times New Roman" w:eastAsia="Times New Roman" w:hAnsi="Times New Roman" w:cs="Times New Roman"/>
          <w:sz w:val="24"/>
          <w:szCs w:val="24"/>
          <w:lang w:eastAsia="ro-RO"/>
        </w:rPr>
      </w:pPr>
    </w:p>
    <w:p w:rsidR="00FA35CD" w:rsidRPr="00FA35CD" w:rsidRDefault="00FA35CD" w:rsidP="00FA35CD">
      <w:pPr>
        <w:tabs>
          <w:tab w:val="left" w:leader="dot" w:pos="1495"/>
          <w:tab w:val="left" w:pos="3814"/>
          <w:tab w:val="left" w:leader="dot" w:pos="7462"/>
        </w:tabs>
        <w:spacing w:after="0" w:line="190" w:lineRule="exact"/>
        <w:jc w:val="both"/>
        <w:rPr>
          <w:rFonts w:ascii="Times New Roman" w:eastAsia="Times New Roman" w:hAnsi="Times New Roman" w:cs="Times New Roman"/>
          <w:sz w:val="24"/>
          <w:szCs w:val="24"/>
          <w:lang w:eastAsia="ro-RO"/>
        </w:rPr>
      </w:pPr>
    </w:p>
    <w:p w:rsidR="00FA35CD" w:rsidRPr="00FA35CD" w:rsidRDefault="00FA35CD" w:rsidP="00FA35CD">
      <w:pPr>
        <w:tabs>
          <w:tab w:val="left" w:leader="dot" w:pos="1495"/>
          <w:tab w:val="left" w:pos="3814"/>
          <w:tab w:val="left" w:leader="dot" w:pos="7462"/>
        </w:tabs>
        <w:spacing w:after="0" w:line="190" w:lineRule="exact"/>
        <w:jc w:val="both"/>
        <w:rPr>
          <w:rFonts w:ascii="Times New Roman" w:eastAsia="Times New Roman" w:hAnsi="Times New Roman" w:cs="Times New Roman"/>
          <w:sz w:val="24"/>
          <w:szCs w:val="24"/>
          <w:lang w:eastAsia="ro-RO"/>
        </w:rPr>
      </w:pPr>
    </w:p>
    <w:p w:rsidR="00FA35CD" w:rsidRPr="00FA35CD" w:rsidRDefault="00FA35CD" w:rsidP="00FA35CD">
      <w:pPr>
        <w:tabs>
          <w:tab w:val="left" w:leader="dot" w:pos="1495"/>
          <w:tab w:val="left" w:pos="3814"/>
          <w:tab w:val="left" w:leader="dot" w:pos="7462"/>
        </w:tabs>
        <w:spacing w:after="0" w:line="190" w:lineRule="exact"/>
        <w:jc w:val="both"/>
        <w:rPr>
          <w:rFonts w:ascii="Times New Roman" w:eastAsia="Times New Roman" w:hAnsi="Times New Roman" w:cs="Times New Roman"/>
          <w:sz w:val="24"/>
          <w:szCs w:val="24"/>
          <w:lang w:eastAsia="ro-RO"/>
        </w:rPr>
      </w:pPr>
    </w:p>
    <w:p w:rsidR="00FA35CD" w:rsidRPr="00FA35CD" w:rsidRDefault="00FA35CD" w:rsidP="00FA35CD">
      <w:pPr>
        <w:tabs>
          <w:tab w:val="left" w:leader="dot" w:pos="1495"/>
          <w:tab w:val="left" w:pos="3814"/>
          <w:tab w:val="left" w:leader="dot" w:pos="7462"/>
        </w:tabs>
        <w:spacing w:after="0" w:line="190" w:lineRule="exact"/>
        <w:jc w:val="both"/>
        <w:rPr>
          <w:rFonts w:ascii="Times New Roman" w:eastAsia="Times New Roman" w:hAnsi="Times New Roman" w:cs="Times New Roman"/>
          <w:sz w:val="24"/>
          <w:szCs w:val="24"/>
          <w:lang w:eastAsia="ro-RO"/>
        </w:rPr>
      </w:pPr>
    </w:p>
    <w:p w:rsidR="00FA35CD" w:rsidRPr="00FA35CD" w:rsidRDefault="00FA35CD" w:rsidP="00FA35CD">
      <w:pPr>
        <w:tabs>
          <w:tab w:val="left" w:leader="dot" w:pos="1495"/>
          <w:tab w:val="left" w:pos="3814"/>
          <w:tab w:val="left" w:leader="dot" w:pos="7462"/>
        </w:tabs>
        <w:spacing w:after="0" w:line="190" w:lineRule="exact"/>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ab/>
        <w:t>г.</w:t>
      </w:r>
      <w:r w:rsidRPr="00FA35CD">
        <w:rPr>
          <w:rFonts w:ascii="Times New Roman" w:eastAsia="Times New Roman" w:hAnsi="Times New Roman" w:cs="Times New Roman"/>
          <w:sz w:val="24"/>
          <w:szCs w:val="24"/>
          <w:lang w:eastAsia="ro-RO"/>
        </w:rPr>
        <w:tab/>
        <w:t>Декларатор:</w:t>
      </w:r>
      <w:r w:rsidRPr="00FA35CD">
        <w:rPr>
          <w:rFonts w:ascii="Times New Roman" w:eastAsia="Times New Roman" w:hAnsi="Times New Roman" w:cs="Times New Roman"/>
          <w:sz w:val="24"/>
          <w:szCs w:val="24"/>
          <w:lang w:eastAsia="ro-RO"/>
        </w:rPr>
        <w:tab/>
      </w:r>
    </w:p>
    <w:p w:rsidR="00FA35CD" w:rsidRPr="00FA35CD" w:rsidRDefault="00FA35CD" w:rsidP="00FA35CD">
      <w:pPr>
        <w:tabs>
          <w:tab w:val="left" w:pos="6463"/>
        </w:tabs>
        <w:spacing w:after="213" w:line="190" w:lineRule="exact"/>
        <w:jc w:val="both"/>
        <w:rPr>
          <w:rFonts w:ascii="Times New Roman" w:eastAsia="Times New Roman" w:hAnsi="Times New Roman" w:cs="Times New Roman"/>
          <w:i/>
          <w:iCs/>
          <w:sz w:val="24"/>
          <w:szCs w:val="24"/>
          <w:lang w:eastAsia="ro-RO"/>
        </w:rPr>
      </w:pPr>
      <w:r w:rsidRPr="00FA35CD">
        <w:rPr>
          <w:rFonts w:ascii="Times New Roman" w:eastAsia="Times New Roman" w:hAnsi="Times New Roman" w:cs="Times New Roman"/>
          <w:i/>
          <w:iCs/>
          <w:sz w:val="24"/>
          <w:szCs w:val="24"/>
          <w:lang w:eastAsia="ro-RO"/>
        </w:rPr>
        <w:t>(дата на подписване)</w:t>
      </w:r>
      <w:r w:rsidRPr="00FA35CD">
        <w:rPr>
          <w:rFonts w:ascii="Times New Roman" w:eastAsia="Times New Roman" w:hAnsi="Times New Roman" w:cs="Times New Roman"/>
          <w:i/>
          <w:iCs/>
          <w:sz w:val="24"/>
          <w:szCs w:val="24"/>
          <w:lang w:eastAsia="ro-RO"/>
        </w:rPr>
        <w:tab/>
        <w:t>(подпис и печат)</w:t>
      </w:r>
    </w:p>
    <w:p w:rsidR="00FA35CD" w:rsidRPr="00FA35CD" w:rsidRDefault="00FA35CD" w:rsidP="00FA35CD">
      <w:pPr>
        <w:tabs>
          <w:tab w:val="left" w:pos="6463"/>
        </w:tabs>
        <w:spacing w:after="213" w:line="190" w:lineRule="exact"/>
        <w:jc w:val="both"/>
        <w:rPr>
          <w:rFonts w:ascii="Times New Roman" w:eastAsia="Times New Roman" w:hAnsi="Times New Roman" w:cs="Times New Roman"/>
          <w:i/>
          <w:iCs/>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tabs>
          <w:tab w:val="left" w:pos="120"/>
        </w:tabs>
        <w:spacing w:after="0" w:line="206" w:lineRule="exact"/>
        <w:ind w:right="-5680"/>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lastRenderedPageBreak/>
        <w:t>Изискванията по чл.47, ал.1, т.1 се прилагат, както следва:</w:t>
      </w:r>
    </w:p>
    <w:p w:rsidR="00FA35CD" w:rsidRPr="00FA35CD" w:rsidRDefault="00FA35CD" w:rsidP="00FA35CD">
      <w:pPr>
        <w:numPr>
          <w:ilvl w:val="0"/>
          <w:numId w:val="2"/>
        </w:numPr>
        <w:tabs>
          <w:tab w:val="left" w:pos="578"/>
        </w:tabs>
        <w:spacing w:after="0" w:line="190" w:lineRule="exact"/>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при събирателно дружество - за лицата по чл. 84, ал. 1 и чл. 89, ал. 1 от Търговския закон:</w:t>
      </w:r>
    </w:p>
    <w:p w:rsidR="00FA35CD" w:rsidRPr="00FA35CD" w:rsidRDefault="00FA35CD" w:rsidP="00FA35CD">
      <w:pPr>
        <w:numPr>
          <w:ilvl w:val="0"/>
          <w:numId w:val="2"/>
        </w:numPr>
        <w:tabs>
          <w:tab w:val="left" w:pos="582"/>
        </w:tabs>
        <w:spacing w:after="0" w:line="187" w:lineRule="exact"/>
        <w:ind w:right="-5680"/>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при командитно дружество - за лицата по чл. 105 от Търговския закон, без ограничено отговорните съдружници;</w:t>
      </w:r>
    </w:p>
    <w:p w:rsidR="00FA35CD" w:rsidRPr="00FA35CD" w:rsidRDefault="00FA35CD" w:rsidP="00FA35CD">
      <w:pPr>
        <w:numPr>
          <w:ilvl w:val="0"/>
          <w:numId w:val="2"/>
        </w:numPr>
        <w:tabs>
          <w:tab w:val="left" w:pos="582"/>
        </w:tabs>
        <w:spacing w:after="0" w:line="211" w:lineRule="exact"/>
        <w:ind w:right="-5680"/>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 xml:space="preserve">при дружество с ограничена отговорност - за лицата по чл. 141, ал. 2 от Търговския закон, а при еднолично дружество с </w:t>
      </w:r>
    </w:p>
    <w:p w:rsidR="00FA35CD" w:rsidRPr="00FA35CD" w:rsidRDefault="00FA35CD" w:rsidP="00FA35CD">
      <w:pPr>
        <w:numPr>
          <w:ilvl w:val="0"/>
          <w:numId w:val="2"/>
        </w:numPr>
        <w:tabs>
          <w:tab w:val="left" w:pos="582"/>
        </w:tabs>
        <w:spacing w:after="0" w:line="211" w:lineRule="exact"/>
        <w:ind w:right="-5680"/>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ограничена отговорност - за лицата по чл. 147, ал. 1 от Търговския закон;</w:t>
      </w:r>
    </w:p>
    <w:p w:rsidR="00FA35CD" w:rsidRPr="00FA35CD" w:rsidRDefault="00FA35CD" w:rsidP="00FA35CD">
      <w:pPr>
        <w:numPr>
          <w:ilvl w:val="0"/>
          <w:numId w:val="2"/>
        </w:numPr>
        <w:tabs>
          <w:tab w:val="left" w:pos="582"/>
        </w:tabs>
        <w:spacing w:after="0" w:line="206" w:lineRule="exact"/>
        <w:ind w:right="-5680"/>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 xml:space="preserve">при акционерно дружество - за овластените лица по чл. 235, ал. 2 от Търговския закон, а при липса на овластяване – </w:t>
      </w:r>
    </w:p>
    <w:p w:rsidR="00FA35CD" w:rsidRPr="00FA35CD" w:rsidRDefault="00FA35CD" w:rsidP="00FA35CD">
      <w:pPr>
        <w:numPr>
          <w:ilvl w:val="0"/>
          <w:numId w:val="2"/>
        </w:numPr>
        <w:tabs>
          <w:tab w:val="left" w:pos="582"/>
        </w:tabs>
        <w:spacing w:after="0" w:line="206" w:lineRule="exact"/>
        <w:ind w:right="-5680"/>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за лицата по чл. 235, ал. 1 от Търговския закон;</w:t>
      </w:r>
    </w:p>
    <w:p w:rsidR="00FA35CD" w:rsidRPr="00FA35CD" w:rsidRDefault="00FA35CD" w:rsidP="00FA35CD">
      <w:pPr>
        <w:numPr>
          <w:ilvl w:val="0"/>
          <w:numId w:val="2"/>
        </w:numPr>
        <w:tabs>
          <w:tab w:val="left" w:pos="582"/>
        </w:tabs>
        <w:spacing w:after="0" w:line="190" w:lineRule="exact"/>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при едноличен търговец – за физическото лице – търговец;</w:t>
      </w:r>
    </w:p>
    <w:p w:rsidR="00FA35CD" w:rsidRPr="00FA35CD" w:rsidRDefault="00FA35CD" w:rsidP="00FA35CD">
      <w:pPr>
        <w:numPr>
          <w:ilvl w:val="0"/>
          <w:numId w:val="2"/>
        </w:numPr>
        <w:tabs>
          <w:tab w:val="left" w:pos="588"/>
        </w:tabs>
        <w:spacing w:after="0" w:line="190" w:lineRule="exact"/>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при командитно дружество с акции - за лицата по чл. 244, ал. 4 от Търговския закон;</w:t>
      </w:r>
    </w:p>
    <w:p w:rsidR="00FA35CD" w:rsidRPr="00FA35CD" w:rsidRDefault="00FA35CD" w:rsidP="00FA35CD">
      <w:pPr>
        <w:numPr>
          <w:ilvl w:val="0"/>
          <w:numId w:val="2"/>
        </w:numPr>
        <w:tabs>
          <w:tab w:val="left" w:pos="588"/>
        </w:tabs>
        <w:spacing w:after="0" w:line="202" w:lineRule="exact"/>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във всички останали случаи, вкл. за чуждестранни лица  - за лицата, които представляват участника.</w:t>
      </w:r>
    </w:p>
    <w:p w:rsidR="00FA35CD" w:rsidRPr="00FA35CD" w:rsidRDefault="00FA35CD" w:rsidP="00FA35CD">
      <w:pPr>
        <w:numPr>
          <w:ilvl w:val="0"/>
          <w:numId w:val="2"/>
        </w:numPr>
        <w:tabs>
          <w:tab w:val="left" w:pos="588"/>
        </w:tabs>
        <w:spacing w:after="0" w:line="202" w:lineRule="exact"/>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 xml:space="preserve">за </w:t>
      </w:r>
      <w:proofErr w:type="spellStart"/>
      <w:r w:rsidRPr="00FA35CD">
        <w:rPr>
          <w:rFonts w:ascii="Times New Roman" w:eastAsia="Times New Roman" w:hAnsi="Times New Roman" w:cs="Times New Roman"/>
          <w:i/>
          <w:iCs/>
          <w:sz w:val="16"/>
          <w:szCs w:val="16"/>
          <w:lang w:eastAsia="ro-RO"/>
        </w:rPr>
        <w:t>прокуристите</w:t>
      </w:r>
      <w:proofErr w:type="spellEnd"/>
      <w:r w:rsidRPr="00FA35CD">
        <w:rPr>
          <w:rFonts w:ascii="Times New Roman" w:eastAsia="Times New Roman" w:hAnsi="Times New Roman" w:cs="Times New Roman"/>
          <w:i/>
          <w:iCs/>
          <w:sz w:val="16"/>
          <w:szCs w:val="16"/>
          <w:lang w:eastAsia="ro-RO"/>
        </w:rPr>
        <w:t xml:space="preserve">, когато има такива; когато чуждестранно лице има повече от един прокурист, декларацията се подава само от </w:t>
      </w:r>
      <w:proofErr w:type="spellStart"/>
      <w:r w:rsidRPr="00FA35CD">
        <w:rPr>
          <w:rFonts w:ascii="Times New Roman" w:eastAsia="Times New Roman" w:hAnsi="Times New Roman" w:cs="Times New Roman"/>
          <w:i/>
          <w:iCs/>
          <w:sz w:val="16"/>
          <w:szCs w:val="16"/>
          <w:lang w:eastAsia="ro-RO"/>
        </w:rPr>
        <w:t>прокуриста</w:t>
      </w:r>
      <w:proofErr w:type="spellEnd"/>
      <w:r w:rsidRPr="00FA35CD">
        <w:rPr>
          <w:rFonts w:ascii="Times New Roman" w:eastAsia="Times New Roman" w:hAnsi="Times New Roman" w:cs="Times New Roman"/>
          <w:i/>
          <w:iCs/>
          <w:sz w:val="16"/>
          <w:szCs w:val="16"/>
          <w:lang w:eastAsia="ro-RO"/>
        </w:rPr>
        <w:t>, в чиято представителна власт е включена територията на Република България.</w:t>
      </w:r>
    </w:p>
    <w:p w:rsidR="00FA35CD" w:rsidRPr="00FA35CD" w:rsidRDefault="00FA35CD" w:rsidP="00FA35CD">
      <w:pPr>
        <w:tabs>
          <w:tab w:val="left" w:pos="588"/>
        </w:tabs>
        <w:spacing w:after="0" w:line="202" w:lineRule="exact"/>
        <w:rPr>
          <w:rFonts w:ascii="Times New Roman" w:eastAsia="Times New Roman" w:hAnsi="Times New Roman" w:cs="Times New Roman"/>
          <w:i/>
          <w:iCs/>
          <w:sz w:val="16"/>
          <w:szCs w:val="16"/>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ОБРАЗЕЦ № 4</w:t>
      </w:r>
    </w:p>
    <w:p w:rsidR="00FA35CD" w:rsidRPr="00FA35CD" w:rsidRDefault="00FA35CD" w:rsidP="00FA35CD">
      <w:pPr>
        <w:spacing w:after="0" w:line="240" w:lineRule="auto"/>
        <w:jc w:val="center"/>
        <w:rPr>
          <w:rFonts w:ascii="Times New Roman" w:eastAsia="Times New Roman" w:hAnsi="Times New Roman" w:cs="Times New Roman"/>
          <w:b/>
          <w:spacing w:val="60"/>
          <w:sz w:val="28"/>
          <w:szCs w:val="28"/>
          <w:lang w:eastAsia="ro-RO"/>
        </w:rPr>
      </w:pPr>
      <w:r w:rsidRPr="00FA35CD">
        <w:rPr>
          <w:rFonts w:ascii="Times New Roman" w:eastAsia="Times New Roman" w:hAnsi="Times New Roman" w:cs="Times New Roman"/>
          <w:b/>
          <w:spacing w:val="60"/>
          <w:sz w:val="28"/>
          <w:szCs w:val="28"/>
          <w:lang w:eastAsia="ro-RO"/>
        </w:rPr>
        <w:t>ДЕКЛАРАЦИЯ</w:t>
      </w: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по чл. 47, ал. 1, т.2 и 3 от Закона за обществените поръчки</w:t>
      </w: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Подписаният /-</w:t>
      </w:r>
      <w:proofErr w:type="spellStart"/>
      <w:r w:rsidRPr="00FA35CD">
        <w:rPr>
          <w:rFonts w:ascii="Times New Roman" w:eastAsia="Times New Roman" w:hAnsi="Times New Roman" w:cs="Times New Roman"/>
          <w:sz w:val="24"/>
          <w:szCs w:val="24"/>
          <w:lang w:eastAsia="ro-RO"/>
        </w:rPr>
        <w:t>ната</w:t>
      </w:r>
      <w:proofErr w:type="spellEnd"/>
      <w:r w:rsidRPr="00FA35CD">
        <w:rPr>
          <w:rFonts w:ascii="Times New Roman" w:eastAsia="Times New Roman" w:hAnsi="Times New Roman" w:cs="Times New Roman"/>
          <w:sz w:val="24"/>
          <w:szCs w:val="24"/>
          <w:lang w:eastAsia="ro-RO"/>
        </w:rPr>
        <w:t>/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лична карта № .................................., изд.на .................................. от.................................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с ЕГН ......................................., в качеството ми на............................................................. </w:t>
      </w:r>
    </w:p>
    <w:p w:rsidR="00FA35CD" w:rsidRPr="00FA35CD" w:rsidRDefault="00FA35CD" w:rsidP="00FA35CD">
      <w:pPr>
        <w:spacing w:after="0" w:line="240" w:lineRule="auto"/>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i/>
          <w:sz w:val="24"/>
          <w:szCs w:val="24"/>
          <w:lang w:eastAsia="ro-RO"/>
        </w:rPr>
        <w:t>(длъжност)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на .......................................................................................................................................... - </w:t>
      </w: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(наименование на участника)</w:t>
      </w: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участник в процедура за възлагане на обществена поръчка с обект „услуги” и предмет </w:t>
      </w:r>
      <w:r w:rsidRPr="00FA35CD">
        <w:rPr>
          <w:rFonts w:ascii="Times New Roman" w:eastAsia="Times New Roman" w:hAnsi="Times New Roman" w:cs="Times New Roman"/>
          <w:b/>
          <w:sz w:val="20"/>
          <w:szCs w:val="20"/>
          <w:lang w:eastAsia="ro-RO"/>
        </w:rPr>
        <w:t xml:space="preserve">“ИЗБОР НА ИЗПЪЛНИТЕЛ ЗА УПРАЖНЯВАНЕ НА СТРОИТЕЛЕН НАДЗОР ПО ВРЕМЕ НА РЕКОНСТРУКЦИЯ НА БУЛ. „ТУТРАКАН” ОТ </w:t>
      </w:r>
      <w:proofErr w:type="spellStart"/>
      <w:r w:rsidRPr="00FA35CD">
        <w:rPr>
          <w:rFonts w:ascii="Times New Roman" w:eastAsia="Times New Roman" w:hAnsi="Times New Roman" w:cs="Times New Roman"/>
          <w:b/>
          <w:sz w:val="20"/>
          <w:szCs w:val="20"/>
          <w:lang w:eastAsia="ro-RO"/>
        </w:rPr>
        <w:t>ОТ</w:t>
      </w:r>
      <w:proofErr w:type="spellEnd"/>
      <w:r w:rsidRPr="00FA35CD">
        <w:rPr>
          <w:rFonts w:ascii="Times New Roman" w:eastAsia="Times New Roman" w:hAnsi="Times New Roman" w:cs="Times New Roman"/>
          <w:b/>
          <w:sz w:val="20"/>
          <w:szCs w:val="20"/>
          <w:lang w:eastAsia="ro-RO"/>
        </w:rPr>
        <w:t xml:space="preserve"> 10060 ПРИ ПЕШЕХОДЕН ПОДЛЕЗ „ЗАХАРАЕН ЗАВОД” ДО ОТ 10075 ПРИ КРЪГОВО КРЪСТОВИЩЕ ПРИ ГКПП „ДУНАВ МОСТ”, ГР. РУСЕ, ОБЩИНА РУСЕ” </w:t>
      </w:r>
      <w:r w:rsidRPr="00FA35CD">
        <w:rPr>
          <w:rFonts w:ascii="Times New Roman" w:eastAsia="Times New Roman" w:hAnsi="Times New Roman" w:cs="Times New Roman"/>
          <w:b/>
          <w:bCs/>
          <w:sz w:val="20"/>
          <w:szCs w:val="20"/>
          <w:lang w:eastAsia="ro-RO"/>
        </w:rPr>
        <w:t xml:space="preserve">ПО ПРОЕКТ </w:t>
      </w:r>
      <w:r w:rsidRPr="00FA35CD">
        <w:rPr>
          <w:rFonts w:ascii="Times New Roman" w:eastAsia="Times New Roman" w:hAnsi="Times New Roman" w:cs="Times New Roman"/>
          <w:b/>
          <w:sz w:val="20"/>
          <w:szCs w:val="20"/>
          <w:lang w:eastAsia="ro-RO"/>
        </w:rPr>
        <w:t xml:space="preserve">МИС ЕТС КОД 115 </w:t>
      </w:r>
      <w:r w:rsidRPr="00FA35CD">
        <w:rPr>
          <w:rFonts w:ascii="Times New Roman" w:eastAsia="Times New Roman" w:hAnsi="Times New Roman" w:cs="Times New Roman"/>
          <w:b/>
          <w:color w:val="000000"/>
          <w:sz w:val="20"/>
          <w:szCs w:val="20"/>
          <w:lang w:eastAsia="ro-RO"/>
        </w:rPr>
        <w:t>“ПОДОБРЯВАНЕ НА ДОСТЪПНОСТТА НА ЕВРОРЕГИОН РУСЕ – ГЮРГЕВО С ПАН-ЕВРОПЕЙСКИ ТРАНСПОРТЕН КОРИДОР 9”</w:t>
      </w:r>
      <w:r w:rsidRPr="00FA35CD">
        <w:rPr>
          <w:rFonts w:ascii="Times New Roman" w:eastAsia="Times New Roman" w:hAnsi="Times New Roman" w:cs="Times New Roman"/>
          <w:b/>
          <w:sz w:val="20"/>
          <w:szCs w:val="20"/>
          <w:lang w:eastAsia="ro-RO"/>
        </w:rPr>
        <w:t>, ФИНАНСИРАН ПО ПРОГРАМАТА ЗА ТРАНСГРАНИЧНО СЪТРУДНИЧЕСТВО РУМЪНИЯ – БЪЛГАРИЯ 2007 – 2013, СЪФИНАНСИРАНА ОТ ЕВРОПЕЙСКИЯ ФОНД ЗА РЕГИОНАЛНО РАЗВИТИЕ НА ЕС</w:t>
      </w: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ДЕКЛАРИРАМ, че</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Представляваният от мен участник .....................................................................................</w:t>
      </w:r>
    </w:p>
    <w:p w:rsidR="00FA35CD" w:rsidRPr="00FA35CD" w:rsidRDefault="00FA35CD" w:rsidP="00FA35CD">
      <w:pPr>
        <w:spacing w:after="0" w:line="240" w:lineRule="auto"/>
        <w:jc w:val="both"/>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 xml:space="preserve">            </w:t>
      </w:r>
      <w:r w:rsidRPr="00FA35CD">
        <w:rPr>
          <w:rFonts w:ascii="Times New Roman" w:eastAsia="Times New Roman" w:hAnsi="Times New Roman" w:cs="Times New Roman"/>
          <w:i/>
          <w:sz w:val="24"/>
          <w:szCs w:val="24"/>
          <w:lang w:eastAsia="ro-RO"/>
        </w:rPr>
        <w:t>(посочете наименование  на участника)</w:t>
      </w:r>
    </w:p>
    <w:p w:rsidR="00FA35CD" w:rsidRPr="00FA35CD" w:rsidRDefault="00FA35CD" w:rsidP="00FA35CD">
      <w:pPr>
        <w:spacing w:after="0" w:line="350" w:lineRule="exact"/>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Не е обявен в несъстоятелност.</w:t>
      </w:r>
    </w:p>
    <w:p w:rsidR="00FA35CD" w:rsidRPr="00FA35CD" w:rsidRDefault="00FA35CD" w:rsidP="00FA35CD">
      <w:pPr>
        <w:spacing w:after="0" w:line="350" w:lineRule="exact"/>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Не е в производство по ликвидация и не се намира в подобна процедура съгласно националните му закони и подзаконови актове.</w:t>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FA35CD" w:rsidRPr="00FA35CD" w:rsidRDefault="00FA35CD" w:rsidP="00FA35CD">
      <w:pPr>
        <w:spacing w:after="268" w:line="190" w:lineRule="exact"/>
        <w:jc w:val="both"/>
        <w:rPr>
          <w:rFonts w:ascii="Times New Roman" w:eastAsia="Times New Roman" w:hAnsi="Times New Roman" w:cs="Times New Roman"/>
          <w:sz w:val="24"/>
          <w:szCs w:val="24"/>
          <w:lang w:eastAsia="ro-RO"/>
        </w:rPr>
      </w:pPr>
    </w:p>
    <w:p w:rsidR="00FA35CD" w:rsidRPr="00FA35CD" w:rsidRDefault="00FA35CD" w:rsidP="00FA35CD">
      <w:pPr>
        <w:tabs>
          <w:tab w:val="left" w:leader="dot" w:pos="1495"/>
          <w:tab w:val="left" w:pos="3814"/>
          <w:tab w:val="left" w:leader="dot" w:pos="7462"/>
        </w:tabs>
        <w:spacing w:after="0" w:line="190" w:lineRule="exact"/>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ab/>
        <w:t>г.</w:t>
      </w:r>
      <w:r w:rsidRPr="00FA35CD">
        <w:rPr>
          <w:rFonts w:ascii="Times New Roman" w:eastAsia="Times New Roman" w:hAnsi="Times New Roman" w:cs="Times New Roman"/>
          <w:sz w:val="24"/>
          <w:szCs w:val="24"/>
          <w:lang w:eastAsia="ro-RO"/>
        </w:rPr>
        <w:tab/>
        <w:t>Декларатор:</w:t>
      </w:r>
      <w:r w:rsidRPr="00FA35CD">
        <w:rPr>
          <w:rFonts w:ascii="Times New Roman" w:eastAsia="Times New Roman" w:hAnsi="Times New Roman" w:cs="Times New Roman"/>
          <w:sz w:val="24"/>
          <w:szCs w:val="24"/>
          <w:lang w:eastAsia="ro-RO"/>
        </w:rPr>
        <w:tab/>
      </w:r>
    </w:p>
    <w:p w:rsidR="00FA35CD" w:rsidRPr="00FA35CD" w:rsidRDefault="00FA35CD" w:rsidP="00FA35CD">
      <w:pPr>
        <w:tabs>
          <w:tab w:val="left" w:pos="6463"/>
        </w:tabs>
        <w:spacing w:after="213" w:line="190" w:lineRule="exact"/>
        <w:jc w:val="both"/>
        <w:rPr>
          <w:rFonts w:ascii="Times New Roman" w:eastAsia="Times New Roman" w:hAnsi="Times New Roman" w:cs="Times New Roman"/>
          <w:i/>
          <w:iCs/>
          <w:sz w:val="24"/>
          <w:szCs w:val="24"/>
          <w:lang w:eastAsia="ro-RO"/>
        </w:rPr>
      </w:pPr>
      <w:r w:rsidRPr="00FA35CD">
        <w:rPr>
          <w:rFonts w:ascii="Times New Roman" w:eastAsia="Times New Roman" w:hAnsi="Times New Roman" w:cs="Times New Roman"/>
          <w:i/>
          <w:iCs/>
          <w:sz w:val="24"/>
          <w:szCs w:val="24"/>
          <w:lang w:eastAsia="ro-RO"/>
        </w:rPr>
        <w:t>(дата на подписване)</w:t>
      </w:r>
      <w:r w:rsidRPr="00FA35CD">
        <w:rPr>
          <w:rFonts w:ascii="Times New Roman" w:eastAsia="Times New Roman" w:hAnsi="Times New Roman" w:cs="Times New Roman"/>
          <w:i/>
          <w:iCs/>
          <w:sz w:val="24"/>
          <w:szCs w:val="24"/>
          <w:lang w:eastAsia="ro-RO"/>
        </w:rPr>
        <w:tab/>
        <w:t>(подпис и печат)</w:t>
      </w: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i/>
          <w:sz w:val="20"/>
          <w:szCs w:val="20"/>
          <w:lang w:eastAsia="ro-RO"/>
        </w:rPr>
      </w:pPr>
      <w:r w:rsidRPr="00FA35CD">
        <w:rPr>
          <w:rFonts w:ascii="Times New Roman" w:eastAsia="Times New Roman" w:hAnsi="Times New Roman" w:cs="Times New Roman"/>
          <w:i/>
          <w:sz w:val="20"/>
          <w:szCs w:val="20"/>
          <w:lang w:eastAsia="ro-RO"/>
        </w:rPr>
        <w:t>Съгласно чл.47, ал.6 от ЗОП за обстоятелствата по чл. 47, ал. 1, т. 2 и 3, когато участникът е юридическо лице, е достатъчно подаване на декларация от едно от лицата, които могат самостоятелно да го представляват.</w:t>
      </w: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ОБРАЗЕЦ № 5</w:t>
      </w:r>
    </w:p>
    <w:p w:rsidR="00FA35CD" w:rsidRPr="00FA35CD" w:rsidRDefault="00FA35CD" w:rsidP="00FA35CD">
      <w:pPr>
        <w:spacing w:after="0" w:line="240" w:lineRule="auto"/>
        <w:jc w:val="right"/>
        <w:rPr>
          <w:rFonts w:ascii="Times New Roman" w:eastAsia="Times New Roman" w:hAnsi="Times New Roman" w:cs="Times New Roman"/>
          <w:b/>
          <w:spacing w:val="60"/>
          <w:sz w:val="19"/>
          <w:szCs w:val="19"/>
          <w:lang w:eastAsia="ro-RO"/>
        </w:rPr>
      </w:pPr>
    </w:p>
    <w:p w:rsidR="00FA35CD" w:rsidRPr="00FA35CD" w:rsidRDefault="00FA35CD" w:rsidP="00FA35CD">
      <w:pPr>
        <w:spacing w:after="0" w:line="240" w:lineRule="auto"/>
        <w:jc w:val="center"/>
        <w:rPr>
          <w:rFonts w:ascii="Times New Roman" w:eastAsia="Times New Roman" w:hAnsi="Times New Roman" w:cs="Times New Roman"/>
          <w:b/>
          <w:spacing w:val="60"/>
          <w:sz w:val="28"/>
          <w:szCs w:val="28"/>
          <w:lang w:eastAsia="ro-RO"/>
        </w:rPr>
      </w:pPr>
      <w:r w:rsidRPr="00FA35CD">
        <w:rPr>
          <w:rFonts w:ascii="Times New Roman" w:eastAsia="Times New Roman" w:hAnsi="Times New Roman" w:cs="Times New Roman"/>
          <w:b/>
          <w:spacing w:val="60"/>
          <w:sz w:val="28"/>
          <w:szCs w:val="28"/>
          <w:lang w:eastAsia="ro-RO"/>
        </w:rPr>
        <w:t>ДЕКЛАРАЦИЯ</w:t>
      </w: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по чл. 47, ал. 2, т.1 и 3 от Закона за обществените поръчки</w:t>
      </w: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Подписаният /-</w:t>
      </w:r>
      <w:proofErr w:type="spellStart"/>
      <w:r w:rsidRPr="00FA35CD">
        <w:rPr>
          <w:rFonts w:ascii="Times New Roman" w:eastAsia="Times New Roman" w:hAnsi="Times New Roman" w:cs="Times New Roman"/>
          <w:sz w:val="24"/>
          <w:szCs w:val="24"/>
          <w:lang w:eastAsia="ro-RO"/>
        </w:rPr>
        <w:t>ната</w:t>
      </w:r>
      <w:proofErr w:type="spellEnd"/>
      <w:r w:rsidRPr="00FA35CD">
        <w:rPr>
          <w:rFonts w:ascii="Times New Roman" w:eastAsia="Times New Roman" w:hAnsi="Times New Roman" w:cs="Times New Roman"/>
          <w:sz w:val="24"/>
          <w:szCs w:val="24"/>
          <w:lang w:eastAsia="ro-RO"/>
        </w:rPr>
        <w:t>/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лична карта № .................................., изд.на .................................. от.................................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с ЕГН ......................................., в качеството ми на............................................................. </w:t>
      </w:r>
    </w:p>
    <w:p w:rsidR="00FA35CD" w:rsidRPr="00FA35CD" w:rsidRDefault="00FA35CD" w:rsidP="00FA35CD">
      <w:pPr>
        <w:spacing w:after="0" w:line="240" w:lineRule="auto"/>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i/>
          <w:sz w:val="24"/>
          <w:szCs w:val="24"/>
          <w:lang w:eastAsia="ro-RO"/>
        </w:rPr>
        <w:t>(длъжност)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на .......................................................................................................................................... - </w:t>
      </w: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(наименование на участника)</w:t>
      </w: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участник в процедура за възлагане на обществена поръчка с обект „услуги” и предмет </w:t>
      </w:r>
      <w:r w:rsidRPr="00FA35CD">
        <w:rPr>
          <w:rFonts w:ascii="Times New Roman" w:eastAsia="Times New Roman" w:hAnsi="Times New Roman" w:cs="Times New Roman"/>
          <w:b/>
          <w:sz w:val="20"/>
          <w:szCs w:val="20"/>
          <w:lang w:eastAsia="ro-RO"/>
        </w:rPr>
        <w:t xml:space="preserve">“ИЗБОР НА ИЗПЪЛНИТЕЛ ЗА УПРАЖНЯВАНЕ НА СТРОИТЕЛЕН НАДЗОР ПО ВРЕМЕ НА РЕКОНСТРУКЦИЯ НА БУЛ. „ТУТРАКАН” ОТ </w:t>
      </w:r>
      <w:proofErr w:type="spellStart"/>
      <w:r w:rsidRPr="00FA35CD">
        <w:rPr>
          <w:rFonts w:ascii="Times New Roman" w:eastAsia="Times New Roman" w:hAnsi="Times New Roman" w:cs="Times New Roman"/>
          <w:b/>
          <w:sz w:val="20"/>
          <w:szCs w:val="20"/>
          <w:lang w:eastAsia="ro-RO"/>
        </w:rPr>
        <w:t>ОТ</w:t>
      </w:r>
      <w:proofErr w:type="spellEnd"/>
      <w:r w:rsidRPr="00FA35CD">
        <w:rPr>
          <w:rFonts w:ascii="Times New Roman" w:eastAsia="Times New Roman" w:hAnsi="Times New Roman" w:cs="Times New Roman"/>
          <w:b/>
          <w:sz w:val="20"/>
          <w:szCs w:val="20"/>
          <w:lang w:eastAsia="ro-RO"/>
        </w:rPr>
        <w:t xml:space="preserve"> 10060 ПРИ ПЕШЕХОДЕН ПОДЛЕЗ „ЗАХАРАЕН ЗАВОД” ДО ОТ 10075 ПРИ КРЪГОВО КРЪСТОВИЩЕ ПРИ ГКПП „ДУНАВ МОСТ”, ГР. РУСЕ, ОБЩИНА РУСЕ” </w:t>
      </w:r>
      <w:r w:rsidRPr="00FA35CD">
        <w:rPr>
          <w:rFonts w:ascii="Times New Roman" w:eastAsia="Times New Roman" w:hAnsi="Times New Roman" w:cs="Times New Roman"/>
          <w:b/>
          <w:bCs/>
          <w:sz w:val="20"/>
          <w:szCs w:val="20"/>
          <w:lang w:eastAsia="ro-RO"/>
        </w:rPr>
        <w:t xml:space="preserve">ПО ПРОЕКТ </w:t>
      </w:r>
      <w:r w:rsidRPr="00FA35CD">
        <w:rPr>
          <w:rFonts w:ascii="Times New Roman" w:eastAsia="Times New Roman" w:hAnsi="Times New Roman" w:cs="Times New Roman"/>
          <w:b/>
          <w:sz w:val="20"/>
          <w:szCs w:val="20"/>
          <w:lang w:eastAsia="ro-RO"/>
        </w:rPr>
        <w:t xml:space="preserve">МИС ЕТС КОД 115 </w:t>
      </w:r>
      <w:r w:rsidRPr="00FA35CD">
        <w:rPr>
          <w:rFonts w:ascii="Times New Roman" w:eastAsia="Times New Roman" w:hAnsi="Times New Roman" w:cs="Times New Roman"/>
          <w:b/>
          <w:color w:val="000000"/>
          <w:sz w:val="20"/>
          <w:szCs w:val="20"/>
          <w:lang w:eastAsia="ro-RO"/>
        </w:rPr>
        <w:t>“ПОДОБРЯВАНЕ НА ДОСТЪПНОСТТА НА ЕВРОРЕГИОН РУСЕ – ГЮРГЕВО С ПАН-ЕВРОПЕЙСКИ ТРАНСПОРТЕН КОРИДОР 9”</w:t>
      </w:r>
      <w:r w:rsidRPr="00FA35CD">
        <w:rPr>
          <w:rFonts w:ascii="Times New Roman" w:eastAsia="Times New Roman" w:hAnsi="Times New Roman" w:cs="Times New Roman"/>
          <w:b/>
          <w:sz w:val="20"/>
          <w:szCs w:val="20"/>
          <w:lang w:eastAsia="ro-RO"/>
        </w:rPr>
        <w:t>, ФИНАНСИРАН ПО ПРОГРАМАТА ЗА ТРАНСГРАНИЧНО СЪТРУДНИЧЕСТВО РУМЪНИЯ – БЪЛГАРИЯ 2007 – 2013, СЪФИНАНСИРАНА ОТ ЕВРОПЕЙСКИЯ ФОНД ЗА РЕГИОНАЛНО РАЗВИТИЕ НА ЕС</w:t>
      </w:r>
    </w:p>
    <w:p w:rsidR="00FA35CD" w:rsidRPr="00FA35CD" w:rsidRDefault="00FA35CD" w:rsidP="00FA35CD">
      <w:pPr>
        <w:spacing w:after="0" w:line="240" w:lineRule="auto"/>
        <w:jc w:val="center"/>
        <w:rPr>
          <w:rFonts w:ascii="Times New Roman" w:eastAsia="Times New Roman" w:hAnsi="Times New Roman" w:cs="Times New Roman"/>
          <w:spacing w:val="60"/>
          <w:sz w:val="18"/>
          <w:szCs w:val="18"/>
          <w:lang w:eastAsia="ro-RO"/>
        </w:rPr>
      </w:pP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b/>
          <w:spacing w:val="60"/>
          <w:sz w:val="18"/>
          <w:szCs w:val="18"/>
          <w:lang w:eastAsia="ro-RO"/>
        </w:rPr>
        <w:t>ДЕКЛАРИР</w:t>
      </w:r>
      <w:r w:rsidRPr="00FA35CD">
        <w:rPr>
          <w:rFonts w:ascii="Times New Roman" w:eastAsia="Times New Roman" w:hAnsi="Times New Roman" w:cs="Times New Roman"/>
          <w:b/>
          <w:spacing w:val="30"/>
          <w:sz w:val="18"/>
          <w:szCs w:val="18"/>
          <w:lang w:eastAsia="ro-RO"/>
        </w:rPr>
        <w:t>АМ,</w:t>
      </w:r>
      <w:r w:rsidRPr="00FA35CD">
        <w:rPr>
          <w:rFonts w:ascii="Times New Roman" w:eastAsia="Times New Roman" w:hAnsi="Times New Roman" w:cs="Times New Roman"/>
          <w:sz w:val="24"/>
          <w:szCs w:val="24"/>
          <w:lang w:eastAsia="ro-RO"/>
        </w:rPr>
        <w:t xml:space="preserve"> че:</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1. Представляваният от мен участник ...................................................................................</w:t>
      </w:r>
    </w:p>
    <w:p w:rsidR="00FA35CD" w:rsidRPr="00FA35CD" w:rsidRDefault="00FA35CD" w:rsidP="00FA35CD">
      <w:pPr>
        <w:spacing w:after="0" w:line="240" w:lineRule="auto"/>
        <w:jc w:val="both"/>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 xml:space="preserve">                     </w:t>
      </w:r>
      <w:r w:rsidRPr="00FA35CD">
        <w:rPr>
          <w:rFonts w:ascii="Times New Roman" w:eastAsia="Times New Roman" w:hAnsi="Times New Roman" w:cs="Times New Roman"/>
          <w:i/>
          <w:sz w:val="24"/>
          <w:szCs w:val="24"/>
          <w:lang w:eastAsia="ro-RO"/>
        </w:rPr>
        <w:t>(посочете наименование на участника)</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Не е в открито производство по несъстоятелност; не е сключил извънсъдебно споразумение с кредиторите си по смисъла на чл. 740 от Търговския закон; не се намира в подобна процедура съгласно националните си закони и подзаконови актове; неговата дейност не е под разпореждане на съда и не е преустановил дейността си.</w:t>
      </w: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Представляваният от мен участник </w:t>
      </w:r>
      <w:r w:rsidRPr="00FA35CD">
        <w:rPr>
          <w:rFonts w:ascii="Times New Roman" w:eastAsia="Times New Roman" w:hAnsi="Times New Roman" w:cs="Times New Roman"/>
          <w:sz w:val="24"/>
          <w:szCs w:val="24"/>
          <w:u w:val="single"/>
          <w:lang w:eastAsia="ro-RO"/>
        </w:rPr>
        <w:t>има/няма</w:t>
      </w:r>
      <w:r w:rsidRPr="00FA35CD">
        <w:rPr>
          <w:rFonts w:ascii="Times New Roman" w:eastAsia="Times New Roman" w:hAnsi="Times New Roman" w:cs="Times New Roman"/>
          <w:sz w:val="24"/>
          <w:szCs w:val="24"/>
          <w:vertAlign w:val="superscript"/>
          <w:lang w:eastAsia="ro-RO"/>
        </w:rPr>
        <w:footnoteReference w:id="4"/>
      </w:r>
      <w:r w:rsidRPr="00FA35CD">
        <w:rPr>
          <w:rFonts w:ascii="Times New Roman" w:eastAsia="Times New Roman" w:hAnsi="Times New Roman" w:cs="Times New Roman"/>
          <w:sz w:val="24"/>
          <w:szCs w:val="24"/>
          <w:lang w:eastAsia="ro-RO"/>
        </w:rPr>
        <w:t xml:space="preserve"> задължения по смисъла на чл. 162, ал. 2, т. 1 от Данъчно-осигурителния процесуален кодекс към държавата и към Община Русе, установени с влязъл в сила акт на компетентен орган, освен ако е допуснато </w:t>
      </w:r>
      <w:r w:rsidRPr="00FA35CD">
        <w:rPr>
          <w:rFonts w:ascii="Times New Roman" w:eastAsia="Times New Roman" w:hAnsi="Times New Roman" w:cs="Times New Roman"/>
          <w:sz w:val="24"/>
          <w:szCs w:val="24"/>
          <w:u w:val="single"/>
          <w:lang w:eastAsia="ro-RO"/>
        </w:rPr>
        <w:t>разсрочване или отсрочване на задълженията</w:t>
      </w:r>
      <w:r w:rsidRPr="00FA35CD">
        <w:rPr>
          <w:rFonts w:ascii="Times New Roman" w:eastAsia="Times New Roman" w:hAnsi="Times New Roman" w:cs="Times New Roman"/>
          <w:sz w:val="24"/>
          <w:szCs w:val="24"/>
          <w:u w:val="single"/>
          <w:vertAlign w:val="superscript"/>
          <w:lang w:eastAsia="ro-RO"/>
        </w:rPr>
        <w:footnoteReference w:id="5"/>
      </w:r>
      <w:r w:rsidRPr="00FA35CD">
        <w:rPr>
          <w:rFonts w:ascii="Times New Roman" w:eastAsia="Times New Roman" w:hAnsi="Times New Roman" w:cs="Times New Roman"/>
          <w:sz w:val="24"/>
          <w:szCs w:val="24"/>
          <w:u w:val="single"/>
          <w:lang w:eastAsia="ro-RO"/>
        </w:rPr>
        <w:t>,</w:t>
      </w:r>
      <w:r w:rsidRPr="00FA35CD">
        <w:rPr>
          <w:rFonts w:ascii="Times New Roman" w:eastAsia="Times New Roman" w:hAnsi="Times New Roman" w:cs="Times New Roman"/>
          <w:sz w:val="24"/>
          <w:szCs w:val="24"/>
          <w:lang w:eastAsia="ro-RO"/>
        </w:rPr>
        <w:t xml:space="preserve"> или </w:t>
      </w:r>
      <w:r w:rsidRPr="00FA35CD">
        <w:rPr>
          <w:rFonts w:ascii="Times New Roman" w:eastAsia="Times New Roman" w:hAnsi="Times New Roman" w:cs="Times New Roman"/>
          <w:sz w:val="24"/>
          <w:szCs w:val="24"/>
          <w:u w:val="single"/>
          <w:lang w:eastAsia="ro-RO"/>
        </w:rPr>
        <w:t>има/няма</w:t>
      </w:r>
      <w:r w:rsidRPr="00FA35CD">
        <w:rPr>
          <w:rFonts w:ascii="Times New Roman" w:eastAsia="Times New Roman" w:hAnsi="Times New Roman" w:cs="Times New Roman"/>
          <w:sz w:val="24"/>
          <w:szCs w:val="24"/>
          <w:vertAlign w:val="superscript"/>
          <w:lang w:eastAsia="ro-RO"/>
        </w:rPr>
        <w:footnoteReference w:id="6"/>
      </w:r>
      <w:r w:rsidRPr="00FA35CD">
        <w:rPr>
          <w:rFonts w:ascii="Times New Roman" w:eastAsia="Times New Roman" w:hAnsi="Times New Roman" w:cs="Times New Roman"/>
          <w:sz w:val="24"/>
          <w:szCs w:val="24"/>
          <w:lang w:eastAsia="ro-RO"/>
        </w:rPr>
        <w:t xml:space="preserve">  задължения за данъци или вноски за социалното осигуряване съгласно законодателството на държавата, в която участникът е установен.</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lastRenderedPageBreak/>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г.</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Декларатор: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(дата на подписване)</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(подпис и печат)</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i/>
          <w:sz w:val="20"/>
          <w:szCs w:val="20"/>
          <w:lang w:eastAsia="ro-RO"/>
        </w:rPr>
      </w:pP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i/>
          <w:sz w:val="20"/>
          <w:szCs w:val="20"/>
          <w:lang w:eastAsia="ro-RO"/>
        </w:rPr>
      </w:pP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i/>
          <w:sz w:val="20"/>
          <w:szCs w:val="20"/>
          <w:lang w:eastAsia="ro-RO"/>
        </w:rPr>
      </w:pP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i/>
          <w:sz w:val="20"/>
          <w:szCs w:val="20"/>
          <w:lang w:eastAsia="ro-RO"/>
        </w:rPr>
      </w:pPr>
      <w:r w:rsidRPr="00FA35CD">
        <w:rPr>
          <w:rFonts w:ascii="Times New Roman" w:eastAsia="Times New Roman" w:hAnsi="Times New Roman" w:cs="Times New Roman"/>
          <w:i/>
          <w:sz w:val="20"/>
          <w:szCs w:val="20"/>
          <w:lang w:eastAsia="ro-RO"/>
        </w:rPr>
        <w:t>Съгласно чл.47, ал.6 от ЗОП за обстоятелствата по чл. 47, ал. 2, т. 1 и 3, когато участникът е юридическо лице, е достатъчно подаване на декларация от едно от лицата, които могат самостоятелно да го представляват.</w:t>
      </w: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lastRenderedPageBreak/>
        <w:t>ОБРАЗЕЦ № 6</w:t>
      </w: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pacing w:val="60"/>
          <w:sz w:val="19"/>
          <w:szCs w:val="19"/>
          <w:lang w:eastAsia="ro-RO"/>
        </w:rPr>
      </w:pPr>
    </w:p>
    <w:p w:rsidR="00FA35CD" w:rsidRPr="00FA35CD" w:rsidRDefault="00FA35CD" w:rsidP="00FA35CD">
      <w:pPr>
        <w:spacing w:after="0" w:line="240" w:lineRule="auto"/>
        <w:jc w:val="center"/>
        <w:rPr>
          <w:rFonts w:ascii="Times New Roman" w:eastAsia="Times New Roman" w:hAnsi="Times New Roman" w:cs="Times New Roman"/>
          <w:b/>
          <w:spacing w:val="60"/>
          <w:sz w:val="28"/>
          <w:szCs w:val="28"/>
          <w:lang w:eastAsia="ro-RO"/>
        </w:rPr>
      </w:pPr>
      <w:r w:rsidRPr="00FA35CD">
        <w:rPr>
          <w:rFonts w:ascii="Times New Roman" w:eastAsia="Times New Roman" w:hAnsi="Times New Roman" w:cs="Times New Roman"/>
          <w:b/>
          <w:spacing w:val="60"/>
          <w:sz w:val="28"/>
          <w:szCs w:val="28"/>
          <w:lang w:eastAsia="ro-RO"/>
        </w:rPr>
        <w:t>ДЕКЛАРАЦИЯ</w:t>
      </w: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по чл. 47, ал. 2, т.2 от Закона за обществените поръчки</w:t>
      </w: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Подписаният /-</w:t>
      </w:r>
      <w:proofErr w:type="spellStart"/>
      <w:r w:rsidRPr="00FA35CD">
        <w:rPr>
          <w:rFonts w:ascii="Times New Roman" w:eastAsia="Times New Roman" w:hAnsi="Times New Roman" w:cs="Times New Roman"/>
          <w:sz w:val="24"/>
          <w:szCs w:val="24"/>
          <w:lang w:eastAsia="ro-RO"/>
        </w:rPr>
        <w:t>ната</w:t>
      </w:r>
      <w:proofErr w:type="spellEnd"/>
      <w:r w:rsidRPr="00FA35CD">
        <w:rPr>
          <w:rFonts w:ascii="Times New Roman" w:eastAsia="Times New Roman" w:hAnsi="Times New Roman" w:cs="Times New Roman"/>
          <w:sz w:val="24"/>
          <w:szCs w:val="24"/>
          <w:lang w:eastAsia="ro-RO"/>
        </w:rPr>
        <w:t>/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лична карта № .................................., изд.на .................................. от................................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с ЕГН ......................................., в качеството ми на............................................................</w:t>
      </w:r>
    </w:p>
    <w:p w:rsidR="00FA35CD" w:rsidRPr="00FA35CD" w:rsidRDefault="00FA35CD" w:rsidP="00FA35CD">
      <w:pPr>
        <w:spacing w:after="0" w:line="240" w:lineRule="auto"/>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i/>
          <w:sz w:val="24"/>
          <w:szCs w:val="24"/>
          <w:lang w:eastAsia="ro-RO"/>
        </w:rPr>
        <w:t>(длъжност)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на .......................................................................................................................................... - </w:t>
      </w: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(наименование на участника)</w:t>
      </w: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участник в процедура за възлагане на обществена поръчка с обект „услуги” и предмет </w:t>
      </w:r>
      <w:r w:rsidRPr="00FA35CD">
        <w:rPr>
          <w:rFonts w:ascii="Times New Roman" w:eastAsia="Times New Roman" w:hAnsi="Times New Roman" w:cs="Times New Roman"/>
          <w:b/>
          <w:sz w:val="20"/>
          <w:szCs w:val="20"/>
          <w:lang w:eastAsia="ro-RO"/>
        </w:rPr>
        <w:t xml:space="preserve">“ИЗБОР НА ИЗПЪЛНИТЕЛ ЗА УПРАЖНЯВАНЕ НА СТРОИТЕЛЕН НАДЗОР ПО ВРЕМЕ НА РЕКОНСТРУКЦИЯ НА БУЛ. „ТУТРАКАН” ОТ </w:t>
      </w:r>
      <w:proofErr w:type="spellStart"/>
      <w:r w:rsidRPr="00FA35CD">
        <w:rPr>
          <w:rFonts w:ascii="Times New Roman" w:eastAsia="Times New Roman" w:hAnsi="Times New Roman" w:cs="Times New Roman"/>
          <w:b/>
          <w:sz w:val="20"/>
          <w:szCs w:val="20"/>
          <w:lang w:eastAsia="ro-RO"/>
        </w:rPr>
        <w:t>ОТ</w:t>
      </w:r>
      <w:proofErr w:type="spellEnd"/>
      <w:r w:rsidRPr="00FA35CD">
        <w:rPr>
          <w:rFonts w:ascii="Times New Roman" w:eastAsia="Times New Roman" w:hAnsi="Times New Roman" w:cs="Times New Roman"/>
          <w:b/>
          <w:sz w:val="20"/>
          <w:szCs w:val="20"/>
          <w:lang w:eastAsia="ro-RO"/>
        </w:rPr>
        <w:t xml:space="preserve"> 10060 ПРИ ПЕШЕХОДЕН ПОДЛЕЗ „ЗАХАРАЕН ЗАВОД” ДО ОТ 10075 ПРИ КРЪГОВО КРЪСТОВИЩЕ ПРИ ГКПП „ДУНАВ МОСТ”, ГР. РУСЕ, ОБЩИНА РУСЕ” </w:t>
      </w:r>
      <w:r w:rsidRPr="00FA35CD">
        <w:rPr>
          <w:rFonts w:ascii="Times New Roman" w:eastAsia="Times New Roman" w:hAnsi="Times New Roman" w:cs="Times New Roman"/>
          <w:b/>
          <w:bCs/>
          <w:sz w:val="20"/>
          <w:szCs w:val="20"/>
          <w:lang w:eastAsia="ro-RO"/>
        </w:rPr>
        <w:t xml:space="preserve">ПО ПРОЕКТ </w:t>
      </w:r>
      <w:r w:rsidRPr="00FA35CD">
        <w:rPr>
          <w:rFonts w:ascii="Times New Roman" w:eastAsia="Times New Roman" w:hAnsi="Times New Roman" w:cs="Times New Roman"/>
          <w:b/>
          <w:sz w:val="20"/>
          <w:szCs w:val="20"/>
          <w:lang w:eastAsia="ro-RO"/>
        </w:rPr>
        <w:t xml:space="preserve">МИС ЕТС КОД 115 </w:t>
      </w:r>
      <w:r w:rsidRPr="00FA35CD">
        <w:rPr>
          <w:rFonts w:ascii="Times New Roman" w:eastAsia="Times New Roman" w:hAnsi="Times New Roman" w:cs="Times New Roman"/>
          <w:b/>
          <w:color w:val="000000"/>
          <w:sz w:val="20"/>
          <w:szCs w:val="20"/>
          <w:lang w:eastAsia="ro-RO"/>
        </w:rPr>
        <w:t>“ПОДОБРЯВАНЕ НА ДОСТЪПНОСТТА НА ЕВРОРЕГИОН РУСЕ – ГЮРГЕВО С ПАН-ЕВРОПЕЙСКИ ТРАНСПОРТЕН КОРИДОР 9”</w:t>
      </w:r>
      <w:r w:rsidRPr="00FA35CD">
        <w:rPr>
          <w:rFonts w:ascii="Times New Roman" w:eastAsia="Times New Roman" w:hAnsi="Times New Roman" w:cs="Times New Roman"/>
          <w:b/>
          <w:sz w:val="20"/>
          <w:szCs w:val="20"/>
          <w:lang w:eastAsia="ro-RO"/>
        </w:rPr>
        <w:t>, ФИНАНСИРАН ПО ПРОГРАМАТА ЗА ТРАНСГРАНИЧНО СЪТРУДНИЧЕСТВО РУМЪНИЯ – БЪЛГАРИЯ 2007 – 2013, СЪФИНАНСИРАНА ОТ ЕВРОПЕЙСКИЯ ФОНД ЗА РЕГИОНАЛНО РАЗВИТИЕ НА ЕС</w:t>
      </w:r>
    </w:p>
    <w:p w:rsidR="00FA35CD" w:rsidRPr="00FA35CD" w:rsidRDefault="00FA35CD" w:rsidP="00FA35CD">
      <w:pPr>
        <w:spacing w:after="0" w:line="240" w:lineRule="auto"/>
        <w:jc w:val="center"/>
        <w:rPr>
          <w:rFonts w:ascii="Times New Roman" w:eastAsia="Times New Roman" w:hAnsi="Times New Roman" w:cs="Times New Roman"/>
          <w:spacing w:val="60"/>
          <w:sz w:val="18"/>
          <w:szCs w:val="18"/>
          <w:lang w:eastAsia="ro-RO"/>
        </w:rPr>
      </w:pP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b/>
          <w:spacing w:val="60"/>
          <w:sz w:val="18"/>
          <w:szCs w:val="18"/>
          <w:lang w:eastAsia="ro-RO"/>
        </w:rPr>
        <w:t>ДЕКЛАРИР</w:t>
      </w:r>
      <w:r w:rsidRPr="00FA35CD">
        <w:rPr>
          <w:rFonts w:ascii="Times New Roman" w:eastAsia="Times New Roman" w:hAnsi="Times New Roman" w:cs="Times New Roman"/>
          <w:b/>
          <w:spacing w:val="30"/>
          <w:sz w:val="18"/>
          <w:szCs w:val="18"/>
          <w:lang w:eastAsia="ro-RO"/>
        </w:rPr>
        <w:t>АМ,</w:t>
      </w:r>
      <w:r w:rsidRPr="00FA35CD">
        <w:rPr>
          <w:rFonts w:ascii="Times New Roman" w:eastAsia="Times New Roman" w:hAnsi="Times New Roman" w:cs="Times New Roman"/>
          <w:sz w:val="24"/>
          <w:szCs w:val="24"/>
          <w:lang w:eastAsia="ro-RO"/>
        </w:rPr>
        <w:t xml:space="preserve"> че:</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Аз лично не съм лишен от правото да упражнявам определена професия или дейност, свързана с възможността да се упражнява строителен надзор, съгласно законодателството на моята и на която и да е друга държава.</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г.</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Декларатор: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(дата на подписване)</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(подпис и печат)</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tabs>
          <w:tab w:val="left" w:pos="120"/>
        </w:tabs>
        <w:spacing w:after="0" w:line="206" w:lineRule="exact"/>
        <w:ind w:right="-5680"/>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Изискванията по чл.47, ал.2, т.2 от ЗОП се прилагат, както следва:</w:t>
      </w:r>
    </w:p>
    <w:p w:rsidR="00FA35CD" w:rsidRPr="00FA35CD" w:rsidRDefault="00FA35CD" w:rsidP="00FA35CD">
      <w:pPr>
        <w:numPr>
          <w:ilvl w:val="0"/>
          <w:numId w:val="2"/>
        </w:numPr>
        <w:tabs>
          <w:tab w:val="left" w:pos="578"/>
        </w:tabs>
        <w:spacing w:after="0" w:line="190" w:lineRule="exact"/>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при събирателно дружество - за лицата по чл. 84, ал. 1 и чл. 89, ал. 1 от Търговския закон:</w:t>
      </w:r>
    </w:p>
    <w:p w:rsidR="00FA35CD" w:rsidRPr="00FA35CD" w:rsidRDefault="00FA35CD" w:rsidP="00FA35CD">
      <w:pPr>
        <w:numPr>
          <w:ilvl w:val="0"/>
          <w:numId w:val="2"/>
        </w:numPr>
        <w:tabs>
          <w:tab w:val="left" w:pos="582"/>
        </w:tabs>
        <w:spacing w:after="0" w:line="187" w:lineRule="exact"/>
        <w:ind w:right="-5680"/>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при командитно дружество - за лицата по чл. 105 от Търговския закон, без ограничено отговорните съдружници;</w:t>
      </w:r>
    </w:p>
    <w:p w:rsidR="00FA35CD" w:rsidRPr="00FA35CD" w:rsidRDefault="00FA35CD" w:rsidP="00FA35CD">
      <w:pPr>
        <w:numPr>
          <w:ilvl w:val="0"/>
          <w:numId w:val="2"/>
        </w:numPr>
        <w:tabs>
          <w:tab w:val="left" w:pos="582"/>
        </w:tabs>
        <w:spacing w:after="0" w:line="211" w:lineRule="exact"/>
        <w:ind w:right="-5680"/>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 xml:space="preserve">при дружество с ограничена отговорност - за лицата по чл. 141, ал. 2 от Търговския закон, а при еднолично дружество с </w:t>
      </w:r>
    </w:p>
    <w:p w:rsidR="00FA35CD" w:rsidRPr="00FA35CD" w:rsidRDefault="00FA35CD" w:rsidP="00FA35CD">
      <w:pPr>
        <w:numPr>
          <w:ilvl w:val="0"/>
          <w:numId w:val="2"/>
        </w:numPr>
        <w:tabs>
          <w:tab w:val="left" w:pos="582"/>
        </w:tabs>
        <w:spacing w:after="0" w:line="211" w:lineRule="exact"/>
        <w:ind w:right="-5680"/>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ограничена отговорност - за лицата по чл. 147, ал. 1 от Търговския закон;</w:t>
      </w:r>
    </w:p>
    <w:p w:rsidR="00FA35CD" w:rsidRPr="00FA35CD" w:rsidRDefault="00FA35CD" w:rsidP="00FA35CD">
      <w:pPr>
        <w:numPr>
          <w:ilvl w:val="0"/>
          <w:numId w:val="2"/>
        </w:numPr>
        <w:tabs>
          <w:tab w:val="left" w:pos="582"/>
        </w:tabs>
        <w:spacing w:after="0" w:line="206" w:lineRule="exact"/>
        <w:ind w:right="-5680"/>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 xml:space="preserve">при акционерно дружество - за овластените лица по чл. 235, ал. 2 от Търговския закон, а при липса на овластяване – </w:t>
      </w:r>
    </w:p>
    <w:p w:rsidR="00FA35CD" w:rsidRPr="00FA35CD" w:rsidRDefault="00FA35CD" w:rsidP="00FA35CD">
      <w:pPr>
        <w:numPr>
          <w:ilvl w:val="0"/>
          <w:numId w:val="2"/>
        </w:numPr>
        <w:tabs>
          <w:tab w:val="left" w:pos="582"/>
        </w:tabs>
        <w:spacing w:after="0" w:line="206" w:lineRule="exact"/>
        <w:ind w:right="-5680"/>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за лицата по чл. 235, ал. 1 от Търговския закон;</w:t>
      </w:r>
    </w:p>
    <w:p w:rsidR="00FA35CD" w:rsidRPr="00FA35CD" w:rsidRDefault="00FA35CD" w:rsidP="00FA35CD">
      <w:pPr>
        <w:numPr>
          <w:ilvl w:val="0"/>
          <w:numId w:val="2"/>
        </w:numPr>
        <w:tabs>
          <w:tab w:val="left" w:pos="582"/>
        </w:tabs>
        <w:spacing w:after="0" w:line="190" w:lineRule="exact"/>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при едноличен търговец – за физическото лице – търговец;</w:t>
      </w:r>
    </w:p>
    <w:p w:rsidR="00FA35CD" w:rsidRPr="00FA35CD" w:rsidRDefault="00FA35CD" w:rsidP="00FA35CD">
      <w:pPr>
        <w:numPr>
          <w:ilvl w:val="0"/>
          <w:numId w:val="2"/>
        </w:numPr>
        <w:tabs>
          <w:tab w:val="left" w:pos="588"/>
        </w:tabs>
        <w:spacing w:after="0" w:line="190" w:lineRule="exact"/>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при командитно дружество с акции - за лицата по чл. 244, ал. 4 от Търговския закон;</w:t>
      </w:r>
    </w:p>
    <w:p w:rsidR="00FA35CD" w:rsidRPr="00FA35CD" w:rsidRDefault="00FA35CD" w:rsidP="00FA35CD">
      <w:pPr>
        <w:numPr>
          <w:ilvl w:val="0"/>
          <w:numId w:val="2"/>
        </w:numPr>
        <w:tabs>
          <w:tab w:val="left" w:pos="588"/>
        </w:tabs>
        <w:spacing w:after="0" w:line="202" w:lineRule="exact"/>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във всички останали случаи, вкл. за чуждестранни лица  - за лицата, които представляват участника.</w:t>
      </w: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r w:rsidRPr="00FA35CD">
        <w:rPr>
          <w:rFonts w:ascii="Times New Roman" w:eastAsia="Times New Roman" w:hAnsi="Times New Roman" w:cs="Times New Roman"/>
          <w:sz w:val="16"/>
          <w:szCs w:val="16"/>
          <w:lang w:eastAsia="ro-RO"/>
        </w:rPr>
        <w:lastRenderedPageBreak/>
        <w:t xml:space="preserve">за </w:t>
      </w:r>
      <w:proofErr w:type="spellStart"/>
      <w:r w:rsidRPr="00FA35CD">
        <w:rPr>
          <w:rFonts w:ascii="Times New Roman" w:eastAsia="Times New Roman" w:hAnsi="Times New Roman" w:cs="Times New Roman"/>
          <w:sz w:val="16"/>
          <w:szCs w:val="16"/>
          <w:lang w:eastAsia="ro-RO"/>
        </w:rPr>
        <w:t>прокуристите</w:t>
      </w:r>
      <w:proofErr w:type="spellEnd"/>
      <w:r w:rsidRPr="00FA35CD">
        <w:rPr>
          <w:rFonts w:ascii="Times New Roman" w:eastAsia="Times New Roman" w:hAnsi="Times New Roman" w:cs="Times New Roman"/>
          <w:sz w:val="16"/>
          <w:szCs w:val="16"/>
          <w:lang w:eastAsia="ro-RO"/>
        </w:rPr>
        <w:t xml:space="preserve">, когато има такива; когато чуждестранно лице има повече от един прокурист, декларацията се подава само от </w:t>
      </w:r>
      <w:proofErr w:type="spellStart"/>
      <w:r w:rsidRPr="00FA35CD">
        <w:rPr>
          <w:rFonts w:ascii="Times New Roman" w:eastAsia="Times New Roman" w:hAnsi="Times New Roman" w:cs="Times New Roman"/>
          <w:sz w:val="16"/>
          <w:szCs w:val="16"/>
          <w:lang w:eastAsia="ro-RO"/>
        </w:rPr>
        <w:t>прокуриста</w:t>
      </w:r>
      <w:proofErr w:type="spellEnd"/>
      <w:r w:rsidRPr="00FA35CD">
        <w:rPr>
          <w:rFonts w:ascii="Times New Roman" w:eastAsia="Times New Roman" w:hAnsi="Times New Roman" w:cs="Times New Roman"/>
          <w:sz w:val="16"/>
          <w:szCs w:val="16"/>
          <w:lang w:eastAsia="ro-RO"/>
        </w:rPr>
        <w:t>, в чиято представителна власт е включена територията на Република България.</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lastRenderedPageBreak/>
        <w:t>ОБРАЗЕЦ № 7</w:t>
      </w: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spacing w:val="60"/>
          <w:sz w:val="28"/>
          <w:szCs w:val="28"/>
          <w:lang w:eastAsia="ro-RO"/>
        </w:rPr>
      </w:pPr>
    </w:p>
    <w:p w:rsidR="00FA35CD" w:rsidRPr="00FA35CD" w:rsidRDefault="00FA35CD" w:rsidP="00FA35CD">
      <w:pPr>
        <w:spacing w:after="0" w:line="240" w:lineRule="auto"/>
        <w:jc w:val="center"/>
        <w:rPr>
          <w:rFonts w:ascii="Times New Roman" w:eastAsia="Times New Roman" w:hAnsi="Times New Roman" w:cs="Times New Roman"/>
          <w:b/>
          <w:spacing w:val="60"/>
          <w:sz w:val="28"/>
          <w:szCs w:val="28"/>
          <w:lang w:eastAsia="ro-RO"/>
        </w:rPr>
      </w:pPr>
      <w:r w:rsidRPr="00FA35CD">
        <w:rPr>
          <w:rFonts w:ascii="Times New Roman" w:eastAsia="Times New Roman" w:hAnsi="Times New Roman" w:cs="Times New Roman"/>
          <w:b/>
          <w:spacing w:val="60"/>
          <w:sz w:val="28"/>
          <w:szCs w:val="28"/>
          <w:lang w:eastAsia="ro-RO"/>
        </w:rPr>
        <w:t>ДЕКЛАРАЦИЯ</w:t>
      </w:r>
    </w:p>
    <w:p w:rsidR="00FA35CD" w:rsidRPr="00FA35CD" w:rsidRDefault="00FA35CD" w:rsidP="00FA35CD">
      <w:pPr>
        <w:spacing w:after="0" w:line="240" w:lineRule="auto"/>
        <w:jc w:val="center"/>
        <w:rPr>
          <w:rFonts w:ascii="Times New Roman" w:eastAsia="Times New Roman" w:hAnsi="Times New Roman" w:cs="Times New Roman"/>
          <w:b/>
          <w:spacing w:val="60"/>
          <w:sz w:val="19"/>
          <w:szCs w:val="19"/>
          <w:lang w:eastAsia="ro-RO"/>
        </w:rPr>
      </w:pP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по чл. 47, ал. 5, т.1 от Закона за обществените поръчки</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Подписаният /-</w:t>
      </w:r>
      <w:proofErr w:type="spellStart"/>
      <w:r w:rsidRPr="00FA35CD">
        <w:rPr>
          <w:rFonts w:ascii="Times New Roman" w:eastAsia="Times New Roman" w:hAnsi="Times New Roman" w:cs="Times New Roman"/>
          <w:sz w:val="24"/>
          <w:szCs w:val="24"/>
          <w:lang w:eastAsia="ro-RO"/>
        </w:rPr>
        <w:t>ната</w:t>
      </w:r>
      <w:proofErr w:type="spellEnd"/>
      <w:r w:rsidRPr="00FA35CD">
        <w:rPr>
          <w:rFonts w:ascii="Times New Roman" w:eastAsia="Times New Roman" w:hAnsi="Times New Roman" w:cs="Times New Roman"/>
          <w:sz w:val="24"/>
          <w:szCs w:val="24"/>
          <w:lang w:eastAsia="ro-RO"/>
        </w:rPr>
        <w:t>/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лична карта № .................................., изд.на .................................. от.............................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с ЕГН ......................................., в качеството ми на......................................................... </w:t>
      </w:r>
    </w:p>
    <w:p w:rsidR="00FA35CD" w:rsidRPr="00FA35CD" w:rsidRDefault="00FA35CD" w:rsidP="00FA35CD">
      <w:pPr>
        <w:spacing w:after="0" w:line="240" w:lineRule="auto"/>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i/>
          <w:sz w:val="24"/>
          <w:szCs w:val="24"/>
          <w:lang w:eastAsia="ro-RO"/>
        </w:rPr>
        <w:t>(длъжност)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на ......................................................................................................................................... - </w:t>
      </w: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(наименование на участника)</w:t>
      </w: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участник в процедура за възлагане на обществена поръчка с обект „услуги” и предмет </w:t>
      </w:r>
      <w:r w:rsidRPr="00FA35CD">
        <w:rPr>
          <w:rFonts w:ascii="Times New Roman" w:eastAsia="Times New Roman" w:hAnsi="Times New Roman" w:cs="Times New Roman"/>
          <w:b/>
          <w:sz w:val="20"/>
          <w:szCs w:val="20"/>
          <w:lang w:eastAsia="ro-RO"/>
        </w:rPr>
        <w:t xml:space="preserve">“ИЗБОР НА ИЗПЪЛНИТЕЛ ЗА УПРАЖНЯВАНЕ НА СТРОИТЕЛЕН НАДЗОР ПО ВРЕМЕ НА РЕКОНСТРУКЦИЯ НА БУЛ. „ТУТРАКАН” ОТ </w:t>
      </w:r>
      <w:proofErr w:type="spellStart"/>
      <w:r w:rsidRPr="00FA35CD">
        <w:rPr>
          <w:rFonts w:ascii="Times New Roman" w:eastAsia="Times New Roman" w:hAnsi="Times New Roman" w:cs="Times New Roman"/>
          <w:b/>
          <w:sz w:val="20"/>
          <w:szCs w:val="20"/>
          <w:lang w:eastAsia="ro-RO"/>
        </w:rPr>
        <w:t>ОТ</w:t>
      </w:r>
      <w:proofErr w:type="spellEnd"/>
      <w:r w:rsidRPr="00FA35CD">
        <w:rPr>
          <w:rFonts w:ascii="Times New Roman" w:eastAsia="Times New Roman" w:hAnsi="Times New Roman" w:cs="Times New Roman"/>
          <w:b/>
          <w:sz w:val="20"/>
          <w:szCs w:val="20"/>
          <w:lang w:eastAsia="ro-RO"/>
        </w:rPr>
        <w:t xml:space="preserve"> 10060 ПРИ ПЕШЕХОДЕН ПОДЛЕЗ „ЗАХАРАЕН ЗАВОД” ДО ОТ 10075 ПРИ КРЪГОВО КРЪСТОВИЩЕ ПРИ ГКПП „ДУНАВ МОСТ”, ГР. РУСЕ, ОБЩИНА РУСЕ” </w:t>
      </w:r>
      <w:r w:rsidRPr="00FA35CD">
        <w:rPr>
          <w:rFonts w:ascii="Times New Roman" w:eastAsia="Times New Roman" w:hAnsi="Times New Roman" w:cs="Times New Roman"/>
          <w:b/>
          <w:bCs/>
          <w:sz w:val="20"/>
          <w:szCs w:val="20"/>
          <w:lang w:eastAsia="ro-RO"/>
        </w:rPr>
        <w:t xml:space="preserve">ПО ПРОЕКТ </w:t>
      </w:r>
      <w:r w:rsidRPr="00FA35CD">
        <w:rPr>
          <w:rFonts w:ascii="Times New Roman" w:eastAsia="Times New Roman" w:hAnsi="Times New Roman" w:cs="Times New Roman"/>
          <w:b/>
          <w:sz w:val="20"/>
          <w:szCs w:val="20"/>
          <w:lang w:eastAsia="ro-RO"/>
        </w:rPr>
        <w:t xml:space="preserve">МИС ЕТС КОД 115 </w:t>
      </w:r>
      <w:r w:rsidRPr="00FA35CD">
        <w:rPr>
          <w:rFonts w:ascii="Times New Roman" w:eastAsia="Times New Roman" w:hAnsi="Times New Roman" w:cs="Times New Roman"/>
          <w:b/>
          <w:color w:val="000000"/>
          <w:sz w:val="20"/>
          <w:szCs w:val="20"/>
          <w:lang w:eastAsia="ro-RO"/>
        </w:rPr>
        <w:t>“ПОДОБРЯВАНЕ НА ДОСТЪПНОСТТА НА ЕВРОРЕГИОН РУСЕ – ГЮРГЕВО С ПАН-ЕВРОПЕЙСКИ ТРАНСПОРТЕН КОРИДОР 9”</w:t>
      </w:r>
      <w:r w:rsidRPr="00FA35CD">
        <w:rPr>
          <w:rFonts w:ascii="Times New Roman" w:eastAsia="Times New Roman" w:hAnsi="Times New Roman" w:cs="Times New Roman"/>
          <w:b/>
          <w:sz w:val="20"/>
          <w:szCs w:val="20"/>
          <w:lang w:eastAsia="ro-RO"/>
        </w:rPr>
        <w:t>, ФИНАНСИРАН ПО ПРОГРАМАТА ЗА ТРАНСГРАНИЧНО СЪТРУДНИЧЕСТВО РУМЪНИЯ – БЪЛГАРИЯ 2007 – 2013, СЪФИНАНСИРАНА ОТ ЕВРОПЕЙСКИЯ ФОНД ЗА РЕГИОНАЛНО РАЗВИТИЕ НА ЕС</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ДЕКЛАРИРАМ:</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1. Не съм свързано лице с възложителя или със служители на ръководна длъжност в неговата организация.</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Известно ми е, че съм длъжен в 7-дневен срок от настъпването на промени в декларираните от мен обстоятелства да уведомя Възложителя. </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.................................г.</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Декларатор: ....................................</w:t>
      </w:r>
      <w:r w:rsidRPr="00FA35CD">
        <w:rPr>
          <w:rFonts w:ascii="Times New Roman" w:eastAsia="Times New Roman" w:hAnsi="Times New Roman" w:cs="Times New Roman"/>
          <w:sz w:val="24"/>
          <w:szCs w:val="24"/>
          <w:lang w:eastAsia="ro-RO"/>
        </w:rPr>
        <w:tab/>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(дата на подписване)</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(подпис и печат)</w:t>
      </w:r>
    </w:p>
    <w:p w:rsidR="00FA35CD" w:rsidRPr="00FA35CD" w:rsidRDefault="00FA35CD" w:rsidP="00FA35CD">
      <w:pPr>
        <w:spacing w:after="0" w:line="240" w:lineRule="auto"/>
        <w:rPr>
          <w:rFonts w:ascii="Times New Roman" w:eastAsia="Times New Roman" w:hAnsi="Times New Roman" w:cs="Times New Roman"/>
          <w:sz w:val="16"/>
          <w:szCs w:val="16"/>
          <w:lang w:eastAsia="ro-RO"/>
        </w:rPr>
      </w:pPr>
    </w:p>
    <w:p w:rsidR="00FA35CD" w:rsidRPr="00FA35CD" w:rsidRDefault="00FA35CD" w:rsidP="00FA35CD">
      <w:pPr>
        <w:spacing w:after="0" w:line="240" w:lineRule="auto"/>
        <w:rPr>
          <w:rFonts w:ascii="Times New Roman" w:eastAsia="Times New Roman" w:hAnsi="Times New Roman" w:cs="Times New Roman"/>
          <w:sz w:val="16"/>
          <w:szCs w:val="16"/>
          <w:lang w:eastAsia="ro-RO"/>
        </w:rPr>
      </w:pPr>
    </w:p>
    <w:p w:rsidR="00FA35CD" w:rsidRPr="00FA35CD" w:rsidRDefault="00FA35CD" w:rsidP="00FA35CD">
      <w:pPr>
        <w:spacing w:after="0" w:line="240" w:lineRule="auto"/>
        <w:rPr>
          <w:rFonts w:ascii="Times New Roman" w:eastAsia="Times New Roman" w:hAnsi="Times New Roman" w:cs="Times New Roman"/>
          <w:sz w:val="16"/>
          <w:szCs w:val="16"/>
          <w:lang w:eastAsia="ro-RO"/>
        </w:rPr>
      </w:pPr>
    </w:p>
    <w:p w:rsidR="00FA35CD" w:rsidRPr="00FA35CD" w:rsidRDefault="00FA35CD" w:rsidP="00FA35CD">
      <w:pPr>
        <w:tabs>
          <w:tab w:val="left" w:pos="120"/>
        </w:tabs>
        <w:spacing w:after="0" w:line="206" w:lineRule="exact"/>
        <w:ind w:right="-5680"/>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Изискванията по чл.47, ал.5, т.1 от ЗОП се прилагат, както следва:</w:t>
      </w:r>
    </w:p>
    <w:p w:rsidR="00FA35CD" w:rsidRPr="00FA35CD" w:rsidRDefault="00FA35CD" w:rsidP="00FA35CD">
      <w:pPr>
        <w:numPr>
          <w:ilvl w:val="0"/>
          <w:numId w:val="2"/>
        </w:numPr>
        <w:tabs>
          <w:tab w:val="left" w:pos="578"/>
        </w:tabs>
        <w:spacing w:after="0" w:line="190" w:lineRule="exact"/>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при събирателно дружество - за лицата по чл. 84, ал. 1 и чл. 89, ал. 1 от Търговския закон:</w:t>
      </w:r>
    </w:p>
    <w:p w:rsidR="00FA35CD" w:rsidRPr="00FA35CD" w:rsidRDefault="00FA35CD" w:rsidP="00FA35CD">
      <w:pPr>
        <w:numPr>
          <w:ilvl w:val="0"/>
          <w:numId w:val="2"/>
        </w:numPr>
        <w:tabs>
          <w:tab w:val="left" w:pos="582"/>
        </w:tabs>
        <w:spacing w:after="0" w:line="187" w:lineRule="exact"/>
        <w:ind w:right="-5680"/>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при командитно дружество - за лицата по чл. 105 от Търговския закон, без ограничено отговорните съдружници;</w:t>
      </w:r>
    </w:p>
    <w:p w:rsidR="00FA35CD" w:rsidRPr="00FA35CD" w:rsidRDefault="00FA35CD" w:rsidP="00FA35CD">
      <w:pPr>
        <w:numPr>
          <w:ilvl w:val="0"/>
          <w:numId w:val="2"/>
        </w:numPr>
        <w:tabs>
          <w:tab w:val="left" w:pos="582"/>
        </w:tabs>
        <w:spacing w:after="0" w:line="211" w:lineRule="exact"/>
        <w:ind w:right="-5680"/>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 xml:space="preserve">при дружество с ограничена отговорност - за лицата по чл. 141, ал. 2 от Търговския закон, а при еднолично дружество с </w:t>
      </w:r>
    </w:p>
    <w:p w:rsidR="00FA35CD" w:rsidRPr="00FA35CD" w:rsidRDefault="00FA35CD" w:rsidP="00FA35CD">
      <w:pPr>
        <w:numPr>
          <w:ilvl w:val="0"/>
          <w:numId w:val="2"/>
        </w:numPr>
        <w:tabs>
          <w:tab w:val="left" w:pos="582"/>
        </w:tabs>
        <w:spacing w:after="0" w:line="211" w:lineRule="exact"/>
        <w:ind w:right="-5680"/>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lastRenderedPageBreak/>
        <w:t>ограничена отговорност - за лицата по чл. 147, ал. 1 от Търговския закон;</w:t>
      </w:r>
    </w:p>
    <w:p w:rsidR="00FA35CD" w:rsidRPr="00FA35CD" w:rsidRDefault="00FA35CD" w:rsidP="00FA35CD">
      <w:pPr>
        <w:numPr>
          <w:ilvl w:val="0"/>
          <w:numId w:val="2"/>
        </w:numPr>
        <w:tabs>
          <w:tab w:val="left" w:pos="582"/>
        </w:tabs>
        <w:spacing w:after="0" w:line="206" w:lineRule="exact"/>
        <w:ind w:right="-5680"/>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 xml:space="preserve">при акционерно дружество - за овластените лица по чл. 235, ал. 2 от Търговския закон, а при липса на овластяване – </w:t>
      </w:r>
    </w:p>
    <w:p w:rsidR="00FA35CD" w:rsidRPr="00FA35CD" w:rsidRDefault="00FA35CD" w:rsidP="00FA35CD">
      <w:pPr>
        <w:numPr>
          <w:ilvl w:val="0"/>
          <w:numId w:val="2"/>
        </w:numPr>
        <w:tabs>
          <w:tab w:val="left" w:pos="582"/>
        </w:tabs>
        <w:spacing w:after="0" w:line="206" w:lineRule="exact"/>
        <w:ind w:right="-5680"/>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за лицата по чл. 235, ал. 1 от Търговския закон;</w:t>
      </w:r>
    </w:p>
    <w:p w:rsidR="00FA35CD" w:rsidRPr="00FA35CD" w:rsidRDefault="00FA35CD" w:rsidP="00FA35CD">
      <w:pPr>
        <w:numPr>
          <w:ilvl w:val="0"/>
          <w:numId w:val="2"/>
        </w:numPr>
        <w:tabs>
          <w:tab w:val="left" w:pos="582"/>
        </w:tabs>
        <w:spacing w:after="0" w:line="190" w:lineRule="exact"/>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при едноличен търговец – за физическото лице – търговец;</w:t>
      </w:r>
    </w:p>
    <w:p w:rsidR="00FA35CD" w:rsidRPr="00FA35CD" w:rsidRDefault="00FA35CD" w:rsidP="00FA35CD">
      <w:pPr>
        <w:numPr>
          <w:ilvl w:val="0"/>
          <w:numId w:val="2"/>
        </w:numPr>
        <w:tabs>
          <w:tab w:val="left" w:pos="588"/>
        </w:tabs>
        <w:spacing w:after="0" w:line="190" w:lineRule="exact"/>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при командитно дружество с акции - за лицата по чл. 244, ал. 4 от Търговския закон;</w:t>
      </w:r>
    </w:p>
    <w:p w:rsidR="00FA35CD" w:rsidRPr="00FA35CD" w:rsidRDefault="00FA35CD" w:rsidP="00FA35CD">
      <w:pPr>
        <w:numPr>
          <w:ilvl w:val="0"/>
          <w:numId w:val="2"/>
        </w:numPr>
        <w:tabs>
          <w:tab w:val="left" w:pos="588"/>
        </w:tabs>
        <w:spacing w:after="0" w:line="202" w:lineRule="exact"/>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във всички останали случаи, вкл. за чуждестранни лица  - за лицата, които представляват участника.</w:t>
      </w:r>
    </w:p>
    <w:p w:rsidR="00FA35CD" w:rsidRPr="00FA35CD" w:rsidRDefault="00FA35CD" w:rsidP="00FA35CD">
      <w:pPr>
        <w:numPr>
          <w:ilvl w:val="0"/>
          <w:numId w:val="2"/>
        </w:numPr>
        <w:tabs>
          <w:tab w:val="left" w:pos="588"/>
        </w:tabs>
        <w:spacing w:after="0" w:line="202" w:lineRule="exact"/>
        <w:rPr>
          <w:rFonts w:ascii="Times New Roman" w:eastAsia="Times New Roman" w:hAnsi="Times New Roman" w:cs="Times New Roman"/>
          <w:i/>
          <w:iCs/>
          <w:sz w:val="16"/>
          <w:szCs w:val="16"/>
          <w:lang w:eastAsia="ro-RO"/>
        </w:rPr>
      </w:pPr>
      <w:r w:rsidRPr="00FA35CD">
        <w:rPr>
          <w:rFonts w:ascii="Times New Roman" w:eastAsia="Times New Roman" w:hAnsi="Times New Roman" w:cs="Times New Roman"/>
          <w:i/>
          <w:iCs/>
          <w:sz w:val="16"/>
          <w:szCs w:val="16"/>
          <w:lang w:eastAsia="ro-RO"/>
        </w:rPr>
        <w:t xml:space="preserve">за </w:t>
      </w:r>
      <w:proofErr w:type="spellStart"/>
      <w:r w:rsidRPr="00FA35CD">
        <w:rPr>
          <w:rFonts w:ascii="Times New Roman" w:eastAsia="Times New Roman" w:hAnsi="Times New Roman" w:cs="Times New Roman"/>
          <w:i/>
          <w:iCs/>
          <w:sz w:val="16"/>
          <w:szCs w:val="16"/>
          <w:lang w:eastAsia="ro-RO"/>
        </w:rPr>
        <w:t>прокуристите</w:t>
      </w:r>
      <w:proofErr w:type="spellEnd"/>
      <w:r w:rsidRPr="00FA35CD">
        <w:rPr>
          <w:rFonts w:ascii="Times New Roman" w:eastAsia="Times New Roman" w:hAnsi="Times New Roman" w:cs="Times New Roman"/>
          <w:i/>
          <w:iCs/>
          <w:sz w:val="16"/>
          <w:szCs w:val="16"/>
          <w:lang w:eastAsia="ro-RO"/>
        </w:rPr>
        <w:t xml:space="preserve">, когато има такива; когато чуждестранно лице има повече от един прокурист, декларацията се подава само от </w:t>
      </w:r>
      <w:proofErr w:type="spellStart"/>
      <w:r w:rsidRPr="00FA35CD">
        <w:rPr>
          <w:rFonts w:ascii="Times New Roman" w:eastAsia="Times New Roman" w:hAnsi="Times New Roman" w:cs="Times New Roman"/>
          <w:i/>
          <w:iCs/>
          <w:sz w:val="16"/>
          <w:szCs w:val="16"/>
          <w:lang w:eastAsia="ro-RO"/>
        </w:rPr>
        <w:t>прокуриста</w:t>
      </w:r>
      <w:proofErr w:type="spellEnd"/>
      <w:r w:rsidRPr="00FA35CD">
        <w:rPr>
          <w:rFonts w:ascii="Times New Roman" w:eastAsia="Times New Roman" w:hAnsi="Times New Roman" w:cs="Times New Roman"/>
          <w:i/>
          <w:iCs/>
          <w:sz w:val="16"/>
          <w:szCs w:val="16"/>
          <w:lang w:eastAsia="ro-RO"/>
        </w:rPr>
        <w:t>, в чиято представителна власт е включена територията на Република България.</w:t>
      </w: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lastRenderedPageBreak/>
        <w:t>ОБРАЗЕЦ № 8</w:t>
      </w:r>
    </w:p>
    <w:p w:rsidR="00FA35CD" w:rsidRPr="00FA35CD" w:rsidRDefault="00FA35CD" w:rsidP="00FA35CD">
      <w:pPr>
        <w:spacing w:after="0" w:line="240" w:lineRule="auto"/>
        <w:rPr>
          <w:rFonts w:ascii="Times New Roman" w:eastAsia="Times New Roman" w:hAnsi="Times New Roman" w:cs="Times New Roman"/>
          <w:spacing w:val="60"/>
          <w:sz w:val="19"/>
          <w:szCs w:val="19"/>
          <w:lang w:eastAsia="ro-RO"/>
        </w:rPr>
      </w:pPr>
    </w:p>
    <w:p w:rsidR="00FA35CD" w:rsidRPr="00FA35CD" w:rsidRDefault="00FA35CD" w:rsidP="00FA35CD">
      <w:pPr>
        <w:spacing w:after="0" w:line="240" w:lineRule="auto"/>
        <w:jc w:val="center"/>
        <w:rPr>
          <w:rFonts w:ascii="Times New Roman" w:eastAsia="Times New Roman" w:hAnsi="Times New Roman" w:cs="Times New Roman"/>
          <w:b/>
          <w:spacing w:val="60"/>
          <w:sz w:val="28"/>
          <w:szCs w:val="28"/>
          <w:lang w:eastAsia="ro-RO"/>
        </w:rPr>
      </w:pPr>
      <w:r w:rsidRPr="00FA35CD">
        <w:rPr>
          <w:rFonts w:ascii="Times New Roman" w:eastAsia="Times New Roman" w:hAnsi="Times New Roman" w:cs="Times New Roman"/>
          <w:b/>
          <w:spacing w:val="60"/>
          <w:sz w:val="28"/>
          <w:szCs w:val="28"/>
          <w:lang w:eastAsia="ro-RO"/>
        </w:rPr>
        <w:t>ДЕКЛАРАЦИЯ</w:t>
      </w:r>
    </w:p>
    <w:p w:rsidR="00FA35CD" w:rsidRPr="00FA35CD" w:rsidRDefault="00FA35CD" w:rsidP="00FA35CD">
      <w:pPr>
        <w:spacing w:after="0" w:line="240" w:lineRule="auto"/>
        <w:jc w:val="center"/>
        <w:rPr>
          <w:rFonts w:ascii="Times New Roman" w:eastAsia="Times New Roman" w:hAnsi="Times New Roman" w:cs="Times New Roman"/>
          <w:b/>
          <w:spacing w:val="60"/>
          <w:sz w:val="19"/>
          <w:szCs w:val="19"/>
          <w:lang w:eastAsia="ro-RO"/>
        </w:rPr>
      </w:pP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по чл. 47, ал. 5, т.2 от Закона за обществените поръчки</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Подписаният /-</w:t>
      </w:r>
      <w:proofErr w:type="spellStart"/>
      <w:r w:rsidRPr="00FA35CD">
        <w:rPr>
          <w:rFonts w:ascii="Times New Roman" w:eastAsia="Times New Roman" w:hAnsi="Times New Roman" w:cs="Times New Roman"/>
          <w:sz w:val="24"/>
          <w:szCs w:val="24"/>
          <w:lang w:eastAsia="ro-RO"/>
        </w:rPr>
        <w:t>ната</w:t>
      </w:r>
      <w:proofErr w:type="spellEnd"/>
      <w:r w:rsidRPr="00FA35CD">
        <w:rPr>
          <w:rFonts w:ascii="Times New Roman" w:eastAsia="Times New Roman" w:hAnsi="Times New Roman" w:cs="Times New Roman"/>
          <w:sz w:val="24"/>
          <w:szCs w:val="24"/>
          <w:lang w:eastAsia="ro-RO"/>
        </w:rPr>
        <w:t>/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лична карта № .................................., изд.на .................................. от.............................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с ЕГН ......................................., в качеството ми на........................................................ </w:t>
      </w:r>
    </w:p>
    <w:p w:rsidR="00FA35CD" w:rsidRPr="00FA35CD" w:rsidRDefault="00FA35CD" w:rsidP="00FA35CD">
      <w:pPr>
        <w:spacing w:after="0" w:line="240" w:lineRule="auto"/>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i/>
          <w:sz w:val="24"/>
          <w:szCs w:val="24"/>
          <w:lang w:eastAsia="ro-RO"/>
        </w:rPr>
        <w:t>(длъжност)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на ....................................................................................................................................... - </w:t>
      </w: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(наименование на участника)</w:t>
      </w: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участник в процедура за възлагане на обществена поръчка с обект „услуги” и предмет </w:t>
      </w:r>
      <w:r w:rsidRPr="00FA35CD">
        <w:rPr>
          <w:rFonts w:ascii="Times New Roman" w:eastAsia="Times New Roman" w:hAnsi="Times New Roman" w:cs="Times New Roman"/>
          <w:b/>
          <w:sz w:val="20"/>
          <w:szCs w:val="20"/>
          <w:lang w:eastAsia="ro-RO"/>
        </w:rPr>
        <w:t xml:space="preserve">“ИЗБОР НА ИЗПЪЛНИТЕЛ ЗА УПРАЖНЯВАНЕ НА СТРОИТЕЛЕН НАДЗОР ПО ВРЕМЕ НА РЕКОНСТРУКЦИЯ НА БУЛ. „ТУТРАКАН” ОТ </w:t>
      </w:r>
      <w:proofErr w:type="spellStart"/>
      <w:r w:rsidRPr="00FA35CD">
        <w:rPr>
          <w:rFonts w:ascii="Times New Roman" w:eastAsia="Times New Roman" w:hAnsi="Times New Roman" w:cs="Times New Roman"/>
          <w:b/>
          <w:sz w:val="20"/>
          <w:szCs w:val="20"/>
          <w:lang w:eastAsia="ro-RO"/>
        </w:rPr>
        <w:t>ОТ</w:t>
      </w:r>
      <w:proofErr w:type="spellEnd"/>
      <w:r w:rsidRPr="00FA35CD">
        <w:rPr>
          <w:rFonts w:ascii="Times New Roman" w:eastAsia="Times New Roman" w:hAnsi="Times New Roman" w:cs="Times New Roman"/>
          <w:b/>
          <w:sz w:val="20"/>
          <w:szCs w:val="20"/>
          <w:lang w:eastAsia="ro-RO"/>
        </w:rPr>
        <w:t xml:space="preserve"> 10060 ПРИ ПЕШЕХОДЕН ПОДЛЕЗ „ЗАХАРАЕН ЗАВОД” ДО ОТ 10075 ПРИ КРЪГОВО КРЪСТОВИЩЕ ПРИ ГКПП „ДУНАВ МОСТ”, ГР. РУСЕ, ОБЩИНА РУСЕ” </w:t>
      </w:r>
      <w:r w:rsidRPr="00FA35CD">
        <w:rPr>
          <w:rFonts w:ascii="Times New Roman" w:eastAsia="Times New Roman" w:hAnsi="Times New Roman" w:cs="Times New Roman"/>
          <w:b/>
          <w:bCs/>
          <w:sz w:val="20"/>
          <w:szCs w:val="20"/>
          <w:lang w:eastAsia="ro-RO"/>
        </w:rPr>
        <w:t xml:space="preserve">ПО ПРОЕКТ </w:t>
      </w:r>
      <w:r w:rsidRPr="00FA35CD">
        <w:rPr>
          <w:rFonts w:ascii="Times New Roman" w:eastAsia="Times New Roman" w:hAnsi="Times New Roman" w:cs="Times New Roman"/>
          <w:b/>
          <w:sz w:val="20"/>
          <w:szCs w:val="20"/>
          <w:lang w:eastAsia="ro-RO"/>
        </w:rPr>
        <w:t xml:space="preserve">МИС ЕТС КОД 115 </w:t>
      </w:r>
      <w:r w:rsidRPr="00FA35CD">
        <w:rPr>
          <w:rFonts w:ascii="Times New Roman" w:eastAsia="Times New Roman" w:hAnsi="Times New Roman" w:cs="Times New Roman"/>
          <w:b/>
          <w:color w:val="000000"/>
          <w:sz w:val="20"/>
          <w:szCs w:val="20"/>
          <w:lang w:eastAsia="ro-RO"/>
        </w:rPr>
        <w:t>“ПОДОБРЯВАНЕ НА ДОСТЪПНОСТТА НА ЕВРОРЕГИОН РУСЕ – ГЮРГЕВО С ПАН-ЕВРОПЕЙСКИ ТРАНСПОРТЕН КОРИДОР 9”</w:t>
      </w:r>
      <w:r w:rsidRPr="00FA35CD">
        <w:rPr>
          <w:rFonts w:ascii="Times New Roman" w:eastAsia="Times New Roman" w:hAnsi="Times New Roman" w:cs="Times New Roman"/>
          <w:b/>
          <w:sz w:val="20"/>
          <w:szCs w:val="20"/>
          <w:lang w:eastAsia="ro-RO"/>
        </w:rPr>
        <w:t>, ФИНАНСИРАН ПО ПРОГРАМАТА ЗА ТРАНСГРАНИЧНО СЪТРУДНИЧЕСТВО РУМЪНИЯ – БЪЛГАРИЯ 2007 – 2013, СЪФИНАНСИРАНА ОТ ЕВРОПЕЙСКИЯ ФОНД ЗА РЕГИОНАЛНО РАЗВИТИЕ НА ЕС</w:t>
      </w: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ДЕКЛАРИРАМ:</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w:t>
      </w:r>
      <w:r w:rsidRPr="00FA35CD">
        <w:rPr>
          <w:rFonts w:ascii="Times New Roman" w:eastAsia="Times New Roman" w:hAnsi="Times New Roman" w:cs="Times New Roman"/>
          <w:sz w:val="24"/>
          <w:szCs w:val="24"/>
          <w:lang w:eastAsia="ro-RO"/>
        </w:rPr>
        <w:tab/>
        <w:t>Представляваният от мен участник не е сключвало договор с лице по чл.21 или 22 от Закона за предотвратяване и установяване на конфликт на интереси.</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Известно ми е, че съм длъжен в 7-дневен срок от настъпването на промени в декларираните от мен обстоятелства, да уведомя Възложителя. </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.................................г.</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Декларатор: ....................................</w:t>
      </w:r>
      <w:r w:rsidRPr="00FA35CD">
        <w:rPr>
          <w:rFonts w:ascii="Times New Roman" w:eastAsia="Times New Roman" w:hAnsi="Times New Roman" w:cs="Times New Roman"/>
          <w:sz w:val="24"/>
          <w:szCs w:val="24"/>
          <w:lang w:eastAsia="ro-RO"/>
        </w:rPr>
        <w:tab/>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(дата на подписване)</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(подпис и печат)</w:t>
      </w: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FA35CD" w:rsidRPr="00FA35CD" w:rsidRDefault="00FA35CD" w:rsidP="00FA35CD">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o-RO"/>
        </w:rPr>
      </w:pPr>
      <w:r w:rsidRPr="00FA35CD">
        <w:rPr>
          <w:rFonts w:ascii="Times New Roman" w:eastAsia="Times New Roman" w:hAnsi="Times New Roman" w:cs="Times New Roman"/>
          <w:i/>
          <w:sz w:val="20"/>
          <w:szCs w:val="20"/>
          <w:lang w:eastAsia="ro-RO"/>
        </w:rPr>
        <w:t>Съгласно чл.47, ал.6 от ЗОП за обстоятелствата по чл. 47, ал. 5, т. 2,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lastRenderedPageBreak/>
        <w:t>ОБРАЗЕЦ № 9</w:t>
      </w:r>
    </w:p>
    <w:p w:rsidR="00FA35CD" w:rsidRPr="00FA35CD" w:rsidRDefault="00FA35CD" w:rsidP="00FA35CD">
      <w:pPr>
        <w:spacing w:after="0" w:line="240" w:lineRule="auto"/>
        <w:jc w:val="center"/>
        <w:rPr>
          <w:rFonts w:ascii="Times New Roman" w:eastAsia="Times New Roman" w:hAnsi="Times New Roman" w:cs="Times New Roman"/>
          <w:b/>
          <w:sz w:val="28"/>
          <w:szCs w:val="28"/>
          <w:lang w:eastAsia="ro-RO"/>
        </w:rPr>
      </w:pPr>
      <w:r w:rsidRPr="00FA35CD">
        <w:rPr>
          <w:rFonts w:ascii="Times New Roman" w:eastAsia="Times New Roman" w:hAnsi="Times New Roman" w:cs="Times New Roman"/>
          <w:b/>
          <w:sz w:val="28"/>
          <w:szCs w:val="28"/>
          <w:lang w:eastAsia="ro-RO"/>
        </w:rPr>
        <w:t>ДЕКЛАРАЦИЯ</w:t>
      </w: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по чл.50, ал.1, т.3 от ЗОП</w:t>
      </w: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Подписаният /-</w:t>
      </w:r>
      <w:proofErr w:type="spellStart"/>
      <w:r w:rsidRPr="00FA35CD">
        <w:rPr>
          <w:rFonts w:ascii="Times New Roman" w:eastAsia="Times New Roman" w:hAnsi="Times New Roman" w:cs="Times New Roman"/>
          <w:sz w:val="24"/>
          <w:szCs w:val="24"/>
          <w:lang w:eastAsia="ro-RO"/>
        </w:rPr>
        <w:t>ната</w:t>
      </w:r>
      <w:proofErr w:type="spellEnd"/>
      <w:r w:rsidRPr="00FA35CD">
        <w:rPr>
          <w:rFonts w:ascii="Times New Roman" w:eastAsia="Times New Roman" w:hAnsi="Times New Roman" w:cs="Times New Roman"/>
          <w:sz w:val="24"/>
          <w:szCs w:val="24"/>
          <w:lang w:eastAsia="ro-RO"/>
        </w:rPr>
        <w:t>/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лична карта № .................................., изд.на .................................. от.................................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с ЕГН ......................................., в качеството ми на............................................................. </w:t>
      </w:r>
    </w:p>
    <w:p w:rsidR="00FA35CD" w:rsidRPr="00FA35CD" w:rsidRDefault="00FA35CD" w:rsidP="00FA35CD">
      <w:pPr>
        <w:spacing w:after="0" w:line="240" w:lineRule="auto"/>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i/>
          <w:sz w:val="24"/>
          <w:szCs w:val="24"/>
          <w:lang w:eastAsia="ro-RO"/>
        </w:rPr>
        <w:t>(длъжност)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на .......................................................................................................................................... - </w:t>
      </w: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(наименование на участника)</w:t>
      </w: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sz w:val="18"/>
          <w:szCs w:val="18"/>
          <w:lang w:eastAsia="ro-RO"/>
        </w:rPr>
      </w:pPr>
      <w:r w:rsidRPr="00FA35CD">
        <w:rPr>
          <w:rFonts w:ascii="Times New Roman" w:eastAsia="Times New Roman" w:hAnsi="Times New Roman" w:cs="Times New Roman"/>
          <w:sz w:val="24"/>
          <w:szCs w:val="24"/>
          <w:lang w:eastAsia="ro-RO"/>
        </w:rPr>
        <w:t xml:space="preserve">участник в процедура за възлагане на обществена поръчка с обект „услуги” и предмет </w:t>
      </w:r>
      <w:r w:rsidRPr="00FA35CD">
        <w:rPr>
          <w:rFonts w:ascii="Times New Roman" w:eastAsia="Times New Roman" w:hAnsi="Times New Roman" w:cs="Times New Roman"/>
          <w:b/>
          <w:sz w:val="18"/>
          <w:szCs w:val="18"/>
          <w:lang w:eastAsia="ro-RO"/>
        </w:rPr>
        <w:t xml:space="preserve">“ИЗБОР НА ИЗПЪЛНИТЕЛ ЗА УПРАЖНЯВАНЕ НА СТРОИТЕЛЕН НАДЗОР ПО ВРЕМЕ НА РЕКОНСТРУКЦИЯ НА БУЛ. „ТУТРАКАН” ОТ </w:t>
      </w:r>
      <w:proofErr w:type="spellStart"/>
      <w:r w:rsidRPr="00FA35CD">
        <w:rPr>
          <w:rFonts w:ascii="Times New Roman" w:eastAsia="Times New Roman" w:hAnsi="Times New Roman" w:cs="Times New Roman"/>
          <w:b/>
          <w:sz w:val="18"/>
          <w:szCs w:val="18"/>
          <w:lang w:eastAsia="ro-RO"/>
        </w:rPr>
        <w:t>ОТ</w:t>
      </w:r>
      <w:proofErr w:type="spellEnd"/>
      <w:r w:rsidRPr="00FA35CD">
        <w:rPr>
          <w:rFonts w:ascii="Times New Roman" w:eastAsia="Times New Roman" w:hAnsi="Times New Roman" w:cs="Times New Roman"/>
          <w:b/>
          <w:sz w:val="18"/>
          <w:szCs w:val="18"/>
          <w:lang w:eastAsia="ro-RO"/>
        </w:rPr>
        <w:t xml:space="preserve"> 10060 ПРИ ПЕШЕХОДЕН ПОДЛЕЗ „ЗАХАРАЕН ЗАВОД” ДО ОТ 10075 ПРИ КРЪГОВО КРЪСТОВИЩЕ ПРИ ГКПП „ДУНАВ МОСТ”, ГР. РУСЕ, ОБЩИНА РУСЕ” </w:t>
      </w:r>
      <w:r w:rsidRPr="00FA35CD">
        <w:rPr>
          <w:rFonts w:ascii="Times New Roman" w:eastAsia="Times New Roman" w:hAnsi="Times New Roman" w:cs="Times New Roman"/>
          <w:b/>
          <w:bCs/>
          <w:sz w:val="18"/>
          <w:szCs w:val="18"/>
          <w:lang w:eastAsia="ro-RO"/>
        </w:rPr>
        <w:t xml:space="preserve">ПО ПРОЕКТ </w:t>
      </w:r>
      <w:r w:rsidRPr="00FA35CD">
        <w:rPr>
          <w:rFonts w:ascii="Times New Roman" w:eastAsia="Times New Roman" w:hAnsi="Times New Roman" w:cs="Times New Roman"/>
          <w:b/>
          <w:sz w:val="18"/>
          <w:szCs w:val="18"/>
          <w:lang w:eastAsia="ro-RO"/>
        </w:rPr>
        <w:t xml:space="preserve">МИС ЕТС КОД 115 </w:t>
      </w:r>
      <w:r w:rsidRPr="00FA35CD">
        <w:rPr>
          <w:rFonts w:ascii="Times New Roman" w:eastAsia="Times New Roman" w:hAnsi="Times New Roman" w:cs="Times New Roman"/>
          <w:b/>
          <w:color w:val="000000"/>
          <w:sz w:val="18"/>
          <w:szCs w:val="18"/>
          <w:lang w:eastAsia="ro-RO"/>
        </w:rPr>
        <w:t>“ПОДОБРЯВАНЕ НА ДОСТЪПНОСТТА НА ЕВРОРЕГИОН РУСЕ – ГЮРГЕВО С ПАН-ЕВРОПЕЙСКИ ТРАНСПОРТЕН КОРИДОР 9”</w:t>
      </w:r>
      <w:r w:rsidRPr="00FA35CD">
        <w:rPr>
          <w:rFonts w:ascii="Times New Roman" w:eastAsia="Times New Roman" w:hAnsi="Times New Roman" w:cs="Times New Roman"/>
          <w:b/>
          <w:sz w:val="18"/>
          <w:szCs w:val="18"/>
          <w:lang w:eastAsia="ro-RO"/>
        </w:rPr>
        <w:t>, ФИНАНСИРАН ПО ПРОГРАМАТА ЗА ТРАНСГРАНИЧНО СЪТРУДНИЧЕСТВО РУМЪНИЯ – БЪЛГАРИЯ 2007 – 2013, СЪФИНАНСИРАНА ОТ ЕВРОПЕЙСКИЯ ФОНД ЗА РЕГИОНАЛНО РАЗВИТИЕ НА ЕС</w:t>
      </w: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ДЕКЛАРИРАМ,ЧЕ:</w:t>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Общият оборот и оборотът от услугите, които са предмет на поръчката,  за последните 3 години, е както следва:</w:t>
      </w:r>
    </w:p>
    <w:tbl>
      <w:tblPr>
        <w:tblW w:w="0" w:type="auto"/>
        <w:jc w:val="center"/>
        <w:tblLayout w:type="fixed"/>
        <w:tblCellMar>
          <w:left w:w="0" w:type="dxa"/>
          <w:right w:w="0" w:type="dxa"/>
        </w:tblCellMar>
        <w:tblLook w:val="0000" w:firstRow="0" w:lastRow="0" w:firstColumn="0" w:lastColumn="0" w:noHBand="0" w:noVBand="0"/>
      </w:tblPr>
      <w:tblGrid>
        <w:gridCol w:w="1205"/>
        <w:gridCol w:w="3744"/>
        <w:gridCol w:w="3936"/>
      </w:tblGrid>
      <w:tr w:rsidR="00FA35CD" w:rsidRPr="00FA35CD" w:rsidTr="00696F4F">
        <w:trPr>
          <w:trHeight w:val="994"/>
          <w:jc w:val="center"/>
        </w:trPr>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Година</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Общ оборот,</w:t>
            </w: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лева без ДДС</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tcPr>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Само оборота от услугите, предмет на поръчката,</w:t>
            </w: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лева без ДДС</w:t>
            </w:r>
          </w:p>
        </w:tc>
      </w:tr>
      <w:tr w:rsidR="00FA35CD" w:rsidRPr="00FA35CD" w:rsidTr="00696F4F">
        <w:trPr>
          <w:trHeight w:val="398"/>
          <w:jc w:val="center"/>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2010</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c>
          <w:tcPr>
            <w:tcW w:w="3936"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r>
      <w:tr w:rsidR="00FA35CD" w:rsidRPr="00FA35CD" w:rsidTr="00696F4F">
        <w:trPr>
          <w:trHeight w:val="331"/>
          <w:jc w:val="center"/>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2011</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c>
          <w:tcPr>
            <w:tcW w:w="3936"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r>
      <w:tr w:rsidR="00FA35CD" w:rsidRPr="00FA35CD" w:rsidTr="00696F4F">
        <w:trPr>
          <w:trHeight w:val="331"/>
          <w:jc w:val="center"/>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2012</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c>
          <w:tcPr>
            <w:tcW w:w="3936"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r>
      <w:tr w:rsidR="00FA35CD" w:rsidRPr="00FA35CD" w:rsidTr="00696F4F">
        <w:trPr>
          <w:trHeight w:val="514"/>
          <w:jc w:val="center"/>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Всичко:</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c>
          <w:tcPr>
            <w:tcW w:w="3936"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r>
    </w:tbl>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ind w:firstLine="708"/>
        <w:jc w:val="both"/>
        <w:rPr>
          <w:rFonts w:ascii="Times New Roman" w:eastAsia="Times New Roman" w:hAnsi="Times New Roman" w:cs="Times New Roman"/>
          <w:i/>
          <w:color w:val="000000"/>
          <w:sz w:val="24"/>
          <w:szCs w:val="24"/>
          <w:lang w:eastAsia="ro-RO"/>
        </w:rPr>
      </w:pPr>
      <w:r w:rsidRPr="00FA35CD">
        <w:rPr>
          <w:rFonts w:ascii="Times New Roman" w:eastAsia="Times New Roman" w:hAnsi="Times New Roman" w:cs="Times New Roman"/>
          <w:i/>
          <w:color w:val="000000"/>
          <w:sz w:val="24"/>
          <w:szCs w:val="24"/>
          <w:lang w:eastAsia="ro-RO"/>
        </w:rPr>
        <w:t>Под оборот от  услуги, предмет на поръчката, се разбира оборот от дейности, свързани с  упражняване на строителен надзор на инфраструктурни обекти.</w:t>
      </w:r>
    </w:p>
    <w:p w:rsidR="00FA35CD" w:rsidRPr="00FA35CD" w:rsidRDefault="00FA35CD" w:rsidP="00FA35CD">
      <w:pPr>
        <w:spacing w:after="0" w:line="240" w:lineRule="auto"/>
        <w:ind w:firstLine="708"/>
        <w:jc w:val="both"/>
        <w:rPr>
          <w:rFonts w:ascii="Times New Roman" w:eastAsia="Times New Roman" w:hAnsi="Times New Roman" w:cs="Times New Roman"/>
          <w:i/>
          <w:color w:val="000000"/>
          <w:sz w:val="24"/>
          <w:szCs w:val="24"/>
          <w:lang w:eastAsia="ro-RO"/>
        </w:rPr>
      </w:pP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г.</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Декларатор: ...............................</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(дата на подписване)</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(подпис и печат)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ОБРАЗЕЦ № 10</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ДЕКЛАРАЦИЯ, СЪДЪРЖАЩА СПИСЪК НА ОСНОВНИТЕ ДОГОВОРИ  ЗА  УПРАЖНЯВАНЕ НА СТРОИТЕЛЕН НАДЗОР НА ИНФРАСТРУКТУРНИ ОБЕКТИ, ИЗПЪЛНЕНИ ПРЕЗ ПОСЛЕДНИТЕ ТРИ ГОДИНИ (2010, 2011 и 2012г.)</w:t>
      </w: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b/>
          <w:bCs/>
          <w:sz w:val="19"/>
          <w:szCs w:val="19"/>
          <w:lang w:eastAsia="ro-RO"/>
        </w:rPr>
        <w:t xml:space="preserve">на ................................................. </w:t>
      </w:r>
      <w:r w:rsidRPr="00FA35CD">
        <w:rPr>
          <w:rFonts w:ascii="Times New Roman" w:eastAsia="Times New Roman" w:hAnsi="Times New Roman" w:cs="Times New Roman"/>
          <w:i/>
          <w:sz w:val="24"/>
          <w:szCs w:val="24"/>
          <w:lang w:eastAsia="ro-RO"/>
        </w:rPr>
        <w:t>(име на участника)</w:t>
      </w: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sz w:val="24"/>
          <w:szCs w:val="24"/>
          <w:lang w:eastAsia="ro-RO"/>
        </w:rPr>
      </w:pPr>
    </w:p>
    <w:tbl>
      <w:tblPr>
        <w:tblW w:w="8452" w:type="dxa"/>
        <w:jc w:val="center"/>
        <w:tblInd w:w="-311" w:type="dxa"/>
        <w:tblLayout w:type="fixed"/>
        <w:tblCellMar>
          <w:left w:w="0" w:type="dxa"/>
          <w:right w:w="0" w:type="dxa"/>
        </w:tblCellMar>
        <w:tblLook w:val="0000" w:firstRow="0" w:lastRow="0" w:firstColumn="0" w:lastColumn="0" w:noHBand="0" w:noVBand="0"/>
      </w:tblPr>
      <w:tblGrid>
        <w:gridCol w:w="643"/>
        <w:gridCol w:w="3492"/>
        <w:gridCol w:w="1529"/>
        <w:gridCol w:w="1349"/>
        <w:gridCol w:w="1439"/>
      </w:tblGrid>
      <w:tr w:rsidR="00FA35CD" w:rsidRPr="00FA35CD" w:rsidTr="00696F4F">
        <w:trPr>
          <w:trHeight w:val="912"/>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по ред</w:t>
            </w:r>
          </w:p>
        </w:tc>
        <w:tc>
          <w:tcPr>
            <w:tcW w:w="3492"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Договор и предмет</w:t>
            </w: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Дата</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Получател</w:t>
            </w:r>
          </w:p>
        </w:tc>
        <w:tc>
          <w:tcPr>
            <w:tcW w:w="1439"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Стойност без включен ДДС</w:t>
            </w:r>
          </w:p>
        </w:tc>
      </w:tr>
      <w:tr w:rsidR="00FA35CD" w:rsidRPr="00FA35CD" w:rsidTr="00696F4F">
        <w:trPr>
          <w:trHeight w:val="226"/>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c>
          <w:tcPr>
            <w:tcW w:w="3492"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c>
          <w:tcPr>
            <w:tcW w:w="1439"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r>
      <w:tr w:rsidR="00FA35CD" w:rsidRPr="00FA35CD" w:rsidTr="00696F4F">
        <w:trPr>
          <w:trHeight w:val="23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c>
          <w:tcPr>
            <w:tcW w:w="3492"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c>
          <w:tcPr>
            <w:tcW w:w="1439"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r>
      <w:tr w:rsidR="00FA35CD" w:rsidRPr="00FA35CD" w:rsidTr="00696F4F">
        <w:trPr>
          <w:trHeight w:val="23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c>
          <w:tcPr>
            <w:tcW w:w="3492"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c>
          <w:tcPr>
            <w:tcW w:w="1439"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r>
      <w:tr w:rsidR="00FA35CD" w:rsidRPr="00FA35CD" w:rsidTr="00696F4F">
        <w:trPr>
          <w:trHeight w:val="245"/>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c>
          <w:tcPr>
            <w:tcW w:w="3492"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c>
          <w:tcPr>
            <w:tcW w:w="1439" w:type="dxa"/>
            <w:tcBorders>
              <w:top w:val="single" w:sz="4" w:space="0" w:color="auto"/>
              <w:left w:val="single" w:sz="4" w:space="0" w:color="auto"/>
              <w:bottom w:val="single" w:sz="4" w:space="0" w:color="auto"/>
              <w:right w:val="single" w:sz="4" w:space="0" w:color="auto"/>
            </w:tcBorders>
            <w:shd w:val="clear" w:color="auto" w:fill="FFFFFF"/>
          </w:tcPr>
          <w:p w:rsidR="00FA35CD" w:rsidRPr="00FA35CD" w:rsidRDefault="00FA35CD" w:rsidP="00FA35CD">
            <w:pPr>
              <w:spacing w:after="0" w:line="240" w:lineRule="auto"/>
              <w:rPr>
                <w:rFonts w:ascii="Times New Roman" w:eastAsia="Times New Roman" w:hAnsi="Times New Roman" w:cs="Times New Roman"/>
                <w:sz w:val="24"/>
                <w:szCs w:val="24"/>
                <w:lang w:eastAsia="ro-RO"/>
              </w:rPr>
            </w:pPr>
          </w:p>
        </w:tc>
      </w:tr>
    </w:tbl>
    <w:p w:rsidR="00FA35CD" w:rsidRPr="00FA35CD" w:rsidRDefault="00FA35CD" w:rsidP="00FA35CD">
      <w:pPr>
        <w:spacing w:after="0" w:line="240" w:lineRule="auto"/>
        <w:rPr>
          <w:rFonts w:ascii="Times New Roman" w:eastAsia="Times New Roman" w:hAnsi="Times New Roman" w:cs="Times New Roman"/>
          <w:b/>
          <w:sz w:val="19"/>
          <w:szCs w:val="19"/>
          <w:u w:val="single"/>
          <w:lang w:eastAsia="ro-RO"/>
        </w:rPr>
      </w:pPr>
    </w:p>
    <w:p w:rsidR="00FA35CD" w:rsidRPr="00FA35CD" w:rsidRDefault="00FA35CD" w:rsidP="00FA35CD">
      <w:pPr>
        <w:spacing w:after="0" w:line="240" w:lineRule="auto"/>
        <w:rPr>
          <w:rFonts w:ascii="Times New Roman" w:eastAsia="Times New Roman" w:hAnsi="Times New Roman" w:cs="Times New Roman"/>
          <w:b/>
          <w:bCs/>
          <w:i/>
          <w:iCs/>
          <w:sz w:val="19"/>
          <w:szCs w:val="19"/>
          <w:u w:val="single"/>
          <w:lang w:eastAsia="ro-RO"/>
        </w:rPr>
      </w:pP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b/>
          <w:bCs/>
          <w:i/>
          <w:iCs/>
          <w:sz w:val="24"/>
          <w:szCs w:val="24"/>
          <w:u w:val="single"/>
          <w:lang w:eastAsia="ro-RO"/>
        </w:rPr>
        <w:t>Приложение:</w:t>
      </w:r>
      <w:r w:rsidRPr="00FA35CD">
        <w:rPr>
          <w:rFonts w:ascii="Times New Roman" w:eastAsia="Times New Roman" w:hAnsi="Times New Roman" w:cs="Times New Roman"/>
          <w:sz w:val="24"/>
          <w:szCs w:val="24"/>
          <w:lang w:eastAsia="ro-RO"/>
        </w:rPr>
        <w:t xml:space="preserve"> референция за договора, с който участникът удостоверява съответствието си с минималното изискване за технически възможности.</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....................................г.</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Декларатор: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(дата на подписване)</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(подпис и печат)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ОБРАЗЕЦ №11</w:t>
      </w:r>
    </w:p>
    <w:p w:rsidR="00FA35CD" w:rsidRPr="00FA35CD" w:rsidRDefault="00FA35CD" w:rsidP="00FA35CD">
      <w:pPr>
        <w:spacing w:after="0" w:line="240" w:lineRule="auto"/>
        <w:jc w:val="center"/>
        <w:rPr>
          <w:rFonts w:ascii="Times New Roman" w:eastAsia="Times New Roman" w:hAnsi="Times New Roman" w:cs="Times New Roman"/>
          <w:b/>
          <w:sz w:val="28"/>
          <w:szCs w:val="28"/>
          <w:lang w:eastAsia="ro-RO"/>
        </w:rPr>
      </w:pPr>
      <w:r w:rsidRPr="00FA35CD">
        <w:rPr>
          <w:rFonts w:ascii="Times New Roman" w:eastAsia="Times New Roman" w:hAnsi="Times New Roman" w:cs="Times New Roman"/>
          <w:b/>
          <w:sz w:val="28"/>
          <w:szCs w:val="28"/>
          <w:lang w:eastAsia="ro-RO"/>
        </w:rPr>
        <w:t>ДЕКЛАРАЦИЯ</w:t>
      </w:r>
    </w:p>
    <w:p w:rsidR="00FA35CD" w:rsidRPr="00FA35CD" w:rsidRDefault="00FA35CD" w:rsidP="00FA35CD">
      <w:pPr>
        <w:spacing w:after="0" w:line="240" w:lineRule="auto"/>
        <w:jc w:val="center"/>
        <w:rPr>
          <w:rFonts w:ascii="Times New Roman" w:eastAsia="Times New Roman" w:hAnsi="Times New Roman" w:cs="Times New Roman"/>
          <w:b/>
          <w:sz w:val="28"/>
          <w:szCs w:val="28"/>
          <w:lang w:eastAsia="ro-RO"/>
        </w:rPr>
      </w:pP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съдържаща списък  </w:t>
      </w:r>
      <w:r w:rsidRPr="00FA35CD">
        <w:rPr>
          <w:rFonts w:ascii="Times New Roman" w:eastAsia="Times New Roman" w:hAnsi="Times New Roman" w:cs="Times New Roman"/>
          <w:color w:val="000000"/>
          <w:sz w:val="24"/>
          <w:szCs w:val="24"/>
          <w:shd w:val="clear" w:color="auto" w:fill="FFFFFF"/>
          <w:lang w:eastAsia="ro-RO"/>
        </w:rPr>
        <w:t>на правоспособните физически лица, които ще участват в екипа за изпълнение на поръчката</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Подписаният /-</w:t>
      </w:r>
      <w:proofErr w:type="spellStart"/>
      <w:r w:rsidRPr="00FA35CD">
        <w:rPr>
          <w:rFonts w:ascii="Times New Roman" w:eastAsia="Times New Roman" w:hAnsi="Times New Roman" w:cs="Times New Roman"/>
          <w:sz w:val="24"/>
          <w:szCs w:val="24"/>
          <w:lang w:eastAsia="ro-RO"/>
        </w:rPr>
        <w:t>ната</w:t>
      </w:r>
      <w:proofErr w:type="spellEnd"/>
      <w:r w:rsidRPr="00FA35CD">
        <w:rPr>
          <w:rFonts w:ascii="Times New Roman" w:eastAsia="Times New Roman" w:hAnsi="Times New Roman" w:cs="Times New Roman"/>
          <w:sz w:val="24"/>
          <w:szCs w:val="24"/>
          <w:lang w:eastAsia="ro-RO"/>
        </w:rPr>
        <w:t>/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лична карта № .................................., изд.на .................................. от.................................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с ЕГН ......................................., в качеството ми на............................................................. </w:t>
      </w:r>
    </w:p>
    <w:p w:rsidR="00FA35CD" w:rsidRPr="00FA35CD" w:rsidRDefault="00FA35CD" w:rsidP="00FA35CD">
      <w:pPr>
        <w:spacing w:after="0" w:line="240" w:lineRule="auto"/>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i/>
          <w:sz w:val="24"/>
          <w:szCs w:val="24"/>
          <w:lang w:eastAsia="ro-RO"/>
        </w:rPr>
        <w:t>(длъжност)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на .......................................................................................................................................... - </w:t>
      </w: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(наименование на участника)</w:t>
      </w: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sz w:val="18"/>
          <w:szCs w:val="18"/>
          <w:lang w:eastAsia="ro-RO"/>
        </w:rPr>
      </w:pPr>
      <w:r w:rsidRPr="00FA35CD">
        <w:rPr>
          <w:rFonts w:ascii="Times New Roman" w:eastAsia="Times New Roman" w:hAnsi="Times New Roman" w:cs="Times New Roman"/>
          <w:sz w:val="24"/>
          <w:szCs w:val="24"/>
          <w:lang w:eastAsia="ro-RO"/>
        </w:rPr>
        <w:t xml:space="preserve">участник в процедура за възлагане на обществена поръчка с обект „услуги” и предмет </w:t>
      </w:r>
      <w:r w:rsidRPr="00FA35CD">
        <w:rPr>
          <w:rFonts w:ascii="Times New Roman" w:eastAsia="Times New Roman" w:hAnsi="Times New Roman" w:cs="Times New Roman"/>
          <w:b/>
          <w:sz w:val="18"/>
          <w:szCs w:val="18"/>
          <w:lang w:eastAsia="ro-RO"/>
        </w:rPr>
        <w:t xml:space="preserve">“ИЗБОР НА ИЗПЪЛНИТЕЛ ЗА УПРАЖНЯВАНЕ НА СТРОИТЕЛЕН НАДЗОР ПО ВРЕМЕ НА РЕКОНСТРУКЦИЯ НА БУЛ. „ТУТРАКАН” ОТ </w:t>
      </w:r>
      <w:proofErr w:type="spellStart"/>
      <w:r w:rsidRPr="00FA35CD">
        <w:rPr>
          <w:rFonts w:ascii="Times New Roman" w:eastAsia="Times New Roman" w:hAnsi="Times New Roman" w:cs="Times New Roman"/>
          <w:b/>
          <w:sz w:val="18"/>
          <w:szCs w:val="18"/>
          <w:lang w:eastAsia="ro-RO"/>
        </w:rPr>
        <w:t>ОТ</w:t>
      </w:r>
      <w:proofErr w:type="spellEnd"/>
      <w:r w:rsidRPr="00FA35CD">
        <w:rPr>
          <w:rFonts w:ascii="Times New Roman" w:eastAsia="Times New Roman" w:hAnsi="Times New Roman" w:cs="Times New Roman"/>
          <w:b/>
          <w:sz w:val="18"/>
          <w:szCs w:val="18"/>
          <w:lang w:eastAsia="ro-RO"/>
        </w:rPr>
        <w:t xml:space="preserve"> 10060 ПРИ ПЕШЕХОДЕН ПОДЛЕЗ „ЗАХАРАЕН ЗАВОД” ДО ОТ 10075 ПРИ КРЪГОВО КРЪСТОВИЩЕ ПРИ ГКПП „ДУНАВ МОСТ”, ГР. РУСЕ, ОБЩИНА РУСЕ” </w:t>
      </w:r>
      <w:r w:rsidRPr="00FA35CD">
        <w:rPr>
          <w:rFonts w:ascii="Times New Roman" w:eastAsia="Times New Roman" w:hAnsi="Times New Roman" w:cs="Times New Roman"/>
          <w:b/>
          <w:bCs/>
          <w:sz w:val="18"/>
          <w:szCs w:val="18"/>
          <w:lang w:eastAsia="ro-RO"/>
        </w:rPr>
        <w:t xml:space="preserve">ПО ПРОЕКТ </w:t>
      </w:r>
      <w:r w:rsidRPr="00FA35CD">
        <w:rPr>
          <w:rFonts w:ascii="Times New Roman" w:eastAsia="Times New Roman" w:hAnsi="Times New Roman" w:cs="Times New Roman"/>
          <w:b/>
          <w:sz w:val="18"/>
          <w:szCs w:val="18"/>
          <w:lang w:eastAsia="ro-RO"/>
        </w:rPr>
        <w:t xml:space="preserve">МИС ЕТС КОД 115 </w:t>
      </w:r>
      <w:r w:rsidRPr="00FA35CD">
        <w:rPr>
          <w:rFonts w:ascii="Times New Roman" w:eastAsia="Times New Roman" w:hAnsi="Times New Roman" w:cs="Times New Roman"/>
          <w:b/>
          <w:color w:val="000000"/>
          <w:sz w:val="18"/>
          <w:szCs w:val="18"/>
          <w:lang w:eastAsia="ro-RO"/>
        </w:rPr>
        <w:t>“ПОДОБРЯВАНЕ НА ДОСТЪПНОСТТА НА ЕВРОРЕГИОН РУСЕ – ГЮРГЕВО С ПАН-ЕВРОПЕЙСКИ ТРАНСПОРТЕН КОРИДОР 9”</w:t>
      </w:r>
      <w:r w:rsidRPr="00FA35CD">
        <w:rPr>
          <w:rFonts w:ascii="Times New Roman" w:eastAsia="Times New Roman" w:hAnsi="Times New Roman" w:cs="Times New Roman"/>
          <w:b/>
          <w:sz w:val="18"/>
          <w:szCs w:val="18"/>
          <w:lang w:eastAsia="ro-RO"/>
        </w:rPr>
        <w:t>, ФИНАНСИРАН ПО ПРОГРАМАТА ЗА ТРАНСГРАНИЧНО СЪТРУДНИЧЕСТВО РУМЪНИЯ – БЪЛГАРИЯ 2007 – 2013, СЪФИНАНСИРАНА ОТ ЕВРОПЕЙСКИЯ ФОНД ЗА РЕГИОНАЛНО РАЗВИТИЕ НА ЕС</w:t>
      </w: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ДЕКЛАРИРАМ,ЧЕ:</w:t>
      </w:r>
    </w:p>
    <w:p w:rsidR="00FA35CD" w:rsidRPr="00FA35CD" w:rsidRDefault="00FA35CD" w:rsidP="00FA35CD">
      <w:pPr>
        <w:spacing w:after="0" w:line="240" w:lineRule="auto"/>
        <w:jc w:val="both"/>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sz w:val="24"/>
          <w:szCs w:val="24"/>
          <w:lang w:eastAsia="ro-RO"/>
        </w:rPr>
        <w:t>при изпълнение на цитираната обществена поръчка ще ползвам следните правоспособни физически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620"/>
        <w:gridCol w:w="3420"/>
      </w:tblGrid>
      <w:tr w:rsidR="00FA35CD" w:rsidRPr="00FA35CD" w:rsidTr="00696F4F">
        <w:tc>
          <w:tcPr>
            <w:tcW w:w="3528" w:type="dxa"/>
            <w:shd w:val="clear" w:color="auto" w:fill="auto"/>
          </w:tcPr>
          <w:p w:rsidR="00FA35CD" w:rsidRPr="00FA35CD" w:rsidRDefault="00FA35CD" w:rsidP="00FA35CD">
            <w:pPr>
              <w:spacing w:after="0" w:line="240" w:lineRule="auto"/>
              <w:rPr>
                <w:rFonts w:ascii="Times New Roman" w:eastAsia="Calibri" w:hAnsi="Times New Roman" w:cs="Times New Roman"/>
                <w:lang w:eastAsia="ro-RO"/>
              </w:rPr>
            </w:pPr>
            <w:r w:rsidRPr="00FA35CD">
              <w:rPr>
                <w:rFonts w:ascii="Times New Roman" w:eastAsia="Calibri" w:hAnsi="Times New Roman" w:cs="Times New Roman"/>
                <w:lang w:eastAsia="ro-RO"/>
              </w:rPr>
              <w:t>Трите имена на лицето</w:t>
            </w:r>
          </w:p>
        </w:tc>
        <w:tc>
          <w:tcPr>
            <w:tcW w:w="1620" w:type="dxa"/>
            <w:shd w:val="clear" w:color="auto" w:fill="auto"/>
          </w:tcPr>
          <w:p w:rsidR="00FA35CD" w:rsidRPr="00FA35CD" w:rsidRDefault="00FA35CD" w:rsidP="00FA35CD">
            <w:pPr>
              <w:spacing w:after="0" w:line="240" w:lineRule="auto"/>
              <w:rPr>
                <w:rFonts w:ascii="Times New Roman" w:eastAsia="Calibri" w:hAnsi="Times New Roman" w:cs="Times New Roman"/>
                <w:lang w:eastAsia="ro-RO"/>
              </w:rPr>
            </w:pPr>
            <w:r w:rsidRPr="00FA35CD">
              <w:rPr>
                <w:rFonts w:ascii="Times New Roman" w:eastAsia="Calibri" w:hAnsi="Times New Roman" w:cs="Times New Roman"/>
                <w:lang w:eastAsia="ro-RO"/>
              </w:rPr>
              <w:t>Образование</w:t>
            </w:r>
          </w:p>
        </w:tc>
        <w:tc>
          <w:tcPr>
            <w:tcW w:w="3420" w:type="dxa"/>
            <w:shd w:val="clear" w:color="auto" w:fill="auto"/>
          </w:tcPr>
          <w:p w:rsidR="00FA35CD" w:rsidRPr="00FA35CD" w:rsidRDefault="00FA35CD" w:rsidP="00FA35CD">
            <w:pPr>
              <w:spacing w:after="0" w:line="240" w:lineRule="auto"/>
              <w:rPr>
                <w:rFonts w:ascii="Times New Roman" w:eastAsia="Calibri" w:hAnsi="Times New Roman" w:cs="Times New Roman"/>
                <w:lang w:eastAsia="ro-RO"/>
              </w:rPr>
            </w:pPr>
            <w:r w:rsidRPr="00FA35CD">
              <w:rPr>
                <w:rFonts w:ascii="Times New Roman" w:eastAsia="Calibri" w:hAnsi="Times New Roman" w:cs="Times New Roman"/>
                <w:lang w:eastAsia="ro-RO"/>
              </w:rPr>
              <w:t>Специалност и степен</w:t>
            </w:r>
          </w:p>
        </w:tc>
      </w:tr>
      <w:tr w:rsidR="00FA35CD" w:rsidRPr="00FA35CD" w:rsidTr="00696F4F">
        <w:tc>
          <w:tcPr>
            <w:tcW w:w="3528" w:type="dxa"/>
            <w:shd w:val="clear" w:color="auto" w:fill="auto"/>
          </w:tcPr>
          <w:p w:rsidR="00FA35CD" w:rsidRPr="00FA35CD" w:rsidRDefault="00FA35CD" w:rsidP="00FA35CD">
            <w:pPr>
              <w:spacing w:after="0" w:line="240" w:lineRule="auto"/>
              <w:rPr>
                <w:rFonts w:ascii="Times New Roman" w:eastAsia="Calibri" w:hAnsi="Times New Roman" w:cs="Times New Roman"/>
                <w:sz w:val="18"/>
                <w:szCs w:val="18"/>
                <w:lang w:eastAsia="ro-RO"/>
              </w:rPr>
            </w:pPr>
          </w:p>
        </w:tc>
        <w:tc>
          <w:tcPr>
            <w:tcW w:w="1620" w:type="dxa"/>
            <w:shd w:val="clear" w:color="auto" w:fill="auto"/>
          </w:tcPr>
          <w:p w:rsidR="00FA35CD" w:rsidRPr="00FA35CD" w:rsidRDefault="00FA35CD" w:rsidP="00FA35CD">
            <w:pPr>
              <w:spacing w:after="0" w:line="240" w:lineRule="auto"/>
              <w:rPr>
                <w:rFonts w:ascii="Times New Roman" w:eastAsia="Calibri" w:hAnsi="Times New Roman" w:cs="Times New Roman"/>
                <w:sz w:val="18"/>
                <w:szCs w:val="18"/>
                <w:lang w:eastAsia="ro-RO"/>
              </w:rPr>
            </w:pPr>
          </w:p>
        </w:tc>
        <w:tc>
          <w:tcPr>
            <w:tcW w:w="3420" w:type="dxa"/>
            <w:shd w:val="clear" w:color="auto" w:fill="auto"/>
          </w:tcPr>
          <w:p w:rsidR="00FA35CD" w:rsidRPr="00FA35CD" w:rsidRDefault="00FA35CD" w:rsidP="00FA35CD">
            <w:pPr>
              <w:spacing w:after="0" w:line="240" w:lineRule="auto"/>
              <w:rPr>
                <w:rFonts w:ascii="Times New Roman" w:eastAsia="Calibri" w:hAnsi="Times New Roman" w:cs="Times New Roman"/>
                <w:sz w:val="18"/>
                <w:szCs w:val="18"/>
                <w:lang w:eastAsia="ro-RO"/>
              </w:rPr>
            </w:pPr>
          </w:p>
        </w:tc>
      </w:tr>
      <w:tr w:rsidR="00FA35CD" w:rsidRPr="00FA35CD" w:rsidTr="00696F4F">
        <w:tc>
          <w:tcPr>
            <w:tcW w:w="3528" w:type="dxa"/>
            <w:shd w:val="clear" w:color="auto" w:fill="auto"/>
          </w:tcPr>
          <w:p w:rsidR="00FA35CD" w:rsidRPr="00FA35CD" w:rsidRDefault="00FA35CD" w:rsidP="00FA35CD">
            <w:pPr>
              <w:spacing w:after="0" w:line="240" w:lineRule="auto"/>
              <w:rPr>
                <w:rFonts w:ascii="Times New Roman" w:eastAsia="Calibri" w:hAnsi="Times New Roman" w:cs="Times New Roman"/>
                <w:sz w:val="18"/>
                <w:szCs w:val="18"/>
                <w:lang w:eastAsia="ro-RO"/>
              </w:rPr>
            </w:pPr>
          </w:p>
        </w:tc>
        <w:tc>
          <w:tcPr>
            <w:tcW w:w="1620" w:type="dxa"/>
            <w:shd w:val="clear" w:color="auto" w:fill="auto"/>
          </w:tcPr>
          <w:p w:rsidR="00FA35CD" w:rsidRPr="00FA35CD" w:rsidRDefault="00FA35CD" w:rsidP="00FA35CD">
            <w:pPr>
              <w:spacing w:after="0" w:line="240" w:lineRule="auto"/>
              <w:rPr>
                <w:rFonts w:ascii="Times New Roman" w:eastAsia="Calibri" w:hAnsi="Times New Roman" w:cs="Times New Roman"/>
                <w:sz w:val="18"/>
                <w:szCs w:val="18"/>
                <w:lang w:eastAsia="ro-RO"/>
              </w:rPr>
            </w:pPr>
          </w:p>
        </w:tc>
        <w:tc>
          <w:tcPr>
            <w:tcW w:w="3420" w:type="dxa"/>
            <w:shd w:val="clear" w:color="auto" w:fill="auto"/>
          </w:tcPr>
          <w:p w:rsidR="00FA35CD" w:rsidRPr="00FA35CD" w:rsidRDefault="00FA35CD" w:rsidP="00FA35CD">
            <w:pPr>
              <w:spacing w:after="0" w:line="240" w:lineRule="auto"/>
              <w:rPr>
                <w:rFonts w:ascii="Times New Roman" w:eastAsia="Calibri" w:hAnsi="Times New Roman" w:cs="Times New Roman"/>
                <w:sz w:val="18"/>
                <w:szCs w:val="18"/>
                <w:lang w:eastAsia="ro-RO"/>
              </w:rPr>
            </w:pPr>
          </w:p>
        </w:tc>
      </w:tr>
      <w:tr w:rsidR="00FA35CD" w:rsidRPr="00FA35CD" w:rsidTr="00696F4F">
        <w:tc>
          <w:tcPr>
            <w:tcW w:w="3528" w:type="dxa"/>
            <w:shd w:val="clear" w:color="auto" w:fill="auto"/>
          </w:tcPr>
          <w:p w:rsidR="00FA35CD" w:rsidRPr="00FA35CD" w:rsidRDefault="00FA35CD" w:rsidP="00FA35CD">
            <w:pPr>
              <w:spacing w:after="0" w:line="240" w:lineRule="auto"/>
              <w:rPr>
                <w:rFonts w:ascii="Times New Roman" w:eastAsia="Calibri" w:hAnsi="Times New Roman" w:cs="Times New Roman"/>
                <w:lang w:eastAsia="ro-RO"/>
              </w:rPr>
            </w:pPr>
          </w:p>
        </w:tc>
        <w:tc>
          <w:tcPr>
            <w:tcW w:w="1620" w:type="dxa"/>
            <w:shd w:val="clear" w:color="auto" w:fill="auto"/>
          </w:tcPr>
          <w:p w:rsidR="00FA35CD" w:rsidRPr="00FA35CD" w:rsidRDefault="00FA35CD" w:rsidP="00FA35CD">
            <w:pPr>
              <w:spacing w:after="0" w:line="240" w:lineRule="auto"/>
              <w:rPr>
                <w:rFonts w:ascii="Times New Roman" w:eastAsia="Calibri" w:hAnsi="Times New Roman" w:cs="Times New Roman"/>
                <w:lang w:eastAsia="ro-RO"/>
              </w:rPr>
            </w:pPr>
          </w:p>
        </w:tc>
        <w:tc>
          <w:tcPr>
            <w:tcW w:w="3420" w:type="dxa"/>
            <w:shd w:val="clear" w:color="auto" w:fill="auto"/>
          </w:tcPr>
          <w:p w:rsidR="00FA35CD" w:rsidRPr="00FA35CD" w:rsidRDefault="00FA35CD" w:rsidP="00FA35CD">
            <w:pPr>
              <w:spacing w:after="0" w:line="240" w:lineRule="auto"/>
              <w:rPr>
                <w:rFonts w:ascii="Times New Roman" w:eastAsia="Calibri" w:hAnsi="Times New Roman" w:cs="Times New Roman"/>
                <w:lang w:eastAsia="ro-RO"/>
              </w:rPr>
            </w:pPr>
          </w:p>
        </w:tc>
      </w:tr>
      <w:tr w:rsidR="00FA35CD" w:rsidRPr="00FA35CD" w:rsidTr="00696F4F">
        <w:tc>
          <w:tcPr>
            <w:tcW w:w="3528" w:type="dxa"/>
            <w:shd w:val="clear" w:color="auto" w:fill="auto"/>
          </w:tcPr>
          <w:p w:rsidR="00FA35CD" w:rsidRPr="00FA35CD" w:rsidRDefault="00FA35CD" w:rsidP="00FA35CD">
            <w:pPr>
              <w:spacing w:after="0" w:line="240" w:lineRule="auto"/>
              <w:rPr>
                <w:rFonts w:ascii="Times New Roman" w:eastAsia="Calibri" w:hAnsi="Times New Roman" w:cs="Times New Roman"/>
                <w:lang w:eastAsia="ro-RO"/>
              </w:rPr>
            </w:pPr>
          </w:p>
        </w:tc>
        <w:tc>
          <w:tcPr>
            <w:tcW w:w="1620" w:type="dxa"/>
            <w:shd w:val="clear" w:color="auto" w:fill="auto"/>
          </w:tcPr>
          <w:p w:rsidR="00FA35CD" w:rsidRPr="00FA35CD" w:rsidRDefault="00FA35CD" w:rsidP="00FA35CD">
            <w:pPr>
              <w:spacing w:after="0" w:line="240" w:lineRule="auto"/>
              <w:rPr>
                <w:rFonts w:ascii="Times New Roman" w:eastAsia="Calibri" w:hAnsi="Times New Roman" w:cs="Times New Roman"/>
                <w:lang w:eastAsia="ro-RO"/>
              </w:rPr>
            </w:pPr>
          </w:p>
        </w:tc>
        <w:tc>
          <w:tcPr>
            <w:tcW w:w="3420" w:type="dxa"/>
            <w:shd w:val="clear" w:color="auto" w:fill="auto"/>
          </w:tcPr>
          <w:p w:rsidR="00FA35CD" w:rsidRPr="00FA35CD" w:rsidRDefault="00FA35CD" w:rsidP="00FA35CD">
            <w:pPr>
              <w:spacing w:after="0" w:line="240" w:lineRule="auto"/>
              <w:rPr>
                <w:rFonts w:ascii="Times New Roman" w:eastAsia="Calibri" w:hAnsi="Times New Roman" w:cs="Times New Roman"/>
                <w:lang w:eastAsia="ro-RO"/>
              </w:rPr>
            </w:pPr>
          </w:p>
        </w:tc>
      </w:tr>
      <w:tr w:rsidR="00FA35CD" w:rsidRPr="00FA35CD" w:rsidTr="00696F4F">
        <w:tc>
          <w:tcPr>
            <w:tcW w:w="3528" w:type="dxa"/>
            <w:shd w:val="clear" w:color="auto" w:fill="auto"/>
          </w:tcPr>
          <w:p w:rsidR="00FA35CD" w:rsidRPr="00FA35CD" w:rsidRDefault="00FA35CD" w:rsidP="00FA35CD">
            <w:pPr>
              <w:spacing w:after="0" w:line="240" w:lineRule="auto"/>
              <w:rPr>
                <w:rFonts w:ascii="Times New Roman" w:eastAsia="Calibri" w:hAnsi="Times New Roman" w:cs="Times New Roman"/>
                <w:lang w:eastAsia="ro-RO"/>
              </w:rPr>
            </w:pPr>
          </w:p>
        </w:tc>
        <w:tc>
          <w:tcPr>
            <w:tcW w:w="1620" w:type="dxa"/>
            <w:shd w:val="clear" w:color="auto" w:fill="auto"/>
          </w:tcPr>
          <w:p w:rsidR="00FA35CD" w:rsidRPr="00FA35CD" w:rsidRDefault="00FA35CD" w:rsidP="00FA35CD">
            <w:pPr>
              <w:spacing w:after="0" w:line="240" w:lineRule="auto"/>
              <w:rPr>
                <w:rFonts w:ascii="Times New Roman" w:eastAsia="Calibri" w:hAnsi="Times New Roman" w:cs="Times New Roman"/>
                <w:lang w:eastAsia="ro-RO"/>
              </w:rPr>
            </w:pPr>
          </w:p>
        </w:tc>
        <w:tc>
          <w:tcPr>
            <w:tcW w:w="3420" w:type="dxa"/>
            <w:shd w:val="clear" w:color="auto" w:fill="auto"/>
          </w:tcPr>
          <w:p w:rsidR="00FA35CD" w:rsidRPr="00FA35CD" w:rsidRDefault="00FA35CD" w:rsidP="00FA35CD">
            <w:pPr>
              <w:spacing w:after="0" w:line="240" w:lineRule="auto"/>
              <w:rPr>
                <w:rFonts w:ascii="Times New Roman" w:eastAsia="Calibri" w:hAnsi="Times New Roman" w:cs="Times New Roman"/>
                <w:lang w:eastAsia="ro-RO"/>
              </w:rPr>
            </w:pPr>
          </w:p>
        </w:tc>
      </w:tr>
    </w:tbl>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ind w:left="57" w:right="61" w:firstLine="651"/>
        <w:jc w:val="both"/>
        <w:rPr>
          <w:rFonts w:ascii="Times New Roman" w:eastAsia="Times New Roman" w:hAnsi="Times New Roman" w:cs="Times New Roman"/>
          <w:color w:val="000000"/>
          <w:sz w:val="24"/>
          <w:szCs w:val="24"/>
          <w:shd w:val="clear" w:color="auto" w:fill="FFFFFF"/>
          <w:lang w:eastAsia="ro-RO"/>
        </w:rPr>
      </w:pPr>
      <w:r w:rsidRPr="00FA35CD">
        <w:rPr>
          <w:rFonts w:ascii="Times New Roman" w:eastAsia="Times New Roman" w:hAnsi="Times New Roman" w:cs="Times New Roman"/>
          <w:b/>
          <w:i/>
          <w:sz w:val="24"/>
          <w:szCs w:val="24"/>
          <w:u w:val="single"/>
          <w:lang w:eastAsia="ro-RO"/>
        </w:rPr>
        <w:t>Приложения:</w:t>
      </w:r>
      <w:r w:rsidRPr="00FA35CD">
        <w:rPr>
          <w:rFonts w:ascii="Times New Roman" w:eastAsia="Times New Roman" w:hAnsi="Times New Roman" w:cs="Times New Roman"/>
          <w:sz w:val="24"/>
          <w:szCs w:val="24"/>
          <w:lang w:eastAsia="ro-RO"/>
        </w:rPr>
        <w:t xml:space="preserve"> професионални автобиографии (</w:t>
      </w:r>
      <w:r w:rsidRPr="00FA35CD">
        <w:rPr>
          <w:rFonts w:ascii="Times New Roman" w:eastAsia="Times New Roman" w:hAnsi="Times New Roman" w:cs="Times New Roman"/>
          <w:b/>
          <w:i/>
          <w:sz w:val="24"/>
          <w:szCs w:val="24"/>
          <w:lang w:eastAsia="ro-RO"/>
        </w:rPr>
        <w:t>ОБРАЗЕЦ № 12)</w:t>
      </w:r>
      <w:r w:rsidRPr="00FA35CD">
        <w:rPr>
          <w:rFonts w:ascii="Times New Roman" w:eastAsia="Times New Roman" w:hAnsi="Times New Roman" w:cs="Times New Roman"/>
          <w:sz w:val="24"/>
          <w:szCs w:val="24"/>
          <w:lang w:eastAsia="ro-RO"/>
        </w:rPr>
        <w:t>, декларации за ангажираност (</w:t>
      </w:r>
      <w:r w:rsidRPr="00FA35CD">
        <w:rPr>
          <w:rFonts w:ascii="Times New Roman" w:eastAsia="Times New Roman" w:hAnsi="Times New Roman" w:cs="Times New Roman"/>
          <w:b/>
          <w:i/>
          <w:sz w:val="24"/>
          <w:szCs w:val="24"/>
          <w:lang w:eastAsia="ro-RO"/>
        </w:rPr>
        <w:t xml:space="preserve">ОБРАЗЕЦ № 13) </w:t>
      </w:r>
      <w:r w:rsidRPr="00FA35CD">
        <w:rPr>
          <w:rFonts w:ascii="Times New Roman" w:eastAsia="Times New Roman" w:hAnsi="Times New Roman" w:cs="Times New Roman"/>
          <w:sz w:val="24"/>
          <w:szCs w:val="24"/>
          <w:lang w:eastAsia="ro-RO"/>
        </w:rPr>
        <w:t xml:space="preserve">и документи, </w:t>
      </w:r>
      <w:r w:rsidRPr="00FA35CD">
        <w:rPr>
          <w:rFonts w:ascii="Times New Roman" w:eastAsia="Times New Roman" w:hAnsi="Times New Roman" w:cs="Times New Roman"/>
          <w:color w:val="000000"/>
          <w:sz w:val="24"/>
          <w:szCs w:val="24"/>
          <w:shd w:val="clear" w:color="auto" w:fill="FFFFFF"/>
          <w:lang w:eastAsia="ro-RO"/>
        </w:rPr>
        <w:t>удостоверяващи образование и професионална квалификация.</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Декларатор: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(дата на подписване)</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(подпис и печат)</w:t>
      </w: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lastRenderedPageBreak/>
        <w:t>ОБРАЗЕЦ № 12</w:t>
      </w: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sz w:val="24"/>
          <w:szCs w:val="24"/>
        </w:rPr>
      </w:pPr>
      <w:r w:rsidRPr="00FA35CD">
        <w:rPr>
          <w:rFonts w:ascii="Times New Roman" w:eastAsia="Times New Roman" w:hAnsi="Times New Roman" w:cs="Times New Roman"/>
          <w:b/>
          <w:sz w:val="24"/>
          <w:szCs w:val="24"/>
        </w:rPr>
        <w:t>АВТОБИОГРАФИЯ</w:t>
      </w:r>
    </w:p>
    <w:p w:rsidR="00FA35CD" w:rsidRPr="00FA35CD" w:rsidRDefault="00FA35CD" w:rsidP="00FA35CD">
      <w:pPr>
        <w:spacing w:after="0" w:line="240" w:lineRule="auto"/>
        <w:jc w:val="both"/>
        <w:rPr>
          <w:rFonts w:ascii="Times New Roman" w:eastAsia="Times New Roman" w:hAnsi="Times New Roman" w:cs="Times New Roman"/>
          <w:sz w:val="24"/>
          <w:szCs w:val="24"/>
          <w:lang w:eastAsia="pl-PL"/>
        </w:rPr>
      </w:pPr>
    </w:p>
    <w:p w:rsidR="00FA35CD" w:rsidRPr="00FA35CD" w:rsidRDefault="00FA35CD" w:rsidP="00FA35CD">
      <w:pPr>
        <w:keepNext/>
        <w:spacing w:after="0" w:line="240" w:lineRule="auto"/>
        <w:outlineLvl w:val="1"/>
        <w:rPr>
          <w:rFonts w:ascii="Times New Roman" w:eastAsia="Times New Roman" w:hAnsi="Times New Roman" w:cs="Times New Roman"/>
          <w:b/>
          <w:sz w:val="24"/>
          <w:szCs w:val="20"/>
        </w:rPr>
      </w:pPr>
      <w:r w:rsidRPr="00FA35CD">
        <w:rPr>
          <w:rFonts w:ascii="Times New Roman" w:eastAsia="Times New Roman" w:hAnsi="Times New Roman" w:cs="Times New Roman"/>
          <w:b/>
          <w:sz w:val="24"/>
          <w:szCs w:val="20"/>
        </w:rPr>
        <w:t>Предложена позиция:</w:t>
      </w:r>
      <w:r w:rsidRPr="00FA35CD">
        <w:rPr>
          <w:rFonts w:ascii="Times New Roman" w:eastAsia="Times New Roman" w:hAnsi="Times New Roman" w:cs="Times New Roman"/>
          <w:b/>
          <w:sz w:val="24"/>
          <w:szCs w:val="20"/>
        </w:rPr>
        <w:tab/>
      </w:r>
    </w:p>
    <w:p w:rsidR="00FA35CD" w:rsidRPr="00FA35CD" w:rsidRDefault="00FA35CD" w:rsidP="00FA35CD">
      <w:pPr>
        <w:keepNext/>
        <w:spacing w:after="0" w:line="240" w:lineRule="auto"/>
        <w:outlineLvl w:val="1"/>
        <w:rPr>
          <w:rFonts w:ascii="Times New Roman" w:eastAsia="Times New Roman" w:hAnsi="Times New Roman" w:cs="Times New Roman"/>
          <w:b/>
          <w:sz w:val="24"/>
          <w:szCs w:val="20"/>
        </w:rPr>
      </w:pPr>
      <w:r w:rsidRPr="00FA35CD">
        <w:rPr>
          <w:rFonts w:ascii="Times New Roman" w:eastAsia="Times New Roman" w:hAnsi="Times New Roman" w:cs="Times New Roman"/>
          <w:b/>
          <w:sz w:val="24"/>
          <w:szCs w:val="20"/>
        </w:rPr>
        <w:tab/>
      </w:r>
    </w:p>
    <w:p w:rsidR="00FA35CD" w:rsidRPr="00FA35CD" w:rsidRDefault="00FA35CD" w:rsidP="00FA35CD">
      <w:pPr>
        <w:spacing w:after="0" w:line="240" w:lineRule="auto"/>
        <w:rPr>
          <w:rFonts w:ascii="Times New Roman" w:eastAsia="Times New Roman" w:hAnsi="Times New Roman" w:cs="Times New Roman"/>
          <w:sz w:val="20"/>
          <w:szCs w:val="20"/>
        </w:rPr>
      </w:pPr>
      <w:r w:rsidRPr="00FA35CD">
        <w:rPr>
          <w:rFonts w:ascii="Times New Roman" w:eastAsia="Times New Roman" w:hAnsi="Times New Roman" w:cs="Times New Roman"/>
          <w:b/>
          <w:sz w:val="20"/>
          <w:szCs w:val="20"/>
        </w:rPr>
        <w:t>1.  Фамилия:</w:t>
      </w:r>
      <w:r w:rsidRPr="00FA35CD">
        <w:rPr>
          <w:rFonts w:ascii="Times New Roman" w:eastAsia="Times New Roman" w:hAnsi="Times New Roman" w:cs="Times New Roman"/>
          <w:b/>
          <w:sz w:val="20"/>
          <w:szCs w:val="20"/>
        </w:rPr>
        <w:tab/>
      </w:r>
      <w:r w:rsidRPr="00FA35CD">
        <w:rPr>
          <w:rFonts w:ascii="Times New Roman" w:eastAsia="Times New Roman" w:hAnsi="Times New Roman" w:cs="Times New Roman"/>
          <w:b/>
          <w:sz w:val="20"/>
          <w:szCs w:val="20"/>
        </w:rPr>
        <w:tab/>
      </w:r>
    </w:p>
    <w:p w:rsidR="00FA35CD" w:rsidRPr="00FA35CD" w:rsidRDefault="00FA35CD" w:rsidP="00FA35CD">
      <w:pPr>
        <w:spacing w:after="0" w:line="240" w:lineRule="auto"/>
        <w:rPr>
          <w:rFonts w:ascii="Times New Roman" w:eastAsia="Times New Roman" w:hAnsi="Times New Roman" w:cs="Times New Roman"/>
          <w:sz w:val="20"/>
          <w:szCs w:val="20"/>
        </w:rPr>
      </w:pPr>
      <w:r w:rsidRPr="00FA35CD">
        <w:rPr>
          <w:rFonts w:ascii="Times New Roman" w:eastAsia="Times New Roman" w:hAnsi="Times New Roman" w:cs="Times New Roman"/>
          <w:b/>
          <w:sz w:val="20"/>
          <w:szCs w:val="20"/>
        </w:rPr>
        <w:t>2.  Име:</w:t>
      </w:r>
      <w:r w:rsidRPr="00FA35CD">
        <w:rPr>
          <w:rFonts w:ascii="Times New Roman" w:eastAsia="Times New Roman" w:hAnsi="Times New Roman" w:cs="Times New Roman"/>
          <w:b/>
          <w:sz w:val="20"/>
          <w:szCs w:val="20"/>
        </w:rPr>
        <w:tab/>
      </w:r>
      <w:r w:rsidRPr="00FA35CD">
        <w:rPr>
          <w:rFonts w:ascii="Times New Roman" w:eastAsia="Times New Roman" w:hAnsi="Times New Roman" w:cs="Times New Roman"/>
          <w:b/>
          <w:sz w:val="20"/>
          <w:szCs w:val="20"/>
        </w:rPr>
        <w:tab/>
      </w:r>
      <w:r w:rsidRPr="00FA35CD">
        <w:rPr>
          <w:rFonts w:ascii="Times New Roman" w:eastAsia="Times New Roman" w:hAnsi="Times New Roman" w:cs="Times New Roman"/>
          <w:b/>
          <w:sz w:val="20"/>
          <w:szCs w:val="20"/>
        </w:rPr>
        <w:tab/>
      </w:r>
    </w:p>
    <w:p w:rsidR="00FA35CD" w:rsidRPr="00FA35CD" w:rsidRDefault="00FA35CD" w:rsidP="00FA35CD">
      <w:pPr>
        <w:spacing w:after="0" w:line="240" w:lineRule="auto"/>
        <w:rPr>
          <w:rFonts w:ascii="Times New Roman" w:eastAsia="Times New Roman" w:hAnsi="Times New Roman" w:cs="Times New Roman"/>
          <w:b/>
          <w:sz w:val="20"/>
          <w:szCs w:val="20"/>
        </w:rPr>
      </w:pPr>
      <w:r w:rsidRPr="00FA35CD">
        <w:rPr>
          <w:rFonts w:ascii="Times New Roman" w:eastAsia="Times New Roman" w:hAnsi="Times New Roman" w:cs="Times New Roman"/>
          <w:b/>
          <w:sz w:val="20"/>
          <w:szCs w:val="20"/>
        </w:rPr>
        <w:t>3.  Дата на раждане:</w:t>
      </w:r>
    </w:p>
    <w:p w:rsidR="00FA35CD" w:rsidRPr="00FA35CD" w:rsidRDefault="00FA35CD" w:rsidP="00FA35CD">
      <w:pPr>
        <w:spacing w:after="0" w:line="240" w:lineRule="auto"/>
        <w:rPr>
          <w:rFonts w:ascii="Times New Roman" w:eastAsia="Times New Roman" w:hAnsi="Times New Roman" w:cs="Times New Roman"/>
          <w:b/>
          <w:sz w:val="20"/>
          <w:szCs w:val="20"/>
        </w:rPr>
      </w:pPr>
      <w:r w:rsidRPr="00FA35CD">
        <w:rPr>
          <w:rFonts w:ascii="Times New Roman" w:eastAsia="Times New Roman" w:hAnsi="Times New Roman" w:cs="Times New Roman"/>
          <w:b/>
          <w:sz w:val="20"/>
          <w:szCs w:val="20"/>
        </w:rPr>
        <w:t xml:space="preserve">4. Образование: </w:t>
      </w:r>
    </w:p>
    <w:p w:rsidR="00FA35CD" w:rsidRPr="00FA35CD" w:rsidRDefault="00FA35CD" w:rsidP="00FA35CD">
      <w:pPr>
        <w:spacing w:after="0" w:line="240" w:lineRule="auto"/>
        <w:rPr>
          <w:rFonts w:ascii="Times New Roman" w:eastAsia="Times New Roman" w:hAnsi="Times New Roman" w:cs="Times New Roman"/>
          <w:b/>
          <w:sz w:val="20"/>
          <w:szCs w:val="20"/>
        </w:rPr>
      </w:pPr>
    </w:p>
    <w:tbl>
      <w:tblPr>
        <w:tblW w:w="0" w:type="auto"/>
        <w:tblInd w:w="959" w:type="dxa"/>
        <w:tblBorders>
          <w:top w:val="double" w:sz="6" w:space="0" w:color="auto"/>
          <w:left w:val="double" w:sz="4"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4111"/>
        <w:gridCol w:w="3228"/>
      </w:tblGrid>
      <w:tr w:rsidR="00FA35CD" w:rsidRPr="00FA35CD" w:rsidTr="00696F4F">
        <w:tc>
          <w:tcPr>
            <w:tcW w:w="4111" w:type="dxa"/>
          </w:tcPr>
          <w:p w:rsidR="00FA35CD" w:rsidRPr="00FA35CD" w:rsidRDefault="00FA35CD" w:rsidP="00FA35CD">
            <w:pPr>
              <w:keepNext/>
              <w:tabs>
                <w:tab w:val="left" w:pos="426"/>
              </w:tabs>
              <w:spacing w:after="0" w:line="240" w:lineRule="auto"/>
              <w:outlineLvl w:val="2"/>
              <w:rPr>
                <w:rFonts w:ascii="Times New Roman" w:eastAsia="Times New Roman" w:hAnsi="Times New Roman" w:cs="Times New Roman"/>
                <w:i/>
                <w:sz w:val="20"/>
                <w:szCs w:val="20"/>
              </w:rPr>
            </w:pPr>
            <w:r w:rsidRPr="00FA35CD">
              <w:rPr>
                <w:rFonts w:ascii="Times New Roman" w:eastAsia="Times New Roman" w:hAnsi="Times New Roman" w:cs="Times New Roman"/>
                <w:i/>
                <w:sz w:val="20"/>
                <w:szCs w:val="20"/>
              </w:rPr>
              <w:t>Институция</w:t>
            </w:r>
          </w:p>
        </w:tc>
        <w:tc>
          <w:tcPr>
            <w:tcW w:w="3228" w:type="dxa"/>
          </w:tcPr>
          <w:p w:rsidR="00FA35CD" w:rsidRPr="00FA35CD" w:rsidRDefault="00FA35CD" w:rsidP="00FA35CD">
            <w:pPr>
              <w:tabs>
                <w:tab w:val="left" w:pos="426"/>
              </w:tabs>
              <w:spacing w:after="0" w:line="240" w:lineRule="auto"/>
              <w:rPr>
                <w:rFonts w:ascii="Times New Roman" w:eastAsia="Times New Roman" w:hAnsi="Times New Roman" w:cs="Times New Roman"/>
                <w:sz w:val="20"/>
                <w:szCs w:val="20"/>
              </w:rPr>
            </w:pPr>
          </w:p>
        </w:tc>
      </w:tr>
      <w:tr w:rsidR="00FA35CD" w:rsidRPr="00FA35CD" w:rsidTr="00696F4F">
        <w:tc>
          <w:tcPr>
            <w:tcW w:w="4111" w:type="dxa"/>
          </w:tcPr>
          <w:p w:rsidR="00FA35CD" w:rsidRPr="00FA35CD" w:rsidRDefault="00FA35CD" w:rsidP="00FA35CD">
            <w:pPr>
              <w:tabs>
                <w:tab w:val="left" w:pos="426"/>
              </w:tabs>
              <w:spacing w:after="0" w:line="240" w:lineRule="auto"/>
              <w:rPr>
                <w:rFonts w:ascii="Times New Roman" w:eastAsia="Times New Roman" w:hAnsi="Times New Roman" w:cs="Times New Roman"/>
                <w:sz w:val="20"/>
                <w:szCs w:val="20"/>
              </w:rPr>
            </w:pPr>
            <w:r w:rsidRPr="00FA35CD">
              <w:rPr>
                <w:rFonts w:ascii="Times New Roman" w:eastAsia="Times New Roman" w:hAnsi="Times New Roman" w:cs="Times New Roman"/>
                <w:i/>
                <w:sz w:val="20"/>
                <w:szCs w:val="20"/>
              </w:rPr>
              <w:t xml:space="preserve">Дата: </w:t>
            </w:r>
          </w:p>
        </w:tc>
        <w:tc>
          <w:tcPr>
            <w:tcW w:w="3228" w:type="dxa"/>
          </w:tcPr>
          <w:p w:rsidR="00FA35CD" w:rsidRPr="00FA35CD" w:rsidRDefault="00FA35CD" w:rsidP="00FA35CD">
            <w:pPr>
              <w:tabs>
                <w:tab w:val="left" w:pos="426"/>
              </w:tabs>
              <w:spacing w:after="0" w:line="240" w:lineRule="auto"/>
              <w:rPr>
                <w:rFonts w:ascii="Times New Roman" w:eastAsia="Times New Roman" w:hAnsi="Times New Roman" w:cs="Times New Roman"/>
                <w:i/>
                <w:sz w:val="20"/>
                <w:szCs w:val="20"/>
              </w:rPr>
            </w:pPr>
          </w:p>
        </w:tc>
      </w:tr>
      <w:tr w:rsidR="00FA35CD" w:rsidRPr="00FA35CD" w:rsidTr="00696F4F">
        <w:tc>
          <w:tcPr>
            <w:tcW w:w="4111" w:type="dxa"/>
          </w:tcPr>
          <w:p w:rsidR="00FA35CD" w:rsidRPr="00FA35CD" w:rsidRDefault="00FA35CD" w:rsidP="00FA35CD">
            <w:pPr>
              <w:tabs>
                <w:tab w:val="left" w:pos="426"/>
              </w:tabs>
              <w:spacing w:after="0" w:line="240" w:lineRule="auto"/>
              <w:rPr>
                <w:rFonts w:ascii="Times New Roman" w:eastAsia="Times New Roman" w:hAnsi="Times New Roman" w:cs="Times New Roman"/>
                <w:sz w:val="20"/>
                <w:szCs w:val="20"/>
              </w:rPr>
            </w:pPr>
            <w:r w:rsidRPr="00FA35CD">
              <w:rPr>
                <w:rFonts w:ascii="Times New Roman" w:eastAsia="Times New Roman" w:hAnsi="Times New Roman" w:cs="Times New Roman"/>
                <w:i/>
                <w:sz w:val="20"/>
                <w:szCs w:val="20"/>
              </w:rPr>
              <w:t>Получени степен(и) или диплом(и):</w:t>
            </w:r>
          </w:p>
        </w:tc>
        <w:tc>
          <w:tcPr>
            <w:tcW w:w="3228" w:type="dxa"/>
          </w:tcPr>
          <w:p w:rsidR="00FA35CD" w:rsidRPr="00FA35CD" w:rsidRDefault="00FA35CD" w:rsidP="00FA35CD">
            <w:pPr>
              <w:tabs>
                <w:tab w:val="left" w:pos="426"/>
              </w:tabs>
              <w:spacing w:after="0" w:line="240" w:lineRule="auto"/>
              <w:rPr>
                <w:rFonts w:ascii="Times New Roman" w:eastAsia="Times New Roman" w:hAnsi="Times New Roman" w:cs="Times New Roman"/>
                <w:sz w:val="20"/>
                <w:szCs w:val="20"/>
              </w:rPr>
            </w:pPr>
          </w:p>
        </w:tc>
      </w:tr>
    </w:tbl>
    <w:p w:rsidR="00FA35CD" w:rsidRPr="00FA35CD" w:rsidRDefault="00FA35CD" w:rsidP="00FA35CD">
      <w:pPr>
        <w:tabs>
          <w:tab w:val="left" w:pos="426"/>
        </w:tabs>
        <w:spacing w:after="0" w:line="240" w:lineRule="auto"/>
        <w:rPr>
          <w:rFonts w:ascii="Times New Roman" w:eastAsia="Times New Roman" w:hAnsi="Times New Roman" w:cs="Times New Roman"/>
          <w:sz w:val="16"/>
          <w:szCs w:val="16"/>
        </w:rPr>
      </w:pPr>
    </w:p>
    <w:p w:rsidR="00FA35CD" w:rsidRPr="00FA35CD" w:rsidRDefault="00FA35CD" w:rsidP="00FA35CD">
      <w:pPr>
        <w:spacing w:before="120" w:after="120" w:line="240" w:lineRule="auto"/>
        <w:rPr>
          <w:rFonts w:ascii="Times New Roman" w:eastAsia="Times New Roman" w:hAnsi="Times New Roman" w:cs="Times New Roman"/>
          <w:sz w:val="20"/>
          <w:szCs w:val="20"/>
        </w:rPr>
      </w:pPr>
      <w:r w:rsidRPr="00FA35CD">
        <w:rPr>
          <w:rFonts w:ascii="Times New Roman" w:eastAsia="Times New Roman" w:hAnsi="Times New Roman" w:cs="Times New Roman"/>
          <w:b/>
          <w:sz w:val="20"/>
          <w:szCs w:val="20"/>
        </w:rPr>
        <w:t>5. Езикови умения:</w:t>
      </w:r>
      <w:r w:rsidRPr="00FA35CD">
        <w:rPr>
          <w:rFonts w:ascii="Times New Roman" w:eastAsia="Times New Roman" w:hAnsi="Times New Roman" w:cs="Times New Roman"/>
          <w:sz w:val="20"/>
          <w:szCs w:val="20"/>
        </w:rPr>
        <w:t xml:space="preserve"> (отбележете степента на владеене с 1 (отлично) до 5)</w:t>
      </w:r>
    </w:p>
    <w:tbl>
      <w:tblPr>
        <w:tblW w:w="0" w:type="auto"/>
        <w:jc w:val="center"/>
        <w:tblLayout w:type="fixed"/>
        <w:tblCellMar>
          <w:left w:w="120" w:type="dxa"/>
          <w:right w:w="120" w:type="dxa"/>
        </w:tblCellMar>
        <w:tblLook w:val="0000" w:firstRow="0" w:lastRow="0" w:firstColumn="0" w:lastColumn="0" w:noHBand="0" w:noVBand="0"/>
      </w:tblPr>
      <w:tblGrid>
        <w:gridCol w:w="2406"/>
        <w:gridCol w:w="1643"/>
        <w:gridCol w:w="1644"/>
        <w:gridCol w:w="1644"/>
      </w:tblGrid>
      <w:tr w:rsidR="00FA35CD" w:rsidRPr="00FA35CD" w:rsidTr="00696F4F">
        <w:trPr>
          <w:jc w:val="center"/>
        </w:trPr>
        <w:tc>
          <w:tcPr>
            <w:tcW w:w="2406" w:type="dxa"/>
            <w:tcBorders>
              <w:top w:val="double" w:sz="6" w:space="0" w:color="auto"/>
              <w:left w:val="double" w:sz="6" w:space="0" w:color="auto"/>
              <w:bottom w:val="single" w:sz="6" w:space="0" w:color="auto"/>
            </w:tcBorders>
            <w:shd w:val="pct5" w:color="auto" w:fill="FFFFFF"/>
          </w:tcPr>
          <w:p w:rsidR="00FA35CD" w:rsidRPr="00FA35CD" w:rsidRDefault="00FA35CD" w:rsidP="00FA35CD">
            <w:pPr>
              <w:spacing w:after="0" w:line="240" w:lineRule="auto"/>
              <w:jc w:val="center"/>
              <w:rPr>
                <w:rFonts w:ascii="Times New Roman" w:eastAsia="Times New Roman" w:hAnsi="Times New Roman" w:cs="Times New Roman"/>
                <w:sz w:val="20"/>
                <w:szCs w:val="20"/>
              </w:rPr>
            </w:pPr>
            <w:r w:rsidRPr="00FA35CD">
              <w:rPr>
                <w:rFonts w:ascii="Times New Roman" w:eastAsia="Times New Roman" w:hAnsi="Times New Roman" w:cs="Times New Roman"/>
                <w:sz w:val="20"/>
                <w:szCs w:val="20"/>
              </w:rPr>
              <w:t>Език</w:t>
            </w:r>
          </w:p>
        </w:tc>
        <w:tc>
          <w:tcPr>
            <w:tcW w:w="1643" w:type="dxa"/>
            <w:tcBorders>
              <w:top w:val="double" w:sz="6" w:space="0" w:color="auto"/>
              <w:left w:val="single" w:sz="6" w:space="0" w:color="auto"/>
              <w:bottom w:val="single" w:sz="6" w:space="0" w:color="auto"/>
            </w:tcBorders>
            <w:shd w:val="pct5" w:color="auto" w:fill="FFFFFF"/>
          </w:tcPr>
          <w:p w:rsidR="00FA35CD" w:rsidRPr="00FA35CD" w:rsidRDefault="00FA35CD" w:rsidP="00FA35CD">
            <w:pPr>
              <w:spacing w:after="0" w:line="240" w:lineRule="auto"/>
              <w:jc w:val="center"/>
              <w:rPr>
                <w:rFonts w:ascii="Times New Roman" w:eastAsia="Times New Roman" w:hAnsi="Times New Roman" w:cs="Times New Roman"/>
                <w:sz w:val="20"/>
                <w:szCs w:val="20"/>
              </w:rPr>
            </w:pPr>
            <w:r w:rsidRPr="00FA35CD">
              <w:rPr>
                <w:rFonts w:ascii="Times New Roman" w:eastAsia="Times New Roman" w:hAnsi="Times New Roman" w:cs="Times New Roman"/>
                <w:sz w:val="20"/>
                <w:szCs w:val="20"/>
              </w:rPr>
              <w:t>Четене</w:t>
            </w:r>
          </w:p>
        </w:tc>
        <w:tc>
          <w:tcPr>
            <w:tcW w:w="1644" w:type="dxa"/>
            <w:tcBorders>
              <w:top w:val="double" w:sz="6" w:space="0" w:color="auto"/>
              <w:left w:val="single" w:sz="6" w:space="0" w:color="auto"/>
              <w:bottom w:val="single" w:sz="6" w:space="0" w:color="auto"/>
            </w:tcBorders>
            <w:shd w:val="pct5" w:color="auto" w:fill="FFFFFF"/>
          </w:tcPr>
          <w:p w:rsidR="00FA35CD" w:rsidRPr="00FA35CD" w:rsidRDefault="00FA35CD" w:rsidP="00FA35CD">
            <w:pPr>
              <w:spacing w:after="0" w:line="240" w:lineRule="auto"/>
              <w:jc w:val="center"/>
              <w:rPr>
                <w:rFonts w:ascii="Times New Roman" w:eastAsia="Times New Roman" w:hAnsi="Times New Roman" w:cs="Times New Roman"/>
                <w:sz w:val="20"/>
                <w:szCs w:val="20"/>
              </w:rPr>
            </w:pPr>
            <w:r w:rsidRPr="00FA35CD">
              <w:rPr>
                <w:rFonts w:ascii="Times New Roman" w:eastAsia="Times New Roman" w:hAnsi="Times New Roman" w:cs="Times New Roman"/>
                <w:sz w:val="20"/>
                <w:szCs w:val="20"/>
              </w:rPr>
              <w:t>Разговор</w:t>
            </w:r>
          </w:p>
        </w:tc>
        <w:tc>
          <w:tcPr>
            <w:tcW w:w="1644" w:type="dxa"/>
            <w:tcBorders>
              <w:top w:val="double" w:sz="6" w:space="0" w:color="auto"/>
              <w:left w:val="single" w:sz="6" w:space="0" w:color="auto"/>
              <w:bottom w:val="single" w:sz="6" w:space="0" w:color="auto"/>
              <w:right w:val="double" w:sz="6" w:space="0" w:color="auto"/>
            </w:tcBorders>
            <w:shd w:val="pct5" w:color="auto" w:fill="FFFFFF"/>
          </w:tcPr>
          <w:p w:rsidR="00FA35CD" w:rsidRPr="00FA35CD" w:rsidRDefault="00FA35CD" w:rsidP="00FA35CD">
            <w:pPr>
              <w:spacing w:after="0" w:line="240" w:lineRule="auto"/>
              <w:jc w:val="center"/>
              <w:rPr>
                <w:rFonts w:ascii="Times New Roman" w:eastAsia="Times New Roman" w:hAnsi="Times New Roman" w:cs="Times New Roman"/>
                <w:sz w:val="20"/>
                <w:szCs w:val="20"/>
              </w:rPr>
            </w:pPr>
            <w:r w:rsidRPr="00FA35CD">
              <w:rPr>
                <w:rFonts w:ascii="Times New Roman" w:eastAsia="Times New Roman" w:hAnsi="Times New Roman" w:cs="Times New Roman"/>
                <w:sz w:val="20"/>
                <w:szCs w:val="20"/>
              </w:rPr>
              <w:t>Писмено</w:t>
            </w:r>
          </w:p>
        </w:tc>
      </w:tr>
      <w:tr w:rsidR="00FA35CD" w:rsidRPr="00FA35CD" w:rsidTr="00696F4F">
        <w:trPr>
          <w:jc w:val="center"/>
        </w:trPr>
        <w:tc>
          <w:tcPr>
            <w:tcW w:w="2406" w:type="dxa"/>
            <w:tcBorders>
              <w:left w:val="double" w:sz="6" w:space="0" w:color="auto"/>
            </w:tcBorders>
          </w:tcPr>
          <w:p w:rsidR="00FA35CD" w:rsidRPr="00FA35CD" w:rsidRDefault="00FA35CD" w:rsidP="00FA35CD">
            <w:pPr>
              <w:spacing w:after="0" w:line="240" w:lineRule="auto"/>
              <w:jc w:val="center"/>
              <w:rPr>
                <w:rFonts w:ascii="Times New Roman" w:eastAsia="Times New Roman" w:hAnsi="Times New Roman" w:cs="Times New Roman"/>
                <w:sz w:val="20"/>
                <w:szCs w:val="20"/>
              </w:rPr>
            </w:pPr>
          </w:p>
        </w:tc>
        <w:tc>
          <w:tcPr>
            <w:tcW w:w="1643" w:type="dxa"/>
            <w:tcBorders>
              <w:left w:val="single" w:sz="6" w:space="0" w:color="auto"/>
            </w:tcBorders>
          </w:tcPr>
          <w:p w:rsidR="00FA35CD" w:rsidRPr="00FA35CD" w:rsidRDefault="00FA35CD" w:rsidP="00FA35CD">
            <w:pPr>
              <w:spacing w:after="0" w:line="240" w:lineRule="auto"/>
              <w:jc w:val="center"/>
              <w:rPr>
                <w:rFonts w:ascii="Times New Roman" w:eastAsia="Times New Roman" w:hAnsi="Times New Roman" w:cs="Times New Roman"/>
                <w:sz w:val="20"/>
                <w:szCs w:val="20"/>
              </w:rPr>
            </w:pPr>
          </w:p>
        </w:tc>
        <w:tc>
          <w:tcPr>
            <w:tcW w:w="1644" w:type="dxa"/>
            <w:tcBorders>
              <w:left w:val="single" w:sz="6" w:space="0" w:color="auto"/>
            </w:tcBorders>
          </w:tcPr>
          <w:p w:rsidR="00FA35CD" w:rsidRPr="00FA35CD" w:rsidRDefault="00FA35CD" w:rsidP="00FA35CD">
            <w:pPr>
              <w:spacing w:after="0" w:line="240" w:lineRule="auto"/>
              <w:jc w:val="center"/>
              <w:rPr>
                <w:rFonts w:ascii="Times New Roman" w:eastAsia="Times New Roman" w:hAnsi="Times New Roman" w:cs="Times New Roman"/>
                <w:sz w:val="20"/>
                <w:szCs w:val="20"/>
              </w:rPr>
            </w:pPr>
          </w:p>
        </w:tc>
        <w:tc>
          <w:tcPr>
            <w:tcW w:w="1644" w:type="dxa"/>
            <w:tcBorders>
              <w:left w:val="single" w:sz="6" w:space="0" w:color="auto"/>
              <w:right w:val="double" w:sz="6" w:space="0" w:color="auto"/>
            </w:tcBorders>
          </w:tcPr>
          <w:p w:rsidR="00FA35CD" w:rsidRPr="00FA35CD" w:rsidRDefault="00FA35CD" w:rsidP="00FA35CD">
            <w:pPr>
              <w:spacing w:after="0" w:line="240" w:lineRule="auto"/>
              <w:jc w:val="center"/>
              <w:rPr>
                <w:rFonts w:ascii="Times New Roman" w:eastAsia="Times New Roman" w:hAnsi="Times New Roman" w:cs="Times New Roman"/>
                <w:sz w:val="20"/>
                <w:szCs w:val="20"/>
              </w:rPr>
            </w:pPr>
          </w:p>
        </w:tc>
      </w:tr>
      <w:tr w:rsidR="00FA35CD" w:rsidRPr="00FA35CD" w:rsidTr="00696F4F">
        <w:trPr>
          <w:jc w:val="center"/>
        </w:trPr>
        <w:tc>
          <w:tcPr>
            <w:tcW w:w="2406" w:type="dxa"/>
            <w:tcBorders>
              <w:top w:val="single" w:sz="6" w:space="0" w:color="auto"/>
              <w:left w:val="double" w:sz="6" w:space="0" w:color="auto"/>
            </w:tcBorders>
          </w:tcPr>
          <w:p w:rsidR="00FA35CD" w:rsidRPr="00FA35CD" w:rsidRDefault="00FA35CD" w:rsidP="00FA35CD">
            <w:pPr>
              <w:spacing w:after="0" w:line="240" w:lineRule="auto"/>
              <w:jc w:val="center"/>
              <w:rPr>
                <w:rFonts w:ascii="Times New Roman" w:eastAsia="Times New Roman" w:hAnsi="Times New Roman" w:cs="Times New Roman"/>
                <w:sz w:val="20"/>
                <w:szCs w:val="20"/>
              </w:rPr>
            </w:pPr>
          </w:p>
        </w:tc>
        <w:tc>
          <w:tcPr>
            <w:tcW w:w="1643" w:type="dxa"/>
            <w:tcBorders>
              <w:top w:val="single" w:sz="6" w:space="0" w:color="auto"/>
              <w:left w:val="single" w:sz="6" w:space="0" w:color="auto"/>
            </w:tcBorders>
          </w:tcPr>
          <w:p w:rsidR="00FA35CD" w:rsidRPr="00FA35CD" w:rsidRDefault="00FA35CD" w:rsidP="00FA35CD">
            <w:pPr>
              <w:spacing w:after="0" w:line="240" w:lineRule="auto"/>
              <w:jc w:val="center"/>
              <w:rPr>
                <w:rFonts w:ascii="Times New Roman" w:eastAsia="Times New Roman" w:hAnsi="Times New Roman" w:cs="Times New Roman"/>
                <w:sz w:val="20"/>
                <w:szCs w:val="20"/>
              </w:rPr>
            </w:pPr>
          </w:p>
        </w:tc>
        <w:tc>
          <w:tcPr>
            <w:tcW w:w="1644" w:type="dxa"/>
            <w:tcBorders>
              <w:top w:val="single" w:sz="6" w:space="0" w:color="auto"/>
              <w:left w:val="single" w:sz="6" w:space="0" w:color="auto"/>
            </w:tcBorders>
          </w:tcPr>
          <w:p w:rsidR="00FA35CD" w:rsidRPr="00FA35CD" w:rsidRDefault="00FA35CD" w:rsidP="00FA35CD">
            <w:pPr>
              <w:spacing w:after="0" w:line="240" w:lineRule="auto"/>
              <w:jc w:val="center"/>
              <w:rPr>
                <w:rFonts w:ascii="Times New Roman" w:eastAsia="Times New Roman" w:hAnsi="Times New Roman" w:cs="Times New Roman"/>
                <w:sz w:val="20"/>
                <w:szCs w:val="20"/>
              </w:rPr>
            </w:pPr>
          </w:p>
        </w:tc>
        <w:tc>
          <w:tcPr>
            <w:tcW w:w="1644" w:type="dxa"/>
            <w:tcBorders>
              <w:top w:val="single" w:sz="6" w:space="0" w:color="auto"/>
              <w:left w:val="single" w:sz="6" w:space="0" w:color="auto"/>
              <w:right w:val="double" w:sz="6" w:space="0" w:color="auto"/>
            </w:tcBorders>
          </w:tcPr>
          <w:p w:rsidR="00FA35CD" w:rsidRPr="00FA35CD" w:rsidRDefault="00FA35CD" w:rsidP="00FA35CD">
            <w:pPr>
              <w:spacing w:after="0" w:line="240" w:lineRule="auto"/>
              <w:jc w:val="center"/>
              <w:rPr>
                <w:rFonts w:ascii="Times New Roman" w:eastAsia="Times New Roman" w:hAnsi="Times New Roman" w:cs="Times New Roman"/>
                <w:sz w:val="20"/>
                <w:szCs w:val="20"/>
              </w:rPr>
            </w:pPr>
          </w:p>
        </w:tc>
      </w:tr>
      <w:tr w:rsidR="00FA35CD" w:rsidRPr="00FA35CD" w:rsidTr="00696F4F">
        <w:trPr>
          <w:jc w:val="center"/>
        </w:trPr>
        <w:tc>
          <w:tcPr>
            <w:tcW w:w="2406" w:type="dxa"/>
            <w:tcBorders>
              <w:top w:val="single" w:sz="6" w:space="0" w:color="auto"/>
              <w:left w:val="double" w:sz="6" w:space="0" w:color="auto"/>
              <w:bottom w:val="double" w:sz="6" w:space="0" w:color="auto"/>
            </w:tcBorders>
          </w:tcPr>
          <w:p w:rsidR="00FA35CD" w:rsidRPr="00FA35CD" w:rsidRDefault="00FA35CD" w:rsidP="00FA35CD">
            <w:pPr>
              <w:spacing w:after="0" w:line="240" w:lineRule="auto"/>
              <w:jc w:val="center"/>
              <w:rPr>
                <w:rFonts w:ascii="Times New Roman" w:eastAsia="Times New Roman" w:hAnsi="Times New Roman" w:cs="Times New Roman"/>
                <w:sz w:val="20"/>
                <w:szCs w:val="20"/>
              </w:rPr>
            </w:pPr>
          </w:p>
        </w:tc>
        <w:tc>
          <w:tcPr>
            <w:tcW w:w="1643" w:type="dxa"/>
            <w:tcBorders>
              <w:top w:val="single" w:sz="6" w:space="0" w:color="auto"/>
              <w:left w:val="single" w:sz="6" w:space="0" w:color="auto"/>
              <w:bottom w:val="double" w:sz="6" w:space="0" w:color="auto"/>
            </w:tcBorders>
          </w:tcPr>
          <w:p w:rsidR="00FA35CD" w:rsidRPr="00FA35CD" w:rsidRDefault="00FA35CD" w:rsidP="00FA35CD">
            <w:pPr>
              <w:spacing w:after="0" w:line="240" w:lineRule="auto"/>
              <w:jc w:val="center"/>
              <w:rPr>
                <w:rFonts w:ascii="Times New Roman" w:eastAsia="Times New Roman" w:hAnsi="Times New Roman" w:cs="Times New Roman"/>
                <w:sz w:val="20"/>
                <w:szCs w:val="20"/>
              </w:rPr>
            </w:pPr>
          </w:p>
        </w:tc>
        <w:tc>
          <w:tcPr>
            <w:tcW w:w="1644" w:type="dxa"/>
            <w:tcBorders>
              <w:top w:val="single" w:sz="6" w:space="0" w:color="auto"/>
              <w:left w:val="single" w:sz="6" w:space="0" w:color="auto"/>
              <w:bottom w:val="double" w:sz="6" w:space="0" w:color="auto"/>
            </w:tcBorders>
          </w:tcPr>
          <w:p w:rsidR="00FA35CD" w:rsidRPr="00FA35CD" w:rsidRDefault="00FA35CD" w:rsidP="00FA35CD">
            <w:pPr>
              <w:spacing w:after="0" w:line="240" w:lineRule="auto"/>
              <w:jc w:val="center"/>
              <w:rPr>
                <w:rFonts w:ascii="Times New Roman" w:eastAsia="Times New Roman" w:hAnsi="Times New Roman" w:cs="Times New Roman"/>
                <w:sz w:val="20"/>
                <w:szCs w:val="20"/>
              </w:rPr>
            </w:pPr>
          </w:p>
        </w:tc>
        <w:tc>
          <w:tcPr>
            <w:tcW w:w="1644" w:type="dxa"/>
            <w:tcBorders>
              <w:top w:val="single" w:sz="6" w:space="0" w:color="auto"/>
              <w:left w:val="single" w:sz="6" w:space="0" w:color="auto"/>
              <w:bottom w:val="double" w:sz="6" w:space="0" w:color="auto"/>
              <w:right w:val="double" w:sz="6" w:space="0" w:color="auto"/>
            </w:tcBorders>
          </w:tcPr>
          <w:p w:rsidR="00FA35CD" w:rsidRPr="00FA35CD" w:rsidRDefault="00FA35CD" w:rsidP="00FA35CD">
            <w:pPr>
              <w:spacing w:after="0" w:line="240" w:lineRule="auto"/>
              <w:jc w:val="center"/>
              <w:rPr>
                <w:rFonts w:ascii="Times New Roman" w:eastAsia="Times New Roman" w:hAnsi="Times New Roman" w:cs="Times New Roman"/>
                <w:sz w:val="20"/>
                <w:szCs w:val="20"/>
              </w:rPr>
            </w:pPr>
          </w:p>
        </w:tc>
      </w:tr>
    </w:tbl>
    <w:p w:rsidR="00FA35CD" w:rsidRPr="00FA35CD" w:rsidRDefault="00FA35CD" w:rsidP="00FA35CD">
      <w:pPr>
        <w:spacing w:before="120" w:after="120" w:line="240" w:lineRule="auto"/>
        <w:rPr>
          <w:rFonts w:ascii="Times New Roman" w:eastAsia="Times New Roman" w:hAnsi="Times New Roman" w:cs="Times New Roman"/>
          <w:sz w:val="20"/>
          <w:szCs w:val="20"/>
        </w:rPr>
      </w:pPr>
      <w:r w:rsidRPr="00FA35CD">
        <w:rPr>
          <w:rFonts w:ascii="Times New Roman" w:eastAsia="Times New Roman" w:hAnsi="Times New Roman" w:cs="Times New Roman"/>
          <w:b/>
          <w:sz w:val="20"/>
          <w:szCs w:val="20"/>
        </w:rPr>
        <w:t>8.  Допълнителна квалификация:</w:t>
      </w:r>
      <w:r w:rsidRPr="00FA35CD">
        <w:rPr>
          <w:rFonts w:ascii="Times New Roman" w:eastAsia="Times New Roman" w:hAnsi="Times New Roman" w:cs="Times New Roman"/>
          <w:sz w:val="20"/>
          <w:szCs w:val="20"/>
        </w:rPr>
        <w:t xml:space="preserve">  </w:t>
      </w:r>
    </w:p>
    <w:p w:rsidR="00FA35CD" w:rsidRPr="00FA35CD" w:rsidRDefault="00FA35CD" w:rsidP="00FA35CD">
      <w:pPr>
        <w:spacing w:before="120" w:after="120" w:line="240" w:lineRule="auto"/>
        <w:rPr>
          <w:rFonts w:ascii="Times New Roman" w:eastAsia="Times New Roman" w:hAnsi="Times New Roman" w:cs="Times New Roman"/>
          <w:sz w:val="20"/>
          <w:szCs w:val="20"/>
        </w:rPr>
      </w:pPr>
      <w:r w:rsidRPr="00FA35CD">
        <w:rPr>
          <w:rFonts w:ascii="Times New Roman" w:eastAsia="Times New Roman" w:hAnsi="Times New Roman" w:cs="Times New Roman"/>
          <w:b/>
          <w:sz w:val="20"/>
          <w:szCs w:val="20"/>
        </w:rPr>
        <w:t>9.</w:t>
      </w:r>
      <w:r w:rsidRPr="00FA35CD">
        <w:rPr>
          <w:rFonts w:ascii="Times New Roman" w:eastAsia="Times New Roman" w:hAnsi="Times New Roman" w:cs="Times New Roman"/>
          <w:sz w:val="20"/>
          <w:szCs w:val="20"/>
        </w:rPr>
        <w:t xml:space="preserve"> </w:t>
      </w:r>
      <w:r w:rsidRPr="00FA35CD">
        <w:rPr>
          <w:rFonts w:ascii="Times New Roman" w:eastAsia="Times New Roman" w:hAnsi="Times New Roman" w:cs="Times New Roman"/>
          <w:b/>
          <w:sz w:val="20"/>
          <w:szCs w:val="20"/>
        </w:rPr>
        <w:t>Основна квалификация:</w:t>
      </w:r>
      <w:r w:rsidRPr="00FA35CD">
        <w:rPr>
          <w:rFonts w:ascii="Times New Roman" w:eastAsia="Times New Roman" w:hAnsi="Times New Roman" w:cs="Times New Roman"/>
          <w:sz w:val="20"/>
          <w:szCs w:val="20"/>
        </w:rPr>
        <w:t xml:space="preserve">  </w:t>
      </w:r>
    </w:p>
    <w:p w:rsidR="00FA35CD" w:rsidRPr="00FA35CD" w:rsidRDefault="00FA35CD" w:rsidP="00FA35CD">
      <w:pPr>
        <w:keepNext/>
        <w:keepLines/>
        <w:spacing w:before="120" w:after="120" w:line="240" w:lineRule="auto"/>
        <w:rPr>
          <w:rFonts w:ascii="Times New Roman" w:eastAsia="Times New Roman" w:hAnsi="Times New Roman" w:cs="Times New Roman"/>
          <w:sz w:val="20"/>
          <w:szCs w:val="20"/>
        </w:rPr>
      </w:pPr>
      <w:r w:rsidRPr="00FA35CD">
        <w:rPr>
          <w:rFonts w:ascii="Times New Roman" w:eastAsia="Times New Roman" w:hAnsi="Times New Roman" w:cs="Times New Roman"/>
          <w:b/>
          <w:sz w:val="20"/>
          <w:szCs w:val="20"/>
        </w:rPr>
        <w:t>10. Трудов стаж</w:t>
      </w:r>
      <w:r w:rsidRPr="00FA35CD">
        <w:rPr>
          <w:rFonts w:ascii="Times New Roman" w:eastAsia="Times New Roman" w:hAnsi="Times New Roman" w:cs="Times New Roman"/>
          <w:sz w:val="20"/>
          <w:szCs w:val="20"/>
        </w:rPr>
        <w:t>:</w:t>
      </w:r>
    </w:p>
    <w:tbl>
      <w:tblPr>
        <w:tblW w:w="0" w:type="auto"/>
        <w:tblInd w:w="10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2552"/>
        <w:gridCol w:w="4738"/>
      </w:tblGrid>
      <w:tr w:rsidR="00FA35CD" w:rsidRPr="00FA35CD" w:rsidTr="00696F4F">
        <w:tc>
          <w:tcPr>
            <w:tcW w:w="2552" w:type="dxa"/>
          </w:tcPr>
          <w:p w:rsidR="00FA35CD" w:rsidRPr="00FA35CD" w:rsidRDefault="00FA35CD" w:rsidP="00FA35CD">
            <w:pPr>
              <w:tabs>
                <w:tab w:val="left" w:pos="426"/>
              </w:tabs>
              <w:spacing w:after="0" w:line="240" w:lineRule="auto"/>
              <w:rPr>
                <w:rFonts w:ascii="Times New Roman" w:eastAsia="Times New Roman" w:hAnsi="Times New Roman" w:cs="Times New Roman"/>
                <w:sz w:val="20"/>
                <w:szCs w:val="20"/>
              </w:rPr>
            </w:pPr>
            <w:r w:rsidRPr="00FA35CD">
              <w:rPr>
                <w:rFonts w:ascii="Times New Roman" w:eastAsia="Times New Roman" w:hAnsi="Times New Roman" w:cs="Times New Roman"/>
                <w:i/>
                <w:sz w:val="20"/>
                <w:szCs w:val="20"/>
              </w:rPr>
              <w:t>Дата: от (месец/година)         до (месец/година)</w:t>
            </w:r>
          </w:p>
        </w:tc>
        <w:tc>
          <w:tcPr>
            <w:tcW w:w="4738" w:type="dxa"/>
          </w:tcPr>
          <w:p w:rsidR="00FA35CD" w:rsidRPr="00FA35CD" w:rsidRDefault="00FA35CD" w:rsidP="00FA35CD">
            <w:pPr>
              <w:tabs>
                <w:tab w:val="left" w:pos="426"/>
              </w:tabs>
              <w:spacing w:after="0" w:line="240" w:lineRule="auto"/>
              <w:rPr>
                <w:rFonts w:ascii="Times New Roman" w:eastAsia="Times New Roman" w:hAnsi="Times New Roman" w:cs="Times New Roman"/>
                <w:sz w:val="20"/>
                <w:szCs w:val="20"/>
              </w:rPr>
            </w:pPr>
            <w:r w:rsidRPr="00FA35CD">
              <w:rPr>
                <w:rFonts w:ascii="Times New Roman" w:eastAsia="Times New Roman" w:hAnsi="Times New Roman" w:cs="Times New Roman"/>
                <w:sz w:val="20"/>
                <w:szCs w:val="20"/>
              </w:rPr>
              <w:t xml:space="preserve"> </w:t>
            </w:r>
          </w:p>
        </w:tc>
      </w:tr>
      <w:tr w:rsidR="00FA35CD" w:rsidRPr="00FA35CD" w:rsidTr="00696F4F">
        <w:tc>
          <w:tcPr>
            <w:tcW w:w="2552" w:type="dxa"/>
          </w:tcPr>
          <w:p w:rsidR="00FA35CD" w:rsidRPr="00FA35CD" w:rsidRDefault="00FA35CD" w:rsidP="00FA35CD">
            <w:pPr>
              <w:tabs>
                <w:tab w:val="left" w:pos="426"/>
              </w:tabs>
              <w:spacing w:after="0" w:line="240" w:lineRule="auto"/>
              <w:rPr>
                <w:rFonts w:ascii="Times New Roman" w:eastAsia="Times New Roman" w:hAnsi="Times New Roman" w:cs="Times New Roman"/>
                <w:sz w:val="20"/>
                <w:szCs w:val="20"/>
              </w:rPr>
            </w:pPr>
            <w:r w:rsidRPr="00FA35CD">
              <w:rPr>
                <w:rFonts w:ascii="Times New Roman" w:eastAsia="Times New Roman" w:hAnsi="Times New Roman" w:cs="Times New Roman"/>
                <w:i/>
                <w:sz w:val="20"/>
                <w:szCs w:val="20"/>
              </w:rPr>
              <w:t>Фирма</w:t>
            </w:r>
          </w:p>
        </w:tc>
        <w:tc>
          <w:tcPr>
            <w:tcW w:w="4738" w:type="dxa"/>
          </w:tcPr>
          <w:p w:rsidR="00FA35CD" w:rsidRPr="00FA35CD" w:rsidRDefault="00FA35CD" w:rsidP="00FA35CD">
            <w:pPr>
              <w:tabs>
                <w:tab w:val="left" w:pos="426"/>
                <w:tab w:val="left" w:pos="2835"/>
              </w:tabs>
              <w:spacing w:after="0" w:line="240" w:lineRule="auto"/>
              <w:jc w:val="both"/>
              <w:rPr>
                <w:rFonts w:ascii="Times New Roman" w:eastAsia="Times New Roman" w:hAnsi="Times New Roman" w:cs="Times New Roman"/>
                <w:sz w:val="20"/>
                <w:szCs w:val="20"/>
              </w:rPr>
            </w:pPr>
          </w:p>
        </w:tc>
      </w:tr>
      <w:tr w:rsidR="00FA35CD" w:rsidRPr="00FA35CD" w:rsidTr="00696F4F">
        <w:tc>
          <w:tcPr>
            <w:tcW w:w="2552" w:type="dxa"/>
          </w:tcPr>
          <w:p w:rsidR="00FA35CD" w:rsidRPr="00FA35CD" w:rsidRDefault="00FA35CD" w:rsidP="00FA35CD">
            <w:pPr>
              <w:tabs>
                <w:tab w:val="left" w:pos="426"/>
              </w:tabs>
              <w:spacing w:after="0" w:line="240" w:lineRule="auto"/>
              <w:rPr>
                <w:rFonts w:ascii="Times New Roman" w:eastAsia="Times New Roman" w:hAnsi="Times New Roman" w:cs="Times New Roman"/>
                <w:sz w:val="20"/>
                <w:szCs w:val="20"/>
              </w:rPr>
            </w:pPr>
            <w:r w:rsidRPr="00FA35CD">
              <w:rPr>
                <w:rFonts w:ascii="Times New Roman" w:eastAsia="Times New Roman" w:hAnsi="Times New Roman" w:cs="Times New Roman"/>
                <w:i/>
                <w:sz w:val="20"/>
                <w:szCs w:val="20"/>
              </w:rPr>
              <w:t>Длъжност</w:t>
            </w:r>
          </w:p>
        </w:tc>
        <w:tc>
          <w:tcPr>
            <w:tcW w:w="4738" w:type="dxa"/>
          </w:tcPr>
          <w:p w:rsidR="00FA35CD" w:rsidRPr="00FA35CD" w:rsidRDefault="00FA35CD" w:rsidP="00FA35CD">
            <w:pPr>
              <w:tabs>
                <w:tab w:val="left" w:pos="426"/>
              </w:tabs>
              <w:spacing w:after="0" w:line="240" w:lineRule="auto"/>
              <w:rPr>
                <w:rFonts w:ascii="Times New Roman" w:eastAsia="Times New Roman" w:hAnsi="Times New Roman" w:cs="Times New Roman"/>
                <w:sz w:val="20"/>
                <w:szCs w:val="20"/>
              </w:rPr>
            </w:pPr>
          </w:p>
        </w:tc>
      </w:tr>
      <w:tr w:rsidR="00FA35CD" w:rsidRPr="00FA35CD" w:rsidTr="00696F4F">
        <w:tc>
          <w:tcPr>
            <w:tcW w:w="2552" w:type="dxa"/>
          </w:tcPr>
          <w:p w:rsidR="00FA35CD" w:rsidRPr="00FA35CD" w:rsidRDefault="00FA35CD" w:rsidP="00FA35CD">
            <w:pPr>
              <w:tabs>
                <w:tab w:val="left" w:pos="426"/>
              </w:tabs>
              <w:spacing w:after="0" w:line="240" w:lineRule="auto"/>
              <w:rPr>
                <w:rFonts w:ascii="Times New Roman" w:eastAsia="Times New Roman" w:hAnsi="Times New Roman" w:cs="Times New Roman"/>
                <w:sz w:val="20"/>
                <w:szCs w:val="20"/>
              </w:rPr>
            </w:pPr>
            <w:r w:rsidRPr="00FA35CD">
              <w:rPr>
                <w:rFonts w:ascii="Times New Roman" w:eastAsia="Times New Roman" w:hAnsi="Times New Roman" w:cs="Times New Roman"/>
                <w:i/>
                <w:sz w:val="20"/>
                <w:szCs w:val="20"/>
              </w:rPr>
              <w:t>Описание на работата (обекти и др.)</w:t>
            </w:r>
          </w:p>
        </w:tc>
        <w:tc>
          <w:tcPr>
            <w:tcW w:w="4738" w:type="dxa"/>
          </w:tcPr>
          <w:p w:rsidR="00FA35CD" w:rsidRPr="00FA35CD" w:rsidRDefault="00FA35CD" w:rsidP="00FA35CD">
            <w:pPr>
              <w:keepNext/>
              <w:keepLines/>
              <w:spacing w:after="0" w:line="240" w:lineRule="auto"/>
              <w:jc w:val="both"/>
              <w:rPr>
                <w:rFonts w:ascii="Times New Roman" w:eastAsia="Times New Roman" w:hAnsi="Times New Roman" w:cs="Times New Roman"/>
                <w:szCs w:val="20"/>
              </w:rPr>
            </w:pPr>
          </w:p>
        </w:tc>
      </w:tr>
    </w:tbl>
    <w:p w:rsidR="00FA35CD" w:rsidRPr="00FA35CD" w:rsidRDefault="00FA35CD" w:rsidP="00FA35CD">
      <w:pPr>
        <w:spacing w:before="120" w:after="120" w:line="240" w:lineRule="auto"/>
        <w:rPr>
          <w:rFonts w:ascii="Times New Roman" w:eastAsia="Times New Roman" w:hAnsi="Times New Roman" w:cs="Times New Roman"/>
          <w:sz w:val="20"/>
          <w:szCs w:val="20"/>
        </w:rPr>
      </w:pPr>
      <w:r w:rsidRPr="00FA35CD">
        <w:rPr>
          <w:rFonts w:ascii="Times New Roman" w:eastAsia="Times New Roman" w:hAnsi="Times New Roman" w:cs="Times New Roman"/>
          <w:b/>
          <w:sz w:val="20"/>
          <w:szCs w:val="20"/>
        </w:rPr>
        <w:t>11.  Специфичен професионален опит:</w:t>
      </w:r>
    </w:p>
    <w:tbl>
      <w:tblPr>
        <w:tblW w:w="0" w:type="auto"/>
        <w:tblInd w:w="10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2552"/>
        <w:gridCol w:w="4738"/>
      </w:tblGrid>
      <w:tr w:rsidR="00FA35CD" w:rsidRPr="00FA35CD" w:rsidTr="00696F4F">
        <w:tc>
          <w:tcPr>
            <w:tcW w:w="2552" w:type="dxa"/>
          </w:tcPr>
          <w:p w:rsidR="00FA35CD" w:rsidRPr="00FA35CD" w:rsidRDefault="00FA35CD" w:rsidP="00FA35CD">
            <w:pPr>
              <w:tabs>
                <w:tab w:val="left" w:pos="426"/>
              </w:tabs>
              <w:spacing w:after="0" w:line="240" w:lineRule="auto"/>
              <w:rPr>
                <w:rFonts w:ascii="Times New Roman" w:eastAsia="Times New Roman" w:hAnsi="Times New Roman" w:cs="Times New Roman"/>
                <w:sz w:val="20"/>
                <w:szCs w:val="20"/>
              </w:rPr>
            </w:pPr>
            <w:r w:rsidRPr="00FA35CD">
              <w:rPr>
                <w:rFonts w:ascii="Times New Roman" w:eastAsia="Times New Roman" w:hAnsi="Times New Roman" w:cs="Times New Roman"/>
                <w:i/>
                <w:sz w:val="20"/>
                <w:szCs w:val="20"/>
              </w:rPr>
              <w:t>Дата: от (месец/година)         до (месец/година)</w:t>
            </w:r>
          </w:p>
        </w:tc>
        <w:tc>
          <w:tcPr>
            <w:tcW w:w="4738" w:type="dxa"/>
          </w:tcPr>
          <w:p w:rsidR="00FA35CD" w:rsidRPr="00FA35CD" w:rsidRDefault="00FA35CD" w:rsidP="00FA35CD">
            <w:pPr>
              <w:tabs>
                <w:tab w:val="left" w:pos="426"/>
              </w:tabs>
              <w:spacing w:after="0" w:line="240" w:lineRule="auto"/>
              <w:rPr>
                <w:rFonts w:ascii="Times New Roman" w:eastAsia="Times New Roman" w:hAnsi="Times New Roman" w:cs="Times New Roman"/>
                <w:sz w:val="20"/>
                <w:szCs w:val="20"/>
              </w:rPr>
            </w:pPr>
            <w:r w:rsidRPr="00FA35CD">
              <w:rPr>
                <w:rFonts w:ascii="Times New Roman" w:eastAsia="Times New Roman" w:hAnsi="Times New Roman" w:cs="Times New Roman"/>
                <w:sz w:val="20"/>
                <w:szCs w:val="20"/>
              </w:rPr>
              <w:t xml:space="preserve"> </w:t>
            </w:r>
          </w:p>
        </w:tc>
      </w:tr>
      <w:tr w:rsidR="00FA35CD" w:rsidRPr="00FA35CD" w:rsidTr="00696F4F">
        <w:tc>
          <w:tcPr>
            <w:tcW w:w="2552" w:type="dxa"/>
          </w:tcPr>
          <w:p w:rsidR="00FA35CD" w:rsidRPr="00FA35CD" w:rsidRDefault="00FA35CD" w:rsidP="00FA35CD">
            <w:pPr>
              <w:tabs>
                <w:tab w:val="left" w:pos="426"/>
              </w:tabs>
              <w:spacing w:after="0" w:line="240" w:lineRule="auto"/>
              <w:rPr>
                <w:rFonts w:ascii="Times New Roman" w:eastAsia="Times New Roman" w:hAnsi="Times New Roman" w:cs="Times New Roman"/>
                <w:sz w:val="20"/>
                <w:szCs w:val="20"/>
              </w:rPr>
            </w:pPr>
            <w:r w:rsidRPr="00FA35CD">
              <w:rPr>
                <w:rFonts w:ascii="Times New Roman" w:eastAsia="Times New Roman" w:hAnsi="Times New Roman" w:cs="Times New Roman"/>
                <w:i/>
                <w:sz w:val="20"/>
                <w:szCs w:val="20"/>
              </w:rPr>
              <w:t>Фирма/Възложител</w:t>
            </w:r>
          </w:p>
        </w:tc>
        <w:tc>
          <w:tcPr>
            <w:tcW w:w="4738" w:type="dxa"/>
          </w:tcPr>
          <w:p w:rsidR="00FA35CD" w:rsidRPr="00FA35CD" w:rsidRDefault="00FA35CD" w:rsidP="00FA35CD">
            <w:pPr>
              <w:tabs>
                <w:tab w:val="left" w:pos="426"/>
                <w:tab w:val="left" w:pos="2835"/>
              </w:tabs>
              <w:spacing w:after="0" w:line="240" w:lineRule="auto"/>
              <w:jc w:val="both"/>
              <w:rPr>
                <w:rFonts w:ascii="Times New Roman" w:eastAsia="Times New Roman" w:hAnsi="Times New Roman" w:cs="Times New Roman"/>
                <w:sz w:val="20"/>
                <w:szCs w:val="20"/>
              </w:rPr>
            </w:pPr>
          </w:p>
        </w:tc>
      </w:tr>
      <w:tr w:rsidR="00FA35CD" w:rsidRPr="00FA35CD" w:rsidTr="00696F4F">
        <w:tc>
          <w:tcPr>
            <w:tcW w:w="2552" w:type="dxa"/>
          </w:tcPr>
          <w:p w:rsidR="00FA35CD" w:rsidRPr="00FA35CD" w:rsidRDefault="00FA35CD" w:rsidP="00FA35CD">
            <w:pPr>
              <w:tabs>
                <w:tab w:val="left" w:pos="426"/>
              </w:tabs>
              <w:spacing w:after="0" w:line="240" w:lineRule="auto"/>
              <w:rPr>
                <w:rFonts w:ascii="Times New Roman" w:eastAsia="Times New Roman" w:hAnsi="Times New Roman" w:cs="Times New Roman"/>
                <w:sz w:val="20"/>
                <w:szCs w:val="20"/>
              </w:rPr>
            </w:pPr>
            <w:r w:rsidRPr="00FA35CD">
              <w:rPr>
                <w:rFonts w:ascii="Times New Roman" w:eastAsia="Times New Roman" w:hAnsi="Times New Roman" w:cs="Times New Roman"/>
                <w:i/>
                <w:sz w:val="20"/>
                <w:szCs w:val="20"/>
              </w:rPr>
              <w:t>Длъжност</w:t>
            </w:r>
          </w:p>
        </w:tc>
        <w:tc>
          <w:tcPr>
            <w:tcW w:w="4738" w:type="dxa"/>
          </w:tcPr>
          <w:p w:rsidR="00FA35CD" w:rsidRPr="00FA35CD" w:rsidRDefault="00FA35CD" w:rsidP="00FA35CD">
            <w:pPr>
              <w:tabs>
                <w:tab w:val="left" w:pos="426"/>
              </w:tabs>
              <w:spacing w:after="0" w:line="240" w:lineRule="auto"/>
              <w:rPr>
                <w:rFonts w:ascii="Times New Roman" w:eastAsia="Times New Roman" w:hAnsi="Times New Roman" w:cs="Times New Roman"/>
                <w:sz w:val="20"/>
                <w:szCs w:val="20"/>
              </w:rPr>
            </w:pPr>
          </w:p>
        </w:tc>
      </w:tr>
      <w:tr w:rsidR="00FA35CD" w:rsidRPr="00FA35CD" w:rsidTr="00696F4F">
        <w:tc>
          <w:tcPr>
            <w:tcW w:w="2552" w:type="dxa"/>
          </w:tcPr>
          <w:p w:rsidR="00FA35CD" w:rsidRPr="00FA35CD" w:rsidRDefault="00FA35CD" w:rsidP="00FA35CD">
            <w:pPr>
              <w:tabs>
                <w:tab w:val="left" w:pos="426"/>
              </w:tabs>
              <w:spacing w:after="0" w:line="240" w:lineRule="auto"/>
              <w:rPr>
                <w:rFonts w:ascii="Times New Roman" w:eastAsia="Times New Roman" w:hAnsi="Times New Roman" w:cs="Times New Roman"/>
                <w:sz w:val="20"/>
                <w:szCs w:val="20"/>
              </w:rPr>
            </w:pPr>
            <w:r w:rsidRPr="00FA35CD">
              <w:rPr>
                <w:rFonts w:ascii="Times New Roman" w:eastAsia="Times New Roman" w:hAnsi="Times New Roman" w:cs="Times New Roman"/>
                <w:i/>
                <w:sz w:val="20"/>
                <w:szCs w:val="20"/>
              </w:rPr>
              <w:t>Описание на работата (обекти и др.)</w:t>
            </w:r>
          </w:p>
        </w:tc>
        <w:tc>
          <w:tcPr>
            <w:tcW w:w="4738" w:type="dxa"/>
          </w:tcPr>
          <w:p w:rsidR="00FA35CD" w:rsidRPr="00FA35CD" w:rsidRDefault="00FA35CD" w:rsidP="00FA35CD">
            <w:pPr>
              <w:keepNext/>
              <w:keepLines/>
              <w:spacing w:after="0" w:line="240" w:lineRule="auto"/>
              <w:jc w:val="both"/>
              <w:rPr>
                <w:rFonts w:ascii="Times New Roman" w:eastAsia="Times New Roman" w:hAnsi="Times New Roman" w:cs="Times New Roman"/>
                <w:szCs w:val="20"/>
              </w:rPr>
            </w:pPr>
          </w:p>
        </w:tc>
      </w:tr>
    </w:tbl>
    <w:p w:rsidR="00FA35CD" w:rsidRPr="00FA35CD" w:rsidRDefault="00FA35CD" w:rsidP="00FA35CD">
      <w:pPr>
        <w:spacing w:after="0" w:line="240" w:lineRule="auto"/>
        <w:rPr>
          <w:rFonts w:ascii="Times New Roman" w:eastAsia="Times New Roman" w:hAnsi="Times New Roman" w:cs="Times New Roman"/>
          <w:sz w:val="20"/>
          <w:szCs w:val="20"/>
        </w:rPr>
      </w:pPr>
      <w:r w:rsidRPr="00FA35CD">
        <w:rPr>
          <w:rFonts w:ascii="Times New Roman" w:eastAsia="Times New Roman" w:hAnsi="Times New Roman" w:cs="Times New Roman"/>
          <w:b/>
          <w:sz w:val="20"/>
          <w:szCs w:val="20"/>
        </w:rPr>
        <w:t>12. Допълнителна информация</w:t>
      </w:r>
      <w:r w:rsidRPr="00FA35CD">
        <w:rPr>
          <w:rFonts w:ascii="Times New Roman" w:eastAsia="Times New Roman" w:hAnsi="Times New Roman" w:cs="Times New Roman"/>
          <w:sz w:val="20"/>
          <w:szCs w:val="20"/>
        </w:rPr>
        <w:t xml:space="preserve">: </w:t>
      </w:r>
    </w:p>
    <w:p w:rsidR="00FA35CD" w:rsidRPr="00FA35CD" w:rsidRDefault="00FA35CD" w:rsidP="00FA35CD">
      <w:pPr>
        <w:spacing w:after="0" w:line="240" w:lineRule="auto"/>
        <w:rPr>
          <w:rFonts w:ascii="Times New Roman" w:eastAsia="Times New Roman" w:hAnsi="Times New Roman" w:cs="Times New Roman"/>
          <w:sz w:val="16"/>
          <w:szCs w:val="16"/>
        </w:rPr>
      </w:pPr>
    </w:p>
    <w:p w:rsidR="00FA35CD" w:rsidRPr="00FA35CD" w:rsidRDefault="00FA35CD" w:rsidP="00FA35CD">
      <w:pPr>
        <w:spacing w:after="0" w:line="240" w:lineRule="auto"/>
        <w:rPr>
          <w:rFonts w:ascii="Times New Roman" w:eastAsia="Times New Roman" w:hAnsi="Times New Roman" w:cs="Times New Roman"/>
          <w:sz w:val="20"/>
          <w:szCs w:val="20"/>
        </w:rPr>
      </w:pPr>
      <w:r w:rsidRPr="00FA35CD">
        <w:rPr>
          <w:rFonts w:ascii="Times New Roman" w:eastAsia="Times New Roman" w:hAnsi="Times New Roman" w:cs="Times New Roman"/>
          <w:sz w:val="20"/>
          <w:szCs w:val="20"/>
        </w:rPr>
        <w:t>Подпис на лицето (член на екипа):</w:t>
      </w:r>
    </w:p>
    <w:p w:rsidR="00FA35CD" w:rsidRPr="00FA35CD" w:rsidRDefault="00FA35CD" w:rsidP="00FA35CD">
      <w:pPr>
        <w:spacing w:after="0" w:line="240" w:lineRule="auto"/>
        <w:rPr>
          <w:rFonts w:ascii="Times New Roman" w:eastAsia="Times New Roman" w:hAnsi="Times New Roman" w:cs="Times New Roman"/>
          <w:sz w:val="20"/>
          <w:szCs w:val="20"/>
        </w:rPr>
      </w:pPr>
    </w:p>
    <w:p w:rsidR="00FA35CD" w:rsidRPr="00FA35CD" w:rsidRDefault="00FA35CD" w:rsidP="00FA35CD">
      <w:pPr>
        <w:spacing w:after="0" w:line="240" w:lineRule="auto"/>
        <w:rPr>
          <w:rFonts w:ascii="Times New Roman" w:eastAsia="Times New Roman" w:hAnsi="Times New Roman" w:cs="Times New Roman"/>
          <w:sz w:val="20"/>
          <w:szCs w:val="20"/>
        </w:rPr>
      </w:pPr>
      <w:r w:rsidRPr="00FA35CD">
        <w:rPr>
          <w:rFonts w:ascii="Times New Roman" w:eastAsia="Times New Roman" w:hAnsi="Times New Roman" w:cs="Times New Roman"/>
          <w:sz w:val="20"/>
          <w:szCs w:val="20"/>
        </w:rPr>
        <w:t xml:space="preserve">Дата: </w:t>
      </w:r>
    </w:p>
    <w:p w:rsidR="00FA35CD" w:rsidRPr="00FA35CD" w:rsidRDefault="00FA35CD" w:rsidP="00FA35CD">
      <w:pPr>
        <w:spacing w:after="0" w:line="240" w:lineRule="auto"/>
        <w:rPr>
          <w:rFonts w:ascii="Times New Roman" w:eastAsia="Times New Roman" w:hAnsi="Times New Roman" w:cs="Times New Roman"/>
          <w:sz w:val="20"/>
          <w:szCs w:val="20"/>
        </w:rPr>
      </w:pPr>
    </w:p>
    <w:p w:rsidR="00FA35CD" w:rsidRDefault="00FA35CD" w:rsidP="00FA35CD">
      <w:pPr>
        <w:spacing w:after="0" w:line="240" w:lineRule="auto"/>
        <w:jc w:val="right"/>
        <w:rPr>
          <w:rFonts w:ascii="Times New Roman" w:eastAsia="Times New Roman" w:hAnsi="Times New Roman" w:cs="Times New Roman"/>
          <w:b/>
          <w:sz w:val="24"/>
          <w:szCs w:val="24"/>
          <w:lang w:val="en-US" w:eastAsia="ro-RO"/>
        </w:rPr>
      </w:pPr>
    </w:p>
    <w:p w:rsidR="00635EEC" w:rsidRPr="00635EEC" w:rsidRDefault="00635EEC" w:rsidP="00FA35CD">
      <w:pPr>
        <w:spacing w:after="0" w:line="240" w:lineRule="auto"/>
        <w:jc w:val="right"/>
        <w:rPr>
          <w:rFonts w:ascii="Times New Roman" w:eastAsia="Times New Roman" w:hAnsi="Times New Roman" w:cs="Times New Roman"/>
          <w:b/>
          <w:sz w:val="24"/>
          <w:szCs w:val="24"/>
          <w:lang w:val="en-US" w:eastAsia="ro-RO"/>
        </w:rPr>
      </w:pPr>
      <w:bookmarkStart w:id="2" w:name="_GoBack"/>
      <w:bookmarkEnd w:id="2"/>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Arial Unicode MS" w:hAnsi="Times New Roman" w:cs="Times New Roman"/>
          <w:b/>
          <w:sz w:val="24"/>
          <w:szCs w:val="24"/>
          <w:lang w:eastAsia="ro-RO"/>
        </w:rPr>
      </w:pPr>
      <w:r w:rsidRPr="00FA35CD">
        <w:rPr>
          <w:rFonts w:ascii="Times New Roman" w:eastAsia="Arial Unicode MS" w:hAnsi="Times New Roman" w:cs="Times New Roman"/>
          <w:b/>
          <w:sz w:val="24"/>
          <w:szCs w:val="24"/>
          <w:lang w:eastAsia="ro-RO"/>
        </w:rPr>
        <w:lastRenderedPageBreak/>
        <w:t>ОБРАЗЕЦ № 13</w:t>
      </w:r>
    </w:p>
    <w:p w:rsidR="00FA35CD" w:rsidRPr="00FA35CD" w:rsidRDefault="00FA35CD" w:rsidP="00FA35CD">
      <w:pPr>
        <w:spacing w:after="0" w:line="240" w:lineRule="auto"/>
        <w:jc w:val="center"/>
        <w:rPr>
          <w:rFonts w:ascii="Times New Roman" w:eastAsia="Arial Unicode MS" w:hAnsi="Times New Roman" w:cs="Times New Roman"/>
          <w:b/>
          <w:sz w:val="28"/>
          <w:szCs w:val="28"/>
          <w:lang w:eastAsia="ro-RO"/>
        </w:rPr>
      </w:pPr>
    </w:p>
    <w:p w:rsidR="00FA35CD" w:rsidRPr="00FA35CD" w:rsidRDefault="00FA35CD" w:rsidP="00FA35CD">
      <w:pPr>
        <w:spacing w:after="0" w:line="240" w:lineRule="auto"/>
        <w:jc w:val="center"/>
        <w:rPr>
          <w:rFonts w:ascii="Times New Roman" w:eastAsia="Arial Unicode MS" w:hAnsi="Times New Roman" w:cs="Times New Roman"/>
          <w:b/>
          <w:sz w:val="28"/>
          <w:szCs w:val="28"/>
          <w:lang w:eastAsia="ro-RO"/>
        </w:rPr>
      </w:pPr>
      <w:r w:rsidRPr="00FA35CD">
        <w:rPr>
          <w:rFonts w:ascii="Times New Roman" w:eastAsia="Arial Unicode MS" w:hAnsi="Times New Roman" w:cs="Times New Roman"/>
          <w:b/>
          <w:sz w:val="28"/>
          <w:szCs w:val="28"/>
          <w:lang w:eastAsia="ro-RO"/>
        </w:rPr>
        <w:t>ДЕКЛАРАЦИЯ</w:t>
      </w:r>
    </w:p>
    <w:p w:rsidR="00FA35CD" w:rsidRPr="00FA35CD" w:rsidRDefault="00FA35CD" w:rsidP="00FA35CD">
      <w:pPr>
        <w:spacing w:after="0" w:line="240" w:lineRule="auto"/>
        <w:rPr>
          <w:rFonts w:ascii="Times New Roman" w:eastAsia="Arial Unicode MS" w:hAnsi="Times New Roman" w:cs="Times New Roman"/>
          <w:sz w:val="24"/>
          <w:szCs w:val="24"/>
          <w:lang w:eastAsia="ro-RO"/>
        </w:rPr>
      </w:pPr>
    </w:p>
    <w:p w:rsidR="00FA35CD" w:rsidRPr="00FA35CD" w:rsidRDefault="00FA35CD" w:rsidP="00FA35CD">
      <w:pPr>
        <w:spacing w:after="0" w:line="240" w:lineRule="auto"/>
        <w:rPr>
          <w:rFonts w:ascii="Times New Roman" w:eastAsia="Arial Unicode MS" w:hAnsi="Times New Roman" w:cs="Times New Roman"/>
          <w:sz w:val="24"/>
          <w:szCs w:val="24"/>
          <w:lang w:eastAsia="ro-RO"/>
        </w:rPr>
      </w:pPr>
    </w:p>
    <w:p w:rsidR="00FA35CD" w:rsidRPr="00FA35CD" w:rsidRDefault="00FA35CD" w:rsidP="00FA35CD">
      <w:pPr>
        <w:spacing w:after="0" w:line="240" w:lineRule="auto"/>
        <w:rPr>
          <w:rFonts w:ascii="Times New Roman" w:eastAsia="Arial Unicode MS" w:hAnsi="Times New Roman" w:cs="Times New Roman"/>
          <w:sz w:val="24"/>
          <w:szCs w:val="24"/>
          <w:lang w:eastAsia="ro-RO"/>
        </w:rPr>
      </w:pPr>
      <w:r w:rsidRPr="00FA35CD">
        <w:rPr>
          <w:rFonts w:ascii="Times New Roman" w:eastAsia="Arial Unicode MS" w:hAnsi="Times New Roman" w:cs="Times New Roman"/>
          <w:sz w:val="24"/>
          <w:szCs w:val="24"/>
          <w:lang w:eastAsia="ro-RO"/>
        </w:rPr>
        <w:t>Подписаният...........................................................................................................................</w:t>
      </w:r>
    </w:p>
    <w:p w:rsidR="00FA35CD" w:rsidRPr="00FA35CD" w:rsidRDefault="00FA35CD" w:rsidP="00FA35CD">
      <w:pPr>
        <w:spacing w:after="0" w:line="240" w:lineRule="auto"/>
        <w:jc w:val="center"/>
        <w:rPr>
          <w:rFonts w:ascii="Times New Roman" w:eastAsia="Arial Unicode MS" w:hAnsi="Times New Roman" w:cs="Times New Roman"/>
          <w:sz w:val="24"/>
          <w:szCs w:val="24"/>
          <w:lang w:eastAsia="ro-RO"/>
        </w:rPr>
      </w:pPr>
      <w:r w:rsidRPr="00FA35CD">
        <w:rPr>
          <w:rFonts w:ascii="Times New Roman" w:eastAsia="Arial Unicode MS" w:hAnsi="Times New Roman" w:cs="Times New Roman"/>
          <w:sz w:val="24"/>
          <w:szCs w:val="24"/>
          <w:lang w:eastAsia="ro-RO"/>
        </w:rPr>
        <w:t>(трите имена)</w:t>
      </w:r>
    </w:p>
    <w:p w:rsidR="00FA35CD" w:rsidRPr="00FA35CD" w:rsidRDefault="00FA35CD" w:rsidP="00FA35CD">
      <w:pPr>
        <w:spacing w:after="0" w:line="240" w:lineRule="auto"/>
        <w:rPr>
          <w:rFonts w:ascii="Times New Roman" w:eastAsia="Arial Unicode MS" w:hAnsi="Times New Roman" w:cs="Times New Roman"/>
          <w:sz w:val="24"/>
          <w:szCs w:val="24"/>
          <w:lang w:eastAsia="ro-RO"/>
        </w:rPr>
      </w:pPr>
    </w:p>
    <w:p w:rsidR="00FA35CD" w:rsidRPr="00FA35CD" w:rsidRDefault="00FA35CD" w:rsidP="00FA35CD">
      <w:pPr>
        <w:spacing w:after="0" w:line="240" w:lineRule="auto"/>
        <w:rPr>
          <w:rFonts w:ascii="Times New Roman" w:eastAsia="Arial Unicode MS" w:hAnsi="Times New Roman" w:cs="Times New Roman"/>
          <w:sz w:val="24"/>
          <w:szCs w:val="24"/>
          <w:lang w:eastAsia="ro-RO"/>
        </w:rPr>
      </w:pPr>
      <w:r w:rsidRPr="00FA35CD">
        <w:rPr>
          <w:rFonts w:ascii="Times New Roman" w:eastAsia="Arial Unicode MS" w:hAnsi="Times New Roman" w:cs="Times New Roman"/>
          <w:sz w:val="24"/>
          <w:szCs w:val="24"/>
          <w:lang w:eastAsia="ro-RO"/>
        </w:rPr>
        <w:t>..................................................................................................................................................</w:t>
      </w:r>
    </w:p>
    <w:p w:rsidR="00FA35CD" w:rsidRPr="00FA35CD" w:rsidRDefault="00FA35CD" w:rsidP="00FA35CD">
      <w:pPr>
        <w:spacing w:after="0" w:line="240" w:lineRule="auto"/>
        <w:jc w:val="center"/>
        <w:rPr>
          <w:rFonts w:ascii="Times New Roman" w:eastAsia="Arial Unicode MS" w:hAnsi="Times New Roman" w:cs="Times New Roman"/>
          <w:sz w:val="24"/>
          <w:szCs w:val="24"/>
          <w:lang w:eastAsia="ro-RO"/>
        </w:rPr>
      </w:pPr>
      <w:r w:rsidRPr="00FA35CD">
        <w:rPr>
          <w:rFonts w:ascii="Times New Roman" w:eastAsia="Arial Unicode MS" w:hAnsi="Times New Roman" w:cs="Times New Roman"/>
          <w:sz w:val="24"/>
          <w:szCs w:val="24"/>
          <w:lang w:eastAsia="ro-RO"/>
        </w:rPr>
        <w:t>(данни по документ за самоличност)</w:t>
      </w:r>
    </w:p>
    <w:p w:rsidR="00FA35CD" w:rsidRPr="00FA35CD" w:rsidRDefault="00FA35CD" w:rsidP="00FA35CD">
      <w:pPr>
        <w:spacing w:after="0" w:line="240" w:lineRule="auto"/>
        <w:jc w:val="center"/>
        <w:rPr>
          <w:rFonts w:ascii="Times New Roman" w:eastAsia="Arial Unicode MS" w:hAnsi="Times New Roman" w:cs="Times New Roman"/>
          <w:sz w:val="24"/>
          <w:szCs w:val="24"/>
          <w:lang w:eastAsia="ro-RO"/>
        </w:rPr>
      </w:pPr>
    </w:p>
    <w:p w:rsidR="00FA35CD" w:rsidRPr="00FA35CD" w:rsidRDefault="00FA35CD" w:rsidP="00FA35CD">
      <w:pPr>
        <w:spacing w:after="0" w:line="240" w:lineRule="auto"/>
        <w:rPr>
          <w:rFonts w:ascii="Times New Roman" w:eastAsia="Arial Unicode MS" w:hAnsi="Times New Roman" w:cs="Times New Roman"/>
          <w:sz w:val="24"/>
          <w:szCs w:val="24"/>
          <w:lang w:eastAsia="ro-RO"/>
        </w:rPr>
      </w:pPr>
    </w:p>
    <w:p w:rsidR="00FA35CD" w:rsidRPr="00FA35CD" w:rsidRDefault="00FA35CD" w:rsidP="00FA35CD">
      <w:pPr>
        <w:spacing w:after="0" w:line="240" w:lineRule="auto"/>
        <w:jc w:val="center"/>
        <w:rPr>
          <w:rFonts w:ascii="Times New Roman" w:eastAsia="Arial Unicode MS" w:hAnsi="Times New Roman" w:cs="Times New Roman"/>
          <w:b/>
          <w:sz w:val="24"/>
          <w:szCs w:val="24"/>
          <w:lang w:eastAsia="ro-RO"/>
        </w:rPr>
      </w:pPr>
      <w:r w:rsidRPr="00FA35CD">
        <w:rPr>
          <w:rFonts w:ascii="Times New Roman" w:eastAsia="Arial Unicode MS" w:hAnsi="Times New Roman" w:cs="Times New Roman"/>
          <w:b/>
          <w:sz w:val="24"/>
          <w:szCs w:val="24"/>
          <w:lang w:eastAsia="ro-RO"/>
        </w:rPr>
        <w:t>ДЕКЛАРИРАМ,</w:t>
      </w:r>
    </w:p>
    <w:p w:rsidR="00FA35CD" w:rsidRPr="00FA35CD" w:rsidRDefault="00FA35CD" w:rsidP="00FA35CD">
      <w:pPr>
        <w:spacing w:after="0" w:line="240" w:lineRule="auto"/>
        <w:rPr>
          <w:rFonts w:ascii="Times New Roman" w:eastAsia="Arial Unicode MS" w:hAnsi="Times New Roman" w:cs="Times New Roman"/>
          <w:sz w:val="24"/>
          <w:szCs w:val="24"/>
          <w:lang w:eastAsia="ro-RO"/>
        </w:rPr>
      </w:pPr>
    </w:p>
    <w:p w:rsidR="00FA35CD" w:rsidRPr="00FA35CD" w:rsidRDefault="00FA35CD" w:rsidP="00FA35CD">
      <w:pPr>
        <w:spacing w:after="0" w:line="240" w:lineRule="auto"/>
        <w:jc w:val="both"/>
        <w:rPr>
          <w:rFonts w:ascii="Times New Roman" w:eastAsia="Arial Unicode MS" w:hAnsi="Times New Roman" w:cs="Times New Roman"/>
          <w:sz w:val="24"/>
          <w:szCs w:val="24"/>
          <w:lang w:eastAsia="ro-RO"/>
        </w:rPr>
      </w:pPr>
      <w:r w:rsidRPr="00FA35CD">
        <w:rPr>
          <w:rFonts w:ascii="Times New Roman" w:eastAsia="Arial Unicode MS" w:hAnsi="Times New Roman" w:cs="Times New Roman"/>
          <w:sz w:val="24"/>
          <w:szCs w:val="24"/>
          <w:lang w:eastAsia="ro-RO"/>
        </w:rPr>
        <w:t>1. Ще бъда на разположение да поема работата по този проект за времетраенето му, както изискват отговорностите ми съгласно изискванията на техническата спецификация.</w:t>
      </w:r>
    </w:p>
    <w:p w:rsidR="00FA35CD" w:rsidRPr="00FA35CD" w:rsidRDefault="00FA35CD" w:rsidP="00FA35CD">
      <w:pPr>
        <w:spacing w:after="0" w:line="240" w:lineRule="auto"/>
        <w:jc w:val="both"/>
        <w:rPr>
          <w:rFonts w:ascii="Times New Roman" w:eastAsia="Arial Unicode MS" w:hAnsi="Times New Roman" w:cs="Times New Roman"/>
          <w:sz w:val="24"/>
          <w:szCs w:val="24"/>
          <w:lang w:eastAsia="ro-RO"/>
        </w:rPr>
      </w:pPr>
      <w:r w:rsidRPr="00FA35CD">
        <w:rPr>
          <w:rFonts w:ascii="Times New Roman" w:eastAsia="Arial Unicode MS" w:hAnsi="Times New Roman" w:cs="Times New Roman"/>
          <w:sz w:val="24"/>
          <w:szCs w:val="24"/>
          <w:lang w:eastAsia="ro-RO"/>
        </w:rPr>
        <w:t>2. Задължавам се да работя в съответствие с предложението на настоящия участник за качественото изработване на предмета на поръчката.</w:t>
      </w:r>
    </w:p>
    <w:p w:rsidR="00FA35CD" w:rsidRPr="00FA35CD" w:rsidRDefault="00FA35CD" w:rsidP="00FA35CD">
      <w:pPr>
        <w:spacing w:after="0" w:line="240" w:lineRule="auto"/>
        <w:jc w:val="both"/>
        <w:rPr>
          <w:rFonts w:ascii="Times New Roman" w:eastAsia="Arial Unicode MS" w:hAnsi="Times New Roman" w:cs="Times New Roman"/>
          <w:sz w:val="24"/>
          <w:szCs w:val="24"/>
          <w:lang w:eastAsia="ro-RO"/>
        </w:rPr>
      </w:pPr>
      <w:r w:rsidRPr="00FA35CD">
        <w:rPr>
          <w:rFonts w:ascii="Times New Roman" w:eastAsia="Arial Unicode MS" w:hAnsi="Times New Roman" w:cs="Times New Roman"/>
          <w:sz w:val="24"/>
          <w:szCs w:val="24"/>
          <w:lang w:eastAsia="ro-RO"/>
        </w:rPr>
        <w:t>3. Заявените от мен данни и посочената информация в автобиографията ми са верни.</w:t>
      </w:r>
    </w:p>
    <w:p w:rsidR="00FA35CD" w:rsidRPr="00FA35CD" w:rsidRDefault="00FA35CD" w:rsidP="00FA35CD">
      <w:pPr>
        <w:spacing w:after="0" w:line="240" w:lineRule="auto"/>
        <w:jc w:val="both"/>
        <w:rPr>
          <w:rFonts w:ascii="Times New Roman" w:eastAsia="Arial Unicode MS" w:hAnsi="Times New Roman" w:cs="Times New Roman"/>
          <w:sz w:val="24"/>
          <w:szCs w:val="24"/>
          <w:lang w:eastAsia="ro-RO"/>
        </w:rPr>
      </w:pPr>
      <w:r w:rsidRPr="00FA35CD">
        <w:rPr>
          <w:rFonts w:ascii="Times New Roman" w:eastAsia="Arial Unicode MS" w:hAnsi="Times New Roman" w:cs="Times New Roman"/>
          <w:bCs/>
          <w:sz w:val="24"/>
          <w:szCs w:val="24"/>
          <w:lang w:eastAsia="ro-RO"/>
        </w:rPr>
        <w:t>4.</w:t>
      </w:r>
      <w:r w:rsidRPr="00FA35CD">
        <w:rPr>
          <w:rFonts w:ascii="Times New Roman" w:eastAsia="Arial Unicode MS" w:hAnsi="Times New Roman" w:cs="Times New Roman"/>
          <w:b/>
          <w:sz w:val="24"/>
          <w:szCs w:val="24"/>
          <w:lang w:eastAsia="ro-RO"/>
        </w:rPr>
        <w:t xml:space="preserve"> </w:t>
      </w:r>
      <w:r w:rsidRPr="00FA35CD">
        <w:rPr>
          <w:rFonts w:ascii="Times New Roman" w:eastAsia="Arial Unicode MS" w:hAnsi="Times New Roman" w:cs="Times New Roman"/>
          <w:sz w:val="24"/>
          <w:szCs w:val="24"/>
          <w:lang w:eastAsia="ro-RO"/>
        </w:rPr>
        <w:t>Разбирам, че всяка умишлено недостоверна информация може да доведе до отстраняване на участника.</w:t>
      </w:r>
    </w:p>
    <w:p w:rsidR="00FA35CD" w:rsidRPr="00FA35CD" w:rsidRDefault="00FA35CD" w:rsidP="00FA35CD">
      <w:pPr>
        <w:spacing w:after="0" w:line="240" w:lineRule="auto"/>
        <w:rPr>
          <w:rFonts w:ascii="Times New Roman" w:eastAsia="Arial Unicode MS" w:hAnsi="Times New Roman" w:cs="Times New Roman"/>
          <w:sz w:val="24"/>
          <w:szCs w:val="24"/>
          <w:lang w:eastAsia="ro-RO"/>
        </w:rPr>
      </w:pPr>
    </w:p>
    <w:p w:rsidR="00FA35CD" w:rsidRPr="00FA35CD" w:rsidRDefault="00FA35CD" w:rsidP="00FA35CD">
      <w:pPr>
        <w:spacing w:after="0" w:line="240" w:lineRule="auto"/>
        <w:rPr>
          <w:rFonts w:ascii="Times New Roman" w:eastAsia="Arial Unicode MS" w:hAnsi="Times New Roman" w:cs="Times New Roman"/>
          <w:sz w:val="24"/>
          <w:szCs w:val="24"/>
          <w:lang w:eastAsia="ro-RO"/>
        </w:rPr>
      </w:pPr>
    </w:p>
    <w:p w:rsidR="00FA35CD" w:rsidRPr="00FA35CD" w:rsidRDefault="00FA35CD" w:rsidP="00FA35CD">
      <w:pPr>
        <w:spacing w:after="0" w:line="240" w:lineRule="auto"/>
        <w:rPr>
          <w:rFonts w:ascii="Times New Roman" w:eastAsia="Arial Unicode MS" w:hAnsi="Times New Roman" w:cs="Times New Roman"/>
          <w:sz w:val="24"/>
          <w:szCs w:val="24"/>
          <w:lang w:eastAsia="ro-RO"/>
        </w:rPr>
      </w:pPr>
    </w:p>
    <w:p w:rsidR="00FA35CD" w:rsidRPr="00FA35CD" w:rsidRDefault="00FA35CD" w:rsidP="00FA35CD">
      <w:pPr>
        <w:spacing w:after="0" w:line="240" w:lineRule="auto"/>
        <w:rPr>
          <w:rFonts w:ascii="Times New Roman" w:eastAsia="Arial Unicode MS" w:hAnsi="Times New Roman" w:cs="Times New Roman"/>
          <w:sz w:val="24"/>
          <w:szCs w:val="24"/>
          <w:lang w:eastAsia="ro-RO"/>
        </w:rPr>
      </w:pPr>
    </w:p>
    <w:p w:rsidR="00FA35CD" w:rsidRPr="00FA35CD" w:rsidRDefault="00FA35CD" w:rsidP="00FA35CD">
      <w:pPr>
        <w:spacing w:after="0" w:line="240" w:lineRule="auto"/>
        <w:rPr>
          <w:rFonts w:ascii="Times New Roman" w:eastAsia="Arial Unicode MS" w:hAnsi="Times New Roman" w:cs="Times New Roman"/>
          <w:sz w:val="24"/>
          <w:szCs w:val="24"/>
          <w:lang w:eastAsia="ro-RO"/>
        </w:rPr>
      </w:pPr>
    </w:p>
    <w:p w:rsidR="00FA35CD" w:rsidRPr="00FA35CD" w:rsidRDefault="00FA35CD" w:rsidP="00FA35CD">
      <w:pPr>
        <w:spacing w:after="0" w:line="240" w:lineRule="auto"/>
        <w:rPr>
          <w:rFonts w:ascii="Times New Roman" w:eastAsia="Arial Unicode MS" w:hAnsi="Times New Roman" w:cs="Times New Roman"/>
          <w:sz w:val="24"/>
          <w:szCs w:val="24"/>
          <w:lang w:eastAsia="ro-RO"/>
        </w:rPr>
      </w:pPr>
      <w:r w:rsidRPr="00FA35CD">
        <w:rPr>
          <w:rFonts w:ascii="Times New Roman" w:eastAsia="Arial Unicode MS" w:hAnsi="Times New Roman" w:cs="Times New Roman"/>
          <w:sz w:val="24"/>
          <w:szCs w:val="24"/>
          <w:lang w:eastAsia="ro-RO"/>
        </w:rPr>
        <w:t>Дата: .............................</w:t>
      </w:r>
      <w:r w:rsidRPr="00FA35CD">
        <w:rPr>
          <w:rFonts w:ascii="Times New Roman" w:eastAsia="Arial Unicode MS" w:hAnsi="Times New Roman" w:cs="Times New Roman"/>
          <w:sz w:val="24"/>
          <w:szCs w:val="24"/>
          <w:lang w:eastAsia="ro-RO"/>
        </w:rPr>
        <w:tab/>
      </w:r>
      <w:r w:rsidRPr="00FA35CD">
        <w:rPr>
          <w:rFonts w:ascii="Times New Roman" w:eastAsia="Arial Unicode MS" w:hAnsi="Times New Roman" w:cs="Times New Roman"/>
          <w:sz w:val="24"/>
          <w:szCs w:val="24"/>
          <w:lang w:eastAsia="ro-RO"/>
        </w:rPr>
        <w:tab/>
      </w:r>
      <w:r w:rsidRPr="00FA35CD">
        <w:rPr>
          <w:rFonts w:ascii="Times New Roman" w:eastAsia="Arial Unicode MS" w:hAnsi="Times New Roman" w:cs="Times New Roman"/>
          <w:sz w:val="24"/>
          <w:szCs w:val="24"/>
          <w:lang w:eastAsia="ro-RO"/>
        </w:rPr>
        <w:tab/>
        <w:t>ДЕКЛАРАТОР: ..............................</w:t>
      </w:r>
      <w:r w:rsidRPr="00FA35CD">
        <w:rPr>
          <w:rFonts w:ascii="Times New Roman" w:eastAsia="Arial Unicode MS" w:hAnsi="Times New Roman" w:cs="Times New Roman"/>
          <w:sz w:val="24"/>
          <w:szCs w:val="24"/>
          <w:lang w:eastAsia="ro-RO"/>
        </w:rPr>
        <w:tab/>
      </w:r>
    </w:p>
    <w:p w:rsidR="00FA35CD" w:rsidRPr="00FA35CD" w:rsidRDefault="00FA35CD" w:rsidP="00FA35CD">
      <w:pPr>
        <w:spacing w:after="0" w:line="240" w:lineRule="auto"/>
        <w:rPr>
          <w:rFonts w:ascii="Times New Roman" w:eastAsia="Arial Unicode MS" w:hAnsi="Times New Roman" w:cs="Times New Roman"/>
          <w:sz w:val="24"/>
          <w:szCs w:val="24"/>
          <w:lang w:eastAsia="ro-RO"/>
        </w:rPr>
      </w:pPr>
      <w:r w:rsidRPr="00FA35CD">
        <w:rPr>
          <w:rFonts w:ascii="Times New Roman" w:eastAsia="Arial Unicode MS" w:hAnsi="Times New Roman" w:cs="Times New Roman"/>
          <w:sz w:val="24"/>
          <w:szCs w:val="24"/>
          <w:lang w:eastAsia="ro-RO"/>
        </w:rPr>
        <w:t>(подпис, печат)</w:t>
      </w:r>
    </w:p>
    <w:p w:rsidR="00FA35CD" w:rsidRPr="00FA35CD" w:rsidRDefault="00FA35CD" w:rsidP="00FA35CD">
      <w:pPr>
        <w:spacing w:after="0" w:line="240" w:lineRule="auto"/>
        <w:rPr>
          <w:rFonts w:ascii="Times New Roman" w:eastAsia="Arial Unicode MS" w:hAnsi="Times New Roman" w:cs="Times New Roman"/>
          <w:b/>
          <w:bCs/>
          <w:sz w:val="24"/>
          <w:szCs w:val="24"/>
          <w:lang w:eastAsia="ro-RO"/>
        </w:rPr>
      </w:pPr>
    </w:p>
    <w:p w:rsidR="00FA35CD" w:rsidRPr="00FA35CD" w:rsidRDefault="00FA35CD" w:rsidP="00FA35CD">
      <w:pPr>
        <w:spacing w:after="0" w:line="240" w:lineRule="auto"/>
        <w:rPr>
          <w:rFonts w:ascii="Times New Roman" w:eastAsia="Arial Unicode MS" w:hAnsi="Times New Roman" w:cs="Times New Roman"/>
          <w:b/>
          <w:bCs/>
          <w:sz w:val="24"/>
          <w:szCs w:val="24"/>
          <w:lang w:eastAsia="ro-RO"/>
        </w:rPr>
      </w:pPr>
    </w:p>
    <w:p w:rsidR="00FA35CD" w:rsidRPr="00FA35CD" w:rsidRDefault="00FA35CD" w:rsidP="00FA35CD">
      <w:pPr>
        <w:spacing w:after="0" w:line="240" w:lineRule="auto"/>
        <w:rPr>
          <w:rFonts w:ascii="Times New Roman" w:eastAsia="Arial Unicode MS" w:hAnsi="Times New Roman" w:cs="Times New Roman"/>
          <w:b/>
          <w:bCs/>
          <w:sz w:val="24"/>
          <w:szCs w:val="24"/>
          <w:lang w:eastAsia="ro-RO"/>
        </w:rPr>
      </w:pPr>
    </w:p>
    <w:p w:rsidR="00FA35CD" w:rsidRPr="00FA35CD" w:rsidRDefault="00FA35CD" w:rsidP="00FA35CD">
      <w:pPr>
        <w:spacing w:after="0" w:line="240" w:lineRule="auto"/>
        <w:rPr>
          <w:rFonts w:ascii="Times New Roman" w:eastAsia="Arial Unicode MS" w:hAnsi="Times New Roman" w:cs="Times New Roman"/>
          <w:b/>
          <w:bCs/>
          <w:sz w:val="24"/>
          <w:szCs w:val="24"/>
          <w:lang w:eastAsia="ro-RO"/>
        </w:rPr>
      </w:pPr>
    </w:p>
    <w:p w:rsidR="00FA35CD" w:rsidRPr="00FA35CD" w:rsidRDefault="00FA35CD" w:rsidP="00FA35CD">
      <w:pPr>
        <w:spacing w:after="0" w:line="240" w:lineRule="auto"/>
        <w:rPr>
          <w:rFonts w:ascii="Times New Roman" w:eastAsia="Arial Unicode MS" w:hAnsi="Times New Roman" w:cs="Times New Roman"/>
          <w:b/>
          <w:bCs/>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sz w:val="24"/>
          <w:szCs w:val="24"/>
          <w:lang w:eastAsia="ro-RO"/>
        </w:rPr>
      </w:pPr>
      <w:r w:rsidRPr="00FA35CD">
        <w:rPr>
          <w:rFonts w:ascii="Times New Roman" w:eastAsia="Arial Unicode MS" w:hAnsi="Times New Roman" w:cs="Times New Roman"/>
          <w:sz w:val="24"/>
          <w:szCs w:val="24"/>
          <w:lang w:eastAsia="ro-RO"/>
        </w:rPr>
        <w:br w:type="page"/>
      </w: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lastRenderedPageBreak/>
        <w:t>ОБРАЗЕЦ № 14</w:t>
      </w:r>
    </w:p>
    <w:p w:rsidR="00FA35CD" w:rsidRPr="00FA35CD" w:rsidRDefault="00FA35CD" w:rsidP="00FA35CD">
      <w:pPr>
        <w:spacing w:after="0" w:line="240" w:lineRule="auto"/>
        <w:rPr>
          <w:rFonts w:ascii="Times New Roman" w:eastAsia="Times New Roman" w:hAnsi="Times New Roman" w:cs="Times New Roman"/>
          <w:b/>
          <w:spacing w:val="100"/>
          <w:sz w:val="28"/>
          <w:szCs w:val="28"/>
          <w:lang w:eastAsia="ro-RO"/>
        </w:rPr>
      </w:pPr>
    </w:p>
    <w:p w:rsidR="00FA35CD" w:rsidRPr="00FA35CD" w:rsidRDefault="00FA35CD" w:rsidP="00FA35CD">
      <w:pPr>
        <w:spacing w:after="0" w:line="240" w:lineRule="auto"/>
        <w:jc w:val="center"/>
        <w:rPr>
          <w:rFonts w:ascii="Times New Roman" w:eastAsia="Times New Roman" w:hAnsi="Times New Roman" w:cs="Times New Roman"/>
          <w:b/>
          <w:spacing w:val="100"/>
          <w:sz w:val="28"/>
          <w:szCs w:val="28"/>
          <w:lang w:eastAsia="ro-RO"/>
        </w:rPr>
      </w:pPr>
      <w:r w:rsidRPr="00FA35CD">
        <w:rPr>
          <w:rFonts w:ascii="Times New Roman" w:eastAsia="Times New Roman" w:hAnsi="Times New Roman" w:cs="Times New Roman"/>
          <w:b/>
          <w:spacing w:val="100"/>
          <w:sz w:val="28"/>
          <w:szCs w:val="28"/>
          <w:lang w:eastAsia="ro-RO"/>
        </w:rPr>
        <w:t>ДЕКЛАРАЦИЯ</w:t>
      </w:r>
    </w:p>
    <w:p w:rsidR="00FA35CD" w:rsidRPr="00FA35CD" w:rsidRDefault="00FA35CD" w:rsidP="00FA35CD">
      <w:pPr>
        <w:spacing w:after="0" w:line="240" w:lineRule="auto"/>
        <w:jc w:val="center"/>
        <w:rPr>
          <w:rFonts w:ascii="Times New Roman" w:eastAsia="Times New Roman" w:hAnsi="Times New Roman" w:cs="Times New Roman"/>
          <w:b/>
          <w:spacing w:val="100"/>
          <w:sz w:val="28"/>
          <w:szCs w:val="28"/>
          <w:lang w:eastAsia="ro-RO"/>
        </w:rPr>
      </w:pP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по чл. 56, ал. 1, т. 8 от Закона за обществените поръчки</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Подписаният /-</w:t>
      </w:r>
      <w:proofErr w:type="spellStart"/>
      <w:r w:rsidRPr="00FA35CD">
        <w:rPr>
          <w:rFonts w:ascii="Times New Roman" w:eastAsia="Times New Roman" w:hAnsi="Times New Roman" w:cs="Times New Roman"/>
          <w:sz w:val="24"/>
          <w:szCs w:val="24"/>
          <w:lang w:eastAsia="ro-RO"/>
        </w:rPr>
        <w:t>ната</w:t>
      </w:r>
      <w:proofErr w:type="spellEnd"/>
      <w:r w:rsidRPr="00FA35CD">
        <w:rPr>
          <w:rFonts w:ascii="Times New Roman" w:eastAsia="Times New Roman" w:hAnsi="Times New Roman" w:cs="Times New Roman"/>
          <w:sz w:val="24"/>
          <w:szCs w:val="24"/>
          <w:lang w:eastAsia="ro-RO"/>
        </w:rPr>
        <w:t>/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лична карта № .................................., изд.на .................................. от.................................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с ЕГН ......................................., в качеството ми на............................................................. </w:t>
      </w:r>
    </w:p>
    <w:p w:rsidR="00FA35CD" w:rsidRPr="00FA35CD" w:rsidRDefault="00FA35CD" w:rsidP="00FA35CD">
      <w:pPr>
        <w:spacing w:after="0" w:line="240" w:lineRule="auto"/>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i/>
          <w:sz w:val="24"/>
          <w:szCs w:val="24"/>
          <w:lang w:eastAsia="ro-RO"/>
        </w:rPr>
        <w:t>(длъжност)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на .......................................................................................................................................... - </w:t>
      </w: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(наименование на участника)</w:t>
      </w: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sz w:val="18"/>
          <w:szCs w:val="18"/>
          <w:lang w:eastAsia="ro-RO"/>
        </w:rPr>
      </w:pPr>
      <w:r w:rsidRPr="00FA35CD">
        <w:rPr>
          <w:rFonts w:ascii="Times New Roman" w:eastAsia="Times New Roman" w:hAnsi="Times New Roman" w:cs="Times New Roman"/>
          <w:sz w:val="24"/>
          <w:szCs w:val="24"/>
          <w:lang w:eastAsia="ro-RO"/>
        </w:rPr>
        <w:t xml:space="preserve">участник в процедура за възлагане на обществена поръчка с обект „услуги” и предмет </w:t>
      </w:r>
      <w:r w:rsidRPr="00FA35CD">
        <w:rPr>
          <w:rFonts w:ascii="Times New Roman" w:eastAsia="Times New Roman" w:hAnsi="Times New Roman" w:cs="Times New Roman"/>
          <w:b/>
          <w:sz w:val="18"/>
          <w:szCs w:val="18"/>
          <w:lang w:eastAsia="ro-RO"/>
        </w:rPr>
        <w:t xml:space="preserve">“ИЗБОР НА ИЗПЪЛНИТЕЛ ЗА УПРАЖНЯВАНЕ НА СТРОИТЕЛЕН НАДЗОР ПО ВРЕМЕ НА РЕКОНСТРУКЦИЯ НА БУЛ. „ТУТРАКАН” ОТ </w:t>
      </w:r>
      <w:proofErr w:type="spellStart"/>
      <w:r w:rsidRPr="00FA35CD">
        <w:rPr>
          <w:rFonts w:ascii="Times New Roman" w:eastAsia="Times New Roman" w:hAnsi="Times New Roman" w:cs="Times New Roman"/>
          <w:b/>
          <w:sz w:val="18"/>
          <w:szCs w:val="18"/>
          <w:lang w:eastAsia="ro-RO"/>
        </w:rPr>
        <w:t>ОТ</w:t>
      </w:r>
      <w:proofErr w:type="spellEnd"/>
      <w:r w:rsidRPr="00FA35CD">
        <w:rPr>
          <w:rFonts w:ascii="Times New Roman" w:eastAsia="Times New Roman" w:hAnsi="Times New Roman" w:cs="Times New Roman"/>
          <w:b/>
          <w:sz w:val="18"/>
          <w:szCs w:val="18"/>
          <w:lang w:eastAsia="ro-RO"/>
        </w:rPr>
        <w:t xml:space="preserve"> 10060 ПРИ ПЕШЕХОДЕН ПОДЛЕЗ „ЗАХАРАЕН ЗАВОД” ДО ОТ 10075 ПРИ КРЪГОВО КРЪСТОВИЩЕ ПРИ ГКПП „ДУНАВ МОСТ”, ГР. РУСЕ, ОБЩИНА РУСЕ” </w:t>
      </w:r>
      <w:r w:rsidRPr="00FA35CD">
        <w:rPr>
          <w:rFonts w:ascii="Times New Roman" w:eastAsia="Times New Roman" w:hAnsi="Times New Roman" w:cs="Times New Roman"/>
          <w:b/>
          <w:bCs/>
          <w:sz w:val="18"/>
          <w:szCs w:val="18"/>
          <w:lang w:eastAsia="ro-RO"/>
        </w:rPr>
        <w:t xml:space="preserve">ПО ПРОЕКТ </w:t>
      </w:r>
      <w:r w:rsidRPr="00FA35CD">
        <w:rPr>
          <w:rFonts w:ascii="Times New Roman" w:eastAsia="Times New Roman" w:hAnsi="Times New Roman" w:cs="Times New Roman"/>
          <w:b/>
          <w:sz w:val="18"/>
          <w:szCs w:val="18"/>
          <w:lang w:eastAsia="ro-RO"/>
        </w:rPr>
        <w:t xml:space="preserve">МИС ЕТС КОД 115 </w:t>
      </w:r>
      <w:r w:rsidRPr="00FA35CD">
        <w:rPr>
          <w:rFonts w:ascii="Times New Roman" w:eastAsia="Times New Roman" w:hAnsi="Times New Roman" w:cs="Times New Roman"/>
          <w:b/>
          <w:color w:val="000000"/>
          <w:sz w:val="18"/>
          <w:szCs w:val="18"/>
          <w:lang w:eastAsia="ro-RO"/>
        </w:rPr>
        <w:t>“ПОДОБРЯВАНЕ НА ДОСТЪПНОСТТА НА ЕВРОРЕГИОН РУСЕ – ГЮРГЕВО С ПАН-ЕВРОПЕЙСКИ ТРАНСПОРТЕН КОРИДОР 9”</w:t>
      </w:r>
      <w:r w:rsidRPr="00FA35CD">
        <w:rPr>
          <w:rFonts w:ascii="Times New Roman" w:eastAsia="Times New Roman" w:hAnsi="Times New Roman" w:cs="Times New Roman"/>
          <w:b/>
          <w:sz w:val="18"/>
          <w:szCs w:val="18"/>
          <w:lang w:eastAsia="ro-RO"/>
        </w:rPr>
        <w:t>, ФИНАНСИРАН ПО ПРОГРАМАТА ЗА ТРАНСГРАНИЧНО СЪТРУДНИЧЕСТВО РУМЪНИЯ – БЪЛГАРИЯ 2007 – 2013, СЪФИНАНСИРАНА ОТ ЕВРОПЕЙСКИЯ ФОНД ЗА РЕГИОНАЛНО РАЗВИТИЕ НА ЕС</w:t>
      </w:r>
    </w:p>
    <w:p w:rsidR="00FA35CD" w:rsidRPr="00FA35CD" w:rsidRDefault="00FA35CD" w:rsidP="00FA35CD">
      <w:pPr>
        <w:spacing w:after="0" w:line="240" w:lineRule="auto"/>
        <w:jc w:val="center"/>
        <w:rPr>
          <w:rFonts w:ascii="Times New Roman" w:eastAsia="Times New Roman" w:hAnsi="Times New Roman" w:cs="Times New Roman"/>
          <w:b/>
          <w:sz w:val="20"/>
          <w:szCs w:val="20"/>
          <w:lang w:eastAsia="ro-RO"/>
        </w:rPr>
      </w:pPr>
    </w:p>
    <w:p w:rsidR="00FA35CD" w:rsidRPr="00FA35CD" w:rsidRDefault="00FA35CD" w:rsidP="00FA35CD">
      <w:pPr>
        <w:spacing w:after="0" w:line="240" w:lineRule="auto"/>
        <w:jc w:val="both"/>
        <w:rPr>
          <w:rFonts w:ascii="Times New Roman" w:eastAsia="Times New Roman" w:hAnsi="Times New Roman" w:cs="Times New Roman"/>
          <w:b/>
          <w:spacing w:val="60"/>
          <w:sz w:val="19"/>
          <w:szCs w:val="19"/>
          <w:lang w:eastAsia="ro-RO"/>
        </w:rPr>
      </w:pP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b/>
          <w:spacing w:val="60"/>
          <w:sz w:val="19"/>
          <w:szCs w:val="19"/>
          <w:lang w:eastAsia="ro-RO"/>
        </w:rPr>
        <w:t>ДЕКЛАРИРАМ:</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Участникът  .......................................................................................................,                              </w:t>
      </w:r>
      <w:r w:rsidRPr="00FA35CD">
        <w:rPr>
          <w:rFonts w:ascii="Times New Roman" w:eastAsia="Times New Roman" w:hAnsi="Times New Roman" w:cs="Times New Roman"/>
          <w:i/>
          <w:iCs/>
          <w:sz w:val="19"/>
          <w:szCs w:val="19"/>
          <w:lang w:eastAsia="ro-RO"/>
        </w:rPr>
        <w:t>(посочете</w:t>
      </w:r>
      <w:r w:rsidRPr="00FA35CD">
        <w:rPr>
          <w:rFonts w:ascii="Times New Roman" w:eastAsia="Times New Roman" w:hAnsi="Times New Roman" w:cs="Times New Roman"/>
          <w:sz w:val="24"/>
          <w:szCs w:val="24"/>
          <w:lang w:eastAsia="ro-RO"/>
        </w:rPr>
        <w:t xml:space="preserve"> </w:t>
      </w:r>
      <w:r w:rsidRPr="00FA35CD">
        <w:rPr>
          <w:rFonts w:ascii="Times New Roman" w:eastAsia="Times New Roman" w:hAnsi="Times New Roman" w:cs="Times New Roman"/>
          <w:i/>
          <w:sz w:val="24"/>
          <w:szCs w:val="24"/>
          <w:lang w:eastAsia="ro-RO"/>
        </w:rPr>
        <w:t>наименование на участника)</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който представлявам:</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1. При изпълнението на цитираната обществена поръчка няма да използва/ ще използва подизпълнители;</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2. Подизпълнител/и ще бъде/бъдат ..............................................</w:t>
      </w:r>
      <w:r w:rsidRPr="00FA35CD">
        <w:rPr>
          <w:rFonts w:ascii="Times New Roman" w:eastAsia="Times New Roman" w:hAnsi="Times New Roman" w:cs="Times New Roman"/>
          <w:i/>
          <w:iCs/>
          <w:sz w:val="24"/>
          <w:szCs w:val="24"/>
          <w:lang w:eastAsia="ro-RO"/>
        </w:rPr>
        <w:t>(изписват се</w:t>
      </w:r>
      <w:r w:rsidRPr="00FA35CD">
        <w:rPr>
          <w:rFonts w:ascii="Times New Roman" w:eastAsia="Times New Roman" w:hAnsi="Times New Roman" w:cs="Times New Roman"/>
          <w:sz w:val="24"/>
          <w:szCs w:val="24"/>
          <w:lang w:eastAsia="ro-RO"/>
        </w:rPr>
        <w:t xml:space="preserve"> </w:t>
      </w:r>
      <w:r w:rsidRPr="00FA35CD">
        <w:rPr>
          <w:rFonts w:ascii="Times New Roman" w:eastAsia="Times New Roman" w:hAnsi="Times New Roman" w:cs="Times New Roman"/>
          <w:i/>
          <w:iCs/>
          <w:sz w:val="24"/>
          <w:szCs w:val="24"/>
          <w:lang w:eastAsia="ro-RO"/>
        </w:rPr>
        <w:t>наименованията на подизпълнителите),</w:t>
      </w:r>
      <w:r w:rsidRPr="00FA35CD">
        <w:rPr>
          <w:rFonts w:ascii="Times New Roman" w:eastAsia="Times New Roman" w:hAnsi="Times New Roman" w:cs="Times New Roman"/>
          <w:sz w:val="24"/>
          <w:szCs w:val="24"/>
          <w:lang w:eastAsia="ro-RO"/>
        </w:rPr>
        <w:t xml:space="preserve"> които са запознати с предмета на поръчката и са дали съгласие за участие в процедурата;</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3. Делът на участие на подизпълнителите при изпълнение на поръчката ще бъде ........% от общата стойност на поръчката.</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4. Видовете работи, които подизпълнителят/те ще извърши/ат, са:.............................................................................................................................................</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Известна ми е наказателната отговорност по чл.313 от НК за предоставени от мен неверни данни и документи.</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Декларатор: ...........................</w:t>
      </w:r>
      <w:r w:rsidRPr="00FA35CD">
        <w:rPr>
          <w:rFonts w:ascii="Times New Roman" w:eastAsia="Times New Roman" w:hAnsi="Times New Roman" w:cs="Times New Roman"/>
          <w:sz w:val="24"/>
          <w:szCs w:val="24"/>
          <w:lang w:eastAsia="ro-RO"/>
        </w:rPr>
        <w:tab/>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(дата на подписване)</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(подпис и печат)</w:t>
      </w: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ОБРАЗЕЦ № 15</w:t>
      </w:r>
    </w:p>
    <w:p w:rsidR="00FA35CD" w:rsidRPr="00FA35CD" w:rsidRDefault="00FA35CD" w:rsidP="00FA35CD">
      <w:pPr>
        <w:spacing w:after="0" w:line="240" w:lineRule="auto"/>
        <w:rPr>
          <w:rFonts w:ascii="Times New Roman" w:eastAsia="Times New Roman" w:hAnsi="Times New Roman" w:cs="Times New Roman"/>
          <w:b/>
          <w:spacing w:val="90"/>
          <w:sz w:val="28"/>
          <w:szCs w:val="28"/>
          <w:lang w:eastAsia="ro-RO"/>
        </w:rPr>
      </w:pPr>
    </w:p>
    <w:p w:rsidR="00FA35CD" w:rsidRPr="00FA35CD" w:rsidRDefault="00FA35CD" w:rsidP="00FA35CD">
      <w:pPr>
        <w:spacing w:after="0" w:line="240" w:lineRule="auto"/>
        <w:jc w:val="center"/>
        <w:rPr>
          <w:rFonts w:ascii="Times New Roman" w:eastAsia="Times New Roman" w:hAnsi="Times New Roman" w:cs="Times New Roman"/>
          <w:b/>
          <w:spacing w:val="90"/>
          <w:sz w:val="28"/>
          <w:szCs w:val="28"/>
          <w:lang w:eastAsia="ro-RO"/>
        </w:rPr>
      </w:pPr>
      <w:r w:rsidRPr="00FA35CD">
        <w:rPr>
          <w:rFonts w:ascii="Times New Roman" w:eastAsia="Times New Roman" w:hAnsi="Times New Roman" w:cs="Times New Roman"/>
          <w:b/>
          <w:spacing w:val="90"/>
          <w:sz w:val="28"/>
          <w:szCs w:val="28"/>
          <w:lang w:eastAsia="ro-RO"/>
        </w:rPr>
        <w:t>ДЕКЛАРАЦИЯ</w:t>
      </w:r>
    </w:p>
    <w:p w:rsidR="00FA35CD" w:rsidRPr="00FA35CD" w:rsidRDefault="00FA35CD" w:rsidP="00FA35CD">
      <w:pPr>
        <w:spacing w:after="0" w:line="240" w:lineRule="auto"/>
        <w:rPr>
          <w:rFonts w:ascii="Times New Roman" w:eastAsia="Times New Roman" w:hAnsi="Times New Roman" w:cs="Times New Roman"/>
          <w:b/>
          <w:sz w:val="28"/>
          <w:szCs w:val="28"/>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Ние, ..................................................................... сме съгласни да участваме като</w:t>
      </w:r>
    </w:p>
    <w:p w:rsidR="00FA35CD" w:rsidRPr="00FA35CD" w:rsidRDefault="00FA35CD" w:rsidP="00FA35CD">
      <w:pPr>
        <w:spacing w:after="0" w:line="240" w:lineRule="auto"/>
        <w:rPr>
          <w:rFonts w:ascii="Times New Roman" w:eastAsia="Times New Roman" w:hAnsi="Times New Roman" w:cs="Times New Roman"/>
          <w:i/>
          <w:sz w:val="20"/>
          <w:szCs w:val="20"/>
          <w:lang w:eastAsia="ro-RO"/>
        </w:rPr>
      </w:pPr>
      <w:r w:rsidRPr="00FA35CD">
        <w:rPr>
          <w:rFonts w:ascii="Times New Roman" w:eastAsia="Times New Roman" w:hAnsi="Times New Roman" w:cs="Times New Roman"/>
          <w:sz w:val="24"/>
          <w:szCs w:val="24"/>
          <w:lang w:eastAsia="ro-RO"/>
        </w:rPr>
        <w:t xml:space="preserve">     </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i/>
          <w:sz w:val="20"/>
          <w:szCs w:val="20"/>
          <w:lang w:eastAsia="ro-RO"/>
        </w:rPr>
        <w:t>(посочете лицето, което представлявате)</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подизпълнител на .................................................................................при изпълнение на</w:t>
      </w:r>
    </w:p>
    <w:p w:rsidR="00FA35CD" w:rsidRPr="00FA35CD" w:rsidRDefault="00FA35CD" w:rsidP="00FA35CD">
      <w:pPr>
        <w:spacing w:after="0" w:line="240" w:lineRule="auto"/>
        <w:rPr>
          <w:rFonts w:ascii="Times New Roman" w:eastAsia="Times New Roman" w:hAnsi="Times New Roman" w:cs="Times New Roman"/>
          <w:i/>
          <w:sz w:val="20"/>
          <w:szCs w:val="20"/>
          <w:lang w:eastAsia="ro-RO"/>
        </w:rPr>
      </w:pPr>
      <w:r w:rsidRPr="00FA35CD">
        <w:rPr>
          <w:rFonts w:ascii="Times New Roman" w:eastAsia="Times New Roman" w:hAnsi="Times New Roman" w:cs="Times New Roman"/>
          <w:i/>
          <w:sz w:val="20"/>
          <w:szCs w:val="20"/>
          <w:lang w:eastAsia="ro-RO"/>
        </w:rPr>
        <w:t xml:space="preserve">             (посочете участника, на който сте подизпълнител)</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jc w:val="center"/>
        <w:rPr>
          <w:rFonts w:ascii="Times New Roman" w:eastAsia="Times New Roman" w:hAnsi="Times New Roman" w:cs="Times New Roman"/>
          <w:i/>
          <w:iCs/>
          <w:sz w:val="20"/>
          <w:szCs w:val="20"/>
          <w:lang w:eastAsia="ro-RO"/>
        </w:rPr>
      </w:pPr>
      <w:r w:rsidRPr="00FA35CD">
        <w:rPr>
          <w:rFonts w:ascii="Times New Roman" w:eastAsia="Times New Roman" w:hAnsi="Times New Roman" w:cs="Times New Roman"/>
          <w:i/>
          <w:iCs/>
          <w:sz w:val="20"/>
          <w:szCs w:val="20"/>
          <w:lang w:eastAsia="ro-RO"/>
        </w:rPr>
        <w:t>(посочете името на поръчката)</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Дейностите, които ще изпълняваме като подизпълнител са:</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jc w:val="center"/>
        <w:rPr>
          <w:rFonts w:ascii="Times New Roman" w:eastAsia="Times New Roman" w:hAnsi="Times New Roman" w:cs="Times New Roman"/>
          <w:i/>
          <w:sz w:val="20"/>
          <w:szCs w:val="20"/>
          <w:lang w:eastAsia="ro-RO"/>
        </w:rPr>
      </w:pPr>
      <w:r w:rsidRPr="00FA35CD">
        <w:rPr>
          <w:rFonts w:ascii="Times New Roman" w:eastAsia="Times New Roman" w:hAnsi="Times New Roman" w:cs="Times New Roman"/>
          <w:i/>
          <w:sz w:val="20"/>
          <w:szCs w:val="20"/>
          <w:lang w:eastAsia="ro-RO"/>
        </w:rPr>
        <w:t>(посочете дейностите, които ще бъдат изпълнени от Вас като подизпълнител)</w:t>
      </w: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Запознати сме, че заявявайки желанието си да бъдем подизпълнител, нямаме право да участваме като самостоятелен участник в горепосочената процедура.</w:t>
      </w:r>
    </w:p>
    <w:p w:rsidR="00FA35CD" w:rsidRPr="00FA35CD" w:rsidRDefault="00FA35CD" w:rsidP="00FA35CD">
      <w:pPr>
        <w:spacing w:after="0" w:line="240" w:lineRule="auto"/>
        <w:jc w:val="both"/>
        <w:rPr>
          <w:rFonts w:ascii="Times New Roman" w:eastAsia="Times New Roman" w:hAnsi="Times New Roman" w:cs="Times New Roman"/>
          <w:sz w:val="19"/>
          <w:szCs w:val="19"/>
          <w:lang w:eastAsia="ro-RO"/>
        </w:rPr>
      </w:pPr>
    </w:p>
    <w:p w:rsidR="00FA35CD" w:rsidRPr="00FA35CD" w:rsidRDefault="00FA35CD" w:rsidP="00FA35CD">
      <w:pPr>
        <w:spacing w:after="0" w:line="240" w:lineRule="auto"/>
        <w:rPr>
          <w:rFonts w:ascii="Times New Roman" w:eastAsia="Times New Roman" w:hAnsi="Times New Roman" w:cs="Times New Roman"/>
          <w:sz w:val="19"/>
          <w:szCs w:val="19"/>
          <w:lang w:eastAsia="ro-RO"/>
        </w:rPr>
      </w:pPr>
    </w:p>
    <w:p w:rsidR="00FA35CD" w:rsidRPr="00FA35CD" w:rsidRDefault="00FA35CD" w:rsidP="00FA35CD">
      <w:pPr>
        <w:spacing w:after="0" w:line="240" w:lineRule="auto"/>
        <w:rPr>
          <w:rFonts w:ascii="Times New Roman" w:eastAsia="Times New Roman" w:hAnsi="Times New Roman" w:cs="Times New Roman"/>
          <w:sz w:val="19"/>
          <w:szCs w:val="19"/>
          <w:lang w:eastAsia="ro-RO"/>
        </w:rPr>
      </w:pPr>
    </w:p>
    <w:p w:rsidR="00FA35CD" w:rsidRPr="00FA35CD" w:rsidRDefault="00FA35CD" w:rsidP="00FA35CD">
      <w:pPr>
        <w:spacing w:after="0" w:line="240" w:lineRule="auto"/>
        <w:rPr>
          <w:rFonts w:ascii="Times New Roman" w:eastAsia="Times New Roman" w:hAnsi="Times New Roman" w:cs="Times New Roman"/>
          <w:sz w:val="19"/>
          <w:szCs w:val="19"/>
          <w:lang w:eastAsia="ro-RO"/>
        </w:rPr>
      </w:pPr>
    </w:p>
    <w:p w:rsidR="00FA35CD" w:rsidRPr="00FA35CD" w:rsidRDefault="00FA35CD" w:rsidP="00FA35CD">
      <w:pPr>
        <w:spacing w:after="0" w:line="240" w:lineRule="auto"/>
        <w:rPr>
          <w:rFonts w:ascii="Times New Roman" w:eastAsia="Times New Roman" w:hAnsi="Times New Roman" w:cs="Times New Roman"/>
          <w:sz w:val="19"/>
          <w:szCs w:val="19"/>
          <w:lang w:eastAsia="ro-RO"/>
        </w:rPr>
      </w:pPr>
    </w:p>
    <w:p w:rsidR="00FA35CD" w:rsidRPr="00FA35CD" w:rsidRDefault="00FA35CD" w:rsidP="00FA35CD">
      <w:pPr>
        <w:spacing w:after="0" w:line="240" w:lineRule="auto"/>
        <w:rPr>
          <w:rFonts w:ascii="Times New Roman" w:eastAsia="Times New Roman" w:hAnsi="Times New Roman" w:cs="Times New Roman"/>
          <w:sz w:val="19"/>
          <w:szCs w:val="19"/>
          <w:lang w:eastAsia="ro-RO"/>
        </w:rPr>
      </w:pPr>
    </w:p>
    <w:p w:rsidR="00FA35CD" w:rsidRPr="00FA35CD" w:rsidRDefault="00FA35CD" w:rsidP="00FA35CD">
      <w:pPr>
        <w:spacing w:after="0" w:line="240" w:lineRule="auto"/>
        <w:rPr>
          <w:rFonts w:ascii="Times New Roman" w:eastAsia="Times New Roman" w:hAnsi="Times New Roman" w:cs="Times New Roman"/>
          <w:sz w:val="19"/>
          <w:szCs w:val="19"/>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Дата: .....................</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ДЕКЛАРАТОР: ..........................</w:t>
      </w:r>
      <w:r w:rsidRPr="00FA35CD">
        <w:rPr>
          <w:rFonts w:ascii="Times New Roman" w:eastAsia="Times New Roman" w:hAnsi="Times New Roman" w:cs="Times New Roman"/>
          <w:sz w:val="24"/>
          <w:szCs w:val="24"/>
          <w:lang w:eastAsia="ro-RO"/>
        </w:rPr>
        <w:tab/>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(подпис, печат)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sz w:val="24"/>
          <w:szCs w:val="24"/>
          <w:lang w:eastAsia="ro-RO"/>
        </w:rPr>
      </w:pPr>
      <w:r w:rsidRPr="00FA35CD">
        <w:rPr>
          <w:rFonts w:ascii="Times New Roman" w:eastAsia="Times New Roman" w:hAnsi="Times New Roman" w:cs="Times New Roman"/>
          <w:b/>
          <w:sz w:val="24"/>
          <w:szCs w:val="24"/>
          <w:lang w:eastAsia="ro-RO"/>
        </w:rPr>
        <w:t>ОБРАЗЕЦ</w:t>
      </w:r>
      <w:r w:rsidRPr="00FA35CD">
        <w:rPr>
          <w:rFonts w:ascii="Times New Roman" w:eastAsia="Times New Roman" w:hAnsi="Times New Roman" w:cs="Times New Roman"/>
          <w:sz w:val="21"/>
          <w:szCs w:val="21"/>
          <w:lang w:eastAsia="ro-RO"/>
        </w:rPr>
        <w:t xml:space="preserve"> </w:t>
      </w:r>
      <w:r w:rsidRPr="00FA35CD">
        <w:rPr>
          <w:rFonts w:ascii="Times New Roman" w:eastAsia="Times New Roman" w:hAnsi="Times New Roman" w:cs="Times New Roman"/>
          <w:b/>
          <w:sz w:val="21"/>
          <w:szCs w:val="21"/>
          <w:lang w:eastAsia="ro-RO"/>
        </w:rPr>
        <w:t>№ 16</w:t>
      </w:r>
    </w:p>
    <w:p w:rsidR="00FA35CD" w:rsidRPr="00FA35CD" w:rsidRDefault="00FA35CD" w:rsidP="00FA35CD">
      <w:pPr>
        <w:spacing w:after="0" w:line="240" w:lineRule="auto"/>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sz w:val="28"/>
          <w:szCs w:val="28"/>
          <w:lang w:eastAsia="ro-RO"/>
        </w:rPr>
      </w:pPr>
      <w:r w:rsidRPr="00FA35CD">
        <w:rPr>
          <w:rFonts w:ascii="Times New Roman" w:eastAsia="Times New Roman" w:hAnsi="Times New Roman" w:cs="Times New Roman"/>
          <w:b/>
          <w:sz w:val="28"/>
          <w:szCs w:val="28"/>
          <w:lang w:eastAsia="ro-RO"/>
        </w:rPr>
        <w:t>ТЕХНИЧЕСКО ПРЕДЛОЖЕНИЕ ЗА ИЗПЪЛНЕНИЕ НА ПОРЪЧКАТА</w:t>
      </w:r>
    </w:p>
    <w:p w:rsidR="00FA35CD" w:rsidRPr="00FA35CD" w:rsidRDefault="00FA35CD" w:rsidP="00FA35CD">
      <w:pPr>
        <w:spacing w:after="0" w:line="240" w:lineRule="auto"/>
        <w:jc w:val="center"/>
        <w:rPr>
          <w:rFonts w:ascii="Times New Roman" w:eastAsia="Times New Roman" w:hAnsi="Times New Roman" w:cs="Times New Roman"/>
          <w:b/>
          <w:sz w:val="19"/>
          <w:szCs w:val="19"/>
          <w:lang w:eastAsia="ro-RO"/>
        </w:rPr>
      </w:pP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ОТ .....................................................................................................</w:t>
      </w: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(наименование на участника)</w:t>
      </w:r>
    </w:p>
    <w:p w:rsidR="00FA35CD" w:rsidRPr="00FA35CD" w:rsidRDefault="00FA35CD" w:rsidP="00FA35CD">
      <w:pPr>
        <w:spacing w:after="0" w:line="240" w:lineRule="auto"/>
        <w:rPr>
          <w:rFonts w:ascii="Times New Roman" w:eastAsia="Times New Roman" w:hAnsi="Times New Roman" w:cs="Times New Roman"/>
          <w:b/>
          <w:sz w:val="24"/>
          <w:szCs w:val="24"/>
          <w:lang w:eastAsia="ro-RO"/>
        </w:rPr>
      </w:pP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sz w:val="18"/>
          <w:szCs w:val="18"/>
          <w:lang w:eastAsia="ro-RO"/>
        </w:rPr>
      </w:pPr>
      <w:r w:rsidRPr="00FA35CD">
        <w:rPr>
          <w:rFonts w:ascii="Times New Roman" w:eastAsia="Times New Roman" w:hAnsi="Times New Roman" w:cs="Times New Roman"/>
          <w:b/>
          <w:sz w:val="24"/>
          <w:szCs w:val="24"/>
          <w:lang w:eastAsia="ro-RO"/>
        </w:rPr>
        <w:tab/>
      </w:r>
      <w:r w:rsidRPr="00FA35CD">
        <w:rPr>
          <w:rFonts w:ascii="Times New Roman" w:eastAsia="Times New Roman" w:hAnsi="Times New Roman" w:cs="Times New Roman"/>
          <w:sz w:val="24"/>
          <w:szCs w:val="24"/>
          <w:lang w:eastAsia="ro-RO"/>
        </w:rPr>
        <w:t xml:space="preserve">След запознаване с документацията за участие в процедура за възлагане на обществена поръчка с обект „услуги” и предмет </w:t>
      </w:r>
      <w:r w:rsidRPr="00FA35CD">
        <w:rPr>
          <w:rFonts w:ascii="Times New Roman" w:eastAsia="Times New Roman" w:hAnsi="Times New Roman" w:cs="Times New Roman"/>
          <w:b/>
          <w:sz w:val="18"/>
          <w:szCs w:val="18"/>
          <w:lang w:eastAsia="ro-RO"/>
        </w:rPr>
        <w:t xml:space="preserve">“ИЗБОР НА ИЗПЪЛНИТЕЛ ЗА УПРАЖНЯВАНЕ НА СТРОИТЕЛЕН НАДЗОР ПО ВРЕМЕ НА РЕКОНСТРУКЦИЯ НА БУЛ. „ТУТРАКАН” ОТ </w:t>
      </w:r>
      <w:proofErr w:type="spellStart"/>
      <w:r w:rsidRPr="00FA35CD">
        <w:rPr>
          <w:rFonts w:ascii="Times New Roman" w:eastAsia="Times New Roman" w:hAnsi="Times New Roman" w:cs="Times New Roman"/>
          <w:b/>
          <w:sz w:val="18"/>
          <w:szCs w:val="18"/>
          <w:lang w:eastAsia="ro-RO"/>
        </w:rPr>
        <w:t>ОТ</w:t>
      </w:r>
      <w:proofErr w:type="spellEnd"/>
      <w:r w:rsidRPr="00FA35CD">
        <w:rPr>
          <w:rFonts w:ascii="Times New Roman" w:eastAsia="Times New Roman" w:hAnsi="Times New Roman" w:cs="Times New Roman"/>
          <w:b/>
          <w:sz w:val="18"/>
          <w:szCs w:val="18"/>
          <w:lang w:eastAsia="ro-RO"/>
        </w:rPr>
        <w:t xml:space="preserve"> 10060 ПРИ ПЕШЕХОДЕН ПОДЛЕЗ „ЗАХАРАЕН ЗАВОД” ДО ОТ 10075 ПРИ КРЪГОВО КРЪСТОВИЩЕ ПРИ ГКПП „ДУНАВ МОСТ”, ГР. РУСЕ, ОБЩИНА РУСЕ” </w:t>
      </w:r>
      <w:r w:rsidRPr="00FA35CD">
        <w:rPr>
          <w:rFonts w:ascii="Times New Roman" w:eastAsia="Times New Roman" w:hAnsi="Times New Roman" w:cs="Times New Roman"/>
          <w:b/>
          <w:bCs/>
          <w:sz w:val="18"/>
          <w:szCs w:val="18"/>
          <w:lang w:eastAsia="ro-RO"/>
        </w:rPr>
        <w:t xml:space="preserve">ПО ПРОЕКТ </w:t>
      </w:r>
      <w:r w:rsidRPr="00FA35CD">
        <w:rPr>
          <w:rFonts w:ascii="Times New Roman" w:eastAsia="Times New Roman" w:hAnsi="Times New Roman" w:cs="Times New Roman"/>
          <w:b/>
          <w:sz w:val="18"/>
          <w:szCs w:val="18"/>
          <w:lang w:eastAsia="ro-RO"/>
        </w:rPr>
        <w:t xml:space="preserve">МИС ЕТС КОД 115 </w:t>
      </w:r>
      <w:r w:rsidRPr="00FA35CD">
        <w:rPr>
          <w:rFonts w:ascii="Times New Roman" w:eastAsia="Times New Roman" w:hAnsi="Times New Roman" w:cs="Times New Roman"/>
          <w:b/>
          <w:color w:val="000000"/>
          <w:sz w:val="18"/>
          <w:szCs w:val="18"/>
          <w:lang w:eastAsia="ro-RO"/>
        </w:rPr>
        <w:t>“ПОДОБРЯВАНЕ НА ДОСТЪПНОСТТА НА ЕВРОРЕГИОН РУСЕ – ГЮРГЕВО С ПАН-ЕВРОПЕЙСКИ ТРАНСПОРТЕН КОРИДОР 9”</w:t>
      </w:r>
      <w:r w:rsidRPr="00FA35CD">
        <w:rPr>
          <w:rFonts w:ascii="Times New Roman" w:eastAsia="Times New Roman" w:hAnsi="Times New Roman" w:cs="Times New Roman"/>
          <w:b/>
          <w:sz w:val="18"/>
          <w:szCs w:val="18"/>
          <w:lang w:eastAsia="ro-RO"/>
        </w:rPr>
        <w:t>, ФИНАНСИРАН ПО ПРОГРАМАТА ЗА ТРАНСГРАНИЧНО СЪТРУДНИЧЕСТВО РУМЪНИЯ – БЪЛГАРИЯ 2007 – 2013, СЪФИНАНСИРАНА ОТ ЕВРОПЕЙСКИЯ ФОНД ЗА РЕГИОНАЛНО РАЗВИТИЕ НА ЕС</w:t>
      </w:r>
      <w:r w:rsidRPr="00FA35CD">
        <w:rPr>
          <w:rFonts w:ascii="Times New Roman" w:eastAsia="Times New Roman" w:hAnsi="Times New Roman" w:cs="Times New Roman"/>
          <w:sz w:val="18"/>
          <w:szCs w:val="18"/>
          <w:lang w:eastAsia="ro-RO"/>
        </w:rPr>
        <w:t xml:space="preserve"> </w:t>
      </w:r>
      <w:r w:rsidRPr="00FA35CD">
        <w:rPr>
          <w:rFonts w:ascii="Times New Roman" w:eastAsia="Times New Roman" w:hAnsi="Times New Roman" w:cs="Times New Roman"/>
          <w:sz w:val="24"/>
          <w:szCs w:val="24"/>
          <w:lang w:eastAsia="ro-RO"/>
        </w:rPr>
        <w:t>гарантираме, че сме в състояние да изпълним качествено поръчката в пълно съответствие с представената оферта.</w:t>
      </w:r>
      <w:r w:rsidRPr="00FA35CD">
        <w:rPr>
          <w:rFonts w:ascii="Times New Roman" w:eastAsia="Times New Roman" w:hAnsi="Times New Roman" w:cs="Times New Roman"/>
          <w:b/>
          <w:sz w:val="24"/>
          <w:szCs w:val="24"/>
          <w:lang w:eastAsia="ro-RO"/>
        </w:rPr>
        <w:t xml:space="preserve"> </w:t>
      </w:r>
    </w:p>
    <w:p w:rsidR="00FA35CD" w:rsidRPr="00FA35CD" w:rsidRDefault="00FA35CD" w:rsidP="00FA35CD">
      <w:pPr>
        <w:spacing w:after="0" w:line="240" w:lineRule="auto"/>
        <w:jc w:val="both"/>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firstLine="708"/>
        <w:jc w:val="both"/>
        <w:rPr>
          <w:rFonts w:ascii="Times New Roman" w:eastAsia="Arial Unicode MS" w:hAnsi="Times New Roman" w:cs="Times New Roman"/>
          <w:sz w:val="24"/>
          <w:szCs w:val="24"/>
          <w:lang w:eastAsia="ro-RO"/>
        </w:rPr>
      </w:pPr>
      <w:r w:rsidRPr="00FA35CD">
        <w:rPr>
          <w:rFonts w:ascii="Times New Roman" w:eastAsia="Arial Unicode MS" w:hAnsi="Times New Roman" w:cs="Times New Roman"/>
          <w:sz w:val="24"/>
          <w:szCs w:val="24"/>
          <w:lang w:eastAsia="ro-RO"/>
        </w:rPr>
        <w:t>Ние сме съгласни валидността на нашето предложение да бъде</w:t>
      </w:r>
      <w:r w:rsidRPr="00FA35CD">
        <w:rPr>
          <w:rFonts w:ascii="Times New Roman" w:eastAsia="Arial Unicode MS" w:hAnsi="Times New Roman" w:cs="Times New Roman"/>
          <w:b/>
          <w:bCs/>
          <w:sz w:val="24"/>
          <w:szCs w:val="24"/>
          <w:lang w:eastAsia="ro-RO"/>
        </w:rPr>
        <w:t xml:space="preserve"> 60 календарни дни от крайния срок за получаване на офертите</w:t>
      </w:r>
      <w:r w:rsidRPr="00FA35CD">
        <w:rPr>
          <w:rFonts w:ascii="Times New Roman" w:eastAsia="Arial Unicode MS" w:hAnsi="Times New Roman" w:cs="Times New Roman"/>
          <w:sz w:val="24"/>
          <w:szCs w:val="24"/>
          <w:lang w:eastAsia="ro-RO"/>
        </w:rPr>
        <w:t xml:space="preserve"> и ще остане обвързващо за нас, като може да бъде прието по всяко време преди изтичане на този срок.</w:t>
      </w:r>
    </w:p>
    <w:p w:rsidR="00FA35CD" w:rsidRPr="00FA35CD" w:rsidRDefault="00FA35CD" w:rsidP="00FA35CD">
      <w:pPr>
        <w:spacing w:after="0" w:line="240" w:lineRule="auto"/>
        <w:ind w:firstLine="708"/>
        <w:jc w:val="both"/>
        <w:rPr>
          <w:rFonts w:ascii="Times New Roman" w:eastAsia="Arial Unicode MS" w:hAnsi="Times New Roman" w:cs="Times New Roman"/>
          <w:sz w:val="24"/>
          <w:szCs w:val="24"/>
          <w:lang w:eastAsia="ro-RO"/>
        </w:rPr>
      </w:pPr>
    </w:p>
    <w:p w:rsidR="00FA35CD" w:rsidRPr="00FA35CD" w:rsidRDefault="00FA35CD" w:rsidP="00FA35CD">
      <w:pPr>
        <w:spacing w:after="0" w:line="240" w:lineRule="auto"/>
        <w:ind w:firstLine="708"/>
        <w:jc w:val="both"/>
        <w:rPr>
          <w:rFonts w:ascii="Times New Roman" w:eastAsia="Arial Unicode MS" w:hAnsi="Times New Roman" w:cs="Times New Roman"/>
          <w:sz w:val="24"/>
          <w:szCs w:val="24"/>
          <w:lang w:eastAsia="ro-RO"/>
        </w:rPr>
      </w:pPr>
      <w:r w:rsidRPr="00FA35CD">
        <w:rPr>
          <w:rFonts w:ascii="Times New Roman" w:eastAsia="Times New Roman" w:hAnsi="Times New Roman" w:cs="Times New Roman"/>
          <w:sz w:val="24"/>
          <w:szCs w:val="24"/>
          <w:lang w:eastAsia="ro-RO"/>
        </w:rPr>
        <w:t>Приемаме да изпълним предмета на поръчката за срок от  ……................................................ календарни дни.</w:t>
      </w:r>
    </w:p>
    <w:p w:rsidR="00FA35CD" w:rsidRPr="00FA35CD" w:rsidRDefault="00FA35CD" w:rsidP="00FA35CD">
      <w:pPr>
        <w:spacing w:after="0" w:line="240" w:lineRule="auto"/>
        <w:ind w:firstLine="708"/>
        <w:jc w:val="both"/>
        <w:rPr>
          <w:rFonts w:ascii="Times New Roman" w:eastAsia="Times New Roman" w:hAnsi="Times New Roman" w:cs="Times New Roman"/>
          <w:bCs/>
          <w:sz w:val="24"/>
          <w:szCs w:val="24"/>
          <w:lang w:eastAsia="ro-RO"/>
        </w:rPr>
      </w:pPr>
      <w:r w:rsidRPr="00FA35CD">
        <w:rPr>
          <w:rFonts w:ascii="Times New Roman" w:eastAsia="Arial Unicode MS" w:hAnsi="Times New Roman" w:cs="Times New Roman"/>
          <w:sz w:val="24"/>
          <w:szCs w:val="24"/>
          <w:lang w:eastAsia="ro-RO"/>
        </w:rPr>
        <w:t xml:space="preserve"> </w:t>
      </w:r>
      <w:r w:rsidRPr="00FA35CD">
        <w:rPr>
          <w:rFonts w:ascii="Times New Roman" w:eastAsia="Times New Roman" w:hAnsi="Times New Roman" w:cs="Times New Roman"/>
          <w:sz w:val="24"/>
          <w:szCs w:val="24"/>
          <w:lang w:eastAsia="ro-RO"/>
        </w:rPr>
        <w:t>Срокът за</w:t>
      </w:r>
      <w:r w:rsidRPr="00FA35CD">
        <w:rPr>
          <w:rFonts w:ascii="Times New Roman" w:eastAsia="Times New Roman" w:hAnsi="Times New Roman" w:cs="Times New Roman"/>
          <w:bCs/>
          <w:sz w:val="24"/>
          <w:szCs w:val="24"/>
          <w:lang w:eastAsia="ro-RO"/>
        </w:rPr>
        <w:t xml:space="preserve"> изготвяне и представяне на окончателния доклад по чл. 168, ал. 6 от ЗУТ за  строежа  е...........................................................................................................................  </w:t>
      </w:r>
    </w:p>
    <w:p w:rsidR="00FA35CD" w:rsidRPr="00FA35CD" w:rsidRDefault="00FA35CD" w:rsidP="00FA35CD">
      <w:pPr>
        <w:spacing w:after="0" w:line="240" w:lineRule="auto"/>
        <w:ind w:firstLine="708"/>
        <w:jc w:val="center"/>
        <w:rPr>
          <w:rFonts w:ascii="Times New Roman" w:eastAsia="Arial Unicode MS" w:hAnsi="Times New Roman" w:cs="Times New Roman"/>
          <w:i/>
          <w:sz w:val="24"/>
          <w:szCs w:val="24"/>
          <w:lang w:eastAsia="ro-RO"/>
        </w:rPr>
      </w:pPr>
      <w:r w:rsidRPr="00FA35CD">
        <w:rPr>
          <w:rFonts w:ascii="Times New Roman" w:eastAsia="Times New Roman" w:hAnsi="Times New Roman" w:cs="Times New Roman"/>
          <w:bCs/>
          <w:i/>
          <w:sz w:val="24"/>
          <w:szCs w:val="24"/>
          <w:lang w:eastAsia="ro-RO"/>
        </w:rPr>
        <w:t>(посочва се цифром и словом)</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календарни дни.</w:t>
      </w:r>
    </w:p>
    <w:p w:rsidR="00FA35CD" w:rsidRPr="00FA35CD" w:rsidRDefault="00FA35CD" w:rsidP="00FA35CD">
      <w:pPr>
        <w:spacing w:after="0" w:line="240" w:lineRule="auto"/>
        <w:jc w:val="center"/>
        <w:rPr>
          <w:rFonts w:ascii="Times New Roman" w:eastAsia="Times New Roman" w:hAnsi="Times New Roman" w:cs="Times New Roman"/>
          <w:b/>
          <w:i/>
          <w:sz w:val="18"/>
          <w:szCs w:val="18"/>
          <w:lang w:eastAsia="ro-RO"/>
        </w:rPr>
      </w:pPr>
      <w:r w:rsidRPr="00FA35CD">
        <w:rPr>
          <w:rFonts w:ascii="Times New Roman" w:eastAsia="Times New Roman" w:hAnsi="Times New Roman" w:cs="Times New Roman"/>
          <w:b/>
          <w:i/>
          <w:sz w:val="18"/>
          <w:szCs w:val="18"/>
          <w:lang w:eastAsia="ro-RO"/>
        </w:rPr>
        <w:t xml:space="preserve">                                                                              </w:t>
      </w:r>
    </w:p>
    <w:p w:rsidR="00FA35CD" w:rsidRPr="00FA35CD" w:rsidRDefault="00FA35CD" w:rsidP="00FA35CD">
      <w:pPr>
        <w:tabs>
          <w:tab w:val="num" w:pos="360"/>
        </w:tabs>
        <w:spacing w:before="120" w:after="0" w:line="240" w:lineRule="auto"/>
        <w:jc w:val="both"/>
        <w:rPr>
          <w:rFonts w:ascii="Times New Roman" w:eastAsia="Times New Roman" w:hAnsi="Times New Roman" w:cs="Times New Roman"/>
          <w:sz w:val="24"/>
          <w:szCs w:val="24"/>
          <w:lang w:eastAsia="bg-BG"/>
        </w:rPr>
      </w:pPr>
      <w:r w:rsidRPr="00FA35CD">
        <w:rPr>
          <w:rFonts w:ascii="Times New Roman" w:eastAsia="Times New Roman" w:hAnsi="Times New Roman" w:cs="Times New Roman"/>
          <w:sz w:val="20"/>
          <w:szCs w:val="20"/>
          <w:lang w:eastAsia="bg-BG"/>
        </w:rPr>
        <w:tab/>
      </w:r>
      <w:r w:rsidRPr="00FA35CD">
        <w:rPr>
          <w:rFonts w:ascii="Times New Roman" w:eastAsia="Times New Roman" w:hAnsi="Times New Roman" w:cs="Times New Roman"/>
          <w:sz w:val="24"/>
          <w:szCs w:val="24"/>
          <w:lang w:eastAsia="bg-BG"/>
        </w:rPr>
        <w:t>Срокът</w:t>
      </w:r>
      <w:r w:rsidRPr="00FA35CD">
        <w:rPr>
          <w:rFonts w:ascii="Times New Roman" w:eastAsia="Times New Roman" w:hAnsi="Times New Roman" w:cs="Times New Roman"/>
          <w:sz w:val="20"/>
          <w:szCs w:val="20"/>
          <w:lang w:eastAsia="bg-BG"/>
        </w:rPr>
        <w:t xml:space="preserve"> </w:t>
      </w:r>
      <w:r w:rsidRPr="00FA35CD">
        <w:rPr>
          <w:rFonts w:ascii="Times New Roman" w:eastAsia="Times New Roman" w:hAnsi="Times New Roman" w:cs="Times New Roman"/>
          <w:bCs/>
          <w:sz w:val="24"/>
          <w:szCs w:val="24"/>
          <w:lang w:eastAsia="bg-BG"/>
        </w:rPr>
        <w:t xml:space="preserve">за съставяне и предаване на технически паспорт по чл. 176а, ал. 1 от ЗУТ за строежа </w:t>
      </w:r>
      <w:r w:rsidRPr="00FA35CD">
        <w:rPr>
          <w:rFonts w:ascii="Times New Roman" w:eastAsia="Times New Roman" w:hAnsi="Times New Roman" w:cs="Times New Roman"/>
          <w:sz w:val="24"/>
          <w:szCs w:val="24"/>
          <w:lang w:eastAsia="bg-BG"/>
        </w:rPr>
        <w:t>е .........................................................................................................................................</w:t>
      </w:r>
    </w:p>
    <w:p w:rsidR="00FA35CD" w:rsidRPr="00FA35CD" w:rsidRDefault="00FA35CD" w:rsidP="00FA35CD">
      <w:pPr>
        <w:spacing w:after="0" w:line="240" w:lineRule="auto"/>
        <w:ind w:firstLine="708"/>
        <w:jc w:val="center"/>
        <w:rPr>
          <w:rFonts w:ascii="Times New Roman" w:eastAsia="Arial Unicode MS" w:hAnsi="Times New Roman" w:cs="Times New Roman"/>
          <w:i/>
          <w:sz w:val="24"/>
          <w:szCs w:val="24"/>
          <w:lang w:eastAsia="ro-RO"/>
        </w:rPr>
      </w:pPr>
      <w:r w:rsidRPr="00FA35CD">
        <w:rPr>
          <w:rFonts w:ascii="Times New Roman" w:eastAsia="Times New Roman" w:hAnsi="Times New Roman" w:cs="Times New Roman"/>
          <w:bCs/>
          <w:i/>
          <w:sz w:val="24"/>
          <w:szCs w:val="24"/>
          <w:lang w:eastAsia="ro-RO"/>
        </w:rPr>
        <w:t>(посочва се цифром и словом)</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календарни дни.</w:t>
      </w:r>
    </w:p>
    <w:p w:rsidR="00FA35CD" w:rsidRPr="00FA35CD" w:rsidRDefault="00FA35CD" w:rsidP="00FA35CD">
      <w:pPr>
        <w:spacing w:after="0" w:line="240" w:lineRule="auto"/>
        <w:jc w:val="both"/>
        <w:rPr>
          <w:rFonts w:ascii="Times New Roman" w:eastAsia="Arial Unicode MS"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Дата, .......................г.</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b/>
          <w:sz w:val="24"/>
          <w:szCs w:val="24"/>
          <w:lang w:eastAsia="ro-RO"/>
        </w:rPr>
        <w:t>ПОДПИС И ПЕЧАТ:.......................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ОБРАЗЕЦ № 17</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ЦЕНОВО  ПРЕДЛОЖЕНИЕ</w:t>
      </w:r>
    </w:p>
    <w:p w:rsidR="00FA35CD" w:rsidRPr="00FA35CD" w:rsidRDefault="00FA35CD" w:rsidP="00FA35CD">
      <w:pPr>
        <w:spacing w:after="0" w:line="240" w:lineRule="auto"/>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ОТ .....................................................................................................</w:t>
      </w: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(наименование на участника)</w:t>
      </w:r>
    </w:p>
    <w:p w:rsidR="00FA35CD" w:rsidRPr="00FA35CD" w:rsidRDefault="00FA35CD" w:rsidP="00FA35CD">
      <w:pPr>
        <w:spacing w:after="0" w:line="240" w:lineRule="auto"/>
        <w:rPr>
          <w:rFonts w:ascii="Times New Roman" w:eastAsia="Times New Roman" w:hAnsi="Times New Roman" w:cs="Times New Roman"/>
          <w:b/>
          <w:sz w:val="24"/>
          <w:szCs w:val="24"/>
          <w:lang w:eastAsia="ro-RO"/>
        </w:rPr>
      </w:pP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sz w:val="18"/>
          <w:szCs w:val="18"/>
          <w:lang w:eastAsia="ro-RO"/>
        </w:rPr>
      </w:pPr>
      <w:r w:rsidRPr="00FA35CD">
        <w:rPr>
          <w:rFonts w:ascii="Times New Roman" w:eastAsia="Times New Roman" w:hAnsi="Times New Roman" w:cs="Times New Roman"/>
          <w:sz w:val="24"/>
          <w:szCs w:val="24"/>
          <w:lang w:eastAsia="ro-RO"/>
        </w:rPr>
        <w:tab/>
        <w:t xml:space="preserve">След запознаване с документацията за участие в процедура за възлагане на обществена поръчка с обект „услуги” и предмет </w:t>
      </w:r>
      <w:r w:rsidRPr="00FA35CD">
        <w:rPr>
          <w:rFonts w:ascii="Times New Roman" w:eastAsia="Times New Roman" w:hAnsi="Times New Roman" w:cs="Times New Roman"/>
          <w:b/>
          <w:sz w:val="18"/>
          <w:szCs w:val="18"/>
          <w:lang w:eastAsia="ro-RO"/>
        </w:rPr>
        <w:t xml:space="preserve">“ИЗБОР НА ИЗПЪЛНИТЕЛ ЗА УПРАЖНЯВАНЕ НА СТРОИТЕЛЕН НАДЗОР ПО ВРЕМЕ НА РЕКОНСТРУКЦИЯ НА БУЛ. „ТУТРАКАН” ОТ </w:t>
      </w:r>
      <w:proofErr w:type="spellStart"/>
      <w:r w:rsidRPr="00FA35CD">
        <w:rPr>
          <w:rFonts w:ascii="Times New Roman" w:eastAsia="Times New Roman" w:hAnsi="Times New Roman" w:cs="Times New Roman"/>
          <w:b/>
          <w:sz w:val="18"/>
          <w:szCs w:val="18"/>
          <w:lang w:eastAsia="ro-RO"/>
        </w:rPr>
        <w:t>ОТ</w:t>
      </w:r>
      <w:proofErr w:type="spellEnd"/>
      <w:r w:rsidRPr="00FA35CD">
        <w:rPr>
          <w:rFonts w:ascii="Times New Roman" w:eastAsia="Times New Roman" w:hAnsi="Times New Roman" w:cs="Times New Roman"/>
          <w:b/>
          <w:sz w:val="18"/>
          <w:szCs w:val="18"/>
          <w:lang w:eastAsia="ro-RO"/>
        </w:rPr>
        <w:t xml:space="preserve"> 10060 ПРИ ПЕШЕХОДЕН ПОДЛЕЗ „ЗАХАРАЕН ЗАВОД” ДО ОТ 10075 ПРИ КРЪГОВО КРЪСТОВИЩЕ ПРИ ГКПП „ДУНАВ МОСТ”, ГР. РУСЕ, ОБЩИНА РУСЕ” </w:t>
      </w:r>
      <w:r w:rsidRPr="00FA35CD">
        <w:rPr>
          <w:rFonts w:ascii="Times New Roman" w:eastAsia="Times New Roman" w:hAnsi="Times New Roman" w:cs="Times New Roman"/>
          <w:b/>
          <w:bCs/>
          <w:sz w:val="18"/>
          <w:szCs w:val="18"/>
          <w:lang w:eastAsia="ro-RO"/>
        </w:rPr>
        <w:t xml:space="preserve">ПО ПРОЕКТ </w:t>
      </w:r>
      <w:r w:rsidRPr="00FA35CD">
        <w:rPr>
          <w:rFonts w:ascii="Times New Roman" w:eastAsia="Times New Roman" w:hAnsi="Times New Roman" w:cs="Times New Roman"/>
          <w:b/>
          <w:sz w:val="18"/>
          <w:szCs w:val="18"/>
          <w:lang w:eastAsia="ro-RO"/>
        </w:rPr>
        <w:t xml:space="preserve">МИС ЕТС КОД 115 </w:t>
      </w:r>
      <w:r w:rsidRPr="00FA35CD">
        <w:rPr>
          <w:rFonts w:ascii="Times New Roman" w:eastAsia="Times New Roman" w:hAnsi="Times New Roman" w:cs="Times New Roman"/>
          <w:b/>
          <w:color w:val="000000"/>
          <w:sz w:val="18"/>
          <w:szCs w:val="18"/>
          <w:lang w:eastAsia="ro-RO"/>
        </w:rPr>
        <w:t>“ПОДОБРЯВАНЕ НА ДОСТЪПНОСТТА НА ЕВРОРЕГИОН РУСЕ – ГЮРГЕВО С ПАН-ЕВРОПЕЙСКИ ТРАНСПОРТЕН КОРИДОР 9”</w:t>
      </w:r>
      <w:r w:rsidRPr="00FA35CD">
        <w:rPr>
          <w:rFonts w:ascii="Times New Roman" w:eastAsia="Times New Roman" w:hAnsi="Times New Roman" w:cs="Times New Roman"/>
          <w:b/>
          <w:sz w:val="18"/>
          <w:szCs w:val="18"/>
          <w:lang w:eastAsia="ro-RO"/>
        </w:rPr>
        <w:t>, ФИНАНСИРАН ПО ПРОГРАМАТА ЗА ТРАНСГРАНИЧНО СЪТРУДНИЧЕСТВО РУМЪНИЯ – БЪЛГАРИЯ 2007 – 2013, СЪФИНАНСИРАНА ОТ ЕВРОПЕЙСКИЯ ФОНД ЗА РЕГИОНАЛНО РАЗВИТИЕ НА ЕС</w:t>
      </w:r>
      <w:r w:rsidRPr="00FA35CD">
        <w:rPr>
          <w:rFonts w:ascii="Times New Roman" w:eastAsia="Times New Roman" w:hAnsi="Times New Roman" w:cs="Times New Roman"/>
          <w:sz w:val="18"/>
          <w:szCs w:val="18"/>
          <w:lang w:eastAsia="ro-RO"/>
        </w:rPr>
        <w:t xml:space="preserve"> </w:t>
      </w:r>
      <w:r w:rsidRPr="00FA35CD">
        <w:rPr>
          <w:rFonts w:ascii="Times New Roman" w:eastAsia="Times New Roman" w:hAnsi="Times New Roman" w:cs="Times New Roman"/>
          <w:sz w:val="24"/>
          <w:szCs w:val="24"/>
          <w:lang w:eastAsia="ro-RO"/>
        </w:rPr>
        <w:t>предлагаме да изпълним поръчката при следните финансови условия:</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ind w:firstLine="708"/>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Обща цена за изпълнение на предмета на поръчката:</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rPr>
          <w:rFonts w:ascii="Times New Roman" w:eastAsia="Calibri" w:hAnsi="Times New Roman" w:cs="Times New Roman"/>
          <w:i/>
          <w:lang w:eastAsia="ro-RO"/>
        </w:rPr>
      </w:pPr>
      <w:r w:rsidRPr="00FA35CD">
        <w:rPr>
          <w:rFonts w:ascii="Times New Roman" w:eastAsia="Calibri" w:hAnsi="Times New Roman" w:cs="Times New Roman"/>
          <w:lang w:eastAsia="ro-RO"/>
        </w:rPr>
        <w:t xml:space="preserve">                                                                                    (</w:t>
      </w:r>
      <w:r w:rsidRPr="00FA35CD">
        <w:rPr>
          <w:rFonts w:ascii="Times New Roman" w:eastAsia="Calibri" w:hAnsi="Times New Roman" w:cs="Times New Roman"/>
          <w:b/>
          <w:i/>
          <w:lang w:eastAsia="ro-RO"/>
        </w:rPr>
        <w:t xml:space="preserve">посочва се цифром и словом) </w:t>
      </w:r>
      <w:r w:rsidRPr="00FA35CD">
        <w:rPr>
          <w:rFonts w:ascii="Times New Roman" w:eastAsia="Calibri" w:hAnsi="Times New Roman" w:cs="Times New Roman"/>
          <w:i/>
          <w:lang w:eastAsia="ro-RO"/>
        </w:rPr>
        <w:t>без включен ДДС</w:t>
      </w:r>
    </w:p>
    <w:p w:rsidR="00FA35CD" w:rsidRPr="00FA35CD" w:rsidRDefault="00FA35CD" w:rsidP="00FA35CD">
      <w:pPr>
        <w:spacing w:after="0" w:line="240" w:lineRule="auto"/>
        <w:rPr>
          <w:rFonts w:ascii="Times New Roman" w:eastAsia="Calibri" w:hAnsi="Times New Roman" w:cs="Times New Roman"/>
          <w:b/>
          <w:i/>
          <w:sz w:val="18"/>
          <w:szCs w:val="18"/>
          <w:lang w:eastAsia="ro-RO"/>
        </w:rPr>
      </w:pPr>
      <w:r w:rsidRPr="00FA35CD">
        <w:rPr>
          <w:rFonts w:ascii="Times New Roman" w:eastAsia="Calibri" w:hAnsi="Times New Roman" w:cs="Times New Roman"/>
          <w:sz w:val="24"/>
          <w:szCs w:val="24"/>
          <w:lang w:eastAsia="ro-RO"/>
        </w:rPr>
        <w:t xml:space="preserve">или </w:t>
      </w:r>
      <w:r w:rsidRPr="00FA35CD">
        <w:rPr>
          <w:rFonts w:ascii="Times New Roman" w:eastAsia="Calibri" w:hAnsi="Times New Roman" w:cs="Times New Roman"/>
          <w:i/>
          <w:sz w:val="18"/>
          <w:szCs w:val="18"/>
          <w:lang w:eastAsia="ro-RO"/>
        </w:rPr>
        <w:t>...................................................................................................................................................................................................</w:t>
      </w:r>
    </w:p>
    <w:p w:rsidR="00FA35CD" w:rsidRPr="00FA35CD" w:rsidRDefault="00FA35CD" w:rsidP="00FA35CD">
      <w:pPr>
        <w:spacing w:after="0" w:line="240" w:lineRule="auto"/>
        <w:rPr>
          <w:rFonts w:ascii="Times New Roman" w:eastAsia="Calibri" w:hAnsi="Times New Roman" w:cs="Times New Roman"/>
          <w:i/>
          <w:lang w:eastAsia="ro-RO"/>
        </w:rPr>
      </w:pPr>
      <w:r w:rsidRPr="00FA35CD">
        <w:rPr>
          <w:rFonts w:ascii="Times New Roman" w:eastAsia="Calibri" w:hAnsi="Times New Roman" w:cs="Times New Roman"/>
          <w:lang w:eastAsia="ro-RO"/>
        </w:rPr>
        <w:t xml:space="preserve">                                                                                    (</w:t>
      </w:r>
      <w:r w:rsidRPr="00FA35CD">
        <w:rPr>
          <w:rFonts w:ascii="Times New Roman" w:eastAsia="Calibri" w:hAnsi="Times New Roman" w:cs="Times New Roman"/>
          <w:b/>
          <w:i/>
          <w:lang w:eastAsia="ro-RO"/>
        </w:rPr>
        <w:t xml:space="preserve">посочва се цифром и словом) </w:t>
      </w:r>
      <w:r w:rsidRPr="00FA35CD">
        <w:rPr>
          <w:rFonts w:ascii="Times New Roman" w:eastAsia="Calibri" w:hAnsi="Times New Roman" w:cs="Times New Roman"/>
          <w:i/>
          <w:lang w:eastAsia="ro-RO"/>
        </w:rPr>
        <w:t>с включен ДДС</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18"/>
          <w:szCs w:val="18"/>
          <w:lang w:eastAsia="ro-RO"/>
        </w:rPr>
        <w:t>................................г.</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ПОДПИС и ПЕЧАТ:.............................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lastRenderedPageBreak/>
        <w:t>ОБРАЗЕЦ № 18</w:t>
      </w:r>
    </w:p>
    <w:p w:rsidR="00FA35CD" w:rsidRPr="00FA35CD" w:rsidRDefault="00FA35CD" w:rsidP="00FA35CD">
      <w:pPr>
        <w:spacing w:after="0" w:line="240" w:lineRule="auto"/>
        <w:rPr>
          <w:rFonts w:ascii="Times New Roman" w:eastAsia="Times New Roman" w:hAnsi="Times New Roman" w:cs="Times New Roman"/>
          <w:b/>
          <w:spacing w:val="100"/>
          <w:sz w:val="28"/>
          <w:szCs w:val="28"/>
          <w:lang w:eastAsia="ro-RO"/>
        </w:rPr>
      </w:pPr>
    </w:p>
    <w:p w:rsidR="00FA35CD" w:rsidRPr="00FA35CD" w:rsidRDefault="00FA35CD" w:rsidP="00FA35CD">
      <w:pPr>
        <w:spacing w:after="0" w:line="240" w:lineRule="auto"/>
        <w:rPr>
          <w:rFonts w:ascii="Times New Roman" w:eastAsia="Times New Roman" w:hAnsi="Times New Roman" w:cs="Times New Roman"/>
          <w:b/>
          <w:spacing w:val="100"/>
          <w:sz w:val="28"/>
          <w:szCs w:val="28"/>
          <w:lang w:eastAsia="ro-RO"/>
        </w:rPr>
      </w:pPr>
    </w:p>
    <w:p w:rsidR="00FA35CD" w:rsidRPr="00FA35CD" w:rsidRDefault="00FA35CD" w:rsidP="00FA35CD">
      <w:pPr>
        <w:spacing w:after="0" w:line="240" w:lineRule="auto"/>
        <w:rPr>
          <w:rFonts w:ascii="Times New Roman" w:eastAsia="Times New Roman" w:hAnsi="Times New Roman" w:cs="Times New Roman"/>
          <w:b/>
          <w:spacing w:val="100"/>
          <w:sz w:val="28"/>
          <w:szCs w:val="28"/>
          <w:lang w:eastAsia="ro-RO"/>
        </w:rPr>
      </w:pPr>
    </w:p>
    <w:p w:rsidR="00FA35CD" w:rsidRPr="00FA35CD" w:rsidRDefault="00FA35CD" w:rsidP="00FA35CD">
      <w:pPr>
        <w:spacing w:after="0" w:line="240" w:lineRule="auto"/>
        <w:jc w:val="center"/>
        <w:rPr>
          <w:rFonts w:ascii="Times New Roman" w:eastAsia="Times New Roman" w:hAnsi="Times New Roman" w:cs="Times New Roman"/>
          <w:b/>
          <w:spacing w:val="100"/>
          <w:sz w:val="28"/>
          <w:szCs w:val="28"/>
          <w:lang w:eastAsia="ro-RO"/>
        </w:rPr>
      </w:pPr>
      <w:r w:rsidRPr="00FA35CD">
        <w:rPr>
          <w:rFonts w:ascii="Times New Roman" w:eastAsia="Times New Roman" w:hAnsi="Times New Roman" w:cs="Times New Roman"/>
          <w:b/>
          <w:spacing w:val="100"/>
          <w:sz w:val="28"/>
          <w:szCs w:val="28"/>
          <w:lang w:eastAsia="ro-RO"/>
        </w:rPr>
        <w:t>ДЕКЛАРАЦИЯ</w:t>
      </w:r>
    </w:p>
    <w:p w:rsidR="00FA35CD" w:rsidRPr="00FA35CD" w:rsidRDefault="00FA35CD" w:rsidP="00FA35CD">
      <w:pPr>
        <w:spacing w:after="0" w:line="240" w:lineRule="auto"/>
        <w:jc w:val="center"/>
        <w:rPr>
          <w:rFonts w:ascii="Times New Roman" w:eastAsia="Times New Roman" w:hAnsi="Times New Roman" w:cs="Times New Roman"/>
          <w:b/>
          <w:spacing w:val="100"/>
          <w:sz w:val="28"/>
          <w:szCs w:val="28"/>
          <w:lang w:eastAsia="ro-RO"/>
        </w:rPr>
      </w:pP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по чл.56, ал.1, т.12 от Закона за обществените поръчки за приемане на условията в проекта на договора</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Подписаният /-</w:t>
      </w:r>
      <w:proofErr w:type="spellStart"/>
      <w:r w:rsidRPr="00FA35CD">
        <w:rPr>
          <w:rFonts w:ascii="Times New Roman" w:eastAsia="Times New Roman" w:hAnsi="Times New Roman" w:cs="Times New Roman"/>
          <w:sz w:val="24"/>
          <w:szCs w:val="24"/>
          <w:lang w:eastAsia="ro-RO"/>
        </w:rPr>
        <w:t>ната</w:t>
      </w:r>
      <w:proofErr w:type="spellEnd"/>
      <w:r w:rsidRPr="00FA35CD">
        <w:rPr>
          <w:rFonts w:ascii="Times New Roman" w:eastAsia="Times New Roman" w:hAnsi="Times New Roman" w:cs="Times New Roman"/>
          <w:sz w:val="24"/>
          <w:szCs w:val="24"/>
          <w:lang w:eastAsia="ro-RO"/>
        </w:rPr>
        <w:t>/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лична карта № .................................., изд.на .................................. от...................................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с ЕГН ......................................., в качеството ми на...............................................................</w:t>
      </w:r>
    </w:p>
    <w:p w:rsidR="00FA35CD" w:rsidRPr="00FA35CD" w:rsidRDefault="00FA35CD" w:rsidP="00FA35CD">
      <w:pPr>
        <w:spacing w:after="0" w:line="240" w:lineRule="auto"/>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i/>
          <w:sz w:val="24"/>
          <w:szCs w:val="24"/>
          <w:lang w:eastAsia="ro-RO"/>
        </w:rPr>
        <w:t>(длъжност)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на .............................................................................................................................................- </w:t>
      </w: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(наименование на участника)</w:t>
      </w: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b/>
          <w:sz w:val="18"/>
          <w:szCs w:val="18"/>
          <w:lang w:eastAsia="ro-RO"/>
        </w:rPr>
      </w:pPr>
      <w:r w:rsidRPr="00FA35CD">
        <w:rPr>
          <w:rFonts w:ascii="Times New Roman" w:eastAsia="Times New Roman" w:hAnsi="Times New Roman" w:cs="Times New Roman"/>
          <w:sz w:val="24"/>
          <w:szCs w:val="24"/>
          <w:lang w:eastAsia="ro-RO"/>
        </w:rPr>
        <w:t>участник в процедура за възлагане на обществена поръчка с обект „услуги” и предмет</w:t>
      </w:r>
      <w:r w:rsidRPr="00FA35CD">
        <w:rPr>
          <w:rFonts w:ascii="Times New Roman" w:eastAsia="Times New Roman" w:hAnsi="Times New Roman" w:cs="Times New Roman"/>
          <w:b/>
          <w:sz w:val="24"/>
          <w:szCs w:val="24"/>
          <w:lang w:eastAsia="ro-RO"/>
        </w:rPr>
        <w:t xml:space="preserve"> </w:t>
      </w:r>
      <w:r w:rsidRPr="00FA35CD">
        <w:rPr>
          <w:rFonts w:ascii="Times New Roman" w:eastAsia="Times New Roman" w:hAnsi="Times New Roman" w:cs="Times New Roman"/>
          <w:b/>
          <w:sz w:val="18"/>
          <w:szCs w:val="18"/>
          <w:lang w:eastAsia="ro-RO"/>
        </w:rPr>
        <w:t xml:space="preserve">“ИЗБОР НА ИЗПЪЛНИТЕЛ ЗА УПРАЖНЯВАНЕ НА СТРОИТЕЛЕН НАДЗОР ПО ВРЕМЕ НА РЕКОНСТРУКЦИЯ НА БУЛ. „ТУТРАКАН” ОТ </w:t>
      </w:r>
      <w:proofErr w:type="spellStart"/>
      <w:r w:rsidRPr="00FA35CD">
        <w:rPr>
          <w:rFonts w:ascii="Times New Roman" w:eastAsia="Times New Roman" w:hAnsi="Times New Roman" w:cs="Times New Roman"/>
          <w:b/>
          <w:sz w:val="18"/>
          <w:szCs w:val="18"/>
          <w:lang w:eastAsia="ro-RO"/>
        </w:rPr>
        <w:t>ОТ</w:t>
      </w:r>
      <w:proofErr w:type="spellEnd"/>
      <w:r w:rsidRPr="00FA35CD">
        <w:rPr>
          <w:rFonts w:ascii="Times New Roman" w:eastAsia="Times New Roman" w:hAnsi="Times New Roman" w:cs="Times New Roman"/>
          <w:b/>
          <w:sz w:val="18"/>
          <w:szCs w:val="18"/>
          <w:lang w:eastAsia="ro-RO"/>
        </w:rPr>
        <w:t xml:space="preserve"> 10060 ПРИ ПЕШЕХОДЕН ПОДЛЕЗ „ЗАХАРАЕН ЗАВОД” ДО ОТ 10075 ПРИ КРЪГОВО КРЪСТОВИЩЕ ПРИ ГКПП „ДУНАВ МОСТ”, ГР. РУСЕ, ОБЩИНА РУСЕ” </w:t>
      </w:r>
      <w:r w:rsidRPr="00FA35CD">
        <w:rPr>
          <w:rFonts w:ascii="Times New Roman" w:eastAsia="Times New Roman" w:hAnsi="Times New Roman" w:cs="Times New Roman"/>
          <w:b/>
          <w:bCs/>
          <w:sz w:val="18"/>
          <w:szCs w:val="18"/>
          <w:lang w:eastAsia="ro-RO"/>
        </w:rPr>
        <w:t xml:space="preserve">ПО ПРОЕКТ </w:t>
      </w:r>
      <w:r w:rsidRPr="00FA35CD">
        <w:rPr>
          <w:rFonts w:ascii="Times New Roman" w:eastAsia="Times New Roman" w:hAnsi="Times New Roman" w:cs="Times New Roman"/>
          <w:b/>
          <w:sz w:val="18"/>
          <w:szCs w:val="18"/>
          <w:lang w:eastAsia="ro-RO"/>
        </w:rPr>
        <w:t xml:space="preserve">МИС ЕТС КОД 115 </w:t>
      </w:r>
      <w:r w:rsidRPr="00FA35CD">
        <w:rPr>
          <w:rFonts w:ascii="Times New Roman" w:eastAsia="Times New Roman" w:hAnsi="Times New Roman" w:cs="Times New Roman"/>
          <w:b/>
          <w:color w:val="000000"/>
          <w:sz w:val="18"/>
          <w:szCs w:val="18"/>
          <w:lang w:eastAsia="ro-RO"/>
        </w:rPr>
        <w:t>“ПОДОБРЯВАНЕ НА ДОСТЪПНОСТТА НА ЕВРОРЕГИОН РУСЕ – ГЮРГЕВО С ПАН-ЕВРОПЕЙСКИ ТРАНСПОРТЕН КОРИДОР 9”</w:t>
      </w:r>
      <w:r w:rsidRPr="00FA35CD">
        <w:rPr>
          <w:rFonts w:ascii="Times New Roman" w:eastAsia="Times New Roman" w:hAnsi="Times New Roman" w:cs="Times New Roman"/>
          <w:b/>
          <w:sz w:val="18"/>
          <w:szCs w:val="18"/>
          <w:lang w:eastAsia="ro-RO"/>
        </w:rPr>
        <w:t>, ФИНАНСИРАН ПО ПРОГРАМАТА ЗА ТРАНСГРАНИЧНО СЪТРУДНИЧЕСТВО РУМЪНИЯ – БЪЛГАРИЯ 2007 – 2013, СЪФИНАНСИРАНА ОТ ЕВРОПЕЙСКИЯ ФОНД ЗА РЕГИОНАЛНО РАЗВИТИЕ НА ЕС</w:t>
      </w: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b/>
          <w:sz w:val="18"/>
          <w:szCs w:val="18"/>
          <w:lang w:eastAsia="ro-RO"/>
        </w:rPr>
      </w:pP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b/>
          <w:spacing w:val="60"/>
          <w:sz w:val="24"/>
          <w:szCs w:val="24"/>
          <w:lang w:eastAsia="ro-RO"/>
        </w:rPr>
        <w:t>ДЕКЛАРИРАМ, ЧЕ</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ab/>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Приемам условията в проекта на договора, предоставен ми от възложителя.</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Декларатор: ...........................</w:t>
      </w:r>
      <w:r w:rsidRPr="00FA35CD">
        <w:rPr>
          <w:rFonts w:ascii="Times New Roman" w:eastAsia="Times New Roman" w:hAnsi="Times New Roman" w:cs="Times New Roman"/>
          <w:sz w:val="24"/>
          <w:szCs w:val="24"/>
          <w:lang w:eastAsia="ro-RO"/>
        </w:rPr>
        <w:tab/>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(дата на подписване)</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(подпис и печат)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contextualSpacing/>
        <w:jc w:val="both"/>
        <w:rPr>
          <w:rFonts w:ascii="Times New Roman" w:eastAsia="Calibri" w:hAnsi="Times New Roman" w:cs="Times New Roman"/>
          <w:sz w:val="24"/>
          <w:szCs w:val="24"/>
        </w:rPr>
      </w:pPr>
    </w:p>
    <w:p w:rsidR="00FA35CD" w:rsidRPr="00FA35CD" w:rsidRDefault="00FA35CD" w:rsidP="00FA35CD">
      <w:pPr>
        <w:spacing w:after="0" w:line="240" w:lineRule="auto"/>
        <w:ind w:right="-474"/>
        <w:rPr>
          <w:rFonts w:ascii="Times New Roman" w:eastAsia="Times New Roman" w:hAnsi="Times New Roman" w:cs="Times New Roman"/>
          <w:bCs/>
          <w:shd w:val="clear" w:color="auto" w:fill="FFFFFF"/>
          <w:lang w:eastAsia="ro-RO"/>
        </w:rPr>
      </w:pPr>
      <w:r w:rsidRPr="00FA35CD">
        <w:rPr>
          <w:rFonts w:ascii="Times New Roman" w:eastAsia="Times New Roman" w:hAnsi="Times New Roman" w:cs="Times New Roman"/>
          <w:sz w:val="20"/>
          <w:szCs w:val="20"/>
          <w:lang w:eastAsia="ro-RO"/>
        </w:rPr>
        <w:tab/>
      </w:r>
      <w:r w:rsidRPr="00FA35CD">
        <w:rPr>
          <w:rFonts w:ascii="Times New Roman" w:eastAsia="Times New Roman" w:hAnsi="Times New Roman" w:cs="Times New Roman"/>
          <w:sz w:val="20"/>
          <w:szCs w:val="20"/>
          <w:lang w:eastAsia="ro-RO"/>
        </w:rPr>
        <w:tab/>
      </w:r>
      <w:r w:rsidRPr="00FA35CD">
        <w:rPr>
          <w:rFonts w:ascii="Times New Roman" w:eastAsia="Times New Roman" w:hAnsi="Times New Roman" w:cs="Times New Roman"/>
          <w:sz w:val="20"/>
          <w:szCs w:val="20"/>
          <w:lang w:eastAsia="ro-RO"/>
        </w:rPr>
        <w:tab/>
      </w:r>
      <w:r w:rsidRPr="00FA35CD">
        <w:rPr>
          <w:rFonts w:ascii="Times New Roman" w:eastAsia="Times New Roman" w:hAnsi="Times New Roman" w:cs="Times New Roman"/>
          <w:sz w:val="20"/>
          <w:szCs w:val="20"/>
          <w:lang w:eastAsia="ro-RO"/>
        </w:rPr>
        <w:tab/>
      </w:r>
      <w:r w:rsidRPr="00FA35CD">
        <w:rPr>
          <w:rFonts w:ascii="Times New Roman" w:eastAsia="Times New Roman" w:hAnsi="Times New Roman" w:cs="Times New Roman"/>
          <w:sz w:val="20"/>
          <w:szCs w:val="20"/>
          <w:lang w:eastAsia="ro-RO"/>
        </w:rPr>
        <w:tab/>
      </w:r>
      <w:r w:rsidRPr="00FA35CD">
        <w:rPr>
          <w:rFonts w:ascii="Times New Roman" w:eastAsia="Times New Roman" w:hAnsi="Times New Roman" w:cs="Times New Roman"/>
          <w:sz w:val="20"/>
          <w:szCs w:val="20"/>
          <w:lang w:eastAsia="ro-RO"/>
        </w:rPr>
        <w:tab/>
      </w:r>
      <w:r w:rsidRPr="00FA35CD">
        <w:rPr>
          <w:rFonts w:ascii="Times New Roman" w:eastAsia="Times New Roman" w:hAnsi="Times New Roman" w:cs="Times New Roman"/>
          <w:sz w:val="20"/>
          <w:szCs w:val="20"/>
          <w:lang w:eastAsia="ro-RO"/>
        </w:rPr>
        <w:tab/>
      </w:r>
      <w:r w:rsidRPr="00FA35CD">
        <w:rPr>
          <w:rFonts w:ascii="Times New Roman" w:eastAsia="Times New Roman" w:hAnsi="Times New Roman" w:cs="Times New Roman"/>
          <w:sz w:val="20"/>
          <w:szCs w:val="20"/>
          <w:lang w:eastAsia="ro-RO"/>
        </w:rPr>
        <w:tab/>
      </w:r>
      <w:r w:rsidRPr="00FA35CD">
        <w:rPr>
          <w:rFonts w:ascii="Times New Roman" w:eastAsia="Times New Roman" w:hAnsi="Times New Roman" w:cs="Times New Roman"/>
          <w:sz w:val="20"/>
          <w:szCs w:val="20"/>
          <w:lang w:eastAsia="ro-RO"/>
        </w:rPr>
        <w:tab/>
      </w:r>
      <w:r w:rsidRPr="00FA35CD">
        <w:rPr>
          <w:rFonts w:ascii="Times New Roman" w:eastAsia="Times New Roman" w:hAnsi="Times New Roman" w:cs="Times New Roman"/>
          <w:sz w:val="20"/>
          <w:szCs w:val="20"/>
          <w:lang w:eastAsia="ro-RO"/>
        </w:rPr>
        <w:tab/>
      </w:r>
      <w:r w:rsidRPr="00FA35CD">
        <w:rPr>
          <w:rFonts w:ascii="Times New Roman" w:eastAsia="Times New Roman" w:hAnsi="Times New Roman" w:cs="Times New Roman"/>
          <w:sz w:val="20"/>
          <w:szCs w:val="20"/>
          <w:lang w:eastAsia="ro-RO"/>
        </w:rPr>
        <w:tab/>
      </w:r>
    </w:p>
    <w:p w:rsidR="00FA35CD" w:rsidRPr="00FA35CD" w:rsidRDefault="00FA35CD" w:rsidP="00FA35CD">
      <w:pPr>
        <w:spacing w:after="0" w:line="36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36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36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right"/>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ОБРАЗЕЦ № 19</w:t>
      </w:r>
    </w:p>
    <w:p w:rsidR="00FA35CD" w:rsidRPr="00FA35CD" w:rsidRDefault="00FA35CD" w:rsidP="00FA35CD">
      <w:pPr>
        <w:spacing w:after="0" w:line="240" w:lineRule="auto"/>
        <w:rPr>
          <w:rFonts w:ascii="Times New Roman" w:eastAsia="Times New Roman" w:hAnsi="Times New Roman" w:cs="Times New Roman"/>
          <w:b/>
          <w:spacing w:val="100"/>
          <w:sz w:val="28"/>
          <w:szCs w:val="28"/>
          <w:lang w:eastAsia="ro-RO"/>
        </w:rPr>
      </w:pPr>
    </w:p>
    <w:p w:rsidR="00FA35CD" w:rsidRPr="00FA35CD" w:rsidRDefault="00FA35CD" w:rsidP="00FA35CD">
      <w:pPr>
        <w:spacing w:after="0" w:line="240" w:lineRule="auto"/>
        <w:jc w:val="center"/>
        <w:rPr>
          <w:rFonts w:ascii="Times New Roman" w:eastAsia="Times New Roman" w:hAnsi="Times New Roman" w:cs="Times New Roman"/>
          <w:b/>
          <w:spacing w:val="100"/>
          <w:sz w:val="28"/>
          <w:szCs w:val="28"/>
          <w:lang w:eastAsia="ro-RO"/>
        </w:rPr>
      </w:pPr>
      <w:r w:rsidRPr="00FA35CD">
        <w:rPr>
          <w:rFonts w:ascii="Times New Roman" w:eastAsia="Times New Roman" w:hAnsi="Times New Roman" w:cs="Times New Roman"/>
          <w:b/>
          <w:spacing w:val="100"/>
          <w:sz w:val="28"/>
          <w:szCs w:val="28"/>
          <w:lang w:eastAsia="ro-RO"/>
        </w:rPr>
        <w:t>ДЕКЛАРАЦИЯ</w:t>
      </w:r>
    </w:p>
    <w:p w:rsidR="00FA35CD" w:rsidRPr="00FA35CD" w:rsidRDefault="00FA35CD" w:rsidP="00FA35CD">
      <w:pPr>
        <w:spacing w:after="0" w:line="240" w:lineRule="auto"/>
        <w:jc w:val="center"/>
        <w:rPr>
          <w:rFonts w:ascii="Times New Roman" w:eastAsia="Times New Roman" w:hAnsi="Times New Roman" w:cs="Times New Roman"/>
          <w:b/>
          <w:spacing w:val="100"/>
          <w:sz w:val="28"/>
          <w:szCs w:val="28"/>
          <w:lang w:eastAsia="ro-RO"/>
        </w:rPr>
      </w:pPr>
    </w:p>
    <w:p w:rsidR="00FA35CD" w:rsidRPr="00FA35CD" w:rsidRDefault="00FA35CD" w:rsidP="00FA35CD">
      <w:pPr>
        <w:spacing w:after="0" w:line="24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по чл.56, ал.1, т.11 от Закона за обществените поръчки за спазване изискванията за закрила на заетостта, вкл. за минимална цена на труда и условията на труд</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Подписаният /-</w:t>
      </w:r>
      <w:proofErr w:type="spellStart"/>
      <w:r w:rsidRPr="00FA35CD">
        <w:rPr>
          <w:rFonts w:ascii="Times New Roman" w:eastAsia="Times New Roman" w:hAnsi="Times New Roman" w:cs="Times New Roman"/>
          <w:sz w:val="24"/>
          <w:szCs w:val="24"/>
          <w:lang w:eastAsia="ro-RO"/>
        </w:rPr>
        <w:t>ната</w:t>
      </w:r>
      <w:proofErr w:type="spellEnd"/>
      <w:r w:rsidRPr="00FA35CD">
        <w:rPr>
          <w:rFonts w:ascii="Times New Roman" w:eastAsia="Times New Roman" w:hAnsi="Times New Roman" w:cs="Times New Roman"/>
          <w:sz w:val="24"/>
          <w:szCs w:val="24"/>
          <w:lang w:eastAsia="ro-RO"/>
        </w:rPr>
        <w:t>/ ...............................................................................................................</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лична карта № .................................., изд.на .................................. от..................................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с ЕГН ......................................., в качеството ми на..............................................................</w:t>
      </w:r>
    </w:p>
    <w:p w:rsidR="00FA35CD" w:rsidRPr="00FA35CD" w:rsidRDefault="00FA35CD" w:rsidP="00FA35CD">
      <w:pPr>
        <w:spacing w:after="0" w:line="240" w:lineRule="auto"/>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i/>
          <w:sz w:val="24"/>
          <w:szCs w:val="24"/>
          <w:lang w:eastAsia="ro-RO"/>
        </w:rPr>
        <w:t>(длъжност)</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на .................................................................................................................................................- </w:t>
      </w: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r w:rsidRPr="00FA35CD">
        <w:rPr>
          <w:rFonts w:ascii="Times New Roman" w:eastAsia="Times New Roman" w:hAnsi="Times New Roman" w:cs="Times New Roman"/>
          <w:i/>
          <w:sz w:val="24"/>
          <w:szCs w:val="24"/>
          <w:lang w:eastAsia="ro-RO"/>
        </w:rPr>
        <w:t>(наименование на участника)</w:t>
      </w:r>
    </w:p>
    <w:p w:rsidR="00FA35CD" w:rsidRPr="00FA35CD" w:rsidRDefault="00FA35CD" w:rsidP="00FA35CD">
      <w:pPr>
        <w:spacing w:after="0" w:line="240" w:lineRule="auto"/>
        <w:jc w:val="center"/>
        <w:rPr>
          <w:rFonts w:ascii="Times New Roman" w:eastAsia="Times New Roman" w:hAnsi="Times New Roman" w:cs="Times New Roman"/>
          <w:i/>
          <w:sz w:val="24"/>
          <w:szCs w:val="24"/>
          <w:lang w:eastAsia="ro-RO"/>
        </w:rPr>
      </w:pP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sz w:val="18"/>
          <w:szCs w:val="18"/>
          <w:lang w:eastAsia="ro-RO"/>
        </w:rPr>
      </w:pPr>
      <w:r w:rsidRPr="00FA35CD">
        <w:rPr>
          <w:rFonts w:ascii="Times New Roman" w:eastAsia="Times New Roman" w:hAnsi="Times New Roman" w:cs="Times New Roman"/>
          <w:sz w:val="24"/>
          <w:szCs w:val="24"/>
          <w:lang w:eastAsia="ro-RO"/>
        </w:rPr>
        <w:t xml:space="preserve">участник в процедура за възлагане на обществена поръчка с  обект „услуги” и предмет </w:t>
      </w:r>
      <w:r w:rsidRPr="00FA35CD">
        <w:rPr>
          <w:rFonts w:ascii="Times New Roman" w:eastAsia="Times New Roman" w:hAnsi="Times New Roman" w:cs="Times New Roman"/>
          <w:b/>
          <w:sz w:val="18"/>
          <w:szCs w:val="18"/>
          <w:lang w:eastAsia="ro-RO"/>
        </w:rPr>
        <w:t xml:space="preserve">“ИЗБОР НА ИЗПЪЛНИТЕЛ ЗА УПРАЖНЯВАНЕ НА СТРОИТЕЛЕН НАДЗОР ПО ВРЕМЕ НА РЕКОНСТРУКЦИЯ НА БУЛ. „ТУТРАКАН” ОТ </w:t>
      </w:r>
      <w:proofErr w:type="spellStart"/>
      <w:r w:rsidRPr="00FA35CD">
        <w:rPr>
          <w:rFonts w:ascii="Times New Roman" w:eastAsia="Times New Roman" w:hAnsi="Times New Roman" w:cs="Times New Roman"/>
          <w:b/>
          <w:sz w:val="18"/>
          <w:szCs w:val="18"/>
          <w:lang w:eastAsia="ro-RO"/>
        </w:rPr>
        <w:t>ОТ</w:t>
      </w:r>
      <w:proofErr w:type="spellEnd"/>
      <w:r w:rsidRPr="00FA35CD">
        <w:rPr>
          <w:rFonts w:ascii="Times New Roman" w:eastAsia="Times New Roman" w:hAnsi="Times New Roman" w:cs="Times New Roman"/>
          <w:b/>
          <w:sz w:val="18"/>
          <w:szCs w:val="18"/>
          <w:lang w:eastAsia="ro-RO"/>
        </w:rPr>
        <w:t xml:space="preserve"> 10060 ПРИ ПЕШЕХОДЕН ПОДЛЕЗ „ЗАХАРАЕН ЗАВОД” ДО ОТ 10075 ПРИ КРЪГОВО КРЪСТОВИЩЕ ПРИ ГКПП „ДУНАВ МОСТ”, ГР. РУСЕ, ОБЩИНА РУСЕ” </w:t>
      </w:r>
      <w:r w:rsidRPr="00FA35CD">
        <w:rPr>
          <w:rFonts w:ascii="Times New Roman" w:eastAsia="Times New Roman" w:hAnsi="Times New Roman" w:cs="Times New Roman"/>
          <w:b/>
          <w:bCs/>
          <w:sz w:val="18"/>
          <w:szCs w:val="18"/>
          <w:lang w:eastAsia="ro-RO"/>
        </w:rPr>
        <w:t xml:space="preserve">ПО ПРОЕКТ </w:t>
      </w:r>
      <w:r w:rsidRPr="00FA35CD">
        <w:rPr>
          <w:rFonts w:ascii="Times New Roman" w:eastAsia="Times New Roman" w:hAnsi="Times New Roman" w:cs="Times New Roman"/>
          <w:b/>
          <w:sz w:val="18"/>
          <w:szCs w:val="18"/>
          <w:lang w:eastAsia="ro-RO"/>
        </w:rPr>
        <w:t xml:space="preserve">МИС ЕТС КОД 115 </w:t>
      </w:r>
      <w:r w:rsidRPr="00FA35CD">
        <w:rPr>
          <w:rFonts w:ascii="Times New Roman" w:eastAsia="Times New Roman" w:hAnsi="Times New Roman" w:cs="Times New Roman"/>
          <w:b/>
          <w:color w:val="000000"/>
          <w:sz w:val="18"/>
          <w:szCs w:val="18"/>
          <w:lang w:eastAsia="ro-RO"/>
        </w:rPr>
        <w:t>“ПОДОБРЯВАНЕ НА ДОСТЪПНОСТТА НА ЕВРОРЕГИОН РУСЕ – ГЮРГЕВО С ПАН-ЕВРОПЕЙСКИ ТРАНСПОРТЕН КОРИДОР 9”</w:t>
      </w:r>
      <w:r w:rsidRPr="00FA35CD">
        <w:rPr>
          <w:rFonts w:ascii="Times New Roman" w:eastAsia="Times New Roman" w:hAnsi="Times New Roman" w:cs="Times New Roman"/>
          <w:b/>
          <w:sz w:val="18"/>
          <w:szCs w:val="18"/>
          <w:lang w:eastAsia="ro-RO"/>
        </w:rPr>
        <w:t>, ФИНАНСИРАН ПО ПРОГРАМАТА ЗА ТРАНСГРАНИЧНО СЪТРУДНИЧЕСТВО РУМЪНИЯ – БЪЛГАРИЯ 2007 – 2013, СЪФИНАНСИРАНА ОТ ЕВРОПЕЙСКИЯ ФОНД ЗА РЕГИОНАЛНО РАЗВИТИЕ НА ЕС</w:t>
      </w: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b/>
          <w:spacing w:val="60"/>
          <w:sz w:val="19"/>
          <w:szCs w:val="19"/>
          <w:lang w:eastAsia="ro-RO"/>
        </w:rPr>
      </w:pPr>
    </w:p>
    <w:p w:rsidR="00FA35CD" w:rsidRPr="00FA35CD" w:rsidRDefault="00FA35CD" w:rsidP="00FA35CD">
      <w:pPr>
        <w:spacing w:after="0" w:line="240" w:lineRule="auto"/>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b/>
          <w:spacing w:val="60"/>
          <w:sz w:val="24"/>
          <w:szCs w:val="24"/>
          <w:lang w:eastAsia="ro-RO"/>
        </w:rPr>
        <w:t>ДЕКЛАРИРАМ, ЧЕ</w:t>
      </w: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ab/>
      </w:r>
    </w:p>
    <w:p w:rsidR="00FA35CD" w:rsidRPr="00FA35CD" w:rsidRDefault="00FA35CD" w:rsidP="00FA35CD">
      <w:pPr>
        <w:spacing w:after="0" w:line="240" w:lineRule="auto"/>
        <w:ind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При определяне на цената от представлявания от мен участник............................... са спазени изискванията за закрила на заетостта, вкл. за минимална цена на труда и условията на труд.</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p>
    <w:p w:rsidR="00FA35CD" w:rsidRPr="00FA35CD" w:rsidRDefault="00FA35CD" w:rsidP="00FA35CD">
      <w:pPr>
        <w:spacing w:after="0" w:line="240" w:lineRule="auto"/>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Декларатор: ...........................</w:t>
      </w:r>
      <w:r w:rsidRPr="00FA35CD">
        <w:rPr>
          <w:rFonts w:ascii="Times New Roman" w:eastAsia="Times New Roman" w:hAnsi="Times New Roman" w:cs="Times New Roman"/>
          <w:sz w:val="24"/>
          <w:szCs w:val="24"/>
          <w:lang w:eastAsia="ro-RO"/>
        </w:rPr>
        <w:tab/>
      </w:r>
    </w:p>
    <w:p w:rsidR="00FA35CD" w:rsidRPr="00FA35CD" w:rsidRDefault="00FA35CD" w:rsidP="00FA35CD">
      <w:pPr>
        <w:spacing w:after="0" w:line="240" w:lineRule="auto"/>
        <w:rPr>
          <w:rFonts w:ascii="Times New Roman" w:eastAsia="Times New Roman" w:hAnsi="Times New Roman" w:cs="Times New Roman"/>
          <w:b/>
          <w:i/>
          <w:sz w:val="24"/>
          <w:szCs w:val="24"/>
          <w:lang w:eastAsia="ro-RO"/>
        </w:rPr>
      </w:pPr>
      <w:r w:rsidRPr="00FA35CD">
        <w:rPr>
          <w:rFonts w:ascii="Times New Roman" w:eastAsia="Times New Roman" w:hAnsi="Times New Roman" w:cs="Times New Roman"/>
          <w:sz w:val="24"/>
          <w:szCs w:val="24"/>
          <w:lang w:eastAsia="ro-RO"/>
        </w:rPr>
        <w:t>(дата на подписване)</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t>(подпис и печат)</w:t>
      </w:r>
    </w:p>
    <w:p w:rsidR="00FA35CD" w:rsidRPr="00FA35CD" w:rsidRDefault="00FA35CD" w:rsidP="00FA35CD">
      <w:pPr>
        <w:spacing w:after="0" w:line="36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36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36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36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360" w:lineRule="auto"/>
        <w:jc w:val="right"/>
        <w:rPr>
          <w:rFonts w:ascii="Times New Roman" w:eastAsia="Times New Roman" w:hAnsi="Times New Roman" w:cs="Times New Roman"/>
          <w:b/>
          <w:sz w:val="24"/>
          <w:szCs w:val="24"/>
          <w:lang w:eastAsia="ro-RO"/>
        </w:rPr>
      </w:pPr>
    </w:p>
    <w:p w:rsidR="00FA35CD" w:rsidRPr="00FA35CD" w:rsidRDefault="00FA35CD" w:rsidP="00FA35CD">
      <w:pPr>
        <w:spacing w:after="0" w:line="360" w:lineRule="auto"/>
        <w:rPr>
          <w:rFonts w:ascii="Times New Roman" w:eastAsia="Times New Roman" w:hAnsi="Times New Roman" w:cs="Times New Roman"/>
          <w:b/>
          <w:sz w:val="24"/>
          <w:szCs w:val="24"/>
          <w:lang w:eastAsia="ro-RO"/>
        </w:rPr>
      </w:pPr>
    </w:p>
    <w:p w:rsidR="00FA35CD" w:rsidRPr="00FA35CD" w:rsidRDefault="00FA35CD" w:rsidP="00FA35CD">
      <w:pPr>
        <w:spacing w:after="0" w:line="360" w:lineRule="auto"/>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firstLine="708"/>
        <w:jc w:val="both"/>
        <w:rPr>
          <w:rFonts w:ascii="Times New Roman" w:eastAsia="Times New Roman" w:hAnsi="Times New Roman" w:cs="Times New Roman"/>
          <w:b/>
          <w:i/>
          <w:sz w:val="24"/>
          <w:szCs w:val="24"/>
          <w:lang w:eastAsia="ro-RO"/>
        </w:rPr>
      </w:pPr>
      <w:r w:rsidRPr="00FA35CD">
        <w:rPr>
          <w:rFonts w:ascii="Times New Roman" w:eastAsia="Times New Roman" w:hAnsi="Times New Roman" w:cs="Times New Roman"/>
          <w:b/>
          <w:i/>
          <w:sz w:val="24"/>
          <w:szCs w:val="24"/>
          <w:lang w:eastAsia="ro-RO"/>
        </w:rPr>
        <w:lastRenderedPageBreak/>
        <w:t>Проектът на договора не се прилага към офертата, декларацията за приемане на условията в проекта на договора (ОБРАЗЕЦ № 18) удостоверява, че участникът се е запознал със съдържанието и приема условията му.</w:t>
      </w:r>
    </w:p>
    <w:p w:rsidR="00FA35CD" w:rsidRPr="00FA35CD" w:rsidRDefault="00FA35CD" w:rsidP="00FA35CD">
      <w:pPr>
        <w:spacing w:after="0" w:line="360" w:lineRule="auto"/>
        <w:rPr>
          <w:rFonts w:ascii="Times New Roman" w:eastAsia="Times New Roman" w:hAnsi="Times New Roman" w:cs="Times New Roman"/>
          <w:b/>
          <w:sz w:val="24"/>
          <w:szCs w:val="24"/>
          <w:lang w:eastAsia="ro-RO"/>
        </w:rPr>
      </w:pPr>
    </w:p>
    <w:p w:rsidR="00FA35CD" w:rsidRPr="00FA35CD" w:rsidRDefault="00FA35CD" w:rsidP="00FA35CD">
      <w:pPr>
        <w:spacing w:after="0" w:line="360" w:lineRule="auto"/>
        <w:rPr>
          <w:rFonts w:ascii="Times New Roman" w:eastAsia="Times New Roman" w:hAnsi="Times New Roman" w:cs="Times New Roman"/>
          <w:b/>
          <w:sz w:val="24"/>
          <w:szCs w:val="24"/>
          <w:lang w:eastAsia="ro-RO"/>
        </w:rPr>
      </w:pPr>
    </w:p>
    <w:p w:rsidR="00FA35CD" w:rsidRPr="00FA35CD" w:rsidRDefault="00FA35CD" w:rsidP="00FA35CD">
      <w:pPr>
        <w:spacing w:after="0" w:line="36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 xml:space="preserve">П Р О Е К Т   Н А </w:t>
      </w:r>
    </w:p>
    <w:p w:rsidR="00FA35CD" w:rsidRPr="00FA35CD" w:rsidRDefault="00FA35CD" w:rsidP="00FA35CD">
      <w:pPr>
        <w:spacing w:after="0" w:line="360" w:lineRule="auto"/>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Д  О  Г  О  В  О  Р</w:t>
      </w:r>
    </w:p>
    <w:p w:rsidR="00FA35CD" w:rsidRPr="00FA35CD" w:rsidRDefault="00FA35CD" w:rsidP="00FA35CD">
      <w:pPr>
        <w:spacing w:after="0" w:line="240" w:lineRule="auto"/>
        <w:ind w:right="-421" w:firstLine="708"/>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Днес, .............. 2013 г., в гр. Русе, между:</w:t>
      </w:r>
    </w:p>
    <w:p w:rsidR="00FA35CD" w:rsidRPr="00FA35CD" w:rsidRDefault="00FA35CD" w:rsidP="00FA35CD">
      <w:pPr>
        <w:spacing w:after="0" w:line="240" w:lineRule="auto"/>
        <w:ind w:right="-421"/>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b/>
          <w:sz w:val="24"/>
          <w:szCs w:val="24"/>
          <w:lang w:eastAsia="ro-RO"/>
        </w:rPr>
        <w:t>Община Русе</w:t>
      </w:r>
      <w:r w:rsidRPr="00FA35CD">
        <w:rPr>
          <w:rFonts w:ascii="Times New Roman" w:eastAsia="Times New Roman" w:hAnsi="Times New Roman" w:cs="Times New Roman"/>
          <w:sz w:val="24"/>
          <w:szCs w:val="24"/>
          <w:lang w:eastAsia="ro-RO"/>
        </w:rPr>
        <w:t xml:space="preserve">, представлявана от Кмета Пламен Стоилов и Гл. счетоводител......................................., адрес: пл. Свобода № 6, БУЛСТАТ Ю 000530632, от една страна, за краткост наричана </w:t>
      </w:r>
      <w:r w:rsidRPr="00FA35CD">
        <w:rPr>
          <w:rFonts w:ascii="Times New Roman" w:eastAsia="Times New Roman" w:hAnsi="Times New Roman" w:cs="Times New Roman"/>
          <w:b/>
          <w:sz w:val="24"/>
          <w:szCs w:val="24"/>
          <w:lang w:eastAsia="ro-RO"/>
        </w:rPr>
        <w:t>ВЪЗЛОЖИТЕЛ</w:t>
      </w: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ind w:right="-421"/>
        <w:jc w:val="both"/>
        <w:rPr>
          <w:rFonts w:ascii="Times New Roman" w:eastAsia="Times New Roman" w:hAnsi="Times New Roman" w:cs="Times New Roman"/>
          <w:sz w:val="24"/>
          <w:szCs w:val="24"/>
          <w:lang w:eastAsia="ro-RO"/>
        </w:rPr>
      </w:pPr>
    </w:p>
    <w:p w:rsidR="00FA35CD" w:rsidRPr="00FA35CD" w:rsidRDefault="00FA35CD" w:rsidP="00FA35CD">
      <w:pPr>
        <w:spacing w:after="120" w:line="240" w:lineRule="auto"/>
        <w:ind w:right="-421"/>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и </w:t>
      </w:r>
    </w:p>
    <w:p w:rsidR="00FA35CD" w:rsidRPr="00FA35CD" w:rsidRDefault="00FA35CD" w:rsidP="00FA35CD">
      <w:pPr>
        <w:spacing w:after="120" w:line="240" w:lineRule="auto"/>
        <w:ind w:right="-421"/>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  </w:t>
      </w:r>
      <w:r w:rsidRPr="00FA35CD">
        <w:rPr>
          <w:rFonts w:ascii="Times New Roman" w:eastAsia="Times New Roman" w:hAnsi="Times New Roman" w:cs="Times New Roman"/>
          <w:b/>
          <w:sz w:val="24"/>
          <w:szCs w:val="24"/>
          <w:lang w:eastAsia="ro-RO"/>
        </w:rPr>
        <w:t xml:space="preserve">ЕИК  ……………….., със седалище и адрес на управление: ………………………..,  представлявано от ………………………., ЕГН ………………………., от друга страна, за краткост наричано </w:t>
      </w:r>
      <w:r w:rsidRPr="00FA35CD">
        <w:rPr>
          <w:rFonts w:ascii="Times New Roman" w:eastAsia="Times New Roman" w:hAnsi="Times New Roman" w:cs="Times New Roman"/>
          <w:sz w:val="24"/>
          <w:szCs w:val="24"/>
          <w:lang w:eastAsia="ro-RO"/>
        </w:rPr>
        <w:t xml:space="preserve">ИЗПЪЛНИТЕЛ, </w:t>
      </w:r>
    </w:p>
    <w:p w:rsidR="00FA35CD" w:rsidRPr="00FA35CD" w:rsidRDefault="00FA35CD" w:rsidP="00FA35CD">
      <w:pPr>
        <w:spacing w:after="120" w:line="240" w:lineRule="auto"/>
        <w:ind w:right="-421"/>
        <w:rPr>
          <w:rFonts w:ascii="Times New Roman" w:eastAsia="Times New Roman" w:hAnsi="Times New Roman" w:cs="Times New Roman"/>
          <w:sz w:val="24"/>
          <w:szCs w:val="24"/>
          <w:lang w:eastAsia="ro-RO"/>
        </w:rPr>
      </w:pP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sz w:val="18"/>
          <w:szCs w:val="18"/>
          <w:lang w:eastAsia="ro-RO"/>
        </w:rPr>
      </w:pPr>
      <w:r w:rsidRPr="00FA35CD">
        <w:rPr>
          <w:rFonts w:ascii="Times New Roman" w:eastAsia="Times New Roman" w:hAnsi="Times New Roman" w:cs="Times New Roman"/>
          <w:b/>
          <w:sz w:val="24"/>
          <w:szCs w:val="24"/>
          <w:lang w:eastAsia="ro-RO"/>
        </w:rPr>
        <w:t xml:space="preserve">на основание чл. 41, ал.1 и 2 от ЗОП и Решение № …………………….. г. на Възложителя за избор на изпълнител по проведена открита процедура за възлагане на обществена поръчка с  обект „услуги” и предмет </w:t>
      </w:r>
      <w:r w:rsidRPr="00FA35CD">
        <w:rPr>
          <w:rFonts w:ascii="Times New Roman" w:eastAsia="Times New Roman" w:hAnsi="Times New Roman" w:cs="Times New Roman"/>
          <w:b/>
          <w:sz w:val="18"/>
          <w:szCs w:val="18"/>
          <w:lang w:eastAsia="ro-RO"/>
        </w:rPr>
        <w:t xml:space="preserve">“ИЗБОР НА ИЗПЪЛНИТЕЛ ЗА УПРАЖНЯВАНЕ НА СТРОИТЕЛЕН НАДЗОР ПО ВРЕМЕ НА РЕКОНСТРУКЦИЯ НА БУЛ. „ТУТРАКАН” ОТ </w:t>
      </w:r>
      <w:proofErr w:type="spellStart"/>
      <w:r w:rsidRPr="00FA35CD">
        <w:rPr>
          <w:rFonts w:ascii="Times New Roman" w:eastAsia="Times New Roman" w:hAnsi="Times New Roman" w:cs="Times New Roman"/>
          <w:b/>
          <w:sz w:val="18"/>
          <w:szCs w:val="18"/>
          <w:lang w:eastAsia="ro-RO"/>
        </w:rPr>
        <w:t>ОТ</w:t>
      </w:r>
      <w:proofErr w:type="spellEnd"/>
      <w:r w:rsidRPr="00FA35CD">
        <w:rPr>
          <w:rFonts w:ascii="Times New Roman" w:eastAsia="Times New Roman" w:hAnsi="Times New Roman" w:cs="Times New Roman"/>
          <w:b/>
          <w:sz w:val="18"/>
          <w:szCs w:val="18"/>
          <w:lang w:eastAsia="ro-RO"/>
        </w:rPr>
        <w:t xml:space="preserve"> 10060 ПРИ ПЕШЕХОДЕН ПОДЛЕЗ „ЗАХАРАЕН ЗАВОД” ДО ОТ 10075 ПРИ КРЪГОВО КРЪСТОВИЩЕ ПРИ ГКПП „ДУНАВ МОСТ”, ГР. РУСЕ, ОБЩИНА РУСЕ” </w:t>
      </w:r>
      <w:r w:rsidRPr="00FA35CD">
        <w:rPr>
          <w:rFonts w:ascii="Times New Roman" w:eastAsia="Times New Roman" w:hAnsi="Times New Roman" w:cs="Times New Roman"/>
          <w:b/>
          <w:bCs/>
          <w:sz w:val="18"/>
          <w:szCs w:val="18"/>
          <w:lang w:eastAsia="ro-RO"/>
        </w:rPr>
        <w:t xml:space="preserve">ПО ПРОЕКТ </w:t>
      </w:r>
      <w:r w:rsidRPr="00FA35CD">
        <w:rPr>
          <w:rFonts w:ascii="Times New Roman" w:eastAsia="Times New Roman" w:hAnsi="Times New Roman" w:cs="Times New Roman"/>
          <w:b/>
          <w:sz w:val="18"/>
          <w:szCs w:val="18"/>
          <w:lang w:eastAsia="ro-RO"/>
        </w:rPr>
        <w:t xml:space="preserve">МИС ЕТС КОД 115 </w:t>
      </w:r>
      <w:r w:rsidRPr="00FA35CD">
        <w:rPr>
          <w:rFonts w:ascii="Times New Roman" w:eastAsia="Times New Roman" w:hAnsi="Times New Roman" w:cs="Times New Roman"/>
          <w:b/>
          <w:color w:val="000000"/>
          <w:sz w:val="18"/>
          <w:szCs w:val="18"/>
          <w:lang w:eastAsia="ro-RO"/>
        </w:rPr>
        <w:t>“ПОДОБРЯВАНЕ НА ДОСТЪПНОСТТА НА ЕВРОРЕГИОН РУСЕ – ГЮРГЕВО С ПАН-ЕВРОПЕЙСКИ ТРАНСПОРТЕН КОРИДОР 9”</w:t>
      </w:r>
      <w:r w:rsidRPr="00FA35CD">
        <w:rPr>
          <w:rFonts w:ascii="Times New Roman" w:eastAsia="Times New Roman" w:hAnsi="Times New Roman" w:cs="Times New Roman"/>
          <w:b/>
          <w:sz w:val="18"/>
          <w:szCs w:val="18"/>
          <w:lang w:eastAsia="ro-RO"/>
        </w:rPr>
        <w:t>, ФИНАНСИРАН ПО ПРОГРАМАТА ЗА ТРАНСГРАНИЧНО СЪТРУДНИЧЕСТВО РУМЪНИЯ – БЪЛГАРИЯ 2007 – 2013, СЪФИНАНСИРАНА ОТ ЕВРОПЕЙСКИЯ ФОНД ЗА РЕГИОНАЛНО РАЗВИТИЕ НА ЕС</w:t>
      </w:r>
      <w:r w:rsidRPr="00FA35CD">
        <w:rPr>
          <w:rFonts w:ascii="Times New Roman" w:eastAsia="Times New Roman" w:hAnsi="Times New Roman" w:cs="Times New Roman"/>
          <w:b/>
          <w:sz w:val="24"/>
          <w:szCs w:val="24"/>
          <w:lang w:eastAsia="ro-RO"/>
        </w:rPr>
        <w:t>, се сключи настоящият договор за следното:</w:t>
      </w:r>
    </w:p>
    <w:p w:rsidR="00FA35CD" w:rsidRPr="00FA35CD" w:rsidRDefault="00FA35CD" w:rsidP="00FA35CD">
      <w:pPr>
        <w:spacing w:after="120" w:line="240" w:lineRule="auto"/>
        <w:ind w:right="-421"/>
        <w:jc w:val="center"/>
        <w:rPr>
          <w:rFonts w:ascii="Times New Roman" w:eastAsia="Times New Roman" w:hAnsi="Times New Roman" w:cs="Times New Roman"/>
          <w:caps/>
          <w:sz w:val="24"/>
          <w:szCs w:val="24"/>
          <w:lang w:eastAsia="ro-RO"/>
        </w:rPr>
      </w:pPr>
    </w:p>
    <w:p w:rsidR="00FA35CD" w:rsidRPr="00FA35CD" w:rsidRDefault="00FA35CD" w:rsidP="00FA35CD">
      <w:pPr>
        <w:spacing w:after="0" w:line="240" w:lineRule="auto"/>
        <w:ind w:right="-474"/>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І. ПРЕДМЕТ НА ДОГОВОРА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sz w:val="24"/>
          <w:szCs w:val="24"/>
          <w:lang w:eastAsia="ro-RO"/>
        </w:rPr>
        <w:t xml:space="preserve">1. (1)Възложителят възлага, а Изпълнителят приема </w:t>
      </w:r>
      <w:r w:rsidRPr="00FA35CD">
        <w:rPr>
          <w:rFonts w:ascii="Times New Roman" w:eastAsia="Times New Roman" w:hAnsi="Times New Roman" w:cs="Times New Roman"/>
          <w:bCs/>
          <w:sz w:val="24"/>
          <w:szCs w:val="24"/>
          <w:lang w:eastAsia="ro-RO"/>
        </w:rPr>
        <w:t>срещу заплащане на възнаграждение, на основание чл. 166, ал.1, т.1 от Закона за устройство на територията, да упражнява строителен надзор по време на „</w:t>
      </w:r>
      <w:r w:rsidRPr="00FA35CD">
        <w:rPr>
          <w:rFonts w:ascii="Times New Roman" w:eastAsia="Times New Roman" w:hAnsi="Times New Roman" w:cs="Times New Roman"/>
          <w:sz w:val="24"/>
          <w:szCs w:val="24"/>
          <w:lang w:eastAsia="ro-RO"/>
        </w:rPr>
        <w:t xml:space="preserve">РЕКОНСТРУКЦИЯТА НА БУЛ. „ТУТРАКАН” ОТ </w:t>
      </w:r>
      <w:proofErr w:type="spellStart"/>
      <w:r w:rsidRPr="00FA35CD">
        <w:rPr>
          <w:rFonts w:ascii="Times New Roman" w:eastAsia="Times New Roman" w:hAnsi="Times New Roman" w:cs="Times New Roman"/>
          <w:sz w:val="24"/>
          <w:szCs w:val="24"/>
          <w:lang w:eastAsia="ro-RO"/>
        </w:rPr>
        <w:t>ОТ</w:t>
      </w:r>
      <w:proofErr w:type="spellEnd"/>
      <w:r w:rsidRPr="00FA35CD">
        <w:rPr>
          <w:rFonts w:ascii="Times New Roman" w:eastAsia="Times New Roman" w:hAnsi="Times New Roman" w:cs="Times New Roman"/>
          <w:sz w:val="24"/>
          <w:szCs w:val="24"/>
          <w:lang w:eastAsia="ro-RO"/>
        </w:rPr>
        <w:t xml:space="preserve"> 10060 ПРИ ПЕШЕХОДЕН ПОДЛЕЗ „ЗАХАРАЕН ЗАВОД” ДО ОТ 10075 ПРИ КРЪГОВО КРЪСТОВИЩЕ ПРИ ГКПП „ДУНАВ МОСТ”, ГР. РУСЕ, ОБЩИНА РУСЕ</w:t>
      </w:r>
      <w:r w:rsidRPr="00FA35CD">
        <w:rPr>
          <w:rFonts w:ascii="Times New Roman" w:eastAsia="Times New Roman" w:hAnsi="Times New Roman" w:cs="Times New Roman"/>
          <w:b/>
          <w:sz w:val="24"/>
          <w:szCs w:val="24"/>
          <w:lang w:eastAsia="ro-RO"/>
        </w:rPr>
        <w:t xml:space="preserve"> </w:t>
      </w:r>
      <w:r w:rsidRPr="00FA35CD">
        <w:rPr>
          <w:rFonts w:ascii="Times New Roman" w:eastAsia="Times New Roman" w:hAnsi="Times New Roman" w:cs="Times New Roman"/>
          <w:bCs/>
          <w:sz w:val="24"/>
          <w:szCs w:val="24"/>
          <w:lang w:eastAsia="ro-RO"/>
        </w:rPr>
        <w:t xml:space="preserve">съгласно Техническата спецификация на Възложителя, одобрения работен проект, Техническото предложение на Изпълнителя и по цени, посочени в Предлаганата цена на Изпълнителя, неразделна част от настоящия договор. </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(2) Изпълнението на предмета на настоящия договор включва изпълнението на минимум следните дейности:</w:t>
      </w:r>
    </w:p>
    <w:p w:rsidR="00FA35CD" w:rsidRPr="00FA35CD" w:rsidRDefault="00FA35CD" w:rsidP="00FA35CD">
      <w:pPr>
        <w:numPr>
          <w:ilvl w:val="0"/>
          <w:numId w:val="3"/>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упражняване на строителен надзор по време на строителството в съответствие с чл. 168 от ЗУТ и по реда на Наредба № 3 за съставяне на актове и протоколи по време на строителството;</w:t>
      </w:r>
    </w:p>
    <w:p w:rsidR="00FA35CD" w:rsidRPr="00FA35CD" w:rsidRDefault="00FA35CD" w:rsidP="00FA35CD">
      <w:pPr>
        <w:numPr>
          <w:ilvl w:val="0"/>
          <w:numId w:val="3"/>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координация на строителния процес до въвеждането на Строежа в експлоатация;</w:t>
      </w:r>
    </w:p>
    <w:p w:rsidR="00FA35CD" w:rsidRPr="00FA35CD" w:rsidRDefault="00FA35CD" w:rsidP="00FA35CD">
      <w:pPr>
        <w:numPr>
          <w:ilvl w:val="0"/>
          <w:numId w:val="3"/>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Контрол на Строителните продукти, влагани в Строежа, както и на извършените СМР;</w:t>
      </w:r>
    </w:p>
    <w:p w:rsidR="00FA35CD" w:rsidRPr="00FA35CD" w:rsidRDefault="00FA35CD" w:rsidP="00FA35CD">
      <w:pPr>
        <w:numPr>
          <w:ilvl w:val="0"/>
          <w:numId w:val="3"/>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lastRenderedPageBreak/>
        <w:t>Контрол върху извършваните строително-монтажни работи (СМР) по качество, количество и стойност;</w:t>
      </w:r>
    </w:p>
    <w:p w:rsidR="00FA35CD" w:rsidRPr="00FA35CD" w:rsidRDefault="00FA35CD" w:rsidP="00FA35CD">
      <w:pPr>
        <w:numPr>
          <w:ilvl w:val="0"/>
          <w:numId w:val="3"/>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Отчитане хода на изпълнение на Договора и на извършените СМР включително:</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5.1. изготвяне на ежемесечни доклади до Възложителя за извършените строително – монтажни работи (СМР) по качество, количество и стойност;</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5.2. проверка на представените от Изпълнителя актове за действително извършени строително – монтажни и строително – ремонтни работи; </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5.3. контрол върху предварителния график за изпълнение на СМР; </w:t>
      </w:r>
    </w:p>
    <w:p w:rsidR="00FA35CD" w:rsidRPr="00FA35CD" w:rsidRDefault="00FA35CD" w:rsidP="00FA35CD">
      <w:pPr>
        <w:numPr>
          <w:ilvl w:val="0"/>
          <w:numId w:val="3"/>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Съставяне на Окончателен доклад по смисъла на чл. 168, ал. 6 от ЗУТ за въвеждане на строежа в експлоатация;</w:t>
      </w:r>
    </w:p>
    <w:p w:rsidR="00FA35CD" w:rsidRPr="00FA35CD" w:rsidRDefault="00FA35CD" w:rsidP="00FA35CD">
      <w:pPr>
        <w:numPr>
          <w:ilvl w:val="0"/>
          <w:numId w:val="3"/>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Изготвяне на доклад – Технически паспорт на строежа;</w:t>
      </w:r>
    </w:p>
    <w:p w:rsidR="00FA35CD" w:rsidRPr="00FA35CD" w:rsidRDefault="00FA35CD" w:rsidP="00FA35CD">
      <w:pPr>
        <w:numPr>
          <w:ilvl w:val="0"/>
          <w:numId w:val="3"/>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Участие в държавната приемателна комисия;</w:t>
      </w:r>
    </w:p>
    <w:p w:rsidR="00FA35CD" w:rsidRPr="00FA35CD" w:rsidRDefault="00FA35CD" w:rsidP="00FA35CD">
      <w:pPr>
        <w:numPr>
          <w:ilvl w:val="0"/>
          <w:numId w:val="3"/>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Упражняване на строителен надзор по време на отстраняване на проявени скрити дефекти през гаранционните срокове.</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p>
    <w:p w:rsidR="00FA35CD" w:rsidRPr="00FA35CD" w:rsidRDefault="00FA35CD" w:rsidP="00FA35CD">
      <w:pPr>
        <w:tabs>
          <w:tab w:val="left" w:pos="1530"/>
          <w:tab w:val="left" w:pos="1800"/>
          <w:tab w:val="left" w:pos="4410"/>
          <w:tab w:val="left" w:pos="5760"/>
          <w:tab w:val="left" w:pos="8190"/>
          <w:tab w:val="left" w:pos="8820"/>
        </w:tabs>
        <w:spacing w:after="0" w:line="240" w:lineRule="auto"/>
        <w:jc w:val="both"/>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474"/>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ind w:right="-474"/>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b/>
          <w:sz w:val="24"/>
          <w:szCs w:val="24"/>
          <w:lang w:eastAsia="ro-RO"/>
        </w:rPr>
        <w:t>ІІ. СРОК И ВЛИЗАНЕ В СИЛА НА ДОГОВОРА</w:t>
      </w:r>
    </w:p>
    <w:p w:rsidR="00FA35CD" w:rsidRPr="00FA35CD" w:rsidRDefault="00FA35CD" w:rsidP="00FA35CD">
      <w:pPr>
        <w:spacing w:after="0" w:line="240" w:lineRule="auto"/>
        <w:ind w:firstLine="708"/>
        <w:jc w:val="both"/>
        <w:rPr>
          <w:rFonts w:ascii="Times New Roman" w:eastAsia="Batang" w:hAnsi="Times New Roman" w:cs="Times New Roman"/>
          <w:sz w:val="24"/>
          <w:szCs w:val="24"/>
          <w:lang w:eastAsia="ko-KR"/>
        </w:rPr>
      </w:pPr>
      <w:r w:rsidRPr="00FA35CD">
        <w:rPr>
          <w:rFonts w:ascii="Times New Roman" w:eastAsia="Batang" w:hAnsi="Times New Roman" w:cs="Times New Roman"/>
          <w:sz w:val="24"/>
          <w:szCs w:val="24"/>
          <w:lang w:eastAsia="ko-KR"/>
        </w:rPr>
        <w:t xml:space="preserve">2.(1) </w:t>
      </w:r>
      <w:r w:rsidRPr="00FA35CD">
        <w:rPr>
          <w:rFonts w:ascii="Times New Roman" w:eastAsia="Batang" w:hAnsi="Times New Roman" w:cs="Times New Roman"/>
          <w:bCs/>
          <w:sz w:val="24"/>
          <w:szCs w:val="24"/>
          <w:lang w:eastAsia="ko-KR"/>
        </w:rPr>
        <w:t xml:space="preserve">). Срокът за изпълнение на дейностите по чл. 1, ал. 2, т. 1-5 е до датата на издаване на разрешение за ползване на строежа. Срокът за изпълнението на дейностите по договора е обвързан със срока на изпълнение на СМР, но не повече от 450 календарни дни. </w:t>
      </w:r>
    </w:p>
    <w:p w:rsidR="00FA35CD" w:rsidRPr="00FA35CD" w:rsidRDefault="00FA35CD" w:rsidP="00FA35CD">
      <w:pPr>
        <w:spacing w:after="0" w:line="240" w:lineRule="auto"/>
        <w:ind w:firstLine="708"/>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sz w:val="24"/>
          <w:szCs w:val="24"/>
          <w:lang w:eastAsia="ro-RO"/>
        </w:rPr>
        <w:t xml:space="preserve">(2) Срокът за извършване на дейностите по </w:t>
      </w:r>
      <w:r w:rsidRPr="00FA35CD">
        <w:rPr>
          <w:rFonts w:ascii="Times New Roman" w:eastAsia="Times New Roman" w:hAnsi="Times New Roman" w:cs="Times New Roman"/>
          <w:bCs/>
          <w:sz w:val="24"/>
          <w:szCs w:val="24"/>
          <w:lang w:eastAsia="ro-RO"/>
        </w:rPr>
        <w:t>чл. 1, ал. 2, т. 6 и 7 от настоящия договор е, както следва: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1. за изготвяне и представяне на окончателния доклад по чл. 168, ал. 6 от ЗУТ за  строежа в срок до _______ (___________) (изписва се предложението от техническата оферта на Изпълнителя, но не повече от 10 календарни дни) календарни дни, след подписване на Констативен акт обр. 15 и представяне на необходимите становища от специализираните контролни органи и ВЪЗЛОЖИТЕЛЯ;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2. за съставяне и предаване на технически паспорт по чл. 176а, ал. 1 от ЗУТ за строежа в срок до ________ (__________) (изписва се предложението от техническата оферта на Изпълнителя, но не повече от 10 календарни дни) календарни дни, след подписване на Констативен акт обр. 15.</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(3) За окончателно завършване на услугите по чл. 1, ал. 2, т. 6 и 7 ще се счита денят на подписване на двустранния протокол за предаване на докладите от ИЗПЪЛНИТЕЛЯ на ВЪЗЛОЖИТЕЛЯ.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 (4) Срокът за извършване на дейността по чл. 1, ал. 2, т. 9 „Упражняване на строителен надзор по време на отстраняване на проявени скрити дефекти през гаранционните срокове” е до изтичането на 30 (тридесет) календарни дни след датата на последния гаранционен срок за изпълнените СМР и съоръжения за Строежа. Консултантът се задължава да изпълнява функциите си и по време на гаранционните срокове за СМР и съоръженията, в съответствие с договора за СМР.</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(5) За окончателно извършване на услугата по чл. 1, ал. 2, т. 9 ще се счита датата на изтичане на 30 (тридесет) дневния период, считано от датата на последния гаранционен срок за изпълнени СМР и съоръжения на строежа.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lastRenderedPageBreak/>
        <w:t>(6) При спиране на строителството на обекта, върху който се осъществява строителен надзор, по нареждане на общински или държавен орган, както и по обективни причини, за които ИЗПЪЛНИТЕЛЯТ няма вина, сроковете по предходните алинеи се спират с подписване на Акт образец 10 за установяване състоянието на строежа при спиране на строителството, съгласно Наредба № 3/2003 г. След отстраняване на пречките за изпълнение на договора, срокът продължава да тече от датата на подписване на Акт образец 11 за установяване състоянието на строежа и строителните и монтажните работи при продължаване на строителството.</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(7) Настоящия договор влиза в сила от датата на подписването на Протокол обр. 2 за откриване на строителната площадка.</w:t>
      </w:r>
    </w:p>
    <w:p w:rsidR="00FA35CD" w:rsidRPr="00FA35CD" w:rsidRDefault="00FA35CD" w:rsidP="00FA35CD">
      <w:pPr>
        <w:spacing w:after="0" w:line="240" w:lineRule="auto"/>
        <w:ind w:firstLine="708"/>
        <w:jc w:val="both"/>
        <w:rPr>
          <w:rFonts w:ascii="Times New Roman" w:eastAsia="Batang" w:hAnsi="Times New Roman" w:cs="Times New Roman"/>
          <w:bCs/>
          <w:sz w:val="24"/>
          <w:szCs w:val="24"/>
          <w:lang w:eastAsia="ko-KR"/>
        </w:rPr>
      </w:pPr>
    </w:p>
    <w:p w:rsidR="00FA35CD" w:rsidRPr="00FA35CD" w:rsidRDefault="00FA35CD" w:rsidP="00FA35CD">
      <w:pPr>
        <w:spacing w:after="0" w:line="240" w:lineRule="auto"/>
        <w:ind w:firstLine="708"/>
        <w:jc w:val="both"/>
        <w:rPr>
          <w:rFonts w:ascii="Times New Roman" w:eastAsia="Batang" w:hAnsi="Times New Roman" w:cs="Times New Roman"/>
          <w:bCs/>
          <w:sz w:val="24"/>
          <w:szCs w:val="24"/>
          <w:lang w:eastAsia="ko-KR"/>
        </w:rPr>
      </w:pPr>
    </w:p>
    <w:p w:rsidR="00FA35CD" w:rsidRPr="00FA35CD" w:rsidRDefault="00FA35CD" w:rsidP="00FA35CD">
      <w:pPr>
        <w:spacing w:after="0" w:line="240" w:lineRule="auto"/>
        <w:ind w:right="-474"/>
        <w:jc w:val="center"/>
        <w:rPr>
          <w:rFonts w:ascii="Times New Roman" w:eastAsia="Times New Roman" w:hAnsi="Times New Roman" w:cs="Times New Roman"/>
          <w:sz w:val="24"/>
          <w:szCs w:val="24"/>
          <w:lang w:eastAsia="ro-RO"/>
        </w:rPr>
      </w:pPr>
      <w:r w:rsidRPr="00FA35CD">
        <w:rPr>
          <w:rFonts w:ascii="Times New Roman" w:eastAsia="Times New Roman" w:hAnsi="Times New Roman" w:cs="Times New Roman"/>
          <w:b/>
          <w:sz w:val="24"/>
          <w:szCs w:val="24"/>
          <w:lang w:eastAsia="ro-RO"/>
        </w:rPr>
        <w:t>IІІ. ЦЕНИ И НАЧИН НА ПЛАЩАНЕ</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Чл. 3. (1) Цената за изпълнение на настоящия договор, съгласно предложено от ИЗПЪЛНИТЕЛЯ и прието от ВЪЗЛОЖИТЕЛЯ Ценово предложение, е _________________ лева (словом: _________________________) без ДДС или _________________ лева (словом: _________________________) с ДДС. </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(2) Цената по ал. 1 съставлява цялостно и окончателно възнаграждение, дължимо от ВЪЗЛОЖИТЕЛЯ на ИЗПЪЛНИТЕЛЯ за изпълнение на услугата по този договор. То включва цената на финансовия риск, всички разноски за транспорт, командироване на екипа на Изпълнителя, заплащане на труда на лицата, включени в Екипа на ИЗПЪЛНИТЕЛЯ, за поддръжка на застраховката за професионалната отговорност на ИЗПЪЛНИТЕЛЯ съгласно чл. 171, ал. 1 от ЗУТ за дейността му на консултант за упражняване на строителен надзор, както и за поддръжка на застраховката за професионалната отговорност по смисъла на чл. 168, ал. 7 от ЗУТ за вреди в гаранционните срокове, др. присъщи разходи, извършвани от ИЗПЪЛНИТЕЛЯ при изпълнение на услугите по този договор, и няма да бъде променяно при изменения на Инвестиционния проект или предсрочно изпълнение на Строежа. </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(3) В цената за изпълнение на договора не са включени държавните, общинските и други такси за услуги, извършвани от държавни, местни органи и експлоатационни дружества, дължими от ВЪЗЛОЖИТЕЛЯ.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(4) ИЗПЪЛНИТЕЛЯТ потвърждава, че цената за изпълнение на договора е единственото възнаграждение за изпълнение на дейностите по договора и ВЪЗЛОЖИТЕЛЯТ не дължи на ИЗПЪЛНИТЕЛЯ каквито и да било други суми.</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(5) ВЪЗЛОЖИТЕЛЯТ ще заплати на ИЗПЪЛНИТЕЛЯ договорената по чл. 3, ал. 1  цена, чрез банков превод по сметката на ИЗПЪЛНИТЕЛЯ, както следва: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5.1. авансово (но не повече от 10 %) от цената по чл.3, ал.1 без ДДС в срок до 15 календарни дни след представяне на </w:t>
      </w:r>
      <w:proofErr w:type="spellStart"/>
      <w:r w:rsidRPr="00FA35CD">
        <w:rPr>
          <w:rFonts w:ascii="Times New Roman" w:eastAsia="Times New Roman" w:hAnsi="Times New Roman" w:cs="Times New Roman"/>
          <w:bCs/>
          <w:sz w:val="24"/>
          <w:szCs w:val="24"/>
          <w:lang w:eastAsia="ro-RO"/>
        </w:rPr>
        <w:t>проформа</w:t>
      </w:r>
      <w:proofErr w:type="spellEnd"/>
      <w:r w:rsidRPr="00FA35CD">
        <w:rPr>
          <w:rFonts w:ascii="Times New Roman" w:eastAsia="Times New Roman" w:hAnsi="Times New Roman" w:cs="Times New Roman"/>
          <w:bCs/>
          <w:sz w:val="24"/>
          <w:szCs w:val="24"/>
          <w:lang w:eastAsia="ro-RO"/>
        </w:rPr>
        <w:t xml:space="preserve"> фактура и гаранция за авансово плащане, която е в размер на 2 % от размера на аванса без ДДС. След като стойността на актуваните и действително извършени дейности, утвърдени от ВЪЗЛОЖИТЕЛЯ, достигне размера на изплатения аванс, при следващо актуване може да започнат следващи плащанията, които ще се извършват по реда и начините, описани в 5.2 от настоящия договор. </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5.2. междинни - ВЪЗЛОЖИТЕЛЯТ заплаща на ИЗПЪЛНИТЕЛЯ стойността на актуваните дейности за всеки месец (когато е приложимо) от стартиране на изпълнението на работите по договора на база на представени от ИЗПЪЛНИТЕЛЯ и одобрени от </w:t>
      </w:r>
      <w:r w:rsidRPr="00FA35CD">
        <w:rPr>
          <w:rFonts w:ascii="Times New Roman" w:eastAsia="Times New Roman" w:hAnsi="Times New Roman" w:cs="Times New Roman"/>
          <w:bCs/>
          <w:sz w:val="24"/>
          <w:szCs w:val="24"/>
          <w:lang w:eastAsia="ro-RO"/>
        </w:rPr>
        <w:lastRenderedPageBreak/>
        <w:t xml:space="preserve">Възложителя дейности, отчети, актове и протоколи по Наредба № 3 на Министерството на регионалното развитие и благоустройството /МРРБ/ от 2003 г. за съставяне на актове и протоколи по време на строителството. </w:t>
      </w:r>
    </w:p>
    <w:p w:rsidR="00FA35CD" w:rsidRPr="00FA35CD" w:rsidRDefault="00FA35CD" w:rsidP="00FA35CD">
      <w:pPr>
        <w:spacing w:after="0" w:line="240" w:lineRule="auto"/>
        <w:ind w:firstLine="708"/>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Стойността на междинните плащания не може да надвишава 80 % от стойността на договор и заедно с авансовото плащане не може да надвишава 90 % от стойността на договора. </w:t>
      </w:r>
    </w:p>
    <w:p w:rsidR="00FA35CD" w:rsidRPr="00FA35CD" w:rsidRDefault="00FA35CD" w:rsidP="00FA35CD">
      <w:pPr>
        <w:spacing w:after="0" w:line="240" w:lineRule="auto"/>
        <w:ind w:firstLine="708"/>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5.3. окончателно – след подписване без забележки на протокол образец 15 за установяване годността на обекта и въвеждане на строежа в експлоатация и в срок от 15 календарни дни след представяне на ВЪЗЛОЖИТЕЛЯ на регламентирани разходно-оправдателни документи (актове и протоколи по Наредба № 3 на МРРБ от 2003 г. и Сметка 22), доказващи изпълнението на всички дейности по договора и окончателна фактура. </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(6) Дължимите по този договор плащания се извършват от ВЪЗЛОЖИТЕЛЯ въз основа на документите, предвидени за съответния вид плащане, издадени от ИЗПЪЛНИТЕЛЯ. </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Във всяка фактура ИЗПЪЛНИТЕЛЯТ трябва да посочи, че плащането се извършва със средства, отпуснати по  проект </w:t>
      </w:r>
      <w:r w:rsidRPr="00FA35CD">
        <w:rPr>
          <w:rFonts w:ascii="Times New Roman" w:eastAsia="Times New Roman" w:hAnsi="Times New Roman" w:cs="Times New Roman"/>
          <w:b/>
          <w:sz w:val="20"/>
          <w:szCs w:val="20"/>
          <w:lang w:eastAsia="ro-RO"/>
        </w:rPr>
        <w:t xml:space="preserve">МИС ЕТС КОД 115 </w:t>
      </w:r>
      <w:r w:rsidRPr="00FA35CD">
        <w:rPr>
          <w:rFonts w:ascii="Times New Roman" w:eastAsia="Times New Roman" w:hAnsi="Times New Roman" w:cs="Times New Roman"/>
          <w:b/>
          <w:color w:val="000000"/>
          <w:sz w:val="20"/>
          <w:szCs w:val="20"/>
          <w:lang w:eastAsia="ro-RO"/>
        </w:rPr>
        <w:t>“ПОДОБРЯВАНЕ НА ДОСТЪПНОСТТА НА ЕВРОРЕГИОН РУСЕ – ГЮРГЕВО С ПАН-ЕВРОПЕЙСКИ ТРАНСПОРТЕН КОРИДОР 9”</w:t>
      </w:r>
      <w:r w:rsidRPr="00FA35CD">
        <w:rPr>
          <w:rFonts w:ascii="Times New Roman" w:eastAsia="Times New Roman" w:hAnsi="Times New Roman" w:cs="Times New Roman"/>
          <w:b/>
          <w:sz w:val="20"/>
          <w:szCs w:val="20"/>
          <w:lang w:eastAsia="ro-RO"/>
        </w:rPr>
        <w:t>, ФИНАНСИРАН ПО ПРОГРАМАТА ЗА ТРАНСГРАНИЧНО СЪТРУДНИЧЕСТВО РУМЪНИЯ – БЪЛГАРИЯ 2007 – 2013, СЪФИНАНСИРАНА ОТ ЕВРОПЕЙСКИЯ ФОНД ЗА РЕГИОНАЛНО РАЗВИТИЕ НА ЕС.</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 (7) Преведените средства от ВЪЗЛОЖИТЕЛЯ, но неусвоени от ИЗПЪЛНИТЕЛЯ, както и натрупани лихви, глоби и неустойки в изпълнение на настоящия договор подлежат на възстановявани по банкова сметка на ВЪЗЛОЖИТЕЛЯ.</w:t>
      </w:r>
    </w:p>
    <w:p w:rsidR="00FA35CD" w:rsidRPr="00FA35CD" w:rsidRDefault="00FA35CD" w:rsidP="00FA35CD">
      <w:pPr>
        <w:spacing w:after="0" w:line="240" w:lineRule="auto"/>
        <w:ind w:right="-474"/>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bCs/>
          <w:sz w:val="24"/>
          <w:szCs w:val="24"/>
          <w:lang w:eastAsia="ro-RO"/>
        </w:rPr>
        <w:t xml:space="preserve">(8) </w:t>
      </w:r>
      <w:r w:rsidRPr="00FA35CD">
        <w:rPr>
          <w:rFonts w:ascii="Times New Roman" w:eastAsia="Times New Roman" w:hAnsi="Times New Roman" w:cs="Times New Roman"/>
          <w:sz w:val="24"/>
          <w:szCs w:val="24"/>
          <w:lang w:eastAsia="ro-RO"/>
        </w:rPr>
        <w:t>Банкова сметка на изпълнителя, по която се извършва плащането:</w:t>
      </w:r>
    </w:p>
    <w:p w:rsidR="00FA35CD" w:rsidRPr="00FA35CD" w:rsidRDefault="00FA35CD" w:rsidP="00FA35CD">
      <w:pPr>
        <w:spacing w:after="0" w:line="240" w:lineRule="auto"/>
        <w:ind w:firstLine="720"/>
        <w:jc w:val="both"/>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 xml:space="preserve">IBAN: </w:t>
      </w:r>
    </w:p>
    <w:p w:rsidR="00FA35CD" w:rsidRPr="00FA35CD" w:rsidRDefault="00FA35CD" w:rsidP="00FA35CD">
      <w:pPr>
        <w:spacing w:after="0" w:line="240" w:lineRule="auto"/>
        <w:ind w:firstLine="720"/>
        <w:jc w:val="both"/>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 xml:space="preserve">BIC: </w:t>
      </w:r>
    </w:p>
    <w:p w:rsidR="00FA35CD" w:rsidRPr="00FA35CD" w:rsidRDefault="00FA35CD" w:rsidP="00FA35CD">
      <w:pPr>
        <w:spacing w:after="0" w:line="240" w:lineRule="auto"/>
        <w:ind w:firstLine="720"/>
        <w:jc w:val="both"/>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 xml:space="preserve">Банка: </w:t>
      </w:r>
    </w:p>
    <w:p w:rsidR="00FA35CD" w:rsidRPr="00FA35CD" w:rsidRDefault="00FA35CD" w:rsidP="00FA35CD">
      <w:pPr>
        <w:spacing w:after="0" w:line="240" w:lineRule="auto"/>
        <w:ind w:right="-474"/>
        <w:jc w:val="center"/>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 xml:space="preserve">IV. </w:t>
      </w:r>
      <w:r w:rsidRPr="00FA35CD">
        <w:rPr>
          <w:rFonts w:ascii="Times New Roman" w:eastAsia="Times New Roman" w:hAnsi="Times New Roman" w:cs="Times New Roman"/>
          <w:b/>
          <w:bCs/>
          <w:sz w:val="24"/>
          <w:szCs w:val="24"/>
          <w:lang w:eastAsia="ro-RO"/>
        </w:rPr>
        <w:t>ФИНАНСИРАНЕ</w:t>
      </w:r>
    </w:p>
    <w:p w:rsidR="00FA35CD" w:rsidRPr="00FA35CD" w:rsidRDefault="00FA35CD" w:rsidP="00FA35CD">
      <w:pPr>
        <w:spacing w:after="0" w:line="240" w:lineRule="auto"/>
        <w:ind w:right="-474"/>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Чл. 4. Финансирането на настоящия договор се извършва </w:t>
      </w:r>
      <w:r w:rsidRPr="00FA35CD">
        <w:rPr>
          <w:rFonts w:ascii="Times New Roman" w:eastAsia="Times New Roman" w:hAnsi="Times New Roman" w:cs="Times New Roman"/>
          <w:sz w:val="24"/>
          <w:szCs w:val="24"/>
          <w:lang w:eastAsia="ro-RO"/>
        </w:rPr>
        <w:t xml:space="preserve">със средства, отпуснати по проект </w:t>
      </w:r>
      <w:r w:rsidRPr="00FA35CD">
        <w:rPr>
          <w:rFonts w:ascii="Times New Roman" w:eastAsia="Times New Roman" w:hAnsi="Times New Roman" w:cs="Times New Roman"/>
          <w:b/>
          <w:sz w:val="20"/>
          <w:szCs w:val="20"/>
          <w:lang w:eastAsia="ro-RO"/>
        </w:rPr>
        <w:t xml:space="preserve">МИС ЕТС КОД 115 </w:t>
      </w:r>
      <w:r w:rsidRPr="00FA35CD">
        <w:rPr>
          <w:rFonts w:ascii="Times New Roman" w:eastAsia="Times New Roman" w:hAnsi="Times New Roman" w:cs="Times New Roman"/>
          <w:b/>
          <w:color w:val="000000"/>
          <w:sz w:val="20"/>
          <w:szCs w:val="20"/>
          <w:lang w:eastAsia="ro-RO"/>
        </w:rPr>
        <w:t>“ПОДОБРЯВАНЕ НА ДОСТЪПНОСТТА НА ЕВРОРЕГИОН РУСЕ – ГЮРГЕВО С ПАН-ЕВРОПЕЙСКИ ТРАНСПОРТЕН КОРИДОР 9”</w:t>
      </w:r>
      <w:r w:rsidRPr="00FA35CD">
        <w:rPr>
          <w:rFonts w:ascii="Times New Roman" w:eastAsia="Times New Roman" w:hAnsi="Times New Roman" w:cs="Times New Roman"/>
          <w:b/>
          <w:sz w:val="20"/>
          <w:szCs w:val="20"/>
          <w:lang w:eastAsia="ro-RO"/>
        </w:rPr>
        <w:t>, ФИНАНСИРАН ПО ПРОГРАМАТА ЗА ТРАНСГРАНИЧНО СЪТРУДНИЧЕСТВО РУМЪНИЯ – БЪЛГАРИЯ 2007 – 2013, СЪФИНАНСИРАНА ОТ ЕВРОПЕЙСКИЯ ФОНД ЗА РЕГИОНАЛНО РАЗВИТИЕ НА ЕС.</w:t>
      </w:r>
    </w:p>
    <w:p w:rsidR="00FA35CD" w:rsidRPr="00FA35CD" w:rsidRDefault="00FA35CD" w:rsidP="00FA35CD">
      <w:pPr>
        <w:spacing w:after="0" w:line="240" w:lineRule="auto"/>
        <w:ind w:right="-474"/>
        <w:jc w:val="both"/>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bCs/>
          <w:sz w:val="24"/>
          <w:szCs w:val="24"/>
          <w:lang w:eastAsia="ro-RO"/>
        </w:rPr>
      </w:pPr>
      <w:r w:rsidRPr="00FA35CD">
        <w:rPr>
          <w:rFonts w:ascii="Times New Roman" w:eastAsia="Times New Roman" w:hAnsi="Times New Roman" w:cs="Times New Roman"/>
          <w:b/>
          <w:bCs/>
          <w:sz w:val="24"/>
          <w:szCs w:val="24"/>
          <w:lang w:eastAsia="ro-RO"/>
        </w:rPr>
        <w:t>V. ЕКИП НА ИЗПЪЛНИТЕЛЯ</w:t>
      </w:r>
    </w:p>
    <w:p w:rsidR="00FA35CD" w:rsidRPr="00FA35CD" w:rsidRDefault="00FA35CD" w:rsidP="00FA35CD">
      <w:pPr>
        <w:spacing w:after="0" w:line="240" w:lineRule="auto"/>
        <w:jc w:val="center"/>
        <w:rPr>
          <w:rFonts w:ascii="Times New Roman" w:eastAsia="Times New Roman" w:hAnsi="Times New Roman" w:cs="Times New Roman"/>
          <w:b/>
          <w:bCs/>
          <w:sz w:val="24"/>
          <w:szCs w:val="24"/>
          <w:lang w:eastAsia="ro-RO"/>
        </w:rPr>
      </w:pP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5. За изпълнение на задълженията си по този договор ИЗПЪЛНИТЕЛЯТ е длъжен да поддържа екип от специалисти със съответната квалификация, правоспособност и опит.</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6. (1) ИЗПЪЛНИТЕЛЯТ е длъжен да определи Ръководител на екипа, който да организира извършването на работите и услугите във връзка със строежа от страна на ИЗПЪЛНИТЕЛЯ и да бъде в пряка връзка с ВЪЗЛОЖИТЕЛЯ по всички въпроси, касаещи задълженията и отговорностите на ИЗПЪЛНИТЕЛЯ по този договор.</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(2) Ръководителят на екипа и останалите членове от екипа са длъжни да извършват дейностите по договора и да бъдат на строежа, съгласно месечната схема на видове СМР, изготвяна от ИЗПЪЛНИТЕЛЯ.</w:t>
      </w:r>
    </w:p>
    <w:p w:rsidR="00FA35CD" w:rsidRPr="00FA35CD" w:rsidRDefault="00FA35CD" w:rsidP="00FA35CD">
      <w:pPr>
        <w:spacing w:after="0" w:line="240" w:lineRule="auto"/>
        <w:ind w:right="-474"/>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bCs/>
          <w:sz w:val="24"/>
          <w:szCs w:val="24"/>
          <w:lang w:eastAsia="ro-RO"/>
        </w:rPr>
      </w:pPr>
      <w:r w:rsidRPr="00FA35CD">
        <w:rPr>
          <w:rFonts w:ascii="Times New Roman" w:eastAsia="Times New Roman" w:hAnsi="Times New Roman" w:cs="Times New Roman"/>
          <w:b/>
          <w:bCs/>
          <w:sz w:val="24"/>
          <w:szCs w:val="24"/>
          <w:lang w:eastAsia="ro-RO"/>
        </w:rPr>
        <w:t>VІ. ПОДИЗПЪЛНИТЕЛИ</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lastRenderedPageBreak/>
        <w:t>Чл. 8. (1)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(3) ИЗПЪЛНИТЕЛЯТ не може да извършва промяна на посочените подизпълнители за изпълнение на договора, както и да привлича нови подизпълнители.</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(4) ИЗПЪЛНИТЕЛЯТ отговаря за действията на подизпълнителите като за свои действия.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(5)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(6) Сключването на договор с подизпълнител, който не е обявен в офертата на ИЗПЪЛНИТЕЛЯ или изпълнението на дейностите по договора от лице, което не е подизпълнител, обявено в офертата му, се счита за неизпълнение на договора и е основание за едностранно прекратяване на договора от страна на ВЪЗЛОЖИТЕЛЯ.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9. (1) При сключването на договорите с подизпълнителите, оферирани в офертата на ИЗПЪЛНИТЕЛЯ, последният е длъжен да създаде условия и гаранции, че:</w:t>
      </w:r>
    </w:p>
    <w:p w:rsidR="00FA35CD" w:rsidRPr="00FA35CD" w:rsidRDefault="00FA35CD" w:rsidP="00FA35CD">
      <w:pPr>
        <w:numPr>
          <w:ilvl w:val="0"/>
          <w:numId w:val="4"/>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приложимите клаузи от настоящия договор договора са задължителни за изпълнение от подизпълнителите;</w:t>
      </w:r>
    </w:p>
    <w:p w:rsidR="00FA35CD" w:rsidRPr="00FA35CD" w:rsidRDefault="00FA35CD" w:rsidP="00FA35CD">
      <w:pPr>
        <w:numPr>
          <w:ilvl w:val="0"/>
          <w:numId w:val="4"/>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действията на подизпълнителите няма да доведат пряко или косвено до неизпълнение на договора;</w:t>
      </w:r>
    </w:p>
    <w:p w:rsidR="00FA35CD" w:rsidRPr="00FA35CD" w:rsidRDefault="00FA35CD" w:rsidP="00FA35CD">
      <w:pPr>
        <w:numPr>
          <w:ilvl w:val="0"/>
          <w:numId w:val="4"/>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
          <w:bCs/>
          <w:sz w:val="24"/>
          <w:szCs w:val="24"/>
          <w:lang w:eastAsia="ro-RO"/>
        </w:rPr>
        <w:t>VІІ. ПРАВА И ЗАДЪЛЖЕНИЯ НА ВЪЗЛОЖИТЕЛЯ</w:t>
      </w:r>
      <w:r w:rsidRPr="00FA35CD">
        <w:rPr>
          <w:rFonts w:ascii="Times New Roman" w:eastAsia="Times New Roman" w:hAnsi="Times New Roman" w:cs="Times New Roman"/>
          <w:bCs/>
          <w:sz w:val="24"/>
          <w:szCs w:val="24"/>
          <w:lang w:eastAsia="ro-RO"/>
        </w:rPr>
        <w:t>.</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10. (1) ВЪЗЛОЖИТЕЛЯТ се задължава:</w:t>
      </w:r>
    </w:p>
    <w:p w:rsidR="00FA35CD" w:rsidRPr="00FA35CD" w:rsidRDefault="00FA35CD" w:rsidP="00FA35CD">
      <w:pPr>
        <w:numPr>
          <w:ilvl w:val="0"/>
          <w:numId w:val="5"/>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Да предостави на ИЗПЪЛНИТЕЛЯ необходимите и налични документи и данни, намиращи се при ВЪЗЛОЖИТЕЛЯ, за изпълнението на услугата;</w:t>
      </w:r>
    </w:p>
    <w:p w:rsidR="00FA35CD" w:rsidRPr="00FA35CD" w:rsidRDefault="00FA35CD" w:rsidP="00FA35CD">
      <w:pPr>
        <w:numPr>
          <w:ilvl w:val="0"/>
          <w:numId w:val="5"/>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в срок от 10 (десет) работни дни да съдейства за разрешаване на писмено поставени от ИЗПЪЛНИТЕЛЯ въпроси, искани документи, срещи и др.;</w:t>
      </w:r>
    </w:p>
    <w:p w:rsidR="00FA35CD" w:rsidRPr="00FA35CD" w:rsidRDefault="00FA35CD" w:rsidP="00FA35CD">
      <w:pPr>
        <w:numPr>
          <w:ilvl w:val="0"/>
          <w:numId w:val="5"/>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да окаже на ИЗПЪЛНИТЕЛЯ необходимото съдействие и достъп до обекта и съответните документи, присъствие на проектантите и др. за изпълнение на услугите;</w:t>
      </w:r>
    </w:p>
    <w:p w:rsidR="00FA35CD" w:rsidRPr="00FA35CD" w:rsidRDefault="00FA35CD" w:rsidP="00FA35CD">
      <w:pPr>
        <w:numPr>
          <w:ilvl w:val="0"/>
          <w:numId w:val="5"/>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да заплати извършените услуги по реда и при условията, уговорени с настоящия договор;</w:t>
      </w:r>
    </w:p>
    <w:p w:rsidR="00FA35CD" w:rsidRPr="00FA35CD" w:rsidRDefault="00FA35CD" w:rsidP="00FA35CD">
      <w:pPr>
        <w:numPr>
          <w:ilvl w:val="0"/>
          <w:numId w:val="5"/>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да осигури при необходимост присъствието на проектант на строежа за осъществяване на авторски надзор;</w:t>
      </w:r>
    </w:p>
    <w:p w:rsidR="00FA35CD" w:rsidRPr="00FA35CD" w:rsidRDefault="00FA35CD" w:rsidP="00FA35CD">
      <w:pPr>
        <w:numPr>
          <w:ilvl w:val="0"/>
          <w:numId w:val="5"/>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да осигури постоянен достъп до обекта, оперативно и методическо ръководство чрез консултанта и Ръководителя на проекта.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(2) ВЪЗЛОЖИТЕЛЯТ има право да променя графиците, количествата и видовете работи.</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bCs/>
          <w:sz w:val="24"/>
          <w:szCs w:val="24"/>
          <w:lang w:eastAsia="ro-RO"/>
        </w:rPr>
      </w:pPr>
      <w:r w:rsidRPr="00FA35CD">
        <w:rPr>
          <w:rFonts w:ascii="Times New Roman" w:eastAsia="Times New Roman" w:hAnsi="Times New Roman" w:cs="Times New Roman"/>
          <w:b/>
          <w:bCs/>
          <w:sz w:val="24"/>
          <w:szCs w:val="24"/>
          <w:lang w:eastAsia="ro-RO"/>
        </w:rPr>
        <w:t>VIІІ. ЗАДЪЛЖЕНИЯ НА ИЗПЪЛНИТЕЛЯ.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11. ИЗПЪЛНИТЕЛЯТ се задължава: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1. да представи декларация по чл. 166, ал.3  от ЗУТ;</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lastRenderedPageBreak/>
        <w:t>2. да извърши в договорения срок услугите, предмет на договора, в съответствие с изискванията на ВЪЗЛОЖИТЕЛЯ, условията на този договор и при стриктно спазване на законовите разпоредби;</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3. да действа с грижата на добрия търговец, с необходимото старание и експедитивност и незабавно да информира в писмен вид ВЪЗЛОЖИТЕЛЯ за възникнали обстоятелства, които изискват решение от негова страна;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4. да поддържа: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4.1. за срока до въвеждане на строежа в експлоатация – застраховка по чл. 171, ал. 1 от ЗУТ за професионалната си отговорност за вреди, причинени на ВЪЗЛОЖИТЕЛЯ, или на други участници в строителството, или на трети лица вследствие на неправомерни действия или бездействия при или по повод изпълнение на задълженията си по този договор, както и</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4.2. за срок до изтичане на 30 (тридесет) дни от последния гаранционен срок за строежа – застраховка за професионална отговорност по смисъла на чл. 168, ал. 7 от ЗУТ за вреди в съответните гаранционни срокове, вследствие неспазване на Техническата спецификация и Инвестиционния проект;</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5. да съставя до 25-то число на месеца от действието на настоящия договор:</w:t>
      </w:r>
    </w:p>
    <w:p w:rsidR="00FA35CD" w:rsidRPr="00FA35CD" w:rsidRDefault="00FA35CD" w:rsidP="00FA35CD">
      <w:pPr>
        <w:numPr>
          <w:ilvl w:val="0"/>
          <w:numId w:val="6"/>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доклад за изпълнението на услугите по договора за предходния месец, както и за изпълнението на строежа през предходния месец, за който се отнася доклада, вкл. и справка за нерешените към момента проблеми, включително и за спазване на времевите графици, които представя на ВЪЗЛОЖИТЕЛЯ - в три оригинални екземпляра и на електронен носител;</w:t>
      </w:r>
    </w:p>
    <w:p w:rsidR="00FA35CD" w:rsidRPr="00FA35CD" w:rsidRDefault="00FA35CD" w:rsidP="00FA35CD">
      <w:pPr>
        <w:numPr>
          <w:ilvl w:val="0"/>
          <w:numId w:val="6"/>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доклад на СТРОИТЕЛНИЯ НАДЗОР с включена таблица за вложени часове на всеки един от представителите по различните специалности на обекта в 3 (три) оригинални екземпляра и на електронен носител;</w:t>
      </w:r>
    </w:p>
    <w:p w:rsidR="00FA35CD" w:rsidRPr="00FA35CD" w:rsidRDefault="00FA35CD" w:rsidP="00FA35CD">
      <w:pPr>
        <w:numPr>
          <w:ilvl w:val="0"/>
          <w:numId w:val="6"/>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изготвените от него протоколите по Наредба № 3, придружени със заверени от ИЗПЪЛНИТЕЛЯ сертификати за качеството на вложените материали, декларация за съответствие и др., декларация за произход, копие на разписана заповедна книга, както и други законно изискуемите актове, съобразно ЗУТ - в два оригинални екземпляра и на електронен носител.</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6. да съставя и подписва всички актове и протоколи по време на строителството, необходими за оценка на строежа, съгласно изискванията за безопасност и законосъобразното им изпълнение, съгласно ЗУТ и Наредба № 3/2003 г.;</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7. да констатира извършените СМР, като подписва текущите протоколи и актове за количествата и стойностите на извършените и подлежащи на разплащане СМР;</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8.при изпълнение на възложените работи да спазва всички български технически нормативни документи, БДС, ЕС и други писмени технически изисквания на ВЪЗЛОЖИТЕЛЯ.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9. да следи за стриктното спазване на работния линеен график и да уведомява с доклада ВЪЗЛОЖИТЕЛЯ за настъпили отклонения и забави.</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10.да разпорежда премахването на некачествено извършените СМР и повторното им извършване;</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11. да контролира качеството и количеството на влаганите материали. </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12. да изисква сертификати за качеството на материалите, да одобрява заедно с Възложителя предложените образци и да разрешава влагането на материалите след представянето на сертификати за тях.</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lastRenderedPageBreak/>
        <w:t>13. Да контролира нормите за опазване на околната среда.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14.Да упражнява контрол върху техническото изпълнение на СМР на всички етапи, съгласно договора на Община Русе с изпълнителя на СМР.</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15. Да работи с технически правоспособни лица, съгласно изискванията на ЗУТ.</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16. да съставя и организира подаването от името на ВЪЗЛОЖИТЕЛЯ на всички необходими документи, искания, заявления и др. документи пред компетентните органи, с оглед осъществяване на инвестиционния процес без прекъсване;</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17. да информира незабавно в писмен вид ВЪЗЛОЖИТЕЛЯ за всички обстоятелства, които изискват решение от негова страна съгласно настоящия договор, договора със строителя или законовите разпоредби, включително при получаване на информация или искане от строителя или при неизпълнение от страна на строителя;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18. да изпълнява и всички други задължения, посочени в Техническата спецификация;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19. да информира ВЪЗЛОЖИТЕЛЯ за проблеми, възникнали при изпълнението на проекта и за мерките, предприети за тяхното решаване;</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20. да изпълнява мерките и препоръките, съдържащи се в докладите от проверки на място;</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21.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22. периодично да информира ВЪЗЛОЖИТЕЛЯ за хода на строителството и изпълнението на възложените му дейности, ресурсно обезпечаване, както и за допуснатите пропуски, взетите мерки и необходимостта от съответните разпореждания;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23. да не извършва промени в сроковете, количествата и видовете работи без разрешение на ВЪЗЛОЖИТЕЛЯ.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12 (1) ИЗПЪЛНИТЕЛЯТ се задължава да вписва всички предписания и заповеди, свързани с изпълнението на СМР, в заповедната книга на строежа, която се съхранява на строежа от строителя. Предписанията, респективно заповедите, задължително се подписват и датират.</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(2) Ако строителят по договора за строителство не иска да изпълни предписание или заповед на ИЗПЪЛНИТЕЛЯ, ИЗПЪЛНИТЕЛЯТ се задължава да осигури правото на строителя в 3-дневен срок от тяхното издаване да впише мотивиран отказ в заповедната книга.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(3) В случай, че в 7-дневен срок от вписване на мотивирания отказ ИЗПЪЛНИТЕЛЯТ писмено не отмени предписанието или заповедта си, ИЗПЪЛНИТЕЛЯТ потвърждава, че строителя има право да направи възражение в 3-дневен срок пред органите на ДНСК, като до произнасянето им строителството се спира. След проверка органите на ДНСК издават задължителни указания.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13. (1) ИЗПЪЛНИТЕЛЯТ е длъжен да окомплектова и съхранява цялата документация относно строежа до съставянето на Констативен акт, обр. 15.</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(2) ИЗПЪЛНИТЕЛЯТ е длъжен в посочения от него в техническото му предложение срок след приключване на СМР, за които е съставен акт обр. 15 и след издаване на писмени становища от специализираните контролни органи по законосъобразното изпълнение на строежа и по готовността му за въвеждане в експлоатация, да изготви и представи на ВЪЗЛОЖИТЕЛЯ окончателен доклад по смисъла на чл. 168, ал. 6 от ЗУТ. Окончателния доклад се изготвя в съответствие с чл. 4, ал. 2, т. 2 и § 3 от Допълнителните разпоредби на Наредба № 2/31 юли 2003 г. за въвеждане в експлоатация на строежите в република </w:t>
      </w:r>
      <w:r w:rsidRPr="00FA35CD">
        <w:rPr>
          <w:rFonts w:ascii="Times New Roman" w:eastAsia="Times New Roman" w:hAnsi="Times New Roman" w:cs="Times New Roman"/>
          <w:bCs/>
          <w:sz w:val="24"/>
          <w:szCs w:val="24"/>
          <w:lang w:eastAsia="ro-RO"/>
        </w:rPr>
        <w:lastRenderedPageBreak/>
        <w:t>България и минимални гаранционни срокове за изпълнени строителни и монтажни работи, съоръжения и строителни обекти.</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(3) Към момента на въвеждане на строежа в експлоатация ИЗПЪЛНИТЕЛЯТ предава под опис на ВЪЗЛОЖИТЕЛЯ оригиналите на всички строителни книжа и други документи за строежа.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(4) При проверки на място от страна </w:t>
      </w:r>
      <w:r w:rsidRPr="00FA35CD">
        <w:rPr>
          <w:rFonts w:ascii="Times New Roman" w:eastAsia="Times New Roman" w:hAnsi="Times New Roman" w:cs="Times New Roman"/>
          <w:sz w:val="24"/>
          <w:szCs w:val="24"/>
          <w:lang w:eastAsia="ro-RO"/>
        </w:rPr>
        <w:t xml:space="preserve">на ВЪЗЛОЖИТЕЛЯ, Управляващия орган на Програма ТГС Румъния – България 2007-2013 г., Сертифициращ орган, </w:t>
      </w:r>
      <w:proofErr w:type="spellStart"/>
      <w:r w:rsidRPr="00FA35CD">
        <w:rPr>
          <w:rFonts w:ascii="Times New Roman" w:eastAsia="Times New Roman" w:hAnsi="Times New Roman" w:cs="Times New Roman"/>
          <w:sz w:val="24"/>
          <w:szCs w:val="24"/>
          <w:lang w:eastAsia="ro-RO"/>
        </w:rPr>
        <w:t>Одитиращ</w:t>
      </w:r>
      <w:proofErr w:type="spellEnd"/>
      <w:r w:rsidRPr="00FA35CD">
        <w:rPr>
          <w:rFonts w:ascii="Times New Roman" w:eastAsia="Times New Roman" w:hAnsi="Times New Roman" w:cs="Times New Roman"/>
          <w:sz w:val="24"/>
          <w:szCs w:val="24"/>
          <w:lang w:eastAsia="ro-RO"/>
        </w:rPr>
        <w:t xml:space="preserve"> орган и органи и представители на Европейската Комисия </w:t>
      </w:r>
      <w:r w:rsidRPr="00FA35CD">
        <w:rPr>
          <w:rFonts w:ascii="Times New Roman" w:eastAsia="Times New Roman" w:hAnsi="Times New Roman" w:cs="Times New Roman"/>
          <w:bCs/>
          <w:sz w:val="24"/>
          <w:szCs w:val="24"/>
          <w:lang w:eastAsia="ro-RO"/>
        </w:rPr>
        <w:t>ИЗПЪЛНИТЕЛЯТ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p>
    <w:p w:rsidR="00FA35CD" w:rsidRPr="00FA35CD" w:rsidRDefault="00FA35CD" w:rsidP="00FA35CD">
      <w:pPr>
        <w:spacing w:after="0" w:line="240" w:lineRule="auto"/>
        <w:ind w:right="-474"/>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(5). ИЗПЪЛНИТЕЛЯТ е длъжен да съхранява всички документи по изпълнението </w:t>
      </w:r>
    </w:p>
    <w:p w:rsidR="00FA35CD" w:rsidRPr="00FA35CD" w:rsidRDefault="00FA35CD" w:rsidP="00FA35CD">
      <w:pPr>
        <w:spacing w:after="0" w:line="240" w:lineRule="auto"/>
        <w:ind w:right="-474"/>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на настоящия договор </w:t>
      </w:r>
      <w:r w:rsidRPr="00FA35CD">
        <w:rPr>
          <w:rFonts w:ascii="Times New Roman" w:eastAsia="Times New Roman" w:hAnsi="Times New Roman" w:cs="Times New Roman"/>
          <w:sz w:val="24"/>
          <w:szCs w:val="24"/>
          <w:lang w:eastAsia="ro-RO"/>
        </w:rPr>
        <w:t>за период от 3 години след датата на приключване</w:t>
      </w:r>
      <w:r w:rsidRPr="00FA35CD">
        <w:rPr>
          <w:rFonts w:ascii="Times New Roman" w:eastAsia="Times New Roman" w:hAnsi="Times New Roman" w:cs="Times New Roman"/>
          <w:bCs/>
          <w:sz w:val="24"/>
          <w:szCs w:val="24"/>
          <w:lang w:eastAsia="ro-RO"/>
        </w:rPr>
        <w:t xml:space="preserve"> </w:t>
      </w:r>
      <w:r w:rsidRPr="00FA35CD">
        <w:rPr>
          <w:rFonts w:ascii="Times New Roman" w:eastAsia="Times New Roman" w:hAnsi="Times New Roman" w:cs="Times New Roman"/>
          <w:sz w:val="24"/>
          <w:szCs w:val="24"/>
          <w:lang w:eastAsia="ro-RO"/>
        </w:rPr>
        <w:t>и отчитане на Програмата за трансгранично сътрудничество Румъния-България 2007-2013г.; за период от 3 години след частичното приключване на съответния проект, съгласно чл. 88</w:t>
      </w:r>
      <w:r w:rsidRPr="00FA35CD">
        <w:rPr>
          <w:rFonts w:ascii="Times New Roman" w:eastAsia="Times New Roman" w:hAnsi="Times New Roman" w:cs="Times New Roman"/>
          <w:bCs/>
          <w:sz w:val="24"/>
          <w:szCs w:val="24"/>
          <w:lang w:eastAsia="ro-RO"/>
        </w:rPr>
        <w:t xml:space="preserve"> </w:t>
      </w:r>
      <w:r w:rsidRPr="00FA35CD">
        <w:rPr>
          <w:rFonts w:ascii="Times New Roman" w:eastAsia="Times New Roman" w:hAnsi="Times New Roman" w:cs="Times New Roman"/>
          <w:sz w:val="24"/>
          <w:szCs w:val="24"/>
          <w:lang w:eastAsia="ro-RO"/>
        </w:rPr>
        <w:t>от Регламент 1083/2006 г.</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(6) ИЗПЬЛНИТЕЛЯТ е длъжен да предприеме всички необходими стъпки за популяризиране на факта, че Европейският фонд за регионално развитие е  </w:t>
      </w:r>
      <w:proofErr w:type="spellStart"/>
      <w:r w:rsidRPr="00FA35CD">
        <w:rPr>
          <w:rFonts w:ascii="Times New Roman" w:eastAsia="Times New Roman" w:hAnsi="Times New Roman" w:cs="Times New Roman"/>
          <w:bCs/>
          <w:sz w:val="24"/>
          <w:szCs w:val="24"/>
          <w:lang w:eastAsia="ro-RO"/>
        </w:rPr>
        <w:t>съфинансирал</w:t>
      </w:r>
      <w:proofErr w:type="spellEnd"/>
      <w:r w:rsidRPr="00FA35CD">
        <w:rPr>
          <w:rFonts w:ascii="Times New Roman" w:eastAsia="Times New Roman" w:hAnsi="Times New Roman" w:cs="Times New Roman"/>
          <w:bCs/>
          <w:sz w:val="24"/>
          <w:szCs w:val="24"/>
          <w:lang w:eastAsia="ro-RO"/>
        </w:rPr>
        <w:t xml:space="preserve"> проекта. Такива мерки трябва да са съобразени със съответните правила за информиране и публичност, предвидени в чл.8 и чл.9 от Регламент на Комисията 1828/2006 и приложение 1 към него. В този смисъл ИЗПЪЛНИТЕЛЯТ е длъжен да посочва финансовия принос на Европейския фонд за регионално развитие, предоставен чрез </w:t>
      </w:r>
      <w:r w:rsidRPr="00FA35CD">
        <w:rPr>
          <w:rFonts w:ascii="Times New Roman" w:eastAsia="Times New Roman" w:hAnsi="Times New Roman" w:cs="Times New Roman"/>
          <w:b/>
          <w:sz w:val="20"/>
          <w:szCs w:val="20"/>
          <w:lang w:eastAsia="ro-RO"/>
        </w:rPr>
        <w:t xml:space="preserve">ПРОГРАМАТА ЗА ТРАНСГРАНИЧНО СЪТРУДНИЧЕСТВО РУМЪНИЯ – БЪЛГАРИЯ 2007 – 2013 </w:t>
      </w:r>
      <w:r w:rsidRPr="00FA35CD">
        <w:rPr>
          <w:rFonts w:ascii="Times New Roman" w:eastAsia="Times New Roman" w:hAnsi="Times New Roman" w:cs="Times New Roman"/>
          <w:bCs/>
          <w:sz w:val="24"/>
          <w:szCs w:val="24"/>
          <w:lang w:eastAsia="ro-RO"/>
        </w:rPr>
        <w:t xml:space="preserve">в своите доклади, в каквито и да са документи, свързани с изпълнението на проекта, и при всички контакти с медиите. Той трябва да помества логото на ЕС </w:t>
      </w:r>
      <w:r w:rsidRPr="00FA35CD">
        <w:rPr>
          <w:rFonts w:ascii="Times New Roman" w:eastAsia="Times New Roman" w:hAnsi="Times New Roman" w:cs="Times New Roman"/>
          <w:sz w:val="24"/>
          <w:szCs w:val="24"/>
          <w:lang w:eastAsia="ro-RO"/>
        </w:rPr>
        <w:t>с информация за източника на финансиране</w:t>
      </w:r>
      <w:r w:rsidRPr="00FA35CD">
        <w:rPr>
          <w:rFonts w:ascii="Times New Roman" w:eastAsia="Times New Roman" w:hAnsi="Times New Roman" w:cs="Times New Roman"/>
          <w:bCs/>
          <w:sz w:val="24"/>
          <w:szCs w:val="24"/>
          <w:lang w:eastAsia="ro-RO"/>
        </w:rPr>
        <w:t xml:space="preserve">  навсякъде, където е уместно. Всяка публикация, в каквато и да било форма и среда, включително Интернет, трябва да съдържа следното изявление: "Този проект е изпълнен с финансовата подкрепа на </w:t>
      </w:r>
      <w:r w:rsidRPr="00FA35CD">
        <w:rPr>
          <w:rFonts w:ascii="Times New Roman" w:eastAsia="Times New Roman" w:hAnsi="Times New Roman" w:cs="Times New Roman"/>
          <w:sz w:val="20"/>
          <w:szCs w:val="20"/>
          <w:lang w:eastAsia="ro-RO"/>
        </w:rPr>
        <w:t>ПРОГРАМАТА ЗА ТРАНСГРАНИЧНО СЪТРУДНИЧЕСТВО РУМЪНИЯ – БЪЛГАРИЯ 2007 – 2013,</w:t>
      </w:r>
      <w:r w:rsidRPr="00FA35CD">
        <w:rPr>
          <w:rFonts w:ascii="Times New Roman" w:eastAsia="Times New Roman" w:hAnsi="Times New Roman" w:cs="Times New Roman"/>
          <w:b/>
          <w:sz w:val="20"/>
          <w:szCs w:val="20"/>
          <w:lang w:eastAsia="ro-RO"/>
        </w:rPr>
        <w:t xml:space="preserve"> </w:t>
      </w:r>
      <w:r w:rsidRPr="00FA35CD">
        <w:rPr>
          <w:rFonts w:ascii="Times New Roman" w:eastAsia="Times New Roman" w:hAnsi="Times New Roman" w:cs="Times New Roman"/>
          <w:bCs/>
          <w:sz w:val="24"/>
          <w:szCs w:val="24"/>
          <w:lang w:eastAsia="ro-RO"/>
        </w:rPr>
        <w:t xml:space="preserve">съфинансирана от Европейския фонд за регионално развитие. Цялата отговорност за съдържанието на публикацията се носи от &lt;име на Изпълнителя&gt; и при никакви обстоятелства не може да се счита, че тази публикация отразява официалното становище на Европейския съюз и Управляващия орган". Всяка информация, предоставена от ИЗПЪЛНИТЕЛЯ на конференция или семинар, трябва да конкретизира, че проектът е получил финансиране от Европейския фонд за регионално развитие, предоставен чрез </w:t>
      </w:r>
      <w:r w:rsidRPr="00FA35CD">
        <w:rPr>
          <w:rFonts w:ascii="Times New Roman" w:eastAsia="Times New Roman" w:hAnsi="Times New Roman" w:cs="Times New Roman"/>
          <w:sz w:val="20"/>
          <w:szCs w:val="20"/>
          <w:lang w:eastAsia="ro-RO"/>
        </w:rPr>
        <w:t>ПРОГРАМАТА ЗА ТРАНСГРАНИЧНО СЪТРУДНИЧЕСТВО РУМЪНИЯ – БЪЛГАРИЯ 2007 – 2013.</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Чл. 14. ИЗПЪЛНИТЕЛЯТ отговаря за своевременното организиране и извършване на необходимите действия към съответните специализирани контролни органи, експлоатационни дружества и общински служби, свързани с получаване на необходимите разрешения и съгласуване за изграждането на строежа и въвеждането му в експлоатация. </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Чл. 15. Всички санкции, наложени на ВЪЗЛОЖИТЕЛЯ във връзка или по повод на дейности, за които отговаря ИЗПЪЛНИТЕЛЯ, са за сметка на ИЗПЪЛНИТЕЛЯ. </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p>
    <w:p w:rsidR="00FA35CD" w:rsidRPr="00FA35CD" w:rsidRDefault="00FA35CD" w:rsidP="00FA35CD">
      <w:pPr>
        <w:spacing w:after="0" w:line="240" w:lineRule="auto"/>
        <w:ind w:right="-474"/>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bCs/>
          <w:sz w:val="24"/>
          <w:szCs w:val="24"/>
          <w:lang w:eastAsia="ro-RO"/>
        </w:rPr>
      </w:pPr>
      <w:r w:rsidRPr="00FA35CD">
        <w:rPr>
          <w:rFonts w:ascii="Times New Roman" w:eastAsia="Times New Roman" w:hAnsi="Times New Roman" w:cs="Times New Roman"/>
          <w:b/>
          <w:bCs/>
          <w:sz w:val="24"/>
          <w:szCs w:val="24"/>
          <w:lang w:eastAsia="ro-RO"/>
        </w:rPr>
        <w:t>ІХ. КОНТРОЛ НА ДЕЙНОСТТА НА ИЗПЪЛНИТЕЛЯ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16. (1) За срока на действие на настоящия договор, ВЪЗЛОЖИТЕЛЯТ има право да изисква:</w:t>
      </w:r>
    </w:p>
    <w:p w:rsidR="00FA35CD" w:rsidRPr="00FA35CD" w:rsidRDefault="00FA35CD" w:rsidP="00FA35CD">
      <w:pPr>
        <w:numPr>
          <w:ilvl w:val="0"/>
          <w:numId w:val="7"/>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lastRenderedPageBreak/>
        <w:t>писмени и устни обяснения от ИЗПЪЛНИТЕЛЯ по въпроси, свързани с изпълнение на задълженията му по този договор и изпълнението на СМР;</w:t>
      </w:r>
    </w:p>
    <w:p w:rsidR="00FA35CD" w:rsidRPr="00FA35CD" w:rsidRDefault="00FA35CD" w:rsidP="00FA35CD">
      <w:pPr>
        <w:numPr>
          <w:ilvl w:val="0"/>
          <w:numId w:val="7"/>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представянето на всички данни и документи, както на хартиен, така и на магнитен носител, за целите на упражняването на контрол върху дейността на ИЗПЪЛНИТЕЛЯ (включително копия на документи, извлечения, справки, доклади и актове по изпълнение на договора и др.).</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(2) При упражняване на правата и задълженията си по договора или на приложимите законови разпоредби, ВЪЗЛОЖИТЕЛЯТ се представлява от упълномощени от него лица.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17. (1) ВЪЗЛОЖИТЕЛЯТ има право да формира екип за текущ контрол по изпълнението на този договор от състава на своята администрация.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(2) ИЗПЪЛНИТЕЛЯТ има право да получи писмено от ВЪЗЛОЖИТЕЛЯ информация за правата и задълженията на екипа по предходната алинея.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18. ВЪЗЛОЖИТЕЛЯТ, ИЗПЪЛНИТЕЛЯТ и СТРОИТЕЛЯТ по договора за строителство ще провеждат поне веднъж месечно координационни срещи, на които ще се обсъжда етапът на изпълнение на договорените строителни дейности и консултантски услуги в съответствие с клаузите на съответните договори. За проведените срещи и направените обсъждания ще се съставят и подписват протоколи.</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bCs/>
          <w:sz w:val="24"/>
          <w:szCs w:val="24"/>
          <w:lang w:eastAsia="ro-RO"/>
        </w:rPr>
      </w:pPr>
      <w:r w:rsidRPr="00FA35CD">
        <w:rPr>
          <w:rFonts w:ascii="Times New Roman" w:eastAsia="Times New Roman" w:hAnsi="Times New Roman" w:cs="Times New Roman"/>
          <w:b/>
          <w:bCs/>
          <w:sz w:val="24"/>
          <w:szCs w:val="24"/>
          <w:lang w:eastAsia="ro-RO"/>
        </w:rPr>
        <w:t>Х. ГАРАНЦИЯ ЗА ИЗПЪЛНЕНИЕ НА ДОГОВОРА.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19. При подписване на договора, като гаранция за точно изпълнение на задълженията по него, ИЗПЪЛНИТЕЛЯТ представя на ВЪЗЛОЖИТЕЛЯ документ за внесена гаранция за изпълнение на задълженията си по договора на стойност 3 % (три на сто) от цената по чл. 3, ал. 1 без ДДС в една от следните форми:</w:t>
      </w:r>
    </w:p>
    <w:p w:rsidR="00FA35CD" w:rsidRPr="00FA35CD" w:rsidRDefault="00FA35CD" w:rsidP="00FA35CD">
      <w:pPr>
        <w:numPr>
          <w:ilvl w:val="0"/>
          <w:numId w:val="8"/>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оригинал на платежно нареждане за парична сума, преведена по банкова сметка на Община Русе </w:t>
      </w:r>
      <w:r w:rsidRPr="00FA35CD">
        <w:rPr>
          <w:rFonts w:ascii="Times New Roman" w:eastAsia="Times New Roman" w:hAnsi="Times New Roman" w:cs="Times New Roman"/>
          <w:sz w:val="24"/>
          <w:szCs w:val="24"/>
          <w:lang w:eastAsia="ro-RO"/>
        </w:rPr>
        <w:t>...............................................................................................................</w:t>
      </w:r>
    </w:p>
    <w:p w:rsidR="00FA35CD" w:rsidRPr="00FA35CD" w:rsidRDefault="00FA35CD" w:rsidP="00FA35CD">
      <w:pPr>
        <w:numPr>
          <w:ilvl w:val="0"/>
          <w:numId w:val="8"/>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оригинал на безусловна и неотменяема банкова гаранция, издадена от българска или чуждестранна банка, в полза на Община Русе. Банковите гаранции, издадени от чуждестранни банки, следва да са </w:t>
      </w:r>
      <w:proofErr w:type="spellStart"/>
      <w:r w:rsidRPr="00FA35CD">
        <w:rPr>
          <w:rFonts w:ascii="Times New Roman" w:eastAsia="Times New Roman" w:hAnsi="Times New Roman" w:cs="Times New Roman"/>
          <w:bCs/>
          <w:sz w:val="24"/>
          <w:szCs w:val="24"/>
          <w:lang w:eastAsia="ro-RO"/>
        </w:rPr>
        <w:t>авизирани</w:t>
      </w:r>
      <w:proofErr w:type="spellEnd"/>
      <w:r w:rsidRPr="00FA35CD">
        <w:rPr>
          <w:rFonts w:ascii="Times New Roman" w:eastAsia="Times New Roman" w:hAnsi="Times New Roman" w:cs="Times New Roman"/>
          <w:bCs/>
          <w:sz w:val="24"/>
          <w:szCs w:val="24"/>
          <w:lang w:eastAsia="ro-RO"/>
        </w:rPr>
        <w:t xml:space="preserve"> чрез българска банка, потвърждаваща автентичността на съобщението.</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20. Разходите по превода на парична сума или на банковата гаранция са за сметка на ИЗПЪЛНИТЕЛЯ, а разходите по евентуалното им усвояване – за сметка на ВЪЗЛОЖИТЕЛЯ.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21. Гаранцията за изпълнение на договора се освобождава в срок до 12 (дванадесет) месеца, считано от датата на издаване на Разрешение за ползване, освен ако ВЪЗЛОЖИТЕЛЯТ е усвоил същата.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22. В случай, че срокът на валидност на банковата гаранция е по-малък от срока определен по чл. 21, ИЗПЪЛНИТЕЛЯТ е длъжен един месец преди изтичане срока на валидност на банковата гаранция да удължи нейното действие като представи на ВЪЗЛОЖИТЕЛЯ анекс за удължаването й. В противен случай, ВЪЗЛОЖИТЕЛЯТ усвоява сумите по гаранцията и ги задържа като гаранционен депозит за изпълнение на договора, съобразно условията на настоящия договор.</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Чл. 23. (1) ВЪЗЛОЖИТЕЛЯТ има право да усвои изцяло или части гаранцията за изпълнение на договора при неточно изпълнение на задълженията по договора от страна на ИЗПЪЛНИТЕЛЯ, вкл. при възникване на задължение на ИЗПЪЛНИТЕЛЯ за плащане </w:t>
      </w:r>
      <w:r w:rsidRPr="00FA35CD">
        <w:rPr>
          <w:rFonts w:ascii="Times New Roman" w:eastAsia="Times New Roman" w:hAnsi="Times New Roman" w:cs="Times New Roman"/>
          <w:bCs/>
          <w:sz w:val="24"/>
          <w:szCs w:val="24"/>
          <w:lang w:eastAsia="ro-RO"/>
        </w:rPr>
        <w:lastRenderedPageBreak/>
        <w:t>на неустойки, както и при прекратяване на договора от ВЪЗЛОЖИТЕЛЯ, поради виновно неизпълнение на договорни задължения от страна на ИЗПЪЛНИТЕЛЯ.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(2) В случай на усвояване от ВЪЗЛОЖИТЕЛЯ на суми от гаранцията за изпълнение на договора, ИЗПЪЛНИТЕЛЯТ е длъжен в срок до 5 (пет) работни дни да допълни гаранцията до размера й, уговорен в чл. 19, като представи на Възложителя съответния затова документ.</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(3) Ако ИЗПЪЛНИТЕЛЯТ не изпълни задължението си по предходната алинея, ВЪЗЛОЖИТЕЛЯТ има право да прекрати договора.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24. В случай, че Банката, издала гаранцията за изпълнение на договора, е обявена в несъстоятелност, или изпадне в неплатежоспособност /свръх 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е длъжен да предостави в срок до 5 (пет) работни дни от направеното искане, съответната заместваща гаранция от друга банкова институция, съгласувана с ВЪЗЛОЖИТЕЛЯ.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25. ВЪЗЛОЖИТЕЛЯТ не дължи лихви върху сумите по гаранцията за изпълнение на договора.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bCs/>
          <w:sz w:val="24"/>
          <w:szCs w:val="24"/>
          <w:lang w:eastAsia="ro-RO"/>
        </w:rPr>
      </w:pPr>
      <w:r w:rsidRPr="00FA35CD">
        <w:rPr>
          <w:rFonts w:ascii="Times New Roman" w:eastAsia="Times New Roman" w:hAnsi="Times New Roman" w:cs="Times New Roman"/>
          <w:b/>
          <w:bCs/>
          <w:sz w:val="24"/>
          <w:szCs w:val="24"/>
          <w:lang w:eastAsia="ro-RO"/>
        </w:rPr>
        <w:t>ХІ. ОТГОВОРНОСТ ЗА ВРЕДИ. ЗАСТРАХОВКИ</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26. (1) На основание чл. 173, ал. 1 от ЗУТ, на датата на сключването на този договор ИЗПЪЛНИТЕЛЯТ представя на ВЪЗЛОЖИТЕЛЯ валидна застрахователна полица за отговорността си за вреди, причинени от допуснати и/или извършени от него нарушения на професионалните му задължения, и/или небрежност, пропуски или грешки (включително, но не само, умишлени действия, груба небрежност, невярна информация, незаконни или криминални действия, извършени от ИЗПЪЛНИТЕЛЯ, служители на ИЗПЪЛНИТЕЛЯ или свързани с него лица по смисъл на Търговския закон), допуснати при изпълнението на професионалните му задължения, с която ИЗПЪЛНИТЕЛЯТ  обезпечава и:</w:t>
      </w:r>
    </w:p>
    <w:p w:rsidR="00FA35CD" w:rsidRPr="00FA35CD" w:rsidRDefault="00FA35CD" w:rsidP="00FA35CD">
      <w:pPr>
        <w:numPr>
          <w:ilvl w:val="0"/>
          <w:numId w:val="9"/>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отговорността си за смърт или телесна повреда на други участници в строителството и/или на трети лица, както и за материални вреди върху имуществото на други участници в строителството или на трети лица, както и</w:t>
      </w:r>
    </w:p>
    <w:p w:rsidR="00FA35CD" w:rsidRPr="00FA35CD" w:rsidRDefault="00FA35CD" w:rsidP="00FA35CD">
      <w:pPr>
        <w:numPr>
          <w:ilvl w:val="0"/>
          <w:numId w:val="9"/>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отговорността си по смисъла на чл. 168, ал. 7 от ЗУТ за вреди в съответните гаранционни срокове на строежа, вследствие неспазване на Техническата спецификация и инвестиционния проект.</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(2) В случаите по ал. 1, т. 2, ВЪЗЛОЖИТЕЛЯТ следва да бъде посочен като трето ползващо се лице по застраховката.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27. Застраховката по чл. 26, ал. 1 е със срок до въвеждане на обекта в експлоатация, с удължена давност по отношение на възможността за обявяване на вреди и предявяване на искове до изтичането на 30 (тридесет) дни от последния гаранционен срок за строежа, съгласно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съгласно договора за изпълнение на СМР.</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Чл. 28. Застраховката по чл. 26, ал. 1 е с покритие в размер на ……......... лв. </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29. Проектът на застрахователна полица по чл. 26, ал. 1, заедно с общите условия на застраховката, са предварително одобрени от ВЪЗЛОЖИТЕЛЯ преди сключването на застрахователния договор.</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lastRenderedPageBreak/>
        <w:t>Чл. 30. Отговорността на ИЗПЪЛНИТЕЛЯ по смисъла на чл. 168, ал. 1 от ЗУТ за дефекти на СМР, вкл. и на съоръженията, в съответния гаранционен срок, се изключва, когато вредите са резултат от „непреодолима сила”.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31. ИЗПЪЛНИТЕЛЯТ е длъжен да поддържа застрахователната сума през целия период на застраховките, включително като заплати допълнителни премии, в случай че през застрахователния период настъпят събития, които биха намалили застрахователното покритие.</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32. Разходите по обслужване на застраховката по чл. 26, ал. 1 и на застраховката за професионалната си отговорност за вреди по чл. 171, ал. 1 от ЗУТ са за сметка на  ИЗПЪЛНТИЕЛЯ, като застрахователните премии трябва да бъдат изплатени изцяло на застрахователя при подписване на застрахователния договор.</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33. ВЪЗЛОЖИТЕЛЯТ има право да поиска представянето от ИЗПЪЛНИТЕЛЯ на застрахователните полици и платежните документи, удостоверяващи плащането на застрахователните премии по застраховките по чл. 32, като ИЗПЪЛНИТЕЛЯТ се задължава да ги предостави на ВЪЗЛОЖИТЕЛЯ в 7-дневен срок от получаване на направеното искане.</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34. Ако ВЪЗЛОЖИТЕЛЯТ констатира неизпълнение на задължението на ИЗПЪЛНИТЕЛЯ за поддържане на застраховките по този раздел, той има право да спре плащанията по договора до отстраняване на констатираното неизпълнение.</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bCs/>
          <w:sz w:val="24"/>
          <w:szCs w:val="24"/>
          <w:lang w:eastAsia="ro-RO"/>
        </w:rPr>
      </w:pPr>
      <w:r w:rsidRPr="00FA35CD">
        <w:rPr>
          <w:rFonts w:ascii="Times New Roman" w:eastAsia="Times New Roman" w:hAnsi="Times New Roman" w:cs="Times New Roman"/>
          <w:b/>
          <w:bCs/>
          <w:sz w:val="24"/>
          <w:szCs w:val="24"/>
          <w:lang w:eastAsia="ro-RO"/>
        </w:rPr>
        <w:t>ХІІ. НЕИЗПЪЛНЕНИЕ. ОТГОВОРНОСТ ЗА НЕИЗПЪЛНЕНИЕ.</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35. (1) ИЗПЪЛНИТЕЛЯТ носи отговорност за:</w:t>
      </w:r>
    </w:p>
    <w:p w:rsidR="00FA35CD" w:rsidRPr="00FA35CD" w:rsidRDefault="00FA35CD" w:rsidP="00FA35CD">
      <w:pPr>
        <w:numPr>
          <w:ilvl w:val="0"/>
          <w:numId w:val="10"/>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законосъобразно започване, извършване и приключване на строежа;</w:t>
      </w:r>
    </w:p>
    <w:p w:rsidR="00FA35CD" w:rsidRPr="00FA35CD" w:rsidRDefault="00FA35CD" w:rsidP="00FA35CD">
      <w:pPr>
        <w:numPr>
          <w:ilvl w:val="0"/>
          <w:numId w:val="10"/>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пълнота и правилно съставяне на актовете и протоколите по време на строителството;</w:t>
      </w:r>
    </w:p>
    <w:p w:rsidR="00FA35CD" w:rsidRPr="00FA35CD" w:rsidRDefault="00FA35CD" w:rsidP="00FA35CD">
      <w:pPr>
        <w:numPr>
          <w:ilvl w:val="0"/>
          <w:numId w:val="10"/>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изпълнение на строежа, съобразно одобрения инвестиционен проект и изискванията на законовите разпоредби и други нормативни изисквания;</w:t>
      </w:r>
    </w:p>
    <w:p w:rsidR="00FA35CD" w:rsidRPr="00FA35CD" w:rsidRDefault="00FA35CD" w:rsidP="00FA35CD">
      <w:pPr>
        <w:numPr>
          <w:ilvl w:val="0"/>
          <w:numId w:val="10"/>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извършения от него контрол върху стойността на СМР;</w:t>
      </w:r>
    </w:p>
    <w:p w:rsidR="00FA35CD" w:rsidRPr="00FA35CD" w:rsidRDefault="00FA35CD" w:rsidP="00FA35CD">
      <w:pPr>
        <w:numPr>
          <w:ilvl w:val="0"/>
          <w:numId w:val="10"/>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спазване на изискванията за здравословни и безопасни условия на труд в строителството;</w:t>
      </w:r>
    </w:p>
    <w:p w:rsidR="00FA35CD" w:rsidRPr="00FA35CD" w:rsidRDefault="00FA35CD" w:rsidP="00FA35CD">
      <w:pPr>
        <w:numPr>
          <w:ilvl w:val="0"/>
          <w:numId w:val="10"/>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недопускане на увреждане на трети лица и имоти вследствие на строителството;</w:t>
      </w:r>
    </w:p>
    <w:p w:rsidR="00FA35CD" w:rsidRPr="00FA35CD" w:rsidRDefault="00FA35CD" w:rsidP="00FA35CD">
      <w:pPr>
        <w:numPr>
          <w:ilvl w:val="0"/>
          <w:numId w:val="10"/>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годност на строежа за въвеждане в експлоатация;</w:t>
      </w:r>
    </w:p>
    <w:p w:rsidR="00FA35CD" w:rsidRPr="00FA35CD" w:rsidRDefault="00FA35CD" w:rsidP="00FA35CD">
      <w:pPr>
        <w:numPr>
          <w:ilvl w:val="0"/>
          <w:numId w:val="10"/>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оценка на достъпността на строежа от лица с увреждания;</w:t>
      </w:r>
    </w:p>
    <w:p w:rsidR="00FA35CD" w:rsidRPr="00FA35CD" w:rsidRDefault="00FA35CD" w:rsidP="00FA35CD">
      <w:pPr>
        <w:numPr>
          <w:ilvl w:val="0"/>
          <w:numId w:val="10"/>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оценката за енергийна ефективност;</w:t>
      </w:r>
    </w:p>
    <w:p w:rsidR="00FA35CD" w:rsidRPr="00FA35CD" w:rsidRDefault="00FA35CD" w:rsidP="00FA35CD">
      <w:pPr>
        <w:numPr>
          <w:ilvl w:val="0"/>
          <w:numId w:val="10"/>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за вреди, които са нанесени на ВЪЗЛОЖИТЕЛЯ, на другите участници в строителството или на трети лица, във връзка с неточното изпълнение на договорните задължения от страна на ИЗПЪЛНИТЕЛЯ;</w:t>
      </w:r>
    </w:p>
    <w:p w:rsidR="00FA35CD" w:rsidRPr="00FA35CD" w:rsidRDefault="00FA35CD" w:rsidP="00FA35CD">
      <w:pPr>
        <w:numPr>
          <w:ilvl w:val="0"/>
          <w:numId w:val="10"/>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както и за всяко друго неизпълнение на задълженията по настоящия договор; </w:t>
      </w:r>
    </w:p>
    <w:p w:rsidR="00FA35CD" w:rsidRPr="00FA35CD" w:rsidRDefault="00FA35CD" w:rsidP="00FA35CD">
      <w:pPr>
        <w:numPr>
          <w:ilvl w:val="0"/>
          <w:numId w:val="10"/>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солидарна отговорност със СТРОИТЕЛЯ по договора за строителство за точното (вкл. качествено и своевременно) изпълнение на СМР и завършването на строежа съобразно инвестиционния проект, клаузите на този договор и приложимите законови разпоредби;</w:t>
      </w:r>
    </w:p>
    <w:p w:rsidR="00FA35CD" w:rsidRPr="00FA35CD" w:rsidRDefault="00FA35CD" w:rsidP="00FA35CD">
      <w:pPr>
        <w:numPr>
          <w:ilvl w:val="0"/>
          <w:numId w:val="10"/>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солидарна отговорност със СТРОИТЕЛЯ по договора за строителство за вреди, причинени от неспазване на Техническата спецификация и одобрения инвестиционен проект.</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lastRenderedPageBreak/>
        <w:t>Чл. 36. При неизпълнение или забава в изпълнението на която и да е от услугите по настоящия договор ИЗПЪЛНИТЕЛЯТ се задължава да заплати на ВЪЗЛОЖИТЕЛЯ  неустойка в размер на 0,5% (нула цяло и пет на сто) от общата цена по чл. 3, ал. 1 без ДДС за всеки просрочен ден, но не повече от 25 % (двадесет и пет на сто) от общата цена.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37. ИЗПЪЛНИТЕЛЯТ се задължава да заплати неустойка на ВЪЗЛОЖИТЕЛЯ в размер на  25 % (двадесет и пет на сто) от цената на договора по чл. 3, ал. 1 без ДДС, в следните случаи:</w:t>
      </w:r>
    </w:p>
    <w:p w:rsidR="00FA35CD" w:rsidRPr="00FA35CD" w:rsidRDefault="00FA35CD" w:rsidP="00FA35CD">
      <w:pPr>
        <w:numPr>
          <w:ilvl w:val="0"/>
          <w:numId w:val="11"/>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ако ВЪЗЛОЖИТЕЛЯТ и/или Държавната приемателна комисия (ДПК) и/или ДНСК установи несъответствие на изпълнения строеж със съответните актове и протоколи по време на строителството и/или съставения окончателен доклад;</w:t>
      </w:r>
    </w:p>
    <w:p w:rsidR="00FA35CD" w:rsidRPr="00FA35CD" w:rsidRDefault="00FA35CD" w:rsidP="00FA35CD">
      <w:pPr>
        <w:numPr>
          <w:ilvl w:val="0"/>
          <w:numId w:val="11"/>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ако в съставения окончателен доклад, актове и протоколи по време на строителството не са отразени:</w:t>
      </w:r>
    </w:p>
    <w:p w:rsidR="00FA35CD" w:rsidRPr="00FA35CD" w:rsidRDefault="00FA35CD" w:rsidP="00FA35CD">
      <w:pPr>
        <w:numPr>
          <w:ilvl w:val="1"/>
          <w:numId w:val="11"/>
        </w:numPr>
        <w:tabs>
          <w:tab w:val="left" w:pos="1083"/>
        </w:tabs>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работи, изпълнени в нарушение на правилата за изпълнение на СМР;</w:t>
      </w:r>
    </w:p>
    <w:p w:rsidR="00FA35CD" w:rsidRPr="00FA35CD" w:rsidRDefault="00FA35CD" w:rsidP="00FA35CD">
      <w:pPr>
        <w:numPr>
          <w:ilvl w:val="1"/>
          <w:numId w:val="11"/>
        </w:numPr>
        <w:tabs>
          <w:tab w:val="left" w:pos="1083"/>
        </w:tabs>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неизвършени или незавършени работи;</w:t>
      </w:r>
    </w:p>
    <w:p w:rsidR="00FA35CD" w:rsidRPr="00FA35CD" w:rsidRDefault="00FA35CD" w:rsidP="00FA35CD">
      <w:pPr>
        <w:numPr>
          <w:ilvl w:val="1"/>
          <w:numId w:val="11"/>
        </w:numPr>
        <w:tabs>
          <w:tab w:val="left" w:pos="1083"/>
        </w:tabs>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липсата на документи, удостоверяващи съответствието на вложените строителни продукти със съществените изисквания към строежите;</w:t>
      </w:r>
    </w:p>
    <w:p w:rsidR="00FA35CD" w:rsidRPr="00FA35CD" w:rsidRDefault="00FA35CD" w:rsidP="00FA35CD">
      <w:pPr>
        <w:numPr>
          <w:ilvl w:val="0"/>
          <w:numId w:val="11"/>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при настъпване на обстоятелствата по чл. 48, т. 2 и чл. 49  от този договор;</w:t>
      </w:r>
    </w:p>
    <w:p w:rsidR="00FA35CD" w:rsidRPr="00FA35CD" w:rsidRDefault="00FA35CD" w:rsidP="00FA35CD">
      <w:pPr>
        <w:numPr>
          <w:ilvl w:val="0"/>
          <w:numId w:val="11"/>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при забавяне предаването на строежа с повече от 30 (тридесет) дни, считано от датата на приключване, при условие, че забавата се дължи на виновни действия и/или бездействия на ИЗПЪЛНИТЕЛЯ при изпълнение на услугите по този договор;</w:t>
      </w:r>
    </w:p>
    <w:p w:rsidR="00FA35CD" w:rsidRPr="00FA35CD" w:rsidRDefault="00FA35CD" w:rsidP="00FA35CD">
      <w:pPr>
        <w:numPr>
          <w:ilvl w:val="0"/>
          <w:numId w:val="11"/>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при констатирано системно неизпълнение на месечната схема на видове СМР;</w:t>
      </w:r>
    </w:p>
    <w:p w:rsidR="00FA35CD" w:rsidRPr="00FA35CD" w:rsidRDefault="00FA35CD" w:rsidP="00FA35CD">
      <w:pPr>
        <w:numPr>
          <w:ilvl w:val="0"/>
          <w:numId w:val="11"/>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при проявен дефект в изпълнение на СМР на строежа, вкл. съоръжения, в съответните им гаранционни срокове, вследствие неспазване на техническата спецификация и инвестиционния проект;</w:t>
      </w:r>
    </w:p>
    <w:p w:rsidR="00FA35CD" w:rsidRPr="00FA35CD" w:rsidRDefault="00FA35CD" w:rsidP="00FA35CD">
      <w:pPr>
        <w:numPr>
          <w:ilvl w:val="0"/>
          <w:numId w:val="11"/>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при неизпълнение на задължението на ИЗПЪЛНИТЕЛЯ за подновяване и/или поддържане на професионалните застраховки.</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Чл. 38. (1) ВЪЗЛОЖИТЕЛЯТ има право да удържи начислените неустойки от </w:t>
      </w:r>
      <w:proofErr w:type="spellStart"/>
      <w:r w:rsidRPr="00FA35CD">
        <w:rPr>
          <w:rFonts w:ascii="Times New Roman" w:eastAsia="Times New Roman" w:hAnsi="Times New Roman" w:cs="Times New Roman"/>
          <w:bCs/>
          <w:sz w:val="24"/>
          <w:szCs w:val="24"/>
          <w:lang w:eastAsia="ro-RO"/>
        </w:rPr>
        <w:t>последващото</w:t>
      </w:r>
      <w:proofErr w:type="spellEnd"/>
      <w:r w:rsidRPr="00FA35CD">
        <w:rPr>
          <w:rFonts w:ascii="Times New Roman" w:eastAsia="Times New Roman" w:hAnsi="Times New Roman" w:cs="Times New Roman"/>
          <w:bCs/>
          <w:sz w:val="24"/>
          <w:szCs w:val="24"/>
          <w:lang w:eastAsia="ro-RO"/>
        </w:rPr>
        <w:t xml:space="preserve"> дължимо по договора плащане или от стойността на гаранцията за добро изпълнение.</w:t>
      </w:r>
    </w:p>
    <w:p w:rsidR="00FA35CD" w:rsidRPr="00FA35CD" w:rsidRDefault="00FA35CD" w:rsidP="00FA35CD">
      <w:pPr>
        <w:spacing w:after="0" w:line="240" w:lineRule="auto"/>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bCs/>
          <w:sz w:val="24"/>
          <w:szCs w:val="24"/>
          <w:lang w:eastAsia="ro-RO"/>
        </w:rPr>
        <w:t>(2) ИЗПЪЛНИТЕЛЯТ превежда неустойките по настоящия договор по банкова сметка на ВЪЗЛОЖИТЕЛЯ</w:t>
      </w:r>
      <w:r w:rsidRPr="00FA35CD">
        <w:rPr>
          <w:rFonts w:ascii="Times New Roman" w:eastAsia="Times New Roman" w:hAnsi="Times New Roman" w:cs="Times New Roman"/>
          <w:sz w:val="24"/>
          <w:szCs w:val="24"/>
          <w:lang w:eastAsia="ro-RO"/>
        </w:rPr>
        <w:t>.</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 (3) Когато ВЪЗЛОЖИТЕЛЯТ се е възползвал от правото си по ал. 1 и е удържал неустойката от стойността на гаранцията за добро изпълнение, ИЗПЪЛНИТЕЛЯТ е длъжен в срок от 5 (пет) работни дни да допълни гаранция до размера, уговорен в настоящия договор, като представи на ВЪЗЛОЖИТЕЛЯ съответния за това документ.</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39. (1) В случай, че на ВЪЗЛОЖИТЕЛЯ бъдат наложени финансови корекции, поради некачествено изпълнение на възложените СМР или друго виновно неизпълнение от страна на ИЗПЪЛНИТЕЛЯ, последният се задължава да възстанови по сметка на името на ВЪЗЛОЖИТЕЛЯ съответните дължими суми в срок от 5 (пет) работни дни от получаване на искане за това.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(2) В случай, че ИЗПЪЛНИТЕЛЯТ не възстанови изисканите суми в упоменатия срок, ВЪЗЛОЖИТЕЛЯТ има право на обезщетение за забавено плащане в размер на законовата лихва за периода на </w:t>
      </w:r>
      <w:proofErr w:type="spellStart"/>
      <w:r w:rsidRPr="00FA35CD">
        <w:rPr>
          <w:rFonts w:ascii="Times New Roman" w:eastAsia="Times New Roman" w:hAnsi="Times New Roman" w:cs="Times New Roman"/>
          <w:bCs/>
          <w:sz w:val="24"/>
          <w:szCs w:val="24"/>
          <w:lang w:eastAsia="ro-RO"/>
        </w:rPr>
        <w:t>просрочието</w:t>
      </w:r>
      <w:proofErr w:type="spellEnd"/>
      <w:r w:rsidRPr="00FA35CD">
        <w:rPr>
          <w:rFonts w:ascii="Times New Roman" w:eastAsia="Times New Roman" w:hAnsi="Times New Roman" w:cs="Times New Roman"/>
          <w:bCs/>
          <w:sz w:val="24"/>
          <w:szCs w:val="24"/>
          <w:lang w:eastAsia="ro-RO"/>
        </w:rPr>
        <w:t>.</w:t>
      </w:r>
      <w:r w:rsidRPr="00FA35CD">
        <w:rPr>
          <w:rFonts w:ascii="Times New Roman" w:eastAsia="Times New Roman" w:hAnsi="Times New Roman" w:cs="Times New Roman"/>
          <w:bCs/>
          <w:sz w:val="24"/>
          <w:szCs w:val="24"/>
          <w:lang w:eastAsia="ro-RO"/>
        </w:rPr>
        <w:tab/>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lastRenderedPageBreak/>
        <w:t>Чл. 40. Независимо от изплащането на неустойките, страните могат да искат обезщетение по общия ред за причинените им вреди, ако техния размер надвишава уговорената неустойка.</w:t>
      </w:r>
    </w:p>
    <w:p w:rsidR="00FA35CD" w:rsidRPr="00FA35CD" w:rsidRDefault="00FA35CD" w:rsidP="00FA35CD">
      <w:pPr>
        <w:spacing w:after="0" w:line="240" w:lineRule="auto"/>
        <w:jc w:val="center"/>
        <w:rPr>
          <w:rFonts w:ascii="Times New Roman" w:eastAsia="Times New Roman" w:hAnsi="Times New Roman" w:cs="Times New Roman"/>
          <w:b/>
          <w:bCs/>
          <w:sz w:val="24"/>
          <w:szCs w:val="24"/>
          <w:lang w:eastAsia="ro-RO"/>
        </w:rPr>
      </w:pPr>
      <w:r w:rsidRPr="00FA35CD">
        <w:rPr>
          <w:rFonts w:ascii="Times New Roman" w:eastAsia="Times New Roman" w:hAnsi="Times New Roman" w:cs="Times New Roman"/>
          <w:b/>
          <w:bCs/>
          <w:sz w:val="24"/>
          <w:szCs w:val="24"/>
          <w:lang w:eastAsia="ro-RO"/>
        </w:rPr>
        <w:t>XІІІ. КОНФИДЕНЦИАЛНОСТ</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41. (1) Всяка от страните по договора се задължава да не разпространява информация за другата страна, станала й известна при или по повод сключването и/или изпълнението на договора, включително в хода на обществената поръчка, която страната, за която се отнася информацията, е посочила писмено, че е конфиденциална.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(2) Всички карти, рисунки, скици, фотографии, планове, доклади, препоръки, оценки, записки, документи, договори и други данни, независимо от носителя (хартиен, магнит и друг носител), независимо от формата (текстов, графичен, звуков, визуален, аналог или цифров формат), събрани или получени от ИЗПЪЛНИТЕЛЯ във връзка с изпълнението на договора, имат статут на конфиденциална информация.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(3) Не е конфиденциална информацията, която ВЪЗЛОЖИТЕЛЯТ следва да представи на Агенцията по обществени поръчки във връзка с изпълнение на Закона за обществени поръчки.</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42. (1) ИЗПЪЛНИТЕЛЯТ ще използва предоставената от ВЪЗЛОЖИТЕЛЯ конфиденциална информация, свързана с дейността – предмет на този договор, с изключителната цел да изпълни задълженията си по този договор.</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(2) ИЗПЪЛНИТЕЛЯТ не може да дава конфиденциална информация на трети лица и да участва в медийни изяви във връзка с изпълнението на договора без предварителното писмено съгласие на  ВЪЗЛОЖИТЕЛЯ.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(3) ИЗПЪЛНИТЕЛЯТ няма право да използва, разгласява, предоставя, разпространява всяка непубликувана или конфиденциална информация, получена в хода на </w:t>
      </w:r>
      <w:proofErr w:type="spellStart"/>
      <w:r w:rsidRPr="00FA35CD">
        <w:rPr>
          <w:rFonts w:ascii="Times New Roman" w:eastAsia="Times New Roman" w:hAnsi="Times New Roman" w:cs="Times New Roman"/>
          <w:bCs/>
          <w:sz w:val="24"/>
          <w:szCs w:val="24"/>
          <w:lang w:eastAsia="ro-RO"/>
        </w:rPr>
        <w:t>одитния</w:t>
      </w:r>
      <w:proofErr w:type="spellEnd"/>
      <w:r w:rsidRPr="00FA35CD">
        <w:rPr>
          <w:rFonts w:ascii="Times New Roman" w:eastAsia="Times New Roman" w:hAnsi="Times New Roman" w:cs="Times New Roman"/>
          <w:bCs/>
          <w:sz w:val="24"/>
          <w:szCs w:val="24"/>
          <w:lang w:eastAsia="ro-RO"/>
        </w:rPr>
        <w:t xml:space="preserve"> процес, освен ако му бъде предварително писмено разрешено от ВЪЗЛОЖИТЕЛЯ.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(4) Конфиденциалната информация може да бъде предавана само на лица, които са изрично писмено упълномощени да я получат от ВЪЗЛОЖИТЕЛЯ.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(5) Преди началото на започване на изпълнението на договора ИЗПЪЛНИТЕЛЯТ  ще предаде на ВЪЗЛОЖИТЕЛЯ списък на лицата, ангажирани с изпълнението на договора. Само на посочените в списъка лица ще бъде даван достъп до конфиденциалната информация.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(6) Лицата, включени в списъка по предходната алинея, подписват декларация за конфиденциалност, както и че им е известна съответната юридическа отговорност, в два оригинала, като единият оригинал се предава на ВЪЗЛОЖИТЕЛЯ заедно със списъка по ал. 5.</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(7) Всички предоставени материали, независимо от носителя и формата им, не могат да бъдат копирани без предварително изрично писмено съгласие на ВЪЗЛОЖИТЕЛЯ.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(8) При приключване изпълнението на договора или при искане на ВЪЗЛОЖИТЕЛЯ, всички предоставени материали, съдържащи конфиденциална информация, ще бъдат върнати на ВЪЗЛОЖИТЕЛЯ.</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(9) Предоставянето на конфиденциална информация на надлежно упълномощени лица от ВЪЗЛОЖИТЕЛЯ, на ИЗПЪЛНИТЕЛЯ, на Проектанта, на </w:t>
      </w:r>
      <w:proofErr w:type="spellStart"/>
      <w:r w:rsidRPr="00FA35CD">
        <w:rPr>
          <w:rFonts w:ascii="Times New Roman" w:eastAsia="Times New Roman" w:hAnsi="Times New Roman" w:cs="Times New Roman"/>
          <w:bCs/>
          <w:sz w:val="24"/>
          <w:szCs w:val="24"/>
          <w:lang w:eastAsia="ro-RO"/>
        </w:rPr>
        <w:t>одитните</w:t>
      </w:r>
      <w:proofErr w:type="spellEnd"/>
      <w:r w:rsidRPr="00FA35CD">
        <w:rPr>
          <w:rFonts w:ascii="Times New Roman" w:eastAsia="Times New Roman" w:hAnsi="Times New Roman" w:cs="Times New Roman"/>
          <w:bCs/>
          <w:sz w:val="24"/>
          <w:szCs w:val="24"/>
          <w:lang w:eastAsia="ro-RO"/>
        </w:rPr>
        <w:t xml:space="preserve"> органи на Европейския съюз, съответно на </w:t>
      </w:r>
      <w:proofErr w:type="spellStart"/>
      <w:r w:rsidRPr="00FA35CD">
        <w:rPr>
          <w:rFonts w:ascii="Times New Roman" w:eastAsia="Times New Roman" w:hAnsi="Times New Roman" w:cs="Times New Roman"/>
          <w:bCs/>
          <w:sz w:val="24"/>
          <w:szCs w:val="24"/>
          <w:lang w:eastAsia="ro-RO"/>
        </w:rPr>
        <w:t>одитните</w:t>
      </w:r>
      <w:proofErr w:type="spellEnd"/>
      <w:r w:rsidRPr="00FA35CD">
        <w:rPr>
          <w:rFonts w:ascii="Times New Roman" w:eastAsia="Times New Roman" w:hAnsi="Times New Roman" w:cs="Times New Roman"/>
          <w:bCs/>
          <w:sz w:val="24"/>
          <w:szCs w:val="24"/>
          <w:lang w:eastAsia="ro-RO"/>
        </w:rPr>
        <w:t xml:space="preserve"> органи на международна финансова институция, няма да се смятат за нарушение на ал. 1-8 включително.</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bCs/>
          <w:sz w:val="24"/>
          <w:szCs w:val="24"/>
          <w:lang w:eastAsia="ro-RO"/>
        </w:rPr>
      </w:pPr>
      <w:r w:rsidRPr="00FA35CD">
        <w:rPr>
          <w:rFonts w:ascii="Times New Roman" w:eastAsia="Times New Roman" w:hAnsi="Times New Roman" w:cs="Times New Roman"/>
          <w:b/>
          <w:bCs/>
          <w:sz w:val="24"/>
          <w:szCs w:val="24"/>
          <w:lang w:eastAsia="ro-RO"/>
        </w:rPr>
        <w:lastRenderedPageBreak/>
        <w:t>XІV. СПИРАНЕ ИЗПЪЛНЕНИЕТО НА ДОГОВОРА ПОРАДИ ФОРСМАЖОРНИ ИЛИ НЕПРЕДВИДЕНИ ОБСТОЯТЕЛСТВА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Чл. 43. </w:t>
      </w:r>
      <w:r w:rsidRPr="00FA35CD">
        <w:rPr>
          <w:rFonts w:ascii="Times New Roman" w:eastAsia="Times New Roman" w:hAnsi="Times New Roman" w:cs="Times New Roman"/>
          <w:sz w:val="24"/>
          <w:szCs w:val="24"/>
          <w:lang w:eastAsia="ro-RO"/>
        </w:rPr>
        <w:t>Страните по настоящия договор не носят отговорност за неизпълнение на задълженията си при настъпването на непредвидени обстоятелства. Срокът за изпълнение на задължението се продължава съобразно периода, през който изпълнението е било спряно от непредвиденото обстоятелство. Клаузата не засяга права или задължения на Страните, които са възникнали и са били дължими преди настъпването на непредвиденото обстоятелство, включително и възникнали задължения за плащане, чийто падеж настъпва след възникването на непредвиденото обстоятелство.</w:t>
      </w:r>
    </w:p>
    <w:p w:rsidR="00FA35CD" w:rsidRPr="00FA35CD" w:rsidRDefault="00FA35CD" w:rsidP="00FA35CD">
      <w:pPr>
        <w:spacing w:after="0" w:line="240" w:lineRule="auto"/>
        <w:ind w:right="-474"/>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 xml:space="preserve">Чл. 44 (1) Страната, която е засегната от непредвидени обстоятелства, следва в срок до 10 (десет) дни след установяване на събитието, да уведоми другата страна за неговото настъпване. Страната, която се позовава на </w:t>
      </w:r>
      <w:proofErr w:type="spellStart"/>
      <w:r w:rsidRPr="00FA35CD">
        <w:rPr>
          <w:rFonts w:ascii="Times New Roman" w:eastAsia="Times New Roman" w:hAnsi="Times New Roman" w:cs="Times New Roman"/>
          <w:sz w:val="24"/>
          <w:szCs w:val="24"/>
          <w:lang w:eastAsia="ro-RO"/>
        </w:rPr>
        <w:t>форсмажор</w:t>
      </w:r>
      <w:proofErr w:type="spellEnd"/>
      <w:r w:rsidRPr="00FA35CD">
        <w:rPr>
          <w:rFonts w:ascii="Times New Roman" w:eastAsia="Times New Roman" w:hAnsi="Times New Roman" w:cs="Times New Roman"/>
          <w:sz w:val="24"/>
          <w:szCs w:val="24"/>
          <w:lang w:eastAsia="ro-RO"/>
        </w:rPr>
        <w:t xml:space="preserve"> следва да представи на другата страна документ от Българската търговско-промишлена палата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за начина, по който форсмажорното събитие спира изпълнението на задълженията й, както и за степента на спиране. При неуведомяване се дължи обезщетение за настъпилите от това вреди.</w:t>
      </w:r>
    </w:p>
    <w:p w:rsidR="00FA35CD" w:rsidRPr="00FA35CD" w:rsidRDefault="00FA35CD" w:rsidP="00FA35CD">
      <w:pPr>
        <w:spacing w:after="0" w:line="240" w:lineRule="auto"/>
        <w:ind w:right="-474"/>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(2) Страните не носят отговорност една спрямо друга по отношение на вреди, претърпени като последица от непредвидени обстоятелства.</w:t>
      </w:r>
    </w:p>
    <w:p w:rsidR="00FA35CD" w:rsidRPr="00FA35CD" w:rsidRDefault="00FA35CD" w:rsidP="00FA35CD">
      <w:pPr>
        <w:spacing w:after="0" w:line="240" w:lineRule="auto"/>
        <w:ind w:right="-474"/>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Чл. 45 (1) През времето, когато изпълнението на задълженията на някоя от Страните е възпрепятствано от непредвидени обстоятелства, за които е дадено известие в съответствие с клаузите на настоящия договор и до отпадане действието им, Страните предприемат всички необходими действия, за да избегнат или смекчат въздействието на непредвидените обстоятелства и доколкото е възможно, да продължат да изпълняват задълженията си по договора, които не са възпрепятствани от непредвидените обстоятелства..</w:t>
      </w:r>
    </w:p>
    <w:p w:rsidR="00FA35CD" w:rsidRPr="00FA35CD" w:rsidRDefault="00FA35CD" w:rsidP="00FA35CD">
      <w:pPr>
        <w:spacing w:after="0" w:line="240" w:lineRule="auto"/>
        <w:ind w:right="-474"/>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(2) Страните възобновяват изпълнението на задълженията си по настоящия договор веднага щом е възможно след отпадане на непредвидените обстоятелства. Ако те траят толкова, че Възложителят вече няма интерес от изпълнението, той има право да прекрати договора. Това право има и изпълнителят.</w:t>
      </w:r>
    </w:p>
    <w:p w:rsidR="00FA35CD" w:rsidRPr="00FA35CD" w:rsidRDefault="00FA35CD" w:rsidP="00FA35CD">
      <w:pPr>
        <w:suppressAutoHyphens/>
        <w:spacing w:after="0" w:line="240" w:lineRule="auto"/>
        <w:ind w:right="-421"/>
        <w:jc w:val="both"/>
        <w:rPr>
          <w:rFonts w:ascii="Times New Roman" w:eastAsia="Times New Roman" w:hAnsi="Times New Roman" w:cs="Times New Roman"/>
          <w:sz w:val="24"/>
          <w:szCs w:val="24"/>
          <w:lang w:eastAsia="ar-SA"/>
        </w:rPr>
      </w:pPr>
      <w:r w:rsidRPr="00FA35CD">
        <w:rPr>
          <w:rFonts w:ascii="Times New Roman" w:eastAsia="Times New Roman" w:hAnsi="Times New Roman" w:cs="Times New Roman"/>
          <w:sz w:val="24"/>
          <w:szCs w:val="24"/>
          <w:lang w:eastAsia="ro-RO"/>
        </w:rPr>
        <w:t xml:space="preserve">Чл. 46 (1) </w:t>
      </w:r>
      <w:r w:rsidRPr="00FA35CD">
        <w:rPr>
          <w:rFonts w:ascii="Times New Roman" w:eastAsia="Times New Roman" w:hAnsi="Times New Roman" w:cs="Times New Roman"/>
          <w:sz w:val="24"/>
          <w:szCs w:val="24"/>
          <w:lang w:eastAsia="ar-SA"/>
        </w:rPr>
        <w:t xml:space="preserve">Непредвидени обстоятелства съгласно параграф 1, т.14б от ЗОП са обстоятелствата, </w:t>
      </w:r>
      <w:proofErr w:type="spellStart"/>
      <w:r w:rsidRPr="00FA35CD">
        <w:rPr>
          <w:rFonts w:ascii="Times New Roman" w:eastAsia="Times New Roman" w:hAnsi="Times New Roman" w:cs="Times New Roman"/>
          <w:sz w:val="24"/>
          <w:szCs w:val="24"/>
          <w:lang w:eastAsia="ar-SA"/>
        </w:rPr>
        <w:t>вкл</w:t>
      </w:r>
      <w:proofErr w:type="spellEnd"/>
      <w:r w:rsidRPr="00FA35CD">
        <w:rPr>
          <w:rFonts w:ascii="Times New Roman" w:eastAsia="Times New Roman" w:hAnsi="Times New Roman" w:cs="Times New Roman"/>
          <w:sz w:val="24"/>
          <w:szCs w:val="24"/>
          <w:lang w:eastAsia="ar-SA"/>
        </w:rPr>
        <w:t xml:space="preserve">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 </w:t>
      </w:r>
    </w:p>
    <w:p w:rsidR="00FA35CD" w:rsidRPr="00FA35CD" w:rsidRDefault="00FA35CD" w:rsidP="00FA35CD">
      <w:pPr>
        <w:spacing w:after="0" w:line="240" w:lineRule="auto"/>
        <w:ind w:right="-474"/>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(2) Не са налице непредвидени обстоятелства,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FA35CD" w:rsidRPr="00FA35CD" w:rsidRDefault="00FA35CD" w:rsidP="00FA35CD">
      <w:pPr>
        <w:spacing w:after="0" w:line="240" w:lineRule="auto"/>
        <w:ind w:right="-474"/>
        <w:jc w:val="center"/>
        <w:rPr>
          <w:rFonts w:ascii="Times New Roman" w:eastAsia="Times New Roman" w:hAnsi="Times New Roman" w:cs="Times New Roman"/>
          <w:b/>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bCs/>
          <w:sz w:val="24"/>
          <w:szCs w:val="24"/>
          <w:lang w:eastAsia="ro-RO"/>
        </w:rPr>
      </w:pPr>
      <w:r w:rsidRPr="00FA35CD">
        <w:rPr>
          <w:rFonts w:ascii="Times New Roman" w:eastAsia="Times New Roman" w:hAnsi="Times New Roman" w:cs="Times New Roman"/>
          <w:b/>
          <w:bCs/>
          <w:sz w:val="24"/>
          <w:szCs w:val="24"/>
          <w:lang w:eastAsia="ro-RO"/>
        </w:rPr>
        <w:t>XV. ПРЕКРАТЯВАНЕ НА ДОГОВОРА.</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47. Настоящият договор се прекратява, без да е необходимо съставянето на изричен документ, считано от датата на настъпване на следните обстоятелства:</w:t>
      </w:r>
    </w:p>
    <w:p w:rsidR="00FA35CD" w:rsidRPr="00FA35CD" w:rsidRDefault="00FA35CD" w:rsidP="00FA35CD">
      <w:pPr>
        <w:numPr>
          <w:ilvl w:val="0"/>
          <w:numId w:val="12"/>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пълно изпълнение на задълженията на страните по договора;</w:t>
      </w:r>
    </w:p>
    <w:p w:rsidR="00FA35CD" w:rsidRPr="00FA35CD" w:rsidRDefault="00FA35CD" w:rsidP="00FA35CD">
      <w:pPr>
        <w:numPr>
          <w:ilvl w:val="0"/>
          <w:numId w:val="12"/>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при прекратяване на лиценза на ИЗПЪЛНИТЕЛЯ;</w:t>
      </w:r>
    </w:p>
    <w:p w:rsidR="00FA35CD" w:rsidRPr="00FA35CD" w:rsidRDefault="00FA35CD" w:rsidP="00FA35CD">
      <w:pPr>
        <w:numPr>
          <w:ilvl w:val="0"/>
          <w:numId w:val="12"/>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с прекратяване на договора за изпълнение на СМР.</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48. ВЪЗЛОЖИТЕЛЯТ може едностранно да прекрати договора с двуседмично писмено предизвестие, когато:</w:t>
      </w:r>
    </w:p>
    <w:p w:rsidR="00FA35CD" w:rsidRPr="00FA35CD" w:rsidRDefault="00FA35CD" w:rsidP="00FA35CD">
      <w:pPr>
        <w:numPr>
          <w:ilvl w:val="0"/>
          <w:numId w:val="13"/>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lastRenderedPageBreak/>
        <w:t>бъде отменено предписание или заповед на ИЗПЪЛНИТЕЛЯ, от които са настъпили вреди, надвишаващи размера на неизплатената част от цената за изпълнение на договора;</w:t>
      </w:r>
    </w:p>
    <w:p w:rsidR="00FA35CD" w:rsidRPr="00FA35CD" w:rsidRDefault="00FA35CD" w:rsidP="00FA35CD">
      <w:pPr>
        <w:numPr>
          <w:ilvl w:val="0"/>
          <w:numId w:val="13"/>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е налице системно неизпълнение от страна на ИЗПЪЛНИТЕЛЯ; ИЗПЪЛНИТЕЛЯТ системно и неоснователно забавя изпълнението на своите задължения, на строителството или неоснователно забавя въвеждане на строежа в експлоатация; </w:t>
      </w:r>
    </w:p>
    <w:p w:rsidR="00FA35CD" w:rsidRPr="00FA35CD" w:rsidRDefault="00FA35CD" w:rsidP="00FA35CD">
      <w:pPr>
        <w:numPr>
          <w:ilvl w:val="0"/>
          <w:numId w:val="13"/>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при съществено неизпълнение на което и да е задължение на ИЗПЪЛНИТЕЛЯ по този договор</w:t>
      </w:r>
    </w:p>
    <w:p w:rsidR="00FA35CD" w:rsidRPr="00FA35CD" w:rsidRDefault="00FA35CD" w:rsidP="00FA35CD">
      <w:pPr>
        <w:numPr>
          <w:ilvl w:val="0"/>
          <w:numId w:val="13"/>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при нарушение на изискванията на чл. 166, ал.3 от ЗУТ; </w:t>
      </w:r>
    </w:p>
    <w:p w:rsidR="00FA35CD" w:rsidRPr="00FA35CD" w:rsidRDefault="00FA35CD" w:rsidP="00FA35CD">
      <w:pPr>
        <w:numPr>
          <w:ilvl w:val="0"/>
          <w:numId w:val="13"/>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при установени от компетентните органи измама или нередности, с които ИЗПЪЛНИТЕЛЯТ е засегнал интересите на Европейските общности на българската държава и за които ИЗПЪЛНИТЕЛЯТ отговаря по договора;</w:t>
      </w:r>
    </w:p>
    <w:p w:rsidR="00FA35CD" w:rsidRPr="00FA35CD" w:rsidRDefault="00FA35CD" w:rsidP="00FA35CD">
      <w:pPr>
        <w:numPr>
          <w:ilvl w:val="0"/>
          <w:numId w:val="13"/>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при наличие на влязло в сила осъдително съдебно решение по акт за начет на ИЗПЪЛНИТЕЛЯ;</w:t>
      </w:r>
    </w:p>
    <w:p w:rsidR="00FA35CD" w:rsidRPr="00FA35CD" w:rsidRDefault="00FA35CD" w:rsidP="00FA35CD">
      <w:pPr>
        <w:numPr>
          <w:ilvl w:val="0"/>
          <w:numId w:val="13"/>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при започване на процедура по ликвидация на ИЗПЪЛНИТЕЛЯ;</w:t>
      </w:r>
    </w:p>
    <w:p w:rsidR="00FA35CD" w:rsidRPr="00FA35CD" w:rsidRDefault="00FA35CD" w:rsidP="00FA35CD">
      <w:pPr>
        <w:numPr>
          <w:ilvl w:val="0"/>
          <w:numId w:val="13"/>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при откриване на производство по обявяване в несъстоятелност на ИЗПЪЛНИТЕЛЯ;</w:t>
      </w:r>
    </w:p>
    <w:p w:rsidR="00FA35CD" w:rsidRPr="00FA35CD" w:rsidRDefault="00FA35CD" w:rsidP="00FA35CD">
      <w:pPr>
        <w:numPr>
          <w:ilvl w:val="0"/>
          <w:numId w:val="13"/>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спрямо собственик с доминиращо или мажоритарно участие в капитала на дружеството на ИЗПЪЛНИТЕЛЯ, спрямо член на управителния орган на ИЗПЪЛНИТЕЛЯ, а в случай че член на управителния орган е юридическо лице – 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престъпления по служба или за подкуп (корупция), както и за престъпления, свързани с участие в престъпна група;</w:t>
      </w:r>
    </w:p>
    <w:p w:rsidR="00FA35CD" w:rsidRPr="00FA35CD" w:rsidRDefault="00FA35CD" w:rsidP="00FA35CD">
      <w:pPr>
        <w:numPr>
          <w:ilvl w:val="0"/>
          <w:numId w:val="13"/>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спрямо ИЗПЪЛНИТЕЛЯ се установи обстоятелство по чл. 47, ал. 5 от ЗОП;</w:t>
      </w:r>
    </w:p>
    <w:p w:rsidR="00FA35CD" w:rsidRPr="00FA35CD" w:rsidRDefault="00FA35CD" w:rsidP="00FA35CD">
      <w:pPr>
        <w:numPr>
          <w:ilvl w:val="0"/>
          <w:numId w:val="13"/>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при условията на чл. 43, ал. 4 от ЗОП.</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49. ВЪЗЛОЖИТЕЛЯТ има право да развали договора, с отправянето на писмено предизвестие до ИЗПЪЛНИТЕЛЯ с предупреждение, че след изтичането на допълнително предоставен в предупреждението подходящ срок за изпълнение, но не повече от 30 (тридесет) дни, ще счита договора за развален, в следните случаи:</w:t>
      </w:r>
    </w:p>
    <w:p w:rsidR="00FA35CD" w:rsidRPr="00FA35CD" w:rsidRDefault="00FA35CD" w:rsidP="00FA35CD">
      <w:pPr>
        <w:numPr>
          <w:ilvl w:val="0"/>
          <w:numId w:val="14"/>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ако след изтичане на професионалните застраховки на ИЗПЪЛНИТЕЛЯ същите не бъдат незабавно подновени;</w:t>
      </w:r>
    </w:p>
    <w:p w:rsidR="00FA35CD" w:rsidRPr="00FA35CD" w:rsidRDefault="00FA35CD" w:rsidP="00FA35CD">
      <w:pPr>
        <w:numPr>
          <w:ilvl w:val="0"/>
          <w:numId w:val="14"/>
        </w:num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при неизпълнение на задължението на ИЗПЪЛНИТЕЛЯ за възстановяване на размера на гаранция в сроковете по този договор.</w:t>
      </w:r>
    </w:p>
    <w:p w:rsidR="00FA35CD" w:rsidRPr="00FA35CD" w:rsidRDefault="00FA35CD" w:rsidP="00FA35CD">
      <w:pPr>
        <w:spacing w:after="0" w:line="240" w:lineRule="auto"/>
        <w:jc w:val="center"/>
        <w:rPr>
          <w:rFonts w:ascii="Times New Roman" w:eastAsia="Times New Roman" w:hAnsi="Times New Roman" w:cs="Times New Roman"/>
          <w:bCs/>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bCs/>
          <w:sz w:val="24"/>
          <w:szCs w:val="24"/>
          <w:lang w:eastAsia="ro-RO"/>
        </w:rPr>
      </w:pPr>
      <w:r w:rsidRPr="00FA35CD">
        <w:rPr>
          <w:rFonts w:ascii="Times New Roman" w:eastAsia="Times New Roman" w:hAnsi="Times New Roman" w:cs="Times New Roman"/>
          <w:b/>
          <w:bCs/>
          <w:sz w:val="24"/>
          <w:szCs w:val="24"/>
          <w:lang w:eastAsia="ro-RO"/>
        </w:rPr>
        <w:t>XVI. СПОРОВЕ.</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50.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ще уреждат доброволно и добронамерено.</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51. Ако по пътя на преговорите не може да се постигне съгласие, всички спорове ще се решават от компетентния съд, определен по правилата на българското законодателство.</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p>
    <w:p w:rsidR="00FA35CD" w:rsidRPr="00FA35CD" w:rsidRDefault="00FA35CD" w:rsidP="00FA35CD">
      <w:pPr>
        <w:spacing w:after="0" w:line="240" w:lineRule="auto"/>
        <w:jc w:val="center"/>
        <w:rPr>
          <w:rFonts w:ascii="Times New Roman" w:eastAsia="Times New Roman" w:hAnsi="Times New Roman" w:cs="Times New Roman"/>
          <w:b/>
          <w:bCs/>
          <w:sz w:val="24"/>
          <w:szCs w:val="24"/>
          <w:lang w:eastAsia="ro-RO"/>
        </w:rPr>
      </w:pPr>
      <w:r w:rsidRPr="00FA35CD">
        <w:rPr>
          <w:rFonts w:ascii="Times New Roman" w:eastAsia="Times New Roman" w:hAnsi="Times New Roman" w:cs="Times New Roman"/>
          <w:b/>
          <w:bCs/>
          <w:sz w:val="24"/>
          <w:szCs w:val="24"/>
          <w:lang w:eastAsia="ro-RO"/>
        </w:rPr>
        <w:t>ХVІІ. ЗАКЛЮЧИТЕЛНИ РАЗПОРЕДБИ.</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lastRenderedPageBreak/>
        <w:t>Чл. 52. Когато в договора е предвидено, че страните извършват определено действие „незабавно”, същото следва да бъде извършено непосредствено след пораждане, настъпване или узнаване на събитието или действието, което поражда отговорност, но не по-късно от три дни.</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Чл. 53. Ако друго не е уговорено, дните в този договор се считат за календарни. </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Чл. 54. Сроковете по договора се броят по реда на Закона за задълженията и договорите. </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Чл. 55.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 </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Чл. 56.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 </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Чл. 57.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 xml:space="preserve">Чл. 58. Всички предизвестия, уведомления и съобщения, предвидени в този договор, ще се считат за надлежно направени, ако са в писмена форма и са връчени срещу подпис на страната (чрез законния й представител или друго лице за контакти) или са връчени чрез куриер или писмо с обратна разписка на лице, намиращо се на </w:t>
      </w:r>
      <w:proofErr w:type="spellStart"/>
      <w:r w:rsidRPr="00FA35CD">
        <w:rPr>
          <w:rFonts w:ascii="Times New Roman" w:eastAsia="Times New Roman" w:hAnsi="Times New Roman" w:cs="Times New Roman"/>
          <w:bCs/>
          <w:sz w:val="24"/>
          <w:szCs w:val="24"/>
          <w:lang w:eastAsia="ro-RO"/>
        </w:rPr>
        <w:t>долупосочения</w:t>
      </w:r>
      <w:proofErr w:type="spellEnd"/>
      <w:r w:rsidRPr="00FA35CD">
        <w:rPr>
          <w:rFonts w:ascii="Times New Roman" w:eastAsia="Times New Roman" w:hAnsi="Times New Roman" w:cs="Times New Roman"/>
          <w:bCs/>
          <w:sz w:val="24"/>
          <w:szCs w:val="24"/>
          <w:lang w:eastAsia="ro-RO"/>
        </w:rPr>
        <w:t xml:space="preserve"> адрес на страната, или са изпратени по факса на страната. Адресът за кореспонденция между страните и лицето, отговорно за изпълнението на договора са: </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r w:rsidRPr="00FA35CD">
        <w:rPr>
          <w:rFonts w:ascii="Times New Roman" w:eastAsia="Times New Roman" w:hAnsi="Times New Roman" w:cs="Times New Roman"/>
          <w:bCs/>
          <w:sz w:val="24"/>
          <w:szCs w:val="24"/>
          <w:lang w:eastAsia="ro-RO"/>
        </w:rPr>
        <w:t>..........................................................................................................................................................</w:t>
      </w:r>
    </w:p>
    <w:p w:rsidR="00FA35CD" w:rsidRPr="00FA35CD" w:rsidRDefault="00FA35CD" w:rsidP="00FA35CD">
      <w:pPr>
        <w:spacing w:after="0" w:line="240" w:lineRule="auto"/>
        <w:jc w:val="both"/>
        <w:rPr>
          <w:rFonts w:ascii="Times New Roman" w:eastAsia="Times New Roman" w:hAnsi="Times New Roman" w:cs="Times New Roman"/>
          <w:bCs/>
          <w:sz w:val="24"/>
          <w:szCs w:val="24"/>
          <w:lang w:eastAsia="ro-RO"/>
        </w:rPr>
      </w:pPr>
    </w:p>
    <w:p w:rsidR="00FA35CD" w:rsidRPr="00FA35CD" w:rsidRDefault="00FA35CD" w:rsidP="00FA35CD">
      <w:pPr>
        <w:spacing w:after="0" w:line="240" w:lineRule="auto"/>
        <w:ind w:right="-474"/>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ind w:right="-474" w:firstLine="708"/>
        <w:jc w:val="both"/>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Настоящият договор се състави и подписа в два еднообразни екземпляра - един за Възложителя и един за Изпълнителя.</w:t>
      </w:r>
    </w:p>
    <w:p w:rsidR="00FA35CD" w:rsidRPr="00FA35CD" w:rsidRDefault="00FA35CD" w:rsidP="00FA35CD">
      <w:pPr>
        <w:spacing w:after="0" w:line="240" w:lineRule="auto"/>
        <w:ind w:right="-474"/>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ind w:right="-474"/>
        <w:jc w:val="both"/>
        <w:rPr>
          <w:rFonts w:ascii="Times New Roman" w:eastAsia="Times New Roman" w:hAnsi="Times New Roman" w:cs="Times New Roman"/>
          <w:b/>
          <w:sz w:val="24"/>
          <w:szCs w:val="24"/>
          <w:lang w:eastAsia="ro-RO"/>
        </w:rPr>
      </w:pPr>
      <w:r w:rsidRPr="00FA35CD">
        <w:rPr>
          <w:rFonts w:ascii="Times New Roman" w:eastAsia="Times New Roman" w:hAnsi="Times New Roman" w:cs="Times New Roman"/>
          <w:b/>
          <w:sz w:val="24"/>
          <w:szCs w:val="24"/>
          <w:lang w:eastAsia="ro-RO"/>
        </w:rPr>
        <w:t>Приложения:</w:t>
      </w:r>
    </w:p>
    <w:p w:rsidR="00FA35CD" w:rsidRPr="00FA35CD" w:rsidRDefault="00FA35CD" w:rsidP="00FA35CD">
      <w:pPr>
        <w:numPr>
          <w:ilvl w:val="0"/>
          <w:numId w:val="16"/>
        </w:numPr>
        <w:spacing w:after="0" w:line="240" w:lineRule="auto"/>
        <w:ind w:right="-474"/>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Техническа спецификация на Възложителя;</w:t>
      </w:r>
    </w:p>
    <w:p w:rsidR="00FA35CD" w:rsidRPr="00FA35CD" w:rsidRDefault="00FA35CD" w:rsidP="00FA35CD">
      <w:pPr>
        <w:numPr>
          <w:ilvl w:val="0"/>
          <w:numId w:val="16"/>
        </w:numPr>
        <w:spacing w:after="0" w:line="240" w:lineRule="auto"/>
        <w:ind w:right="-474"/>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Ценово предложение;</w:t>
      </w:r>
    </w:p>
    <w:p w:rsidR="00FA35CD" w:rsidRPr="00FA35CD" w:rsidRDefault="00FA35CD" w:rsidP="00FA35CD">
      <w:pPr>
        <w:numPr>
          <w:ilvl w:val="0"/>
          <w:numId w:val="16"/>
        </w:numPr>
        <w:spacing w:after="0" w:line="240" w:lineRule="auto"/>
        <w:ind w:right="-474"/>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Техническо предложение;</w:t>
      </w:r>
    </w:p>
    <w:p w:rsidR="00FA35CD" w:rsidRPr="00FA35CD" w:rsidRDefault="00FA35CD" w:rsidP="00FA35CD">
      <w:pPr>
        <w:numPr>
          <w:ilvl w:val="0"/>
          <w:numId w:val="16"/>
        </w:numPr>
        <w:spacing w:after="0" w:line="240" w:lineRule="auto"/>
        <w:ind w:right="-474"/>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sz w:val="24"/>
          <w:szCs w:val="24"/>
          <w:lang w:eastAsia="ro-RO"/>
        </w:rPr>
        <w:t>Документ за внесена гаранция за изпълнение.</w:t>
      </w:r>
    </w:p>
    <w:p w:rsidR="00FA35CD" w:rsidRPr="00FA35CD" w:rsidRDefault="00FA35CD" w:rsidP="00FA35CD">
      <w:pPr>
        <w:spacing w:after="0" w:line="240" w:lineRule="auto"/>
        <w:ind w:left="720" w:right="-474"/>
        <w:jc w:val="both"/>
        <w:rPr>
          <w:rFonts w:ascii="Times New Roman" w:eastAsia="Times New Roman" w:hAnsi="Times New Roman" w:cs="Times New Roman"/>
          <w:sz w:val="24"/>
          <w:szCs w:val="24"/>
          <w:lang w:eastAsia="ro-RO"/>
        </w:rPr>
      </w:pPr>
    </w:p>
    <w:p w:rsidR="00FA35CD" w:rsidRPr="00FA35CD" w:rsidRDefault="00FA35CD" w:rsidP="00FA35CD">
      <w:pPr>
        <w:spacing w:after="0" w:line="240" w:lineRule="auto"/>
        <w:ind w:right="415"/>
        <w:jc w:val="both"/>
        <w:rPr>
          <w:rFonts w:ascii="Times New Roman" w:eastAsia="Times New Roman" w:hAnsi="Times New Roman" w:cs="Times New Roman"/>
          <w:b/>
          <w:sz w:val="24"/>
          <w:szCs w:val="24"/>
          <w:u w:val="single"/>
          <w:lang w:eastAsia="ro-RO"/>
        </w:rPr>
      </w:pPr>
    </w:p>
    <w:p w:rsidR="00FA35CD" w:rsidRPr="00FA35CD" w:rsidRDefault="00FA35CD" w:rsidP="00FA35CD">
      <w:pPr>
        <w:spacing w:after="0" w:line="240" w:lineRule="auto"/>
        <w:ind w:right="415"/>
        <w:jc w:val="both"/>
        <w:rPr>
          <w:rFonts w:ascii="Times New Roman" w:eastAsia="Times New Roman" w:hAnsi="Times New Roman" w:cs="Times New Roman"/>
          <w:sz w:val="24"/>
          <w:szCs w:val="24"/>
          <w:lang w:eastAsia="ro-RO"/>
        </w:rPr>
      </w:pPr>
      <w:r w:rsidRPr="00FA35CD">
        <w:rPr>
          <w:rFonts w:ascii="Times New Roman" w:eastAsia="Times New Roman" w:hAnsi="Times New Roman" w:cs="Times New Roman"/>
          <w:bCs/>
          <w:sz w:val="24"/>
          <w:szCs w:val="24"/>
          <w:lang w:eastAsia="ro-RO"/>
        </w:rPr>
        <w:tab/>
      </w:r>
      <w:r w:rsidRPr="00FA35CD">
        <w:rPr>
          <w:rFonts w:ascii="Times New Roman" w:eastAsia="Times New Roman" w:hAnsi="Times New Roman" w:cs="Times New Roman"/>
          <w:b/>
          <w:sz w:val="24"/>
          <w:szCs w:val="24"/>
          <w:u w:val="single"/>
          <w:lang w:eastAsia="ro-RO"/>
        </w:rPr>
        <w:t>ВЪЗЛОЖИТЕЛ</w:t>
      </w:r>
      <w:r w:rsidRPr="00FA35CD">
        <w:rPr>
          <w:rFonts w:ascii="Times New Roman" w:eastAsia="Times New Roman" w:hAnsi="Times New Roman" w:cs="Times New Roman"/>
          <w:sz w:val="24"/>
          <w:szCs w:val="24"/>
          <w:lang w:eastAsia="ro-RO"/>
        </w:rPr>
        <w:t>:</w:t>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sz w:val="24"/>
          <w:szCs w:val="24"/>
          <w:lang w:eastAsia="ro-RO"/>
        </w:rPr>
        <w:tab/>
      </w:r>
      <w:r w:rsidRPr="00FA35CD">
        <w:rPr>
          <w:rFonts w:ascii="Times New Roman" w:eastAsia="Times New Roman" w:hAnsi="Times New Roman" w:cs="Times New Roman"/>
          <w:b/>
          <w:sz w:val="24"/>
          <w:szCs w:val="24"/>
          <w:u w:val="single"/>
          <w:lang w:eastAsia="ro-RO"/>
        </w:rPr>
        <w:t>ИЗПЪЛНИТЕЛ:</w:t>
      </w:r>
    </w:p>
    <w:p w:rsidR="00FA35CD" w:rsidRPr="00FA35CD" w:rsidRDefault="00FA35CD" w:rsidP="00FA35CD">
      <w:pPr>
        <w:tabs>
          <w:tab w:val="left" w:pos="0"/>
        </w:tabs>
        <w:spacing w:after="0" w:line="360" w:lineRule="auto"/>
        <w:rPr>
          <w:rFonts w:ascii="Times New Roman" w:eastAsia="Times New Roman" w:hAnsi="Times New Roman" w:cs="Times New Roman"/>
          <w:sz w:val="24"/>
          <w:szCs w:val="24"/>
          <w:lang w:eastAsia="ro-RO"/>
        </w:rPr>
      </w:pPr>
    </w:p>
    <w:p w:rsidR="00FA35CD" w:rsidRPr="00FA35CD" w:rsidRDefault="00FA35CD" w:rsidP="00FA35CD">
      <w:pPr>
        <w:tabs>
          <w:tab w:val="left" w:pos="0"/>
        </w:tabs>
        <w:spacing w:after="0" w:line="360" w:lineRule="auto"/>
        <w:rPr>
          <w:rFonts w:ascii="Times New Roman" w:eastAsia="Times New Roman" w:hAnsi="Times New Roman" w:cs="Times New Roman"/>
          <w:sz w:val="24"/>
          <w:szCs w:val="24"/>
          <w:lang w:eastAsia="ro-RO"/>
        </w:rPr>
      </w:pPr>
    </w:p>
    <w:p w:rsidR="00FA35CD" w:rsidRPr="00FA35CD" w:rsidRDefault="00FA35CD" w:rsidP="00FA35CD">
      <w:pPr>
        <w:tabs>
          <w:tab w:val="left" w:pos="0"/>
        </w:tabs>
        <w:spacing w:after="0" w:line="360" w:lineRule="auto"/>
        <w:rPr>
          <w:rFonts w:ascii="Times New Roman" w:eastAsia="Times New Roman" w:hAnsi="Times New Roman" w:cs="Times New Roman"/>
          <w:sz w:val="24"/>
          <w:szCs w:val="24"/>
          <w:lang w:eastAsia="ro-RO"/>
        </w:rPr>
      </w:pPr>
    </w:p>
    <w:p w:rsidR="00FA35CD" w:rsidRPr="00FA35CD" w:rsidRDefault="00FA35CD" w:rsidP="00FA35CD">
      <w:pPr>
        <w:tabs>
          <w:tab w:val="left" w:pos="0"/>
        </w:tabs>
        <w:spacing w:after="0" w:line="360" w:lineRule="auto"/>
        <w:rPr>
          <w:rFonts w:ascii="Times New Roman" w:eastAsia="Times New Roman" w:hAnsi="Times New Roman" w:cs="Times New Roman"/>
          <w:sz w:val="24"/>
          <w:szCs w:val="24"/>
          <w:lang w:eastAsia="ro-RO"/>
        </w:rPr>
      </w:pPr>
    </w:p>
    <w:p w:rsidR="00FA35CD" w:rsidRPr="00FA35CD" w:rsidRDefault="00FA35CD" w:rsidP="00FA35CD">
      <w:pPr>
        <w:tabs>
          <w:tab w:val="left" w:pos="0"/>
        </w:tabs>
        <w:spacing w:after="0" w:line="360" w:lineRule="auto"/>
        <w:rPr>
          <w:rFonts w:ascii="Times New Roman" w:eastAsia="Times New Roman" w:hAnsi="Times New Roman" w:cs="Times New Roman"/>
          <w:sz w:val="24"/>
          <w:szCs w:val="24"/>
          <w:lang w:eastAsia="ro-RO"/>
        </w:rPr>
      </w:pPr>
    </w:p>
    <w:p w:rsidR="00FA35CD" w:rsidRPr="00FA35CD" w:rsidRDefault="00FA35CD" w:rsidP="00FA35CD">
      <w:pPr>
        <w:tabs>
          <w:tab w:val="left" w:pos="0"/>
        </w:tabs>
        <w:spacing w:after="0" w:line="360" w:lineRule="auto"/>
        <w:rPr>
          <w:rFonts w:ascii="Times New Roman" w:eastAsia="Times New Roman" w:hAnsi="Times New Roman" w:cs="Times New Roman"/>
          <w:sz w:val="24"/>
          <w:szCs w:val="24"/>
          <w:lang w:eastAsia="ro-RO"/>
        </w:rPr>
      </w:pPr>
    </w:p>
    <w:p w:rsidR="00FA35CD" w:rsidRPr="00FA35CD" w:rsidRDefault="00FA35CD" w:rsidP="00FA35CD">
      <w:pPr>
        <w:tabs>
          <w:tab w:val="left" w:pos="0"/>
        </w:tabs>
        <w:spacing w:after="0" w:line="360" w:lineRule="auto"/>
        <w:rPr>
          <w:rFonts w:ascii="Times New Roman" w:eastAsia="Times New Roman" w:hAnsi="Times New Roman" w:cs="Times New Roman"/>
          <w:sz w:val="24"/>
          <w:szCs w:val="24"/>
          <w:lang w:eastAsia="ro-RO"/>
        </w:rPr>
      </w:pPr>
    </w:p>
    <w:p w:rsidR="002F738E" w:rsidRDefault="002F738E"/>
    <w:sectPr w:rsidR="002F738E" w:rsidSect="00696F4F">
      <w:headerReference w:type="default" r:id="rId13"/>
      <w:footerReference w:type="default" r:id="rId14"/>
      <w:pgSz w:w="11906" w:h="16838"/>
      <w:pgMar w:top="900" w:right="1191"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B8A" w:rsidRDefault="00F00B8A" w:rsidP="00FA35CD">
      <w:pPr>
        <w:spacing w:after="0" w:line="240" w:lineRule="auto"/>
      </w:pPr>
      <w:r>
        <w:separator/>
      </w:r>
    </w:p>
  </w:endnote>
  <w:endnote w:type="continuationSeparator" w:id="0">
    <w:p w:rsidR="00F00B8A" w:rsidRDefault="00F00B8A" w:rsidP="00FA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4F" w:rsidRDefault="00696F4F">
    <w:pPr>
      <w:pStyle w:val="Footer"/>
      <w:pBdr>
        <w:bottom w:val="single" w:sz="6" w:space="1" w:color="auto"/>
      </w:pBdr>
    </w:pPr>
  </w:p>
  <w:p w:rsidR="00696F4F" w:rsidRPr="00BC5B4C" w:rsidRDefault="00696F4F" w:rsidP="00696F4F">
    <w:pPr>
      <w:pStyle w:val="Footer"/>
      <w:spacing w:line="276" w:lineRule="auto"/>
      <w:jc w:val="center"/>
      <w:rPr>
        <w:rFonts w:ascii="Trebuchet MS" w:hAnsi="Trebuchet MS"/>
        <w:b/>
        <w:color w:val="000000"/>
      </w:rPr>
    </w:pPr>
    <w:hyperlink r:id="rId1" w:history="1">
      <w:r w:rsidRPr="00BC5B4C">
        <w:rPr>
          <w:rStyle w:val="Hyperlink"/>
          <w:rFonts w:ascii="Trebuchet MS" w:hAnsi="Trebuchet MS"/>
          <w:b/>
          <w:color w:val="000000"/>
        </w:rPr>
        <w:t>www.cbcromaniabulgaria.eu</w:t>
      </w:r>
    </w:hyperlink>
  </w:p>
  <w:p w:rsidR="00696F4F" w:rsidRPr="00BC5B4C" w:rsidRDefault="00696F4F" w:rsidP="00696F4F">
    <w:pPr>
      <w:pStyle w:val="Footer"/>
      <w:spacing w:line="276" w:lineRule="auto"/>
      <w:jc w:val="center"/>
      <w:rPr>
        <w:rFonts w:ascii="Trebuchet MS" w:hAnsi="Trebuchet MS"/>
        <w:color w:val="000000"/>
        <w:sz w:val="20"/>
        <w:szCs w:val="20"/>
      </w:rPr>
    </w:pPr>
    <w:r>
      <w:rPr>
        <w:rFonts w:ascii="Trebuchet MS" w:hAnsi="Trebuchet MS"/>
        <w:b/>
        <w:color w:val="000000"/>
        <w:sz w:val="20"/>
        <w:szCs w:val="20"/>
        <w:lang w:val="bg-BG"/>
      </w:rPr>
      <w:t>Инвестираме във вашето бъдеще</w:t>
    </w:r>
    <w:r w:rsidRPr="00BC5B4C">
      <w:rPr>
        <w:rFonts w:ascii="Trebuchet MS" w:hAnsi="Trebuchet MS"/>
        <w:b/>
        <w:color w:val="000000"/>
        <w:sz w:val="20"/>
        <w:szCs w:val="20"/>
      </w:rPr>
      <w:t>!</w:t>
    </w:r>
  </w:p>
  <w:p w:rsidR="00696F4F" w:rsidRPr="00BC5B4C" w:rsidRDefault="00696F4F" w:rsidP="00696F4F">
    <w:pPr>
      <w:pStyle w:val="Footer"/>
      <w:spacing w:line="276" w:lineRule="auto"/>
      <w:jc w:val="center"/>
      <w:rPr>
        <w:rFonts w:ascii="Trebuchet MS" w:hAnsi="Trebuchet MS"/>
        <w:color w:val="000000"/>
        <w:sz w:val="12"/>
        <w:szCs w:val="12"/>
        <w:lang w:val="bg-BG"/>
      </w:rPr>
    </w:pPr>
    <w:r>
      <w:rPr>
        <w:rFonts w:ascii="Trebuchet MS" w:hAnsi="Trebuchet MS"/>
        <w:color w:val="000000"/>
        <w:sz w:val="12"/>
        <w:szCs w:val="12"/>
        <w:lang w:val="bg-BG"/>
      </w:rPr>
      <w:t xml:space="preserve">Програмата за Трансгранично Сътрудничество Румъния-България </w:t>
    </w:r>
    <w:r w:rsidRPr="00BC5B4C">
      <w:rPr>
        <w:rFonts w:ascii="Trebuchet MS" w:hAnsi="Trebuchet MS"/>
        <w:color w:val="000000"/>
        <w:sz w:val="12"/>
        <w:szCs w:val="12"/>
      </w:rPr>
      <w:t xml:space="preserve">2007-2013 </w:t>
    </w:r>
    <w:r>
      <w:rPr>
        <w:rFonts w:ascii="Trebuchet MS" w:hAnsi="Trebuchet MS"/>
        <w:color w:val="000000"/>
        <w:sz w:val="12"/>
        <w:szCs w:val="12"/>
        <w:lang w:val="bg-BG"/>
      </w:rPr>
      <w:t>е съфинансирана от Европейския Съюз чрез Европейския Фонд за Регионално Развитие</w:t>
    </w:r>
  </w:p>
  <w:p w:rsidR="00696F4F" w:rsidRDefault="00696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B8A" w:rsidRDefault="00F00B8A" w:rsidP="00FA35CD">
      <w:pPr>
        <w:spacing w:after="0" w:line="240" w:lineRule="auto"/>
      </w:pPr>
      <w:r>
        <w:separator/>
      </w:r>
    </w:p>
  </w:footnote>
  <w:footnote w:type="continuationSeparator" w:id="0">
    <w:p w:rsidR="00F00B8A" w:rsidRDefault="00F00B8A" w:rsidP="00FA35CD">
      <w:pPr>
        <w:spacing w:after="0" w:line="240" w:lineRule="auto"/>
      </w:pPr>
      <w:r>
        <w:continuationSeparator/>
      </w:r>
    </w:p>
  </w:footnote>
  <w:footnote w:id="1">
    <w:p w:rsidR="00696F4F" w:rsidRPr="00D7090B" w:rsidRDefault="00696F4F" w:rsidP="00FA35CD">
      <w:pPr>
        <w:autoSpaceDE w:val="0"/>
        <w:autoSpaceDN w:val="0"/>
        <w:adjustRightInd w:val="0"/>
        <w:ind w:firstLine="360"/>
        <w:jc w:val="both"/>
        <w:rPr>
          <w:lang w:val="ru-RU"/>
        </w:rPr>
      </w:pPr>
      <w:r>
        <w:rPr>
          <w:rStyle w:val="FootnoteReference"/>
        </w:rPr>
        <w:footnoteRef/>
      </w:r>
      <w:r>
        <w:t xml:space="preserve"> </w:t>
      </w:r>
      <w:r>
        <w:rPr>
          <w:rFonts w:ascii="TimesNewRomanPSMT" w:hAnsi="TimesNewRomanPSMT" w:cs="TimesNewRomanPSMT"/>
          <w:sz w:val="23"/>
          <w:szCs w:val="23"/>
        </w:rPr>
        <w:t>Съгласно § 1,т. 19а от Допълнителните разпоредби на Закона за обществените поръчки "Предварително обявени условия" са условията, съдържащи се в обявлението и/или документацията за участие.</w:t>
      </w:r>
    </w:p>
    <w:p w:rsidR="00696F4F" w:rsidRDefault="00696F4F" w:rsidP="00FA35CD">
      <w:pPr>
        <w:pStyle w:val="FootnoteText"/>
      </w:pPr>
    </w:p>
  </w:footnote>
  <w:footnote w:id="2">
    <w:p w:rsidR="00696F4F" w:rsidRPr="006E2B19" w:rsidRDefault="00696F4F" w:rsidP="00FA35CD">
      <w:pPr>
        <w:jc w:val="both"/>
        <w:rPr>
          <w:i/>
          <w:sz w:val="18"/>
          <w:szCs w:val="18"/>
          <w:u w:val="single"/>
          <w:lang w:val="ru-RU"/>
        </w:rPr>
      </w:pPr>
      <w:r w:rsidRPr="006E2B19">
        <w:rPr>
          <w:rStyle w:val="FootnoteReference"/>
          <w:sz w:val="18"/>
          <w:szCs w:val="18"/>
        </w:rPr>
        <w:footnoteRef/>
      </w:r>
      <w:r w:rsidRPr="006E2B19">
        <w:rPr>
          <w:sz w:val="18"/>
          <w:szCs w:val="18"/>
        </w:rPr>
        <w:t xml:space="preserve"> </w:t>
      </w:r>
      <w:proofErr w:type="spellStart"/>
      <w:r w:rsidRPr="006E2B19">
        <w:rPr>
          <w:i/>
          <w:sz w:val="18"/>
          <w:szCs w:val="18"/>
          <w:u w:val="single"/>
          <w:lang w:val="ru-RU"/>
        </w:rPr>
        <w:t>Лицата</w:t>
      </w:r>
      <w:proofErr w:type="spellEnd"/>
      <w:r w:rsidRPr="006E2B19">
        <w:rPr>
          <w:i/>
          <w:sz w:val="18"/>
          <w:szCs w:val="18"/>
          <w:u w:val="single"/>
          <w:lang w:val="ru-RU"/>
        </w:rPr>
        <w:t xml:space="preserve"> по чл.47, ал.4 от ЗОП </w:t>
      </w:r>
      <w:proofErr w:type="spellStart"/>
      <w:r w:rsidRPr="006E2B19">
        <w:rPr>
          <w:i/>
          <w:sz w:val="18"/>
          <w:szCs w:val="18"/>
          <w:u w:val="single"/>
          <w:lang w:val="ru-RU"/>
        </w:rPr>
        <w:t>са</w:t>
      </w:r>
      <w:proofErr w:type="spellEnd"/>
      <w:r w:rsidRPr="006E2B19">
        <w:rPr>
          <w:i/>
          <w:sz w:val="18"/>
          <w:szCs w:val="18"/>
          <w:u w:val="single"/>
          <w:lang w:val="ru-RU"/>
        </w:rPr>
        <w:t>:</w:t>
      </w:r>
    </w:p>
    <w:p w:rsidR="00696F4F" w:rsidRPr="006E2B19" w:rsidRDefault="00696F4F" w:rsidP="00FA35CD">
      <w:pPr>
        <w:autoSpaceDE w:val="0"/>
        <w:autoSpaceDN w:val="0"/>
        <w:adjustRightInd w:val="0"/>
        <w:jc w:val="both"/>
        <w:rPr>
          <w:rFonts w:ascii="TimesNewRomanPSMT" w:hAnsi="TimesNewRomanPSMT" w:cs="TimesNewRomanPSMT"/>
          <w:i/>
          <w:sz w:val="18"/>
          <w:szCs w:val="18"/>
        </w:rPr>
      </w:pPr>
      <w:r w:rsidRPr="006E2B19">
        <w:rPr>
          <w:rFonts w:ascii="TimesNewRomanPSMT" w:hAnsi="TimesNewRomanPSMT" w:cs="TimesNewRomanPSMT"/>
          <w:i/>
          <w:sz w:val="18"/>
          <w:szCs w:val="18"/>
        </w:rPr>
        <w:t>-  при събирателно дружество - лицата по чл. 84, ал. 1 и чл. 89, ал. 1 от Търговския закон;</w:t>
      </w:r>
    </w:p>
    <w:p w:rsidR="00696F4F" w:rsidRPr="006E2B19" w:rsidRDefault="00696F4F" w:rsidP="00FA35CD">
      <w:pPr>
        <w:autoSpaceDE w:val="0"/>
        <w:autoSpaceDN w:val="0"/>
        <w:adjustRightInd w:val="0"/>
        <w:jc w:val="both"/>
        <w:rPr>
          <w:rFonts w:ascii="TimesNewRomanPSMT" w:hAnsi="TimesNewRomanPSMT" w:cs="TimesNewRomanPSMT"/>
          <w:i/>
          <w:sz w:val="18"/>
          <w:szCs w:val="18"/>
        </w:rPr>
      </w:pPr>
      <w:r w:rsidRPr="006E2B19">
        <w:rPr>
          <w:rFonts w:ascii="TimesNewRomanPSMT" w:hAnsi="TimesNewRomanPSMT" w:cs="TimesNewRomanPSMT"/>
          <w:i/>
          <w:sz w:val="18"/>
          <w:szCs w:val="18"/>
        </w:rPr>
        <w:t>- при командитно дружество - лицата по чл. 105 от Търговския закон, без ограничено отговорните съдружници;</w:t>
      </w:r>
    </w:p>
    <w:p w:rsidR="00696F4F" w:rsidRPr="006E2B19" w:rsidRDefault="00696F4F" w:rsidP="00FA35CD">
      <w:pPr>
        <w:autoSpaceDE w:val="0"/>
        <w:autoSpaceDN w:val="0"/>
        <w:adjustRightInd w:val="0"/>
        <w:jc w:val="both"/>
        <w:rPr>
          <w:rFonts w:ascii="TimesNewRomanPSMT" w:hAnsi="TimesNewRomanPSMT" w:cs="TimesNewRomanPSMT"/>
          <w:i/>
          <w:sz w:val="18"/>
          <w:szCs w:val="18"/>
        </w:rPr>
      </w:pPr>
      <w:r w:rsidRPr="006E2B19">
        <w:rPr>
          <w:rFonts w:ascii="TimesNewRomanPSMT" w:hAnsi="TimesNewRomanPSMT" w:cs="TimesNewRomanPSMT"/>
          <w:i/>
          <w:sz w:val="18"/>
          <w:szCs w:val="18"/>
        </w:rPr>
        <w:t>-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696F4F" w:rsidRPr="006E2B19" w:rsidRDefault="00696F4F" w:rsidP="00FA35CD">
      <w:pPr>
        <w:autoSpaceDE w:val="0"/>
        <w:autoSpaceDN w:val="0"/>
        <w:adjustRightInd w:val="0"/>
        <w:jc w:val="both"/>
        <w:rPr>
          <w:rFonts w:ascii="TimesNewRomanPSMT" w:hAnsi="TimesNewRomanPSMT" w:cs="TimesNewRomanPSMT"/>
          <w:i/>
          <w:sz w:val="18"/>
          <w:szCs w:val="18"/>
        </w:rPr>
      </w:pPr>
      <w:r w:rsidRPr="006E2B19">
        <w:rPr>
          <w:rFonts w:ascii="TimesNewRomanPSMT" w:hAnsi="TimesNewRomanPSMT" w:cs="TimesNewRomanPSMT"/>
          <w:i/>
          <w:sz w:val="18"/>
          <w:szCs w:val="18"/>
        </w:rPr>
        <w:t>- при акционерно дружество - овластените лица по чл. 235, ал. 2 от Търговския закон, а при липса на овластяване - лицата по чл. 235, ал. 1 от Търговския закон;</w:t>
      </w:r>
    </w:p>
    <w:p w:rsidR="00696F4F" w:rsidRPr="006E2B19" w:rsidRDefault="00696F4F" w:rsidP="00FA35CD">
      <w:pPr>
        <w:autoSpaceDE w:val="0"/>
        <w:autoSpaceDN w:val="0"/>
        <w:adjustRightInd w:val="0"/>
        <w:rPr>
          <w:rFonts w:ascii="TimesNewRomanPSMT" w:hAnsi="TimesNewRomanPSMT" w:cs="TimesNewRomanPSMT"/>
          <w:i/>
          <w:sz w:val="18"/>
          <w:szCs w:val="18"/>
        </w:rPr>
      </w:pPr>
      <w:r w:rsidRPr="006E2B19">
        <w:rPr>
          <w:rFonts w:ascii="TimesNewRomanPSMT" w:hAnsi="TimesNewRomanPSMT" w:cs="TimesNewRomanPSMT"/>
          <w:i/>
          <w:sz w:val="18"/>
          <w:szCs w:val="18"/>
        </w:rPr>
        <w:t>-  при командитно дружество с акции - лицата по чл. 244, ал. 4 от Търговския закон;</w:t>
      </w:r>
    </w:p>
    <w:p w:rsidR="00696F4F" w:rsidRPr="006E2B19" w:rsidRDefault="00696F4F" w:rsidP="00FA35CD">
      <w:pPr>
        <w:autoSpaceDE w:val="0"/>
        <w:autoSpaceDN w:val="0"/>
        <w:adjustRightInd w:val="0"/>
        <w:rPr>
          <w:rFonts w:ascii="TimesNewRomanPSMT" w:hAnsi="TimesNewRomanPSMT" w:cs="TimesNewRomanPSMT"/>
          <w:i/>
          <w:sz w:val="18"/>
          <w:szCs w:val="18"/>
        </w:rPr>
      </w:pPr>
      <w:r w:rsidRPr="006E2B19">
        <w:rPr>
          <w:rFonts w:ascii="TimesNewRomanPSMT" w:hAnsi="TimesNewRomanPSMT" w:cs="TimesNewRomanPSMT"/>
          <w:i/>
          <w:sz w:val="18"/>
          <w:szCs w:val="18"/>
        </w:rPr>
        <w:t>-  при едноличен търговец –физическото лице - търговец;</w:t>
      </w:r>
    </w:p>
    <w:p w:rsidR="00696F4F" w:rsidRPr="006E2B19" w:rsidRDefault="00696F4F" w:rsidP="00FA35CD">
      <w:pPr>
        <w:autoSpaceDE w:val="0"/>
        <w:autoSpaceDN w:val="0"/>
        <w:adjustRightInd w:val="0"/>
        <w:jc w:val="both"/>
        <w:rPr>
          <w:rFonts w:ascii="TimesNewRomanPSMT" w:hAnsi="TimesNewRomanPSMT" w:cs="TimesNewRomanPSMT"/>
          <w:i/>
          <w:sz w:val="18"/>
          <w:szCs w:val="18"/>
        </w:rPr>
      </w:pPr>
      <w:r w:rsidRPr="006E2B19">
        <w:rPr>
          <w:rFonts w:ascii="TimesNewRomanPSMT" w:hAnsi="TimesNewRomanPSMT" w:cs="TimesNewRomanPSMT"/>
          <w:i/>
          <w:sz w:val="18"/>
          <w:szCs w:val="18"/>
        </w:rPr>
        <w:t>- във всички останали случаи, включително за чуждестранните лица - лицата, които представляват кандидата или участника;</w:t>
      </w:r>
    </w:p>
    <w:p w:rsidR="00696F4F" w:rsidRPr="006E2B19" w:rsidRDefault="00696F4F" w:rsidP="00FA35CD">
      <w:pPr>
        <w:autoSpaceDE w:val="0"/>
        <w:autoSpaceDN w:val="0"/>
        <w:adjustRightInd w:val="0"/>
        <w:jc w:val="both"/>
        <w:rPr>
          <w:rFonts w:ascii="TimesNewRomanPSMT" w:hAnsi="TimesNewRomanPSMT" w:cs="TimesNewRomanPSMT"/>
          <w:i/>
          <w:sz w:val="18"/>
          <w:szCs w:val="18"/>
        </w:rPr>
      </w:pPr>
      <w:r w:rsidRPr="006E2B19">
        <w:rPr>
          <w:i/>
          <w:sz w:val="18"/>
          <w:szCs w:val="18"/>
        </w:rPr>
        <w:t xml:space="preserve">-  в случаите по т. 1 - 7 - и </w:t>
      </w:r>
      <w:proofErr w:type="spellStart"/>
      <w:r w:rsidRPr="006E2B19">
        <w:rPr>
          <w:i/>
          <w:sz w:val="18"/>
          <w:szCs w:val="18"/>
        </w:rPr>
        <w:t>прокуристите</w:t>
      </w:r>
      <w:proofErr w:type="spellEnd"/>
      <w:r w:rsidRPr="006E2B19">
        <w:rPr>
          <w:i/>
          <w:sz w:val="18"/>
          <w:szCs w:val="18"/>
        </w:rPr>
        <w:t xml:space="preserve">, когато има такива; когато чуждестранно лице има повече от един прокурист, декларацията се подава само от </w:t>
      </w:r>
      <w:proofErr w:type="spellStart"/>
      <w:r w:rsidRPr="006E2B19">
        <w:rPr>
          <w:i/>
          <w:sz w:val="18"/>
          <w:szCs w:val="18"/>
        </w:rPr>
        <w:t>прокуриста</w:t>
      </w:r>
      <w:proofErr w:type="spellEnd"/>
      <w:r w:rsidRPr="006E2B19">
        <w:rPr>
          <w:i/>
          <w:sz w:val="18"/>
          <w:szCs w:val="18"/>
        </w:rPr>
        <w:t>, в чиято представителна власт е включена територията на Република България.</w:t>
      </w:r>
    </w:p>
    <w:p w:rsidR="00696F4F" w:rsidRPr="006E2B19" w:rsidRDefault="00696F4F" w:rsidP="00FA35CD">
      <w:pPr>
        <w:pStyle w:val="FootnoteText"/>
        <w:rPr>
          <w:sz w:val="18"/>
          <w:szCs w:val="18"/>
        </w:rPr>
      </w:pPr>
    </w:p>
  </w:footnote>
  <w:footnote w:id="3">
    <w:p w:rsidR="00696F4F" w:rsidRPr="006E2B19" w:rsidRDefault="00696F4F" w:rsidP="00FA35CD">
      <w:pPr>
        <w:pStyle w:val="FootnoteText"/>
        <w:rPr>
          <w:i/>
          <w:lang w:val="ru-RU"/>
        </w:rPr>
      </w:pPr>
      <w:r>
        <w:rPr>
          <w:rStyle w:val="FootnoteReference"/>
        </w:rPr>
        <w:footnoteRef/>
      </w:r>
      <w:r>
        <w:t xml:space="preserve"> </w:t>
      </w:r>
      <w:r w:rsidRPr="006E2B19">
        <w:rPr>
          <w:lang w:val="ru-RU"/>
        </w:rPr>
        <w:t>"</w:t>
      </w:r>
      <w:proofErr w:type="spellStart"/>
      <w:r w:rsidRPr="006E2B19">
        <w:rPr>
          <w:i/>
          <w:u w:val="single"/>
          <w:lang w:val="ru-RU"/>
        </w:rPr>
        <w:t>Свързани</w:t>
      </w:r>
      <w:proofErr w:type="spellEnd"/>
      <w:r w:rsidRPr="006E2B19">
        <w:rPr>
          <w:i/>
          <w:u w:val="single"/>
          <w:lang w:val="ru-RU"/>
        </w:rPr>
        <w:t xml:space="preserve"> лица"</w:t>
      </w:r>
      <w:r w:rsidRPr="006E2B19">
        <w:rPr>
          <w:lang w:val="ru-RU"/>
        </w:rPr>
        <w:t xml:space="preserve"> </w:t>
      </w:r>
      <w:r w:rsidRPr="006E2B19">
        <w:rPr>
          <w:i/>
          <w:lang w:val="ru-RU"/>
        </w:rPr>
        <w:t xml:space="preserve">по </w:t>
      </w:r>
      <w:proofErr w:type="spellStart"/>
      <w:r w:rsidRPr="006E2B19">
        <w:rPr>
          <w:i/>
          <w:lang w:val="ru-RU"/>
        </w:rPr>
        <w:t>смисъла</w:t>
      </w:r>
      <w:proofErr w:type="spellEnd"/>
      <w:r w:rsidRPr="006E2B19">
        <w:rPr>
          <w:i/>
          <w:lang w:val="ru-RU"/>
        </w:rPr>
        <w:t xml:space="preserve"> на §1, т.23а от </w:t>
      </w:r>
      <w:proofErr w:type="spellStart"/>
      <w:r w:rsidRPr="006E2B19">
        <w:rPr>
          <w:i/>
          <w:lang w:val="ru-RU"/>
        </w:rPr>
        <w:t>Допълнителните</w:t>
      </w:r>
      <w:proofErr w:type="spellEnd"/>
      <w:r w:rsidRPr="006E2B19">
        <w:rPr>
          <w:i/>
          <w:lang w:val="ru-RU"/>
        </w:rPr>
        <w:t xml:space="preserve"> </w:t>
      </w:r>
      <w:proofErr w:type="spellStart"/>
      <w:r w:rsidRPr="006E2B19">
        <w:rPr>
          <w:i/>
          <w:lang w:val="ru-RU"/>
        </w:rPr>
        <w:t>разпоредби</w:t>
      </w:r>
      <w:proofErr w:type="spellEnd"/>
      <w:r w:rsidRPr="006E2B19">
        <w:rPr>
          <w:i/>
          <w:lang w:val="ru-RU"/>
        </w:rPr>
        <w:t xml:space="preserve"> на Закона за </w:t>
      </w:r>
      <w:proofErr w:type="spellStart"/>
      <w:r w:rsidRPr="006E2B19">
        <w:rPr>
          <w:i/>
          <w:lang w:val="ru-RU"/>
        </w:rPr>
        <w:t>обществените</w:t>
      </w:r>
      <w:proofErr w:type="spellEnd"/>
      <w:r w:rsidRPr="006E2B19">
        <w:rPr>
          <w:i/>
          <w:lang w:val="ru-RU"/>
        </w:rPr>
        <w:t xml:space="preserve"> </w:t>
      </w:r>
      <w:proofErr w:type="spellStart"/>
      <w:r w:rsidRPr="006E2B19">
        <w:rPr>
          <w:i/>
          <w:lang w:val="ru-RU"/>
        </w:rPr>
        <w:t>поръчки</w:t>
      </w:r>
      <w:proofErr w:type="spellEnd"/>
      <w:r w:rsidRPr="006E2B19">
        <w:rPr>
          <w:i/>
          <w:lang w:val="ru-RU"/>
        </w:rPr>
        <w:t xml:space="preserve"> </w:t>
      </w:r>
      <w:proofErr w:type="spellStart"/>
      <w:r w:rsidRPr="006E2B19">
        <w:rPr>
          <w:i/>
          <w:lang w:val="ru-RU"/>
        </w:rPr>
        <w:t>са</w:t>
      </w:r>
      <w:proofErr w:type="spellEnd"/>
      <w:r w:rsidRPr="006E2B19">
        <w:rPr>
          <w:i/>
          <w:lang w:val="ru-RU"/>
        </w:rPr>
        <w:t xml:space="preserve">: </w:t>
      </w:r>
    </w:p>
    <w:p w:rsidR="00696F4F" w:rsidRPr="006E2B19" w:rsidRDefault="00696F4F" w:rsidP="00FA35CD">
      <w:pPr>
        <w:pStyle w:val="FootnoteText"/>
        <w:rPr>
          <w:i/>
        </w:rPr>
      </w:pPr>
      <w:r w:rsidRPr="006E2B19">
        <w:rPr>
          <w:i/>
        </w:rPr>
        <w:t>а) роднини по права линия без ограничение;</w:t>
      </w:r>
    </w:p>
    <w:p w:rsidR="00696F4F" w:rsidRPr="006E2B19" w:rsidRDefault="00696F4F" w:rsidP="00FA35CD">
      <w:pPr>
        <w:pStyle w:val="FootnoteText"/>
        <w:rPr>
          <w:i/>
        </w:rPr>
      </w:pPr>
      <w:r w:rsidRPr="006E2B19">
        <w:rPr>
          <w:i/>
        </w:rPr>
        <w:t>б) роднини по съребрена линия до четвърта степен включително;</w:t>
      </w:r>
    </w:p>
    <w:p w:rsidR="00696F4F" w:rsidRPr="006E2B19" w:rsidRDefault="00696F4F" w:rsidP="00FA35CD">
      <w:pPr>
        <w:pStyle w:val="FootnoteText"/>
        <w:rPr>
          <w:i/>
        </w:rPr>
      </w:pPr>
      <w:r w:rsidRPr="006E2B19">
        <w:rPr>
          <w:i/>
        </w:rPr>
        <w:t>в) роднини по сватовство - до втора степен включително;</w:t>
      </w:r>
    </w:p>
    <w:p w:rsidR="00696F4F" w:rsidRPr="006E2B19" w:rsidRDefault="00696F4F" w:rsidP="00FA35CD">
      <w:pPr>
        <w:pStyle w:val="FootnoteText"/>
        <w:rPr>
          <w:i/>
        </w:rPr>
      </w:pPr>
      <w:r w:rsidRPr="006E2B19">
        <w:rPr>
          <w:i/>
        </w:rPr>
        <w:t>г) съпрузи или лица, които се намират във фактическо съжителство;</w:t>
      </w:r>
    </w:p>
    <w:p w:rsidR="00696F4F" w:rsidRPr="006E2B19" w:rsidRDefault="00696F4F" w:rsidP="00FA35CD">
      <w:pPr>
        <w:pStyle w:val="FootnoteText"/>
        <w:rPr>
          <w:i/>
        </w:rPr>
      </w:pPr>
      <w:r w:rsidRPr="006E2B19">
        <w:rPr>
          <w:i/>
        </w:rPr>
        <w:t>д) съдружници;</w:t>
      </w:r>
    </w:p>
    <w:p w:rsidR="00696F4F" w:rsidRPr="006E2B19" w:rsidRDefault="00696F4F" w:rsidP="00FA35CD">
      <w:pPr>
        <w:pStyle w:val="FootnoteText"/>
        <w:rPr>
          <w:i/>
        </w:rPr>
      </w:pPr>
      <w:r w:rsidRPr="006E2B19">
        <w:rPr>
          <w:i/>
        </w:rPr>
        <w:t>е) лицата, едното от които участва в управлението на дружеството на другото;</w:t>
      </w:r>
    </w:p>
    <w:p w:rsidR="00696F4F" w:rsidRPr="006E2B19" w:rsidRDefault="00696F4F" w:rsidP="00FA35CD">
      <w:pPr>
        <w:pStyle w:val="FootnoteText"/>
        <w:rPr>
          <w:i/>
        </w:rPr>
      </w:pPr>
      <w:r w:rsidRPr="006E2B19">
        <w:rPr>
          <w:i/>
        </w:rPr>
        <w:t>ж) дружество и лице, което притежава повече от 5 на сто от дяловете или акциите, издадени с право на глас в дружеството.</w:t>
      </w:r>
    </w:p>
    <w:p w:rsidR="00696F4F" w:rsidRPr="006E2B19" w:rsidRDefault="00696F4F" w:rsidP="00FA35CD">
      <w:pPr>
        <w:pStyle w:val="FootnoteText"/>
        <w:rPr>
          <w:i/>
        </w:rPr>
      </w:pPr>
      <w:r w:rsidRPr="006E2B19">
        <w:rPr>
          <w:i/>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696F4F" w:rsidRDefault="00696F4F" w:rsidP="00FA35CD">
      <w:pPr>
        <w:pStyle w:val="FootnoteText"/>
      </w:pPr>
    </w:p>
  </w:footnote>
  <w:footnote w:id="4">
    <w:p w:rsidR="00696F4F" w:rsidRPr="00DA3449" w:rsidRDefault="00696F4F" w:rsidP="00FA35CD">
      <w:pPr>
        <w:pStyle w:val="Footnote0"/>
        <w:shd w:val="clear" w:color="auto" w:fill="auto"/>
        <w:tabs>
          <w:tab w:val="left" w:pos="1"/>
        </w:tabs>
        <w:spacing w:line="0" w:lineRule="atLeast"/>
        <w:ind w:right="-5560"/>
        <w:rPr>
          <w:rFonts w:ascii="Times New Roman" w:hAnsi="Times New Roman"/>
          <w:sz w:val="16"/>
          <w:szCs w:val="16"/>
        </w:rPr>
      </w:pPr>
      <w:r w:rsidRPr="00DA3449">
        <w:rPr>
          <w:rFonts w:ascii="Times New Roman" w:hAnsi="Times New Roman"/>
          <w:sz w:val="16"/>
          <w:szCs w:val="16"/>
          <w:vertAlign w:val="superscript"/>
        </w:rPr>
        <w:t>1</w:t>
      </w:r>
      <w:r w:rsidRPr="00DA3449">
        <w:rPr>
          <w:rFonts w:ascii="Times New Roman" w:hAnsi="Times New Roman"/>
          <w:sz w:val="16"/>
          <w:szCs w:val="16"/>
        </w:rPr>
        <w:t>Ненужното се зачертава</w:t>
      </w:r>
    </w:p>
    <w:p w:rsidR="00696F4F" w:rsidRPr="00DA3449" w:rsidRDefault="00696F4F" w:rsidP="00FA35CD">
      <w:pPr>
        <w:pStyle w:val="Footnote0"/>
        <w:shd w:val="clear" w:color="auto" w:fill="auto"/>
        <w:tabs>
          <w:tab w:val="left" w:pos="1"/>
        </w:tabs>
        <w:spacing w:line="0" w:lineRule="atLeast"/>
        <w:ind w:right="-5560"/>
        <w:rPr>
          <w:rFonts w:ascii="Times New Roman" w:hAnsi="Times New Roman"/>
          <w:sz w:val="16"/>
          <w:szCs w:val="16"/>
        </w:rPr>
      </w:pPr>
    </w:p>
    <w:p w:rsidR="00696F4F" w:rsidRPr="00DA3449" w:rsidRDefault="00696F4F" w:rsidP="00FA35CD">
      <w:pPr>
        <w:pStyle w:val="Footnote0"/>
        <w:shd w:val="clear" w:color="auto" w:fill="auto"/>
        <w:tabs>
          <w:tab w:val="left" w:pos="120"/>
        </w:tabs>
        <w:spacing w:line="0" w:lineRule="atLeast"/>
        <w:ind w:right="-5680"/>
        <w:rPr>
          <w:rFonts w:ascii="Times New Roman" w:hAnsi="Times New Roman"/>
          <w:sz w:val="16"/>
          <w:szCs w:val="16"/>
        </w:rPr>
      </w:pPr>
    </w:p>
  </w:footnote>
  <w:footnote w:id="5">
    <w:p w:rsidR="00696F4F" w:rsidRPr="00DA3449" w:rsidRDefault="00696F4F" w:rsidP="00FA35CD">
      <w:pPr>
        <w:pStyle w:val="Footnote0"/>
        <w:shd w:val="clear" w:color="auto" w:fill="auto"/>
        <w:tabs>
          <w:tab w:val="left" w:pos="1"/>
        </w:tabs>
        <w:spacing w:line="0" w:lineRule="atLeast"/>
        <w:ind w:right="-5560"/>
        <w:rPr>
          <w:rFonts w:ascii="Times New Roman" w:hAnsi="Times New Roman"/>
          <w:sz w:val="16"/>
          <w:szCs w:val="16"/>
        </w:rPr>
      </w:pPr>
      <w:r w:rsidRPr="00DA3449">
        <w:rPr>
          <w:rFonts w:ascii="Times New Roman" w:hAnsi="Times New Roman"/>
          <w:sz w:val="16"/>
          <w:szCs w:val="16"/>
          <w:vertAlign w:val="superscript"/>
        </w:rPr>
        <w:t>2</w:t>
      </w:r>
      <w:r w:rsidRPr="00DA3449">
        <w:rPr>
          <w:rFonts w:ascii="Times New Roman" w:hAnsi="Times New Roman"/>
          <w:sz w:val="16"/>
          <w:szCs w:val="16"/>
        </w:rPr>
        <w:t xml:space="preserve"> При наличие на допуснато разсрочване или отсрочване на задълженията се прилага копие на съответния документ към декларацията.</w:t>
      </w:r>
    </w:p>
    <w:p w:rsidR="00696F4F" w:rsidRDefault="00696F4F" w:rsidP="00FA35CD">
      <w:pPr>
        <w:pStyle w:val="Footnote0"/>
        <w:shd w:val="clear" w:color="auto" w:fill="auto"/>
        <w:tabs>
          <w:tab w:val="left" w:pos="1"/>
        </w:tabs>
        <w:spacing w:line="0" w:lineRule="atLeast"/>
        <w:ind w:right="-5560"/>
        <w:rPr>
          <w:rFonts w:ascii="Times New Roman" w:hAnsi="Times New Roman"/>
          <w:sz w:val="16"/>
          <w:szCs w:val="16"/>
        </w:rPr>
      </w:pPr>
    </w:p>
    <w:p w:rsidR="00696F4F" w:rsidRPr="008A6809" w:rsidRDefault="00696F4F" w:rsidP="00FA35CD">
      <w:pPr>
        <w:pStyle w:val="Footnote0"/>
        <w:shd w:val="clear" w:color="auto" w:fill="auto"/>
        <w:tabs>
          <w:tab w:val="left" w:pos="1"/>
        </w:tabs>
        <w:spacing w:line="0" w:lineRule="atLeast"/>
        <w:ind w:right="-5560"/>
        <w:rPr>
          <w:rFonts w:ascii="Times New Roman" w:hAnsi="Times New Roman"/>
          <w:sz w:val="16"/>
          <w:szCs w:val="16"/>
        </w:rPr>
      </w:pPr>
    </w:p>
    <w:p w:rsidR="00696F4F" w:rsidRPr="0073339C" w:rsidRDefault="00696F4F" w:rsidP="00FA35CD">
      <w:pPr>
        <w:pStyle w:val="Footnote0"/>
        <w:shd w:val="clear" w:color="auto" w:fill="auto"/>
        <w:tabs>
          <w:tab w:val="left" w:pos="120"/>
        </w:tabs>
        <w:spacing w:line="0" w:lineRule="atLeast"/>
        <w:ind w:right="-5680"/>
        <w:rPr>
          <w:rFonts w:ascii="Times New Roman" w:hAnsi="Times New Roman"/>
          <w:sz w:val="16"/>
          <w:szCs w:val="16"/>
        </w:rPr>
      </w:pPr>
    </w:p>
  </w:footnote>
  <w:footnote w:id="6">
    <w:p w:rsidR="00696F4F" w:rsidRPr="00DA3449" w:rsidRDefault="00696F4F" w:rsidP="00FA35CD">
      <w:pPr>
        <w:pStyle w:val="Footnote0"/>
        <w:shd w:val="clear" w:color="auto" w:fill="auto"/>
        <w:tabs>
          <w:tab w:val="left" w:pos="1"/>
        </w:tabs>
        <w:spacing w:line="0" w:lineRule="atLeast"/>
        <w:ind w:right="-5560"/>
        <w:rPr>
          <w:rFonts w:ascii="Times New Roman" w:hAnsi="Times New Roman"/>
          <w:sz w:val="16"/>
          <w:szCs w:val="16"/>
        </w:rPr>
      </w:pPr>
      <w:r w:rsidRPr="008D6CA9">
        <w:rPr>
          <w:vertAlign w:val="superscript"/>
        </w:rPr>
        <w:footnoteRef/>
      </w:r>
      <w:r w:rsidRPr="00DA3449">
        <w:rPr>
          <w:rFonts w:ascii="Times New Roman" w:hAnsi="Times New Roman"/>
          <w:sz w:val="16"/>
          <w:szCs w:val="16"/>
        </w:rPr>
        <w:t>Ненужното се зачертава</w:t>
      </w:r>
    </w:p>
    <w:p w:rsidR="00696F4F" w:rsidRPr="00DA3449" w:rsidRDefault="00696F4F" w:rsidP="00FA35CD">
      <w:pPr>
        <w:pStyle w:val="Footnote0"/>
        <w:shd w:val="clear" w:color="auto" w:fill="auto"/>
        <w:tabs>
          <w:tab w:val="left" w:pos="1"/>
        </w:tabs>
        <w:spacing w:line="192" w:lineRule="exact"/>
        <w:ind w:right="-5560"/>
        <w:rPr>
          <w:rFonts w:ascii="Times New Roman" w:hAnsi="Times New Roman"/>
          <w:sz w:val="16"/>
          <w:szCs w:val="16"/>
        </w:rPr>
      </w:pPr>
    </w:p>
    <w:p w:rsidR="00696F4F" w:rsidRPr="00DA3449" w:rsidRDefault="00696F4F" w:rsidP="00FA35CD">
      <w:pPr>
        <w:pStyle w:val="Footnote0"/>
        <w:shd w:val="clear" w:color="auto" w:fill="auto"/>
        <w:tabs>
          <w:tab w:val="left" w:pos="120"/>
        </w:tabs>
        <w:spacing w:line="206" w:lineRule="exact"/>
        <w:ind w:right="-5680"/>
        <w:rPr>
          <w:rFonts w:ascii="Times New Roman" w:hAnsi="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4F" w:rsidRDefault="00696F4F">
    <w:pPr>
      <w:pStyle w:val="Header"/>
    </w:pPr>
    <w:r>
      <w:rPr>
        <w:noProof/>
        <w:lang w:val="bg-BG" w:eastAsia="bg-BG"/>
      </w:rPr>
      <w:drawing>
        <wp:inline distT="0" distB="0" distL="0" distR="0">
          <wp:extent cx="733425" cy="676275"/>
          <wp:effectExtent l="0" t="0" r="9525" b="9525"/>
          <wp:docPr id="9" name="Picture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ln>
                    <a:noFill/>
                  </a:ln>
                </pic:spPr>
              </pic:pic>
            </a:graphicData>
          </a:graphic>
        </wp:inline>
      </w:drawing>
    </w:r>
    <w:r>
      <w:t xml:space="preserve">                   </w:t>
    </w:r>
    <w:r>
      <w:rPr>
        <w:noProof/>
        <w:lang w:val="bg-BG" w:eastAsia="bg-BG"/>
      </w:rPr>
      <w:drawing>
        <wp:inline distT="0" distB="0" distL="0" distR="0">
          <wp:extent cx="952500" cy="600075"/>
          <wp:effectExtent l="0" t="0" r="0" b="9525"/>
          <wp:docPr id="8" name="Picture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t xml:space="preserve">                    </w:t>
    </w:r>
    <w:r>
      <w:rPr>
        <w:noProof/>
        <w:lang w:val="bg-BG" w:eastAsia="bg-BG"/>
      </w:rPr>
      <w:drawing>
        <wp:inline distT="0" distB="0" distL="0" distR="0">
          <wp:extent cx="952500" cy="638175"/>
          <wp:effectExtent l="0" t="0" r="0" b="9525"/>
          <wp:docPr id="7" name="Picture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r>
      <w:t xml:space="preserve">             </w:t>
    </w:r>
    <w:r>
      <w:rPr>
        <w:noProof/>
        <w:lang w:val="bg-BG" w:eastAsia="bg-BG"/>
      </w:rPr>
      <w:drawing>
        <wp:inline distT="0" distB="0" distL="0" distR="0">
          <wp:extent cx="1143000" cy="733425"/>
          <wp:effectExtent l="0" t="0" r="0" b="9525"/>
          <wp:docPr id="6" name="Picture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Arial" w:hAnsi="Arial" w:cs="Arial"/>
        <w:b w:val="0"/>
        <w:bCs w:val="0"/>
        <w:i/>
        <w:iCs/>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iCs/>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iCs/>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iCs/>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iCs/>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iCs/>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iCs/>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iCs/>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iCs/>
        <w:smallCaps w:val="0"/>
        <w:strike w:val="0"/>
        <w:color w:val="000000"/>
        <w:spacing w:val="0"/>
        <w:w w:val="100"/>
        <w:position w:val="0"/>
        <w:sz w:val="19"/>
        <w:szCs w:val="19"/>
        <w:u w:val="none"/>
      </w:rPr>
    </w:lvl>
  </w:abstractNum>
  <w:abstractNum w:abstractNumId="1">
    <w:nsid w:val="06B039BD"/>
    <w:multiLevelType w:val="hybridMultilevel"/>
    <w:tmpl w:val="59B2889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7E707B"/>
    <w:multiLevelType w:val="hybridMultilevel"/>
    <w:tmpl w:val="87E2596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nsid w:val="0FDC1EA6"/>
    <w:multiLevelType w:val="multilevel"/>
    <w:tmpl w:val="5EDECF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274287"/>
    <w:multiLevelType w:val="hybridMultilevel"/>
    <w:tmpl w:val="F77283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36C0CCD"/>
    <w:multiLevelType w:val="multilevel"/>
    <w:tmpl w:val="5EDECF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3826E17"/>
    <w:multiLevelType w:val="multilevel"/>
    <w:tmpl w:val="BAEA288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5EB5AE1"/>
    <w:multiLevelType w:val="hybridMultilevel"/>
    <w:tmpl w:val="6F8A77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7517C44"/>
    <w:multiLevelType w:val="hybridMultilevel"/>
    <w:tmpl w:val="FF4462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C8F2BCA"/>
    <w:multiLevelType w:val="hybridMultilevel"/>
    <w:tmpl w:val="343C454C"/>
    <w:lvl w:ilvl="0" w:tplc="3D2AC230">
      <w:start w:val="2"/>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D054BA0"/>
    <w:multiLevelType w:val="hybridMultilevel"/>
    <w:tmpl w:val="840411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B130EDB"/>
    <w:multiLevelType w:val="multilevel"/>
    <w:tmpl w:val="5EDECF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2172AA1"/>
    <w:multiLevelType w:val="multilevel"/>
    <w:tmpl w:val="5EDECF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61A040F"/>
    <w:multiLevelType w:val="hybridMultilevel"/>
    <w:tmpl w:val="E38610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9F748E1"/>
    <w:multiLevelType w:val="hybridMultilevel"/>
    <w:tmpl w:val="381CE8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63A3227"/>
    <w:multiLevelType w:val="multilevel"/>
    <w:tmpl w:val="5EDECF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0"/>
  </w:num>
  <w:num w:numId="3">
    <w:abstractNumId w:val="2"/>
  </w:num>
  <w:num w:numId="4">
    <w:abstractNumId w:val="4"/>
  </w:num>
  <w:num w:numId="5">
    <w:abstractNumId w:val="7"/>
  </w:num>
  <w:num w:numId="6">
    <w:abstractNumId w:val="6"/>
  </w:num>
  <w:num w:numId="7">
    <w:abstractNumId w:val="14"/>
  </w:num>
  <w:num w:numId="8">
    <w:abstractNumId w:val="1"/>
  </w:num>
  <w:num w:numId="9">
    <w:abstractNumId w:val="13"/>
  </w:num>
  <w:num w:numId="10">
    <w:abstractNumId w:val="8"/>
  </w:num>
  <w:num w:numId="11">
    <w:abstractNumId w:val="3"/>
  </w:num>
  <w:num w:numId="12">
    <w:abstractNumId w:val="15"/>
  </w:num>
  <w:num w:numId="13">
    <w:abstractNumId w:val="11"/>
  </w:num>
  <w:num w:numId="14">
    <w:abstractNumId w:val="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DE"/>
    <w:rsid w:val="002F738E"/>
    <w:rsid w:val="00635EEC"/>
    <w:rsid w:val="00696F4F"/>
    <w:rsid w:val="009B2BEC"/>
    <w:rsid w:val="00C368DE"/>
    <w:rsid w:val="00F00B8A"/>
    <w:rsid w:val="00FA35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35CD"/>
    <w:pPr>
      <w:keepNext/>
      <w:spacing w:after="0" w:line="240" w:lineRule="auto"/>
      <w:jc w:val="center"/>
      <w:outlineLvl w:val="0"/>
    </w:pPr>
    <w:rPr>
      <w:rFonts w:ascii="Arial" w:eastAsia="Times New Roman" w:hAnsi="Arial" w:cs="Times New Roman"/>
      <w:b/>
      <w:bCs/>
      <w:lang w:eastAsia="bg-BG"/>
    </w:rPr>
  </w:style>
  <w:style w:type="paragraph" w:styleId="Heading2">
    <w:name w:val="heading 2"/>
    <w:basedOn w:val="Normal"/>
    <w:next w:val="Normal"/>
    <w:link w:val="Heading2Char"/>
    <w:qFormat/>
    <w:rsid w:val="00FA35CD"/>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9"/>
    <w:qFormat/>
    <w:rsid w:val="00FA35CD"/>
    <w:pPr>
      <w:keepNext/>
      <w:spacing w:before="240" w:after="60" w:line="240" w:lineRule="auto"/>
      <w:outlineLvl w:val="2"/>
    </w:pPr>
    <w:rPr>
      <w:rFonts w:ascii="Arial" w:eastAsia="Batang" w:hAnsi="Arial" w:cs="Times New Roman"/>
      <w:b/>
      <w:bCs/>
      <w:sz w:val="26"/>
      <w:szCs w:val="26"/>
      <w:lang w:val="x-none" w:eastAsia="ko-KR"/>
    </w:rPr>
  </w:style>
  <w:style w:type="paragraph" w:styleId="Heading6">
    <w:name w:val="heading 6"/>
    <w:basedOn w:val="Normal"/>
    <w:next w:val="Normal"/>
    <w:link w:val="Heading6Char"/>
    <w:qFormat/>
    <w:rsid w:val="00FA35CD"/>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5CD"/>
    <w:rPr>
      <w:rFonts w:ascii="Arial" w:eastAsia="Times New Roman" w:hAnsi="Arial" w:cs="Times New Roman"/>
      <w:b/>
      <w:bCs/>
      <w:lang w:eastAsia="bg-BG"/>
    </w:rPr>
  </w:style>
  <w:style w:type="character" w:customStyle="1" w:styleId="Heading2Char">
    <w:name w:val="Heading 2 Char"/>
    <w:basedOn w:val="DefaultParagraphFont"/>
    <w:link w:val="Heading2"/>
    <w:rsid w:val="00FA35CD"/>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9"/>
    <w:rsid w:val="00FA35CD"/>
    <w:rPr>
      <w:rFonts w:ascii="Arial" w:eastAsia="Batang" w:hAnsi="Arial" w:cs="Times New Roman"/>
      <w:b/>
      <w:bCs/>
      <w:sz w:val="26"/>
      <w:szCs w:val="26"/>
      <w:lang w:val="x-none" w:eastAsia="ko-KR"/>
    </w:rPr>
  </w:style>
  <w:style w:type="character" w:customStyle="1" w:styleId="Heading6Char">
    <w:name w:val="Heading 6 Char"/>
    <w:basedOn w:val="DefaultParagraphFont"/>
    <w:link w:val="Heading6"/>
    <w:rsid w:val="00FA35CD"/>
    <w:rPr>
      <w:rFonts w:ascii="Times New Roman" w:eastAsia="Times New Roman" w:hAnsi="Times New Roman" w:cs="Times New Roman"/>
      <w:b/>
      <w:bCs/>
      <w:lang w:val="en-GB"/>
    </w:rPr>
  </w:style>
  <w:style w:type="numbering" w:customStyle="1" w:styleId="NoList1">
    <w:name w:val="No List1"/>
    <w:next w:val="NoList"/>
    <w:uiPriority w:val="99"/>
    <w:semiHidden/>
    <w:unhideWhenUsed/>
    <w:rsid w:val="00FA35CD"/>
  </w:style>
  <w:style w:type="paragraph" w:customStyle="1" w:styleId="CharCharCharChar">
    <w:name w:val="Знак Знак Char Char Char Char"/>
    <w:basedOn w:val="Normal"/>
    <w:rsid w:val="00FA35CD"/>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rsid w:val="00FA35CD"/>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A35CD"/>
    <w:pPr>
      <w:spacing w:after="0" w:line="240" w:lineRule="auto"/>
    </w:pPr>
    <w:rPr>
      <w:rFonts w:ascii="Tahoma" w:eastAsia="Times New Roman" w:hAnsi="Tahoma" w:cs="Tahoma"/>
      <w:sz w:val="16"/>
      <w:szCs w:val="16"/>
      <w:lang w:val="ro-RO" w:eastAsia="ro-RO"/>
    </w:rPr>
  </w:style>
  <w:style w:type="character" w:customStyle="1" w:styleId="BalloonTextChar">
    <w:name w:val="Balloon Text Char"/>
    <w:basedOn w:val="DefaultParagraphFont"/>
    <w:link w:val="BalloonText"/>
    <w:semiHidden/>
    <w:rsid w:val="00FA35CD"/>
    <w:rPr>
      <w:rFonts w:ascii="Tahoma" w:eastAsia="Times New Roman" w:hAnsi="Tahoma" w:cs="Tahoma"/>
      <w:sz w:val="16"/>
      <w:szCs w:val="16"/>
      <w:lang w:val="ro-RO" w:eastAsia="ro-RO"/>
    </w:rPr>
  </w:style>
  <w:style w:type="character" w:styleId="Hyperlink">
    <w:name w:val="Hyperlink"/>
    <w:rsid w:val="00FA35CD"/>
    <w:rPr>
      <w:color w:val="0000FF"/>
      <w:u w:val="single"/>
    </w:rPr>
  </w:style>
  <w:style w:type="paragraph" w:styleId="HTMLPreformatted">
    <w:name w:val="HTML Preformatted"/>
    <w:basedOn w:val="Normal"/>
    <w:link w:val="HTMLPreformattedChar"/>
    <w:uiPriority w:val="99"/>
    <w:unhideWhenUsed/>
    <w:rsid w:val="00FA3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PreformattedChar">
    <w:name w:val="HTML Preformatted Char"/>
    <w:basedOn w:val="DefaultParagraphFont"/>
    <w:link w:val="HTMLPreformatted"/>
    <w:uiPriority w:val="99"/>
    <w:rsid w:val="00FA35CD"/>
    <w:rPr>
      <w:rFonts w:ascii="Courier New" w:eastAsia="Times New Roman" w:hAnsi="Courier New" w:cs="Times New Roman"/>
      <w:color w:val="000000"/>
      <w:sz w:val="20"/>
      <w:szCs w:val="20"/>
      <w:lang w:val="x-none" w:eastAsia="x-none"/>
    </w:rPr>
  </w:style>
  <w:style w:type="character" w:customStyle="1" w:styleId="shorttext1">
    <w:name w:val="short_text1"/>
    <w:rsid w:val="00FA35CD"/>
    <w:rPr>
      <w:sz w:val="29"/>
      <w:szCs w:val="29"/>
    </w:rPr>
  </w:style>
  <w:style w:type="paragraph" w:styleId="ListParagraph">
    <w:name w:val="List Paragraph"/>
    <w:basedOn w:val="Normal"/>
    <w:uiPriority w:val="34"/>
    <w:qFormat/>
    <w:rsid w:val="00FA35CD"/>
    <w:pPr>
      <w:spacing w:after="0" w:line="240" w:lineRule="auto"/>
      <w:ind w:left="720"/>
      <w:contextualSpacing/>
    </w:pPr>
    <w:rPr>
      <w:rFonts w:ascii="Times New Roman" w:eastAsia="Times New Roman" w:hAnsi="Times New Roman" w:cs="Times New Roman"/>
      <w:sz w:val="24"/>
      <w:szCs w:val="24"/>
      <w:lang w:val="ro-RO" w:eastAsia="ro-RO"/>
    </w:rPr>
  </w:style>
  <w:style w:type="paragraph" w:styleId="Header">
    <w:name w:val="header"/>
    <w:basedOn w:val="Normal"/>
    <w:link w:val="HeaderChar"/>
    <w:rsid w:val="00FA35CD"/>
    <w:pPr>
      <w:tabs>
        <w:tab w:val="center" w:pos="4703"/>
        <w:tab w:val="right" w:pos="9406"/>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rsid w:val="00FA35CD"/>
    <w:rPr>
      <w:rFonts w:ascii="Times New Roman" w:eastAsia="Times New Roman" w:hAnsi="Times New Roman" w:cs="Times New Roman"/>
      <w:sz w:val="24"/>
      <w:szCs w:val="24"/>
      <w:lang w:val="ro-RO" w:eastAsia="ro-RO"/>
    </w:rPr>
  </w:style>
  <w:style w:type="paragraph" w:styleId="Footer">
    <w:name w:val="footer"/>
    <w:basedOn w:val="Normal"/>
    <w:link w:val="FooterChar"/>
    <w:rsid w:val="00FA35CD"/>
    <w:pPr>
      <w:tabs>
        <w:tab w:val="center" w:pos="4703"/>
        <w:tab w:val="right" w:pos="9406"/>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rsid w:val="00FA35CD"/>
    <w:rPr>
      <w:rFonts w:ascii="Times New Roman" w:eastAsia="Times New Roman" w:hAnsi="Times New Roman" w:cs="Times New Roman"/>
      <w:sz w:val="24"/>
      <w:szCs w:val="24"/>
      <w:lang w:val="ro-RO" w:eastAsia="ro-RO"/>
    </w:rPr>
  </w:style>
  <w:style w:type="paragraph" w:styleId="BodyText">
    <w:name w:val="Body Text"/>
    <w:basedOn w:val="Normal"/>
    <w:link w:val="BodyTextChar"/>
    <w:uiPriority w:val="99"/>
    <w:rsid w:val="00FA35CD"/>
    <w:pPr>
      <w:spacing w:after="0" w:line="240" w:lineRule="auto"/>
      <w:jc w:val="both"/>
    </w:pPr>
    <w:rPr>
      <w:rFonts w:ascii="Times New Roman" w:eastAsia="Batang" w:hAnsi="Times New Roman" w:cs="Times New Roman"/>
      <w:sz w:val="24"/>
      <w:szCs w:val="24"/>
      <w:lang w:val="x-none" w:eastAsia="ko-KR"/>
    </w:rPr>
  </w:style>
  <w:style w:type="character" w:customStyle="1" w:styleId="BodyTextChar">
    <w:name w:val="Body Text Char"/>
    <w:basedOn w:val="DefaultParagraphFont"/>
    <w:link w:val="BodyText"/>
    <w:uiPriority w:val="99"/>
    <w:rsid w:val="00FA35CD"/>
    <w:rPr>
      <w:rFonts w:ascii="Times New Roman" w:eastAsia="Batang" w:hAnsi="Times New Roman" w:cs="Times New Roman"/>
      <w:sz w:val="24"/>
      <w:szCs w:val="24"/>
      <w:lang w:val="x-none" w:eastAsia="ko-KR"/>
    </w:rPr>
  </w:style>
  <w:style w:type="paragraph" w:styleId="Title">
    <w:name w:val="Title"/>
    <w:basedOn w:val="Normal"/>
    <w:link w:val="TitleChar"/>
    <w:uiPriority w:val="99"/>
    <w:qFormat/>
    <w:rsid w:val="00FA35CD"/>
    <w:pPr>
      <w:spacing w:after="0" w:line="240" w:lineRule="auto"/>
      <w:jc w:val="center"/>
    </w:pPr>
    <w:rPr>
      <w:rFonts w:ascii="Times New Roman" w:eastAsia="Batang" w:hAnsi="Times New Roman" w:cs="Times New Roman"/>
      <w:b/>
      <w:sz w:val="24"/>
      <w:szCs w:val="24"/>
      <w:lang w:val="x-none" w:eastAsia="ko-KR"/>
    </w:rPr>
  </w:style>
  <w:style w:type="character" w:customStyle="1" w:styleId="TitleChar">
    <w:name w:val="Title Char"/>
    <w:basedOn w:val="DefaultParagraphFont"/>
    <w:link w:val="Title"/>
    <w:uiPriority w:val="99"/>
    <w:rsid w:val="00FA35CD"/>
    <w:rPr>
      <w:rFonts w:ascii="Times New Roman" w:eastAsia="Batang" w:hAnsi="Times New Roman" w:cs="Times New Roman"/>
      <w:b/>
      <w:sz w:val="24"/>
      <w:szCs w:val="24"/>
      <w:lang w:val="x-none" w:eastAsia="ko-KR"/>
    </w:rPr>
  </w:style>
  <w:style w:type="paragraph" w:styleId="BodyText2">
    <w:name w:val="Body Text 2"/>
    <w:basedOn w:val="Normal"/>
    <w:link w:val="BodyText2Char"/>
    <w:uiPriority w:val="99"/>
    <w:rsid w:val="00FA35CD"/>
    <w:pPr>
      <w:spacing w:after="120" w:line="480" w:lineRule="auto"/>
    </w:pPr>
    <w:rPr>
      <w:rFonts w:ascii="Times New Roman" w:eastAsia="Batang" w:hAnsi="Times New Roman" w:cs="Times New Roman"/>
      <w:sz w:val="24"/>
      <w:szCs w:val="24"/>
      <w:lang w:val="x-none" w:eastAsia="ko-KR"/>
    </w:rPr>
  </w:style>
  <w:style w:type="character" w:customStyle="1" w:styleId="BodyText2Char">
    <w:name w:val="Body Text 2 Char"/>
    <w:basedOn w:val="DefaultParagraphFont"/>
    <w:link w:val="BodyText2"/>
    <w:uiPriority w:val="99"/>
    <w:rsid w:val="00FA35CD"/>
    <w:rPr>
      <w:rFonts w:ascii="Times New Roman" w:eastAsia="Batang" w:hAnsi="Times New Roman" w:cs="Times New Roman"/>
      <w:sz w:val="24"/>
      <w:szCs w:val="24"/>
      <w:lang w:val="x-none" w:eastAsia="ko-KR"/>
    </w:rPr>
  </w:style>
  <w:style w:type="paragraph" w:styleId="BodyTextIndent2">
    <w:name w:val="Body Text Indent 2"/>
    <w:basedOn w:val="Normal"/>
    <w:link w:val="BodyTextIndent2Char"/>
    <w:uiPriority w:val="99"/>
    <w:rsid w:val="00FA35CD"/>
    <w:pPr>
      <w:spacing w:after="120" w:line="480" w:lineRule="auto"/>
      <w:ind w:left="283"/>
    </w:pPr>
    <w:rPr>
      <w:rFonts w:ascii="Times New Roman" w:eastAsia="Batang" w:hAnsi="Times New Roman" w:cs="Times New Roman"/>
      <w:sz w:val="24"/>
      <w:szCs w:val="24"/>
      <w:lang w:val="x-none" w:eastAsia="ko-KR"/>
    </w:rPr>
  </w:style>
  <w:style w:type="character" w:customStyle="1" w:styleId="BodyTextIndent2Char">
    <w:name w:val="Body Text Indent 2 Char"/>
    <w:basedOn w:val="DefaultParagraphFont"/>
    <w:link w:val="BodyTextIndent2"/>
    <w:uiPriority w:val="99"/>
    <w:rsid w:val="00FA35CD"/>
    <w:rPr>
      <w:rFonts w:ascii="Times New Roman" w:eastAsia="Batang" w:hAnsi="Times New Roman" w:cs="Times New Roman"/>
      <w:sz w:val="24"/>
      <w:szCs w:val="24"/>
      <w:lang w:val="x-none" w:eastAsia="ko-KR"/>
    </w:rPr>
  </w:style>
  <w:style w:type="paragraph" w:styleId="PlainText">
    <w:name w:val="Plain Text"/>
    <w:basedOn w:val="Normal"/>
    <w:link w:val="PlainTextChar"/>
    <w:uiPriority w:val="99"/>
    <w:rsid w:val="00FA35CD"/>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FA35CD"/>
    <w:rPr>
      <w:rFonts w:ascii="Courier New" w:eastAsia="Times New Roman" w:hAnsi="Courier New" w:cs="Times New Roman"/>
      <w:sz w:val="20"/>
      <w:szCs w:val="20"/>
      <w:lang w:val="x-none" w:eastAsia="x-none"/>
    </w:rPr>
  </w:style>
  <w:style w:type="paragraph" w:customStyle="1" w:styleId="Default">
    <w:name w:val="Default"/>
    <w:uiPriority w:val="99"/>
    <w:rsid w:val="00FA35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FA35C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uiPriority w:val="22"/>
    <w:qFormat/>
    <w:rsid w:val="00FA35CD"/>
    <w:rPr>
      <w:b/>
      <w:bCs/>
    </w:rPr>
  </w:style>
  <w:style w:type="paragraph" w:styleId="NoSpacing">
    <w:name w:val="No Spacing"/>
    <w:uiPriority w:val="1"/>
    <w:qFormat/>
    <w:rsid w:val="00FA35CD"/>
    <w:pPr>
      <w:spacing w:after="0" w:line="240" w:lineRule="auto"/>
    </w:pPr>
    <w:rPr>
      <w:rFonts w:ascii="Calibri" w:eastAsia="Calibri" w:hAnsi="Calibri" w:cs="Times New Roman"/>
    </w:rPr>
  </w:style>
  <w:style w:type="paragraph" w:styleId="BodyTextIndent3">
    <w:name w:val="Body Text Indent 3"/>
    <w:basedOn w:val="Normal"/>
    <w:link w:val="BodyTextIndent3Char"/>
    <w:rsid w:val="00FA35CD"/>
    <w:pPr>
      <w:spacing w:after="120" w:line="240" w:lineRule="auto"/>
      <w:ind w:left="360"/>
    </w:pPr>
    <w:rPr>
      <w:rFonts w:ascii="Times New Roman" w:eastAsia="Times New Roman" w:hAnsi="Times New Roman" w:cs="Times New Roman"/>
      <w:sz w:val="16"/>
      <w:szCs w:val="16"/>
      <w:lang w:val="ro-RO" w:eastAsia="ro-RO"/>
    </w:rPr>
  </w:style>
  <w:style w:type="character" w:customStyle="1" w:styleId="BodyTextIndent3Char">
    <w:name w:val="Body Text Indent 3 Char"/>
    <w:basedOn w:val="DefaultParagraphFont"/>
    <w:link w:val="BodyTextIndent3"/>
    <w:rsid w:val="00FA35CD"/>
    <w:rPr>
      <w:rFonts w:ascii="Times New Roman" w:eastAsia="Times New Roman" w:hAnsi="Times New Roman" w:cs="Times New Roman"/>
      <w:sz w:val="16"/>
      <w:szCs w:val="16"/>
      <w:lang w:val="ro-RO" w:eastAsia="ro-RO"/>
    </w:rPr>
  </w:style>
  <w:style w:type="paragraph" w:customStyle="1" w:styleId="CharChar">
    <w:name w:val="Знак Знак Char Char"/>
    <w:basedOn w:val="Normal"/>
    <w:rsid w:val="00FA35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Знак Знак"/>
    <w:basedOn w:val="Normal"/>
    <w:rsid w:val="00FA35CD"/>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32">
    <w:name w:val="Font Style32"/>
    <w:rsid w:val="00FA35CD"/>
    <w:rPr>
      <w:rFonts w:ascii="Arial" w:hAnsi="Arial" w:cs="Arial"/>
      <w:sz w:val="18"/>
      <w:szCs w:val="18"/>
    </w:rPr>
  </w:style>
  <w:style w:type="character" w:styleId="CommentReference">
    <w:name w:val="annotation reference"/>
    <w:semiHidden/>
    <w:rsid w:val="00FA35CD"/>
    <w:rPr>
      <w:sz w:val="16"/>
      <w:szCs w:val="16"/>
    </w:rPr>
  </w:style>
  <w:style w:type="paragraph" w:styleId="CommentText">
    <w:name w:val="annotation text"/>
    <w:basedOn w:val="Normal"/>
    <w:link w:val="CommentTextChar"/>
    <w:semiHidden/>
    <w:rsid w:val="00FA35CD"/>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semiHidden/>
    <w:rsid w:val="00FA35CD"/>
    <w:rPr>
      <w:rFonts w:ascii="Times New Roman" w:eastAsia="Times New Roman" w:hAnsi="Times New Roman" w:cs="Times New Roman"/>
      <w:sz w:val="20"/>
      <w:szCs w:val="20"/>
      <w:lang w:eastAsia="bg-BG"/>
    </w:rPr>
  </w:style>
  <w:style w:type="paragraph" w:styleId="FootnoteText">
    <w:name w:val="footnote text"/>
    <w:basedOn w:val="Normal"/>
    <w:link w:val="FootnoteTextChar"/>
    <w:rsid w:val="00FA35CD"/>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rsid w:val="00FA35CD"/>
    <w:rPr>
      <w:rFonts w:ascii="Times New Roman" w:eastAsia="Times New Roman" w:hAnsi="Times New Roman" w:cs="Times New Roman"/>
      <w:sz w:val="20"/>
      <w:szCs w:val="20"/>
      <w:lang w:eastAsia="bg-BG"/>
    </w:rPr>
  </w:style>
  <w:style w:type="character" w:styleId="FootnoteReference">
    <w:name w:val="footnote reference"/>
    <w:rsid w:val="00FA35CD"/>
    <w:rPr>
      <w:vertAlign w:val="superscript"/>
    </w:rPr>
  </w:style>
  <w:style w:type="character" w:customStyle="1" w:styleId="searchterm21">
    <w:name w:val="searchterm21"/>
    <w:rsid w:val="00FA35CD"/>
    <w:rPr>
      <w:b/>
      <w:bCs/>
      <w:shd w:val="clear" w:color="auto" w:fill="F7B34F"/>
    </w:rPr>
  </w:style>
  <w:style w:type="character" w:customStyle="1" w:styleId="searchterm31">
    <w:name w:val="searchterm31"/>
    <w:rsid w:val="00FA35CD"/>
    <w:rPr>
      <w:b/>
      <w:bCs/>
      <w:shd w:val="clear" w:color="auto" w:fill="A0F74F"/>
    </w:rPr>
  </w:style>
  <w:style w:type="character" w:customStyle="1" w:styleId="searchterm11">
    <w:name w:val="searchterm11"/>
    <w:rsid w:val="00FA35CD"/>
    <w:rPr>
      <w:b/>
      <w:bCs/>
      <w:shd w:val="clear" w:color="auto" w:fill="FFFF00"/>
    </w:rPr>
  </w:style>
  <w:style w:type="paragraph" w:styleId="EndnoteText">
    <w:name w:val="endnote text"/>
    <w:basedOn w:val="Normal"/>
    <w:link w:val="EndnoteTextChar"/>
    <w:rsid w:val="00FA35CD"/>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rsid w:val="00FA35CD"/>
    <w:rPr>
      <w:rFonts w:ascii="Times New Roman" w:eastAsia="Times New Roman" w:hAnsi="Times New Roman" w:cs="Times New Roman"/>
      <w:sz w:val="20"/>
      <w:szCs w:val="20"/>
      <w:lang w:eastAsia="bg-BG"/>
    </w:rPr>
  </w:style>
  <w:style w:type="character" w:styleId="EndnoteReference">
    <w:name w:val="endnote reference"/>
    <w:rsid w:val="00FA35CD"/>
    <w:rPr>
      <w:vertAlign w:val="superscript"/>
    </w:rPr>
  </w:style>
  <w:style w:type="character" w:customStyle="1" w:styleId="Bodytext3Bold">
    <w:name w:val="Body text (3) + Bold"/>
    <w:aliases w:val="Not Italic"/>
    <w:rsid w:val="00FA35CD"/>
    <w:rPr>
      <w:rFonts w:ascii="Arial" w:hAnsi="Arial"/>
      <w:b/>
      <w:bCs/>
      <w:i/>
      <w:iCs/>
      <w:sz w:val="19"/>
      <w:szCs w:val="19"/>
      <w:lang w:bidi="ar-SA"/>
    </w:rPr>
  </w:style>
  <w:style w:type="character" w:customStyle="1" w:styleId="Bodytext4NotBold">
    <w:name w:val="Body text (4) + Not Bold"/>
    <w:rsid w:val="00FA35CD"/>
    <w:rPr>
      <w:rFonts w:ascii="Arial" w:hAnsi="Arial"/>
      <w:b/>
      <w:bCs/>
      <w:sz w:val="19"/>
      <w:szCs w:val="19"/>
      <w:lang w:bidi="ar-SA"/>
    </w:rPr>
  </w:style>
  <w:style w:type="character" w:customStyle="1" w:styleId="Footnote2">
    <w:name w:val="Footnote (2)_"/>
    <w:link w:val="Footnote20"/>
    <w:locked/>
    <w:rsid w:val="00FA35CD"/>
    <w:rPr>
      <w:rFonts w:ascii="Arial" w:hAnsi="Arial"/>
      <w:sz w:val="19"/>
      <w:szCs w:val="19"/>
      <w:shd w:val="clear" w:color="auto" w:fill="FFFFFF"/>
    </w:rPr>
  </w:style>
  <w:style w:type="paragraph" w:customStyle="1" w:styleId="Footnote20">
    <w:name w:val="Footnote (2)"/>
    <w:basedOn w:val="Normal"/>
    <w:link w:val="Footnote2"/>
    <w:rsid w:val="00FA35CD"/>
    <w:pPr>
      <w:shd w:val="clear" w:color="auto" w:fill="FFFFFF"/>
      <w:spacing w:after="0" w:line="216" w:lineRule="exact"/>
    </w:pPr>
    <w:rPr>
      <w:rFonts w:ascii="Arial" w:hAnsi="Arial"/>
      <w:sz w:val="19"/>
      <w:szCs w:val="19"/>
    </w:rPr>
  </w:style>
  <w:style w:type="character" w:customStyle="1" w:styleId="Footnote">
    <w:name w:val="Footnote_"/>
    <w:link w:val="Footnote0"/>
    <w:locked/>
    <w:rsid w:val="00FA35CD"/>
    <w:rPr>
      <w:rFonts w:ascii="Arial" w:hAnsi="Arial"/>
      <w:i/>
      <w:iCs/>
      <w:sz w:val="19"/>
      <w:szCs w:val="19"/>
      <w:shd w:val="clear" w:color="auto" w:fill="FFFFFF"/>
    </w:rPr>
  </w:style>
  <w:style w:type="paragraph" w:customStyle="1" w:styleId="Footnote0">
    <w:name w:val="Footnote"/>
    <w:basedOn w:val="Normal"/>
    <w:link w:val="Footnote"/>
    <w:rsid w:val="00FA35CD"/>
    <w:pPr>
      <w:shd w:val="clear" w:color="auto" w:fill="FFFFFF"/>
      <w:spacing w:after="0" w:line="240" w:lineRule="exact"/>
    </w:pPr>
    <w:rPr>
      <w:rFonts w:ascii="Arial" w:hAnsi="Arial"/>
      <w:i/>
      <w:iCs/>
      <w:sz w:val="19"/>
      <w:szCs w:val="19"/>
    </w:rPr>
  </w:style>
  <w:style w:type="character" w:customStyle="1" w:styleId="Heading5NotBold">
    <w:name w:val="Heading #5 + Not Bold"/>
    <w:aliases w:val="Spacing 3 pt"/>
    <w:rsid w:val="00FA35CD"/>
    <w:rPr>
      <w:rFonts w:ascii="Arial" w:hAnsi="Arial"/>
      <w:b/>
      <w:bCs/>
      <w:spacing w:val="60"/>
      <w:sz w:val="19"/>
      <w:szCs w:val="19"/>
      <w:lang w:bidi="ar-SA"/>
    </w:rPr>
  </w:style>
  <w:style w:type="character" w:customStyle="1" w:styleId="Bodytext7Spacing3pt">
    <w:name w:val="Body text (7) + Spacing 3 pt"/>
    <w:rsid w:val="00FA35CD"/>
    <w:rPr>
      <w:rFonts w:ascii="Arial" w:hAnsi="Arial"/>
      <w:b/>
      <w:bCs/>
      <w:spacing w:val="60"/>
      <w:sz w:val="18"/>
      <w:szCs w:val="18"/>
      <w:lang w:bidi="ar-SA"/>
    </w:rPr>
  </w:style>
  <w:style w:type="character" w:customStyle="1" w:styleId="Bodytext7Spacing1pt">
    <w:name w:val="Body text (7) + Spacing 1 pt"/>
    <w:rsid w:val="00FA35CD"/>
    <w:rPr>
      <w:rFonts w:ascii="Arial" w:hAnsi="Arial"/>
      <w:b/>
      <w:bCs/>
      <w:spacing w:val="30"/>
      <w:sz w:val="18"/>
      <w:szCs w:val="18"/>
      <w:lang w:bidi="ar-SA"/>
    </w:rPr>
  </w:style>
  <w:style w:type="character" w:customStyle="1" w:styleId="Heading42NotBold">
    <w:name w:val="Heading #4 (2) + Not Bold"/>
    <w:aliases w:val="Spacing 3 pt1"/>
    <w:rsid w:val="00FA35CD"/>
    <w:rPr>
      <w:rFonts w:ascii="Arial" w:hAnsi="Arial"/>
      <w:b/>
      <w:bCs/>
      <w:spacing w:val="60"/>
      <w:sz w:val="19"/>
      <w:szCs w:val="19"/>
      <w:lang w:bidi="ar-SA"/>
    </w:rPr>
  </w:style>
  <w:style w:type="character" w:customStyle="1" w:styleId="Headerorfooter">
    <w:name w:val="Header or footer_"/>
    <w:link w:val="Headerorfooter0"/>
    <w:rsid w:val="00FA35CD"/>
    <w:rPr>
      <w:shd w:val="clear" w:color="auto" w:fill="FFFFFF"/>
    </w:rPr>
  </w:style>
  <w:style w:type="paragraph" w:customStyle="1" w:styleId="Headerorfooter0">
    <w:name w:val="Header or footer"/>
    <w:basedOn w:val="Normal"/>
    <w:link w:val="Headerorfooter"/>
    <w:rsid w:val="00FA35CD"/>
    <w:pPr>
      <w:shd w:val="clear" w:color="auto" w:fill="FFFFFF"/>
      <w:spacing w:after="0" w:line="240" w:lineRule="auto"/>
    </w:pPr>
  </w:style>
  <w:style w:type="character" w:customStyle="1" w:styleId="HeaderorfooterArial">
    <w:name w:val="Header or footer + Arial"/>
    <w:aliases w:val="9.5 pt,Italic,Footnote (2) + Bold,9 pt,Italic27,Body text (21) + Arial,Not Italic6"/>
    <w:rsid w:val="00FA35CD"/>
    <w:rPr>
      <w:rFonts w:ascii="Arial" w:hAnsi="Arial" w:cs="Arial"/>
      <w:i/>
      <w:iCs/>
      <w:spacing w:val="0"/>
      <w:sz w:val="19"/>
      <w:szCs w:val="19"/>
      <w:lang w:bidi="ar-SA"/>
    </w:rPr>
  </w:style>
  <w:style w:type="character" w:customStyle="1" w:styleId="HeaderorfooterArial2">
    <w:name w:val="Header or footer + Arial2"/>
    <w:aliases w:val="9.5 pt1,Bold,Italic9,Header or footer + Arial7,Italic26,Body text (31) + 11 pt1,Body text (10) + Arial2,12.5 pt,Italic4"/>
    <w:rsid w:val="00FA35CD"/>
    <w:rPr>
      <w:rFonts w:ascii="Arial" w:hAnsi="Arial" w:cs="Arial"/>
      <w:b/>
      <w:bCs/>
      <w:i/>
      <w:iCs/>
      <w:spacing w:val="0"/>
      <w:sz w:val="19"/>
      <w:szCs w:val="19"/>
      <w:lang w:bidi="ar-SA"/>
    </w:rPr>
  </w:style>
  <w:style w:type="character" w:customStyle="1" w:styleId="HeaderorfooterArial6">
    <w:name w:val="Header or footer + Arial6"/>
    <w:rsid w:val="00FA35CD"/>
    <w:rPr>
      <w:rFonts w:ascii="Arial" w:hAnsi="Arial" w:cs="Arial"/>
      <w:spacing w:val="0"/>
      <w:sz w:val="20"/>
      <w:szCs w:val="20"/>
      <w:lang w:bidi="ar-SA"/>
    </w:rPr>
  </w:style>
  <w:style w:type="character" w:customStyle="1" w:styleId="Bodytext3NotItalic7">
    <w:name w:val="Body text (3) + Not Italic7"/>
    <w:rsid w:val="00FA35CD"/>
    <w:rPr>
      <w:rFonts w:ascii="Arial" w:hAnsi="Arial"/>
      <w:i/>
      <w:iCs/>
      <w:sz w:val="19"/>
      <w:szCs w:val="19"/>
      <w:lang w:bidi="ar-SA"/>
    </w:rPr>
  </w:style>
  <w:style w:type="character" w:customStyle="1" w:styleId="Bodytext3Bold9">
    <w:name w:val="Body text (3) + Bold9"/>
    <w:aliases w:val="Not Italic9"/>
    <w:rsid w:val="00FA35CD"/>
    <w:rPr>
      <w:rFonts w:ascii="Arial" w:hAnsi="Arial"/>
      <w:b/>
      <w:bCs/>
      <w:i/>
      <w:iCs/>
      <w:sz w:val="19"/>
      <w:szCs w:val="19"/>
      <w:lang w:bidi="ar-SA"/>
    </w:rPr>
  </w:style>
  <w:style w:type="character" w:customStyle="1" w:styleId="Tablecaption2">
    <w:name w:val="Table caption (2)"/>
    <w:rsid w:val="00FA35CD"/>
    <w:rPr>
      <w:rFonts w:ascii="Arial" w:hAnsi="Arial"/>
      <w:b/>
      <w:bCs/>
      <w:sz w:val="19"/>
      <w:szCs w:val="19"/>
      <w:u w:val="single"/>
      <w:lang w:bidi="ar-SA"/>
    </w:rPr>
  </w:style>
  <w:style w:type="character" w:customStyle="1" w:styleId="Tablecaption2TimesNewRoman">
    <w:name w:val="Table caption (2) + Times New Roman"/>
    <w:rsid w:val="00FA35CD"/>
    <w:rPr>
      <w:rFonts w:ascii="Times New Roman" w:hAnsi="Times New Roman" w:cs="Times New Roman"/>
      <w:b/>
      <w:bCs/>
      <w:sz w:val="19"/>
      <w:szCs w:val="19"/>
      <w:u w:val="single"/>
      <w:lang w:bidi="ar-SA"/>
    </w:rPr>
  </w:style>
  <w:style w:type="character" w:customStyle="1" w:styleId="TablecaptionBold">
    <w:name w:val="Table caption + Bold"/>
    <w:aliases w:val="Italic24"/>
    <w:rsid w:val="00FA35CD"/>
    <w:rPr>
      <w:rFonts w:ascii="Arial" w:hAnsi="Arial"/>
      <w:b/>
      <w:bCs/>
      <w:i/>
      <w:iCs/>
      <w:sz w:val="19"/>
      <w:szCs w:val="19"/>
      <w:u w:val="single"/>
      <w:lang w:bidi="ar-SA"/>
    </w:rPr>
  </w:style>
  <w:style w:type="character" w:customStyle="1" w:styleId="Bodytext5NotBold">
    <w:name w:val="Body text (5) + Not Bold"/>
    <w:aliases w:val="Not Italic3"/>
    <w:rsid w:val="00FA35CD"/>
    <w:rPr>
      <w:rFonts w:ascii="Arial" w:hAnsi="Arial"/>
      <w:b/>
      <w:bCs/>
      <w:i/>
      <w:iCs/>
      <w:sz w:val="19"/>
      <w:szCs w:val="19"/>
      <w:lang w:bidi="ar-SA"/>
    </w:rPr>
  </w:style>
  <w:style w:type="character" w:customStyle="1" w:styleId="Bodytext4NotBold2">
    <w:name w:val="Body text (4) + Not Bold2"/>
    <w:aliases w:val="Spacing 5 pt1"/>
    <w:rsid w:val="00FA35CD"/>
    <w:rPr>
      <w:rFonts w:ascii="Arial" w:hAnsi="Arial"/>
      <w:b/>
      <w:bCs/>
      <w:spacing w:val="100"/>
      <w:sz w:val="19"/>
      <w:szCs w:val="19"/>
      <w:lang w:bidi="ar-SA"/>
    </w:rPr>
  </w:style>
  <w:style w:type="character" w:customStyle="1" w:styleId="Bodytext3NotItalic3">
    <w:name w:val="Body text (3) + Not Italic3"/>
    <w:rsid w:val="00FA35CD"/>
    <w:rPr>
      <w:rFonts w:ascii="Arial" w:hAnsi="Arial"/>
      <w:i/>
      <w:iCs/>
      <w:sz w:val="19"/>
      <w:szCs w:val="19"/>
      <w:lang w:bidi="ar-SA"/>
    </w:rPr>
  </w:style>
  <w:style w:type="character" w:customStyle="1" w:styleId="BodytextItalic4">
    <w:name w:val="Body text + Italic4"/>
    <w:rsid w:val="00FA35CD"/>
    <w:rPr>
      <w:rFonts w:ascii="Arial" w:hAnsi="Arial"/>
      <w:i/>
      <w:iCs/>
      <w:sz w:val="19"/>
      <w:szCs w:val="19"/>
      <w:lang w:bidi="ar-SA"/>
    </w:rPr>
  </w:style>
  <w:style w:type="character" w:customStyle="1" w:styleId="Heading42Spacing3pt">
    <w:name w:val="Heading #4 (2) + Spacing 3 pt"/>
    <w:rsid w:val="00FA35CD"/>
    <w:rPr>
      <w:rFonts w:ascii="Arial" w:hAnsi="Arial"/>
      <w:b/>
      <w:bCs/>
      <w:spacing w:val="60"/>
      <w:sz w:val="19"/>
      <w:szCs w:val="19"/>
      <w:lang w:bidi="ar-SA"/>
    </w:rPr>
  </w:style>
  <w:style w:type="character" w:customStyle="1" w:styleId="Bodytext4Spacing4pt">
    <w:name w:val="Body text (4) + Spacing 4 pt"/>
    <w:rsid w:val="00FA35CD"/>
    <w:rPr>
      <w:rFonts w:ascii="Arial" w:hAnsi="Arial"/>
      <w:b/>
      <w:bCs/>
      <w:spacing w:val="90"/>
      <w:sz w:val="19"/>
      <w:szCs w:val="19"/>
      <w:lang w:bidi="ar-SA"/>
    </w:rPr>
  </w:style>
  <w:style w:type="character" w:customStyle="1" w:styleId="BodytextItalic3">
    <w:name w:val="Body text + Italic3"/>
    <w:rsid w:val="00FA35CD"/>
    <w:rPr>
      <w:rFonts w:ascii="Arial" w:hAnsi="Arial"/>
      <w:i/>
      <w:iCs/>
      <w:sz w:val="19"/>
      <w:szCs w:val="19"/>
      <w:lang w:bidi="ar-SA"/>
    </w:rPr>
  </w:style>
  <w:style w:type="character" w:customStyle="1" w:styleId="Bodytext4NotBold1">
    <w:name w:val="Body text (4) + Not Bold1"/>
    <w:rsid w:val="00FA35CD"/>
    <w:rPr>
      <w:rFonts w:ascii="Arial" w:hAnsi="Arial"/>
      <w:b/>
      <w:bCs/>
      <w:sz w:val="19"/>
      <w:szCs w:val="19"/>
      <w:lang w:bidi="ar-SA"/>
    </w:rPr>
  </w:style>
  <w:style w:type="character" w:customStyle="1" w:styleId="Bodytext3Bold2">
    <w:name w:val="Body text (3) + Bold2"/>
    <w:rsid w:val="00FA35CD"/>
    <w:rPr>
      <w:rFonts w:ascii="Arial" w:hAnsi="Arial"/>
      <w:b/>
      <w:bCs/>
      <w:i/>
      <w:iCs/>
      <w:sz w:val="19"/>
      <w:szCs w:val="19"/>
      <w:lang w:bidi="ar-SA"/>
    </w:rPr>
  </w:style>
  <w:style w:type="character" w:customStyle="1" w:styleId="Bodytext4TimesNewRoman">
    <w:name w:val="Body text (4) + Times New Roman"/>
    <w:aliases w:val="10.5 pt3,Not Bold7"/>
    <w:rsid w:val="00FA35CD"/>
    <w:rPr>
      <w:rFonts w:ascii="Times New Roman" w:hAnsi="Times New Roman" w:cs="Times New Roman"/>
      <w:b/>
      <w:bCs/>
      <w:sz w:val="21"/>
      <w:szCs w:val="21"/>
      <w:lang w:bidi="ar-SA"/>
    </w:rPr>
  </w:style>
  <w:style w:type="character" w:customStyle="1" w:styleId="Bodytext2995pt">
    <w:name w:val="Body text (29) + 9.5 pt"/>
    <w:rsid w:val="00FA35CD"/>
    <w:rPr>
      <w:b/>
      <w:bCs/>
      <w:sz w:val="19"/>
      <w:szCs w:val="19"/>
      <w:lang w:bidi="ar-SA"/>
    </w:rPr>
  </w:style>
  <w:style w:type="character" w:customStyle="1" w:styleId="Bodytext31Italic">
    <w:name w:val="Body text (31) + Italic"/>
    <w:rsid w:val="00FA35CD"/>
    <w:rPr>
      <w:i/>
      <w:iCs/>
      <w:sz w:val="21"/>
      <w:szCs w:val="21"/>
      <w:lang w:bidi="ar-SA"/>
    </w:rPr>
  </w:style>
  <w:style w:type="character" w:customStyle="1" w:styleId="Bodytext31Bold">
    <w:name w:val="Body text (31) + Bold"/>
    <w:rsid w:val="00FA35CD"/>
    <w:rPr>
      <w:b/>
      <w:bCs/>
      <w:sz w:val="21"/>
      <w:szCs w:val="21"/>
      <w:lang w:bidi="ar-SA"/>
    </w:rPr>
  </w:style>
  <w:style w:type="character" w:customStyle="1" w:styleId="Bodytext30NotBold">
    <w:name w:val="Body text (30) + Not Bold"/>
    <w:rsid w:val="00FA35CD"/>
    <w:rPr>
      <w:b/>
      <w:bCs/>
      <w:sz w:val="21"/>
      <w:szCs w:val="21"/>
      <w:lang w:bidi="ar-SA"/>
    </w:rPr>
  </w:style>
  <w:style w:type="paragraph" w:customStyle="1" w:styleId="CharCharCharCharCharCharCharChar">
    <w:name w:val="Char Char Char Char Char Char Знак Знак Char Char Знак Знак Знак Знак"/>
    <w:basedOn w:val="Normal"/>
    <w:rsid w:val="00FA35CD"/>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3105pt">
    <w:name w:val="Body text (33) + 10.5 pt"/>
    <w:aliases w:val="Not Bold6"/>
    <w:rsid w:val="00FA35CD"/>
    <w:rPr>
      <w:b/>
      <w:bCs/>
      <w:sz w:val="21"/>
      <w:szCs w:val="21"/>
      <w:lang w:bidi="ar-SA"/>
    </w:rPr>
  </w:style>
  <w:style w:type="character" w:customStyle="1" w:styleId="BodytextBold2">
    <w:name w:val="Body text + Bold2"/>
    <w:aliases w:val="Italic6"/>
    <w:rsid w:val="00FA35CD"/>
    <w:rPr>
      <w:rFonts w:ascii="Arial" w:hAnsi="Arial"/>
      <w:b/>
      <w:bCs/>
      <w:i/>
      <w:iCs/>
      <w:sz w:val="19"/>
      <w:szCs w:val="19"/>
      <w:lang w:bidi="ar-SA"/>
    </w:rPr>
  </w:style>
  <w:style w:type="character" w:customStyle="1" w:styleId="BodytextBold1">
    <w:name w:val="Body text + Bold1"/>
    <w:rsid w:val="00FA35CD"/>
    <w:rPr>
      <w:rFonts w:ascii="Arial" w:hAnsi="Arial"/>
      <w:b/>
      <w:bCs/>
      <w:sz w:val="19"/>
      <w:szCs w:val="19"/>
      <w:lang w:bidi="ar-SA"/>
    </w:rPr>
  </w:style>
  <w:style w:type="character" w:customStyle="1" w:styleId="HeaderorfooterArial5">
    <w:name w:val="Header or footer + Arial5"/>
    <w:aliases w:val="Italic20"/>
    <w:rsid w:val="00FA35CD"/>
    <w:rPr>
      <w:rFonts w:ascii="Arial" w:hAnsi="Arial" w:cs="Arial"/>
      <w:i/>
      <w:iCs/>
      <w:sz w:val="20"/>
      <w:szCs w:val="20"/>
      <w:lang w:bidi="ar-SA"/>
    </w:rPr>
  </w:style>
  <w:style w:type="character" w:customStyle="1" w:styleId="Bodytext7NotBold">
    <w:name w:val="Body text (7) + Not Bold"/>
    <w:rsid w:val="00FA35CD"/>
    <w:rPr>
      <w:rFonts w:ascii="Arial" w:hAnsi="Arial"/>
      <w:b/>
      <w:bCs/>
      <w:sz w:val="18"/>
      <w:szCs w:val="18"/>
      <w:lang w:bidi="ar-SA"/>
    </w:rPr>
  </w:style>
  <w:style w:type="character" w:customStyle="1" w:styleId="Bodytext695pt">
    <w:name w:val="Body text (6) + 9.5 pt"/>
    <w:aliases w:val="Italic5"/>
    <w:rsid w:val="00FA35CD"/>
    <w:rPr>
      <w:rFonts w:ascii="Arial" w:hAnsi="Arial"/>
      <w:i/>
      <w:iCs/>
      <w:spacing w:val="0"/>
      <w:sz w:val="19"/>
      <w:szCs w:val="19"/>
      <w:lang w:bidi="ar-SA"/>
    </w:rPr>
  </w:style>
  <w:style w:type="character" w:customStyle="1" w:styleId="Bodytext31Spacing1pt">
    <w:name w:val="Body text (31) + Spacing 1 pt"/>
    <w:rsid w:val="00FA35CD"/>
    <w:rPr>
      <w:spacing w:val="20"/>
      <w:sz w:val="21"/>
      <w:szCs w:val="21"/>
      <w:lang w:bidi="ar-SA"/>
    </w:rPr>
  </w:style>
  <w:style w:type="paragraph" w:customStyle="1" w:styleId="a">
    <w:name w:val="Знак"/>
    <w:basedOn w:val="Normal"/>
    <w:rsid w:val="00FA35CD"/>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rsid w:val="00FA35CD"/>
    <w:pPr>
      <w:tabs>
        <w:tab w:val="left" w:pos="709"/>
      </w:tabs>
      <w:spacing w:after="0" w:line="240" w:lineRule="auto"/>
    </w:pPr>
    <w:rPr>
      <w:rFonts w:ascii="Tahoma" w:eastAsia="Times New Roman" w:hAnsi="Tahoma" w:cs="Times New Roman"/>
      <w:sz w:val="24"/>
      <w:szCs w:val="24"/>
      <w:lang w:val="pl-PL" w:eastAsia="pl-PL"/>
    </w:rPr>
  </w:style>
  <w:style w:type="paragraph" w:customStyle="1" w:styleId="Sub-ClauseText">
    <w:name w:val="Sub-Clause Text"/>
    <w:basedOn w:val="Normal"/>
    <w:rsid w:val="00FA35CD"/>
    <w:pPr>
      <w:suppressAutoHyphens/>
      <w:spacing w:before="120" w:after="120" w:line="240" w:lineRule="auto"/>
      <w:jc w:val="both"/>
    </w:pPr>
    <w:rPr>
      <w:rFonts w:ascii="Times New Roman" w:eastAsia="Times New Roman" w:hAnsi="Times New Roman" w:cs="Times New Roman"/>
      <w:spacing w:val="-4"/>
      <w:sz w:val="24"/>
      <w:szCs w:val="20"/>
      <w:lang w:val="en-US" w:eastAsia="ar-SA"/>
    </w:rPr>
  </w:style>
  <w:style w:type="paragraph" w:customStyle="1" w:styleId="CharCharCharCharCharCharCharCharChar1CharCharChar">
    <w:name w:val="Char Char Char Char Char Char Char Char Char1 Char Char Char Знак Знак"/>
    <w:basedOn w:val="Normal"/>
    <w:rsid w:val="00FA35CD"/>
    <w:pPr>
      <w:tabs>
        <w:tab w:val="left" w:pos="709"/>
      </w:tabs>
      <w:spacing w:after="0" w:line="240" w:lineRule="auto"/>
    </w:pPr>
    <w:rPr>
      <w:rFonts w:ascii="Tahoma" w:eastAsia="Times New Roman" w:hAnsi="Tahoma" w:cs="Times New Roman"/>
      <w:sz w:val="24"/>
      <w:szCs w:val="24"/>
      <w:lang w:val="pl-PL" w:eastAsia="pl-PL"/>
    </w:rPr>
  </w:style>
  <w:style w:type="character" w:customStyle="1" w:styleId="spelle">
    <w:name w:val="spelle"/>
    <w:basedOn w:val="DefaultParagraphFont"/>
    <w:rsid w:val="00FA35CD"/>
  </w:style>
  <w:style w:type="numbering" w:customStyle="1" w:styleId="NoList11">
    <w:name w:val="No List11"/>
    <w:next w:val="NoList"/>
    <w:semiHidden/>
    <w:unhideWhenUsed/>
    <w:rsid w:val="00FA35CD"/>
  </w:style>
  <w:style w:type="paragraph" w:customStyle="1" w:styleId="a0">
    <w:name w:val="Знак Знак"/>
    <w:basedOn w:val="Normal"/>
    <w:rsid w:val="00FA35CD"/>
    <w:pPr>
      <w:tabs>
        <w:tab w:val="left" w:pos="709"/>
      </w:tabs>
      <w:spacing w:after="0" w:line="240" w:lineRule="auto"/>
    </w:pPr>
    <w:rPr>
      <w:rFonts w:ascii="Tahoma" w:eastAsia="Times New Roman" w:hAnsi="Tahoma" w:cs="Times New Roman"/>
      <w:sz w:val="24"/>
      <w:szCs w:val="24"/>
      <w:lang w:val="pl-PL" w:eastAsia="pl-PL"/>
    </w:rPr>
  </w:style>
  <w:style w:type="paragraph" w:customStyle="1" w:styleId="40">
    <w:name w:val="Знак Знак4"/>
    <w:basedOn w:val="Normal"/>
    <w:rsid w:val="00FA35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rsid w:val="00FA35CD"/>
    <w:pPr>
      <w:tabs>
        <w:tab w:val="left" w:pos="709"/>
      </w:tabs>
      <w:spacing w:after="0" w:line="240" w:lineRule="auto"/>
    </w:pPr>
    <w:rPr>
      <w:rFonts w:ascii="Tahoma" w:eastAsia="Times New Roman" w:hAnsi="Tahoma" w:cs="Times New Roman"/>
      <w:sz w:val="24"/>
      <w:szCs w:val="24"/>
      <w:lang w:val="pl-PL" w:eastAsia="pl-PL"/>
    </w:rPr>
  </w:style>
  <w:style w:type="paragraph" w:customStyle="1" w:styleId="11CharChar">
    <w:name w:val="Знак Знак11 Char Char"/>
    <w:basedOn w:val="Normal"/>
    <w:rsid w:val="00FA35CD"/>
    <w:pPr>
      <w:tabs>
        <w:tab w:val="left" w:pos="709"/>
      </w:tabs>
      <w:spacing w:after="0" w:line="240" w:lineRule="auto"/>
    </w:pPr>
    <w:rPr>
      <w:rFonts w:ascii="Tahoma" w:eastAsia="Times New Roman" w:hAnsi="Tahoma" w:cs="Times New Roman"/>
      <w:sz w:val="24"/>
      <w:szCs w:val="24"/>
      <w:lang w:val="pl-PL" w:eastAsia="pl-PL"/>
    </w:rPr>
  </w:style>
  <w:style w:type="character" w:styleId="HTMLTypewriter">
    <w:name w:val="HTML Typewriter"/>
    <w:uiPriority w:val="99"/>
    <w:unhideWhenUsed/>
    <w:rsid w:val="00FA35C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35CD"/>
    <w:pPr>
      <w:keepNext/>
      <w:spacing w:after="0" w:line="240" w:lineRule="auto"/>
      <w:jc w:val="center"/>
      <w:outlineLvl w:val="0"/>
    </w:pPr>
    <w:rPr>
      <w:rFonts w:ascii="Arial" w:eastAsia="Times New Roman" w:hAnsi="Arial" w:cs="Times New Roman"/>
      <w:b/>
      <w:bCs/>
      <w:lang w:eastAsia="bg-BG"/>
    </w:rPr>
  </w:style>
  <w:style w:type="paragraph" w:styleId="Heading2">
    <w:name w:val="heading 2"/>
    <w:basedOn w:val="Normal"/>
    <w:next w:val="Normal"/>
    <w:link w:val="Heading2Char"/>
    <w:qFormat/>
    <w:rsid w:val="00FA35CD"/>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9"/>
    <w:qFormat/>
    <w:rsid w:val="00FA35CD"/>
    <w:pPr>
      <w:keepNext/>
      <w:spacing w:before="240" w:after="60" w:line="240" w:lineRule="auto"/>
      <w:outlineLvl w:val="2"/>
    </w:pPr>
    <w:rPr>
      <w:rFonts w:ascii="Arial" w:eastAsia="Batang" w:hAnsi="Arial" w:cs="Times New Roman"/>
      <w:b/>
      <w:bCs/>
      <w:sz w:val="26"/>
      <w:szCs w:val="26"/>
      <w:lang w:val="x-none" w:eastAsia="ko-KR"/>
    </w:rPr>
  </w:style>
  <w:style w:type="paragraph" w:styleId="Heading6">
    <w:name w:val="heading 6"/>
    <w:basedOn w:val="Normal"/>
    <w:next w:val="Normal"/>
    <w:link w:val="Heading6Char"/>
    <w:qFormat/>
    <w:rsid w:val="00FA35CD"/>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5CD"/>
    <w:rPr>
      <w:rFonts w:ascii="Arial" w:eastAsia="Times New Roman" w:hAnsi="Arial" w:cs="Times New Roman"/>
      <w:b/>
      <w:bCs/>
      <w:lang w:eastAsia="bg-BG"/>
    </w:rPr>
  </w:style>
  <w:style w:type="character" w:customStyle="1" w:styleId="Heading2Char">
    <w:name w:val="Heading 2 Char"/>
    <w:basedOn w:val="DefaultParagraphFont"/>
    <w:link w:val="Heading2"/>
    <w:rsid w:val="00FA35CD"/>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9"/>
    <w:rsid w:val="00FA35CD"/>
    <w:rPr>
      <w:rFonts w:ascii="Arial" w:eastAsia="Batang" w:hAnsi="Arial" w:cs="Times New Roman"/>
      <w:b/>
      <w:bCs/>
      <w:sz w:val="26"/>
      <w:szCs w:val="26"/>
      <w:lang w:val="x-none" w:eastAsia="ko-KR"/>
    </w:rPr>
  </w:style>
  <w:style w:type="character" w:customStyle="1" w:styleId="Heading6Char">
    <w:name w:val="Heading 6 Char"/>
    <w:basedOn w:val="DefaultParagraphFont"/>
    <w:link w:val="Heading6"/>
    <w:rsid w:val="00FA35CD"/>
    <w:rPr>
      <w:rFonts w:ascii="Times New Roman" w:eastAsia="Times New Roman" w:hAnsi="Times New Roman" w:cs="Times New Roman"/>
      <w:b/>
      <w:bCs/>
      <w:lang w:val="en-GB"/>
    </w:rPr>
  </w:style>
  <w:style w:type="numbering" w:customStyle="1" w:styleId="NoList1">
    <w:name w:val="No List1"/>
    <w:next w:val="NoList"/>
    <w:uiPriority w:val="99"/>
    <w:semiHidden/>
    <w:unhideWhenUsed/>
    <w:rsid w:val="00FA35CD"/>
  </w:style>
  <w:style w:type="paragraph" w:customStyle="1" w:styleId="CharCharCharChar">
    <w:name w:val="Знак Знак Char Char Char Char"/>
    <w:basedOn w:val="Normal"/>
    <w:rsid w:val="00FA35CD"/>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rsid w:val="00FA35CD"/>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A35CD"/>
    <w:pPr>
      <w:spacing w:after="0" w:line="240" w:lineRule="auto"/>
    </w:pPr>
    <w:rPr>
      <w:rFonts w:ascii="Tahoma" w:eastAsia="Times New Roman" w:hAnsi="Tahoma" w:cs="Tahoma"/>
      <w:sz w:val="16"/>
      <w:szCs w:val="16"/>
      <w:lang w:val="ro-RO" w:eastAsia="ro-RO"/>
    </w:rPr>
  </w:style>
  <w:style w:type="character" w:customStyle="1" w:styleId="BalloonTextChar">
    <w:name w:val="Balloon Text Char"/>
    <w:basedOn w:val="DefaultParagraphFont"/>
    <w:link w:val="BalloonText"/>
    <w:semiHidden/>
    <w:rsid w:val="00FA35CD"/>
    <w:rPr>
      <w:rFonts w:ascii="Tahoma" w:eastAsia="Times New Roman" w:hAnsi="Tahoma" w:cs="Tahoma"/>
      <w:sz w:val="16"/>
      <w:szCs w:val="16"/>
      <w:lang w:val="ro-RO" w:eastAsia="ro-RO"/>
    </w:rPr>
  </w:style>
  <w:style w:type="character" w:styleId="Hyperlink">
    <w:name w:val="Hyperlink"/>
    <w:rsid w:val="00FA35CD"/>
    <w:rPr>
      <w:color w:val="0000FF"/>
      <w:u w:val="single"/>
    </w:rPr>
  </w:style>
  <w:style w:type="paragraph" w:styleId="HTMLPreformatted">
    <w:name w:val="HTML Preformatted"/>
    <w:basedOn w:val="Normal"/>
    <w:link w:val="HTMLPreformattedChar"/>
    <w:uiPriority w:val="99"/>
    <w:unhideWhenUsed/>
    <w:rsid w:val="00FA3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PreformattedChar">
    <w:name w:val="HTML Preformatted Char"/>
    <w:basedOn w:val="DefaultParagraphFont"/>
    <w:link w:val="HTMLPreformatted"/>
    <w:uiPriority w:val="99"/>
    <w:rsid w:val="00FA35CD"/>
    <w:rPr>
      <w:rFonts w:ascii="Courier New" w:eastAsia="Times New Roman" w:hAnsi="Courier New" w:cs="Times New Roman"/>
      <w:color w:val="000000"/>
      <w:sz w:val="20"/>
      <w:szCs w:val="20"/>
      <w:lang w:val="x-none" w:eastAsia="x-none"/>
    </w:rPr>
  </w:style>
  <w:style w:type="character" w:customStyle="1" w:styleId="shorttext1">
    <w:name w:val="short_text1"/>
    <w:rsid w:val="00FA35CD"/>
    <w:rPr>
      <w:sz w:val="29"/>
      <w:szCs w:val="29"/>
    </w:rPr>
  </w:style>
  <w:style w:type="paragraph" w:styleId="ListParagraph">
    <w:name w:val="List Paragraph"/>
    <w:basedOn w:val="Normal"/>
    <w:uiPriority w:val="34"/>
    <w:qFormat/>
    <w:rsid w:val="00FA35CD"/>
    <w:pPr>
      <w:spacing w:after="0" w:line="240" w:lineRule="auto"/>
      <w:ind w:left="720"/>
      <w:contextualSpacing/>
    </w:pPr>
    <w:rPr>
      <w:rFonts w:ascii="Times New Roman" w:eastAsia="Times New Roman" w:hAnsi="Times New Roman" w:cs="Times New Roman"/>
      <w:sz w:val="24"/>
      <w:szCs w:val="24"/>
      <w:lang w:val="ro-RO" w:eastAsia="ro-RO"/>
    </w:rPr>
  </w:style>
  <w:style w:type="paragraph" w:styleId="Header">
    <w:name w:val="header"/>
    <w:basedOn w:val="Normal"/>
    <w:link w:val="HeaderChar"/>
    <w:rsid w:val="00FA35CD"/>
    <w:pPr>
      <w:tabs>
        <w:tab w:val="center" w:pos="4703"/>
        <w:tab w:val="right" w:pos="9406"/>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rsid w:val="00FA35CD"/>
    <w:rPr>
      <w:rFonts w:ascii="Times New Roman" w:eastAsia="Times New Roman" w:hAnsi="Times New Roman" w:cs="Times New Roman"/>
      <w:sz w:val="24"/>
      <w:szCs w:val="24"/>
      <w:lang w:val="ro-RO" w:eastAsia="ro-RO"/>
    </w:rPr>
  </w:style>
  <w:style w:type="paragraph" w:styleId="Footer">
    <w:name w:val="footer"/>
    <w:basedOn w:val="Normal"/>
    <w:link w:val="FooterChar"/>
    <w:rsid w:val="00FA35CD"/>
    <w:pPr>
      <w:tabs>
        <w:tab w:val="center" w:pos="4703"/>
        <w:tab w:val="right" w:pos="9406"/>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rsid w:val="00FA35CD"/>
    <w:rPr>
      <w:rFonts w:ascii="Times New Roman" w:eastAsia="Times New Roman" w:hAnsi="Times New Roman" w:cs="Times New Roman"/>
      <w:sz w:val="24"/>
      <w:szCs w:val="24"/>
      <w:lang w:val="ro-RO" w:eastAsia="ro-RO"/>
    </w:rPr>
  </w:style>
  <w:style w:type="paragraph" w:styleId="BodyText">
    <w:name w:val="Body Text"/>
    <w:basedOn w:val="Normal"/>
    <w:link w:val="BodyTextChar"/>
    <w:uiPriority w:val="99"/>
    <w:rsid w:val="00FA35CD"/>
    <w:pPr>
      <w:spacing w:after="0" w:line="240" w:lineRule="auto"/>
      <w:jc w:val="both"/>
    </w:pPr>
    <w:rPr>
      <w:rFonts w:ascii="Times New Roman" w:eastAsia="Batang" w:hAnsi="Times New Roman" w:cs="Times New Roman"/>
      <w:sz w:val="24"/>
      <w:szCs w:val="24"/>
      <w:lang w:val="x-none" w:eastAsia="ko-KR"/>
    </w:rPr>
  </w:style>
  <w:style w:type="character" w:customStyle="1" w:styleId="BodyTextChar">
    <w:name w:val="Body Text Char"/>
    <w:basedOn w:val="DefaultParagraphFont"/>
    <w:link w:val="BodyText"/>
    <w:uiPriority w:val="99"/>
    <w:rsid w:val="00FA35CD"/>
    <w:rPr>
      <w:rFonts w:ascii="Times New Roman" w:eastAsia="Batang" w:hAnsi="Times New Roman" w:cs="Times New Roman"/>
      <w:sz w:val="24"/>
      <w:szCs w:val="24"/>
      <w:lang w:val="x-none" w:eastAsia="ko-KR"/>
    </w:rPr>
  </w:style>
  <w:style w:type="paragraph" w:styleId="Title">
    <w:name w:val="Title"/>
    <w:basedOn w:val="Normal"/>
    <w:link w:val="TitleChar"/>
    <w:uiPriority w:val="99"/>
    <w:qFormat/>
    <w:rsid w:val="00FA35CD"/>
    <w:pPr>
      <w:spacing w:after="0" w:line="240" w:lineRule="auto"/>
      <w:jc w:val="center"/>
    </w:pPr>
    <w:rPr>
      <w:rFonts w:ascii="Times New Roman" w:eastAsia="Batang" w:hAnsi="Times New Roman" w:cs="Times New Roman"/>
      <w:b/>
      <w:sz w:val="24"/>
      <w:szCs w:val="24"/>
      <w:lang w:val="x-none" w:eastAsia="ko-KR"/>
    </w:rPr>
  </w:style>
  <w:style w:type="character" w:customStyle="1" w:styleId="TitleChar">
    <w:name w:val="Title Char"/>
    <w:basedOn w:val="DefaultParagraphFont"/>
    <w:link w:val="Title"/>
    <w:uiPriority w:val="99"/>
    <w:rsid w:val="00FA35CD"/>
    <w:rPr>
      <w:rFonts w:ascii="Times New Roman" w:eastAsia="Batang" w:hAnsi="Times New Roman" w:cs="Times New Roman"/>
      <w:b/>
      <w:sz w:val="24"/>
      <w:szCs w:val="24"/>
      <w:lang w:val="x-none" w:eastAsia="ko-KR"/>
    </w:rPr>
  </w:style>
  <w:style w:type="paragraph" w:styleId="BodyText2">
    <w:name w:val="Body Text 2"/>
    <w:basedOn w:val="Normal"/>
    <w:link w:val="BodyText2Char"/>
    <w:uiPriority w:val="99"/>
    <w:rsid w:val="00FA35CD"/>
    <w:pPr>
      <w:spacing w:after="120" w:line="480" w:lineRule="auto"/>
    </w:pPr>
    <w:rPr>
      <w:rFonts w:ascii="Times New Roman" w:eastAsia="Batang" w:hAnsi="Times New Roman" w:cs="Times New Roman"/>
      <w:sz w:val="24"/>
      <w:szCs w:val="24"/>
      <w:lang w:val="x-none" w:eastAsia="ko-KR"/>
    </w:rPr>
  </w:style>
  <w:style w:type="character" w:customStyle="1" w:styleId="BodyText2Char">
    <w:name w:val="Body Text 2 Char"/>
    <w:basedOn w:val="DefaultParagraphFont"/>
    <w:link w:val="BodyText2"/>
    <w:uiPriority w:val="99"/>
    <w:rsid w:val="00FA35CD"/>
    <w:rPr>
      <w:rFonts w:ascii="Times New Roman" w:eastAsia="Batang" w:hAnsi="Times New Roman" w:cs="Times New Roman"/>
      <w:sz w:val="24"/>
      <w:szCs w:val="24"/>
      <w:lang w:val="x-none" w:eastAsia="ko-KR"/>
    </w:rPr>
  </w:style>
  <w:style w:type="paragraph" w:styleId="BodyTextIndent2">
    <w:name w:val="Body Text Indent 2"/>
    <w:basedOn w:val="Normal"/>
    <w:link w:val="BodyTextIndent2Char"/>
    <w:uiPriority w:val="99"/>
    <w:rsid w:val="00FA35CD"/>
    <w:pPr>
      <w:spacing w:after="120" w:line="480" w:lineRule="auto"/>
      <w:ind w:left="283"/>
    </w:pPr>
    <w:rPr>
      <w:rFonts w:ascii="Times New Roman" w:eastAsia="Batang" w:hAnsi="Times New Roman" w:cs="Times New Roman"/>
      <w:sz w:val="24"/>
      <w:szCs w:val="24"/>
      <w:lang w:val="x-none" w:eastAsia="ko-KR"/>
    </w:rPr>
  </w:style>
  <w:style w:type="character" w:customStyle="1" w:styleId="BodyTextIndent2Char">
    <w:name w:val="Body Text Indent 2 Char"/>
    <w:basedOn w:val="DefaultParagraphFont"/>
    <w:link w:val="BodyTextIndent2"/>
    <w:uiPriority w:val="99"/>
    <w:rsid w:val="00FA35CD"/>
    <w:rPr>
      <w:rFonts w:ascii="Times New Roman" w:eastAsia="Batang" w:hAnsi="Times New Roman" w:cs="Times New Roman"/>
      <w:sz w:val="24"/>
      <w:szCs w:val="24"/>
      <w:lang w:val="x-none" w:eastAsia="ko-KR"/>
    </w:rPr>
  </w:style>
  <w:style w:type="paragraph" w:styleId="PlainText">
    <w:name w:val="Plain Text"/>
    <w:basedOn w:val="Normal"/>
    <w:link w:val="PlainTextChar"/>
    <w:uiPriority w:val="99"/>
    <w:rsid w:val="00FA35CD"/>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FA35CD"/>
    <w:rPr>
      <w:rFonts w:ascii="Courier New" w:eastAsia="Times New Roman" w:hAnsi="Courier New" w:cs="Times New Roman"/>
      <w:sz w:val="20"/>
      <w:szCs w:val="20"/>
      <w:lang w:val="x-none" w:eastAsia="x-none"/>
    </w:rPr>
  </w:style>
  <w:style w:type="paragraph" w:customStyle="1" w:styleId="Default">
    <w:name w:val="Default"/>
    <w:uiPriority w:val="99"/>
    <w:rsid w:val="00FA35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FA35C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uiPriority w:val="22"/>
    <w:qFormat/>
    <w:rsid w:val="00FA35CD"/>
    <w:rPr>
      <w:b/>
      <w:bCs/>
    </w:rPr>
  </w:style>
  <w:style w:type="paragraph" w:styleId="NoSpacing">
    <w:name w:val="No Spacing"/>
    <w:uiPriority w:val="1"/>
    <w:qFormat/>
    <w:rsid w:val="00FA35CD"/>
    <w:pPr>
      <w:spacing w:after="0" w:line="240" w:lineRule="auto"/>
    </w:pPr>
    <w:rPr>
      <w:rFonts w:ascii="Calibri" w:eastAsia="Calibri" w:hAnsi="Calibri" w:cs="Times New Roman"/>
    </w:rPr>
  </w:style>
  <w:style w:type="paragraph" w:styleId="BodyTextIndent3">
    <w:name w:val="Body Text Indent 3"/>
    <w:basedOn w:val="Normal"/>
    <w:link w:val="BodyTextIndent3Char"/>
    <w:rsid w:val="00FA35CD"/>
    <w:pPr>
      <w:spacing w:after="120" w:line="240" w:lineRule="auto"/>
      <w:ind w:left="360"/>
    </w:pPr>
    <w:rPr>
      <w:rFonts w:ascii="Times New Roman" w:eastAsia="Times New Roman" w:hAnsi="Times New Roman" w:cs="Times New Roman"/>
      <w:sz w:val="16"/>
      <w:szCs w:val="16"/>
      <w:lang w:val="ro-RO" w:eastAsia="ro-RO"/>
    </w:rPr>
  </w:style>
  <w:style w:type="character" w:customStyle="1" w:styleId="BodyTextIndent3Char">
    <w:name w:val="Body Text Indent 3 Char"/>
    <w:basedOn w:val="DefaultParagraphFont"/>
    <w:link w:val="BodyTextIndent3"/>
    <w:rsid w:val="00FA35CD"/>
    <w:rPr>
      <w:rFonts w:ascii="Times New Roman" w:eastAsia="Times New Roman" w:hAnsi="Times New Roman" w:cs="Times New Roman"/>
      <w:sz w:val="16"/>
      <w:szCs w:val="16"/>
      <w:lang w:val="ro-RO" w:eastAsia="ro-RO"/>
    </w:rPr>
  </w:style>
  <w:style w:type="paragraph" w:customStyle="1" w:styleId="CharChar">
    <w:name w:val="Знак Знак Char Char"/>
    <w:basedOn w:val="Normal"/>
    <w:rsid w:val="00FA35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Знак Знак"/>
    <w:basedOn w:val="Normal"/>
    <w:rsid w:val="00FA35CD"/>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32">
    <w:name w:val="Font Style32"/>
    <w:rsid w:val="00FA35CD"/>
    <w:rPr>
      <w:rFonts w:ascii="Arial" w:hAnsi="Arial" w:cs="Arial"/>
      <w:sz w:val="18"/>
      <w:szCs w:val="18"/>
    </w:rPr>
  </w:style>
  <w:style w:type="character" w:styleId="CommentReference">
    <w:name w:val="annotation reference"/>
    <w:semiHidden/>
    <w:rsid w:val="00FA35CD"/>
    <w:rPr>
      <w:sz w:val="16"/>
      <w:szCs w:val="16"/>
    </w:rPr>
  </w:style>
  <w:style w:type="paragraph" w:styleId="CommentText">
    <w:name w:val="annotation text"/>
    <w:basedOn w:val="Normal"/>
    <w:link w:val="CommentTextChar"/>
    <w:semiHidden/>
    <w:rsid w:val="00FA35CD"/>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semiHidden/>
    <w:rsid w:val="00FA35CD"/>
    <w:rPr>
      <w:rFonts w:ascii="Times New Roman" w:eastAsia="Times New Roman" w:hAnsi="Times New Roman" w:cs="Times New Roman"/>
      <w:sz w:val="20"/>
      <w:szCs w:val="20"/>
      <w:lang w:eastAsia="bg-BG"/>
    </w:rPr>
  </w:style>
  <w:style w:type="paragraph" w:styleId="FootnoteText">
    <w:name w:val="footnote text"/>
    <w:basedOn w:val="Normal"/>
    <w:link w:val="FootnoteTextChar"/>
    <w:rsid w:val="00FA35CD"/>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rsid w:val="00FA35CD"/>
    <w:rPr>
      <w:rFonts w:ascii="Times New Roman" w:eastAsia="Times New Roman" w:hAnsi="Times New Roman" w:cs="Times New Roman"/>
      <w:sz w:val="20"/>
      <w:szCs w:val="20"/>
      <w:lang w:eastAsia="bg-BG"/>
    </w:rPr>
  </w:style>
  <w:style w:type="character" w:styleId="FootnoteReference">
    <w:name w:val="footnote reference"/>
    <w:rsid w:val="00FA35CD"/>
    <w:rPr>
      <w:vertAlign w:val="superscript"/>
    </w:rPr>
  </w:style>
  <w:style w:type="character" w:customStyle="1" w:styleId="searchterm21">
    <w:name w:val="searchterm21"/>
    <w:rsid w:val="00FA35CD"/>
    <w:rPr>
      <w:b/>
      <w:bCs/>
      <w:shd w:val="clear" w:color="auto" w:fill="F7B34F"/>
    </w:rPr>
  </w:style>
  <w:style w:type="character" w:customStyle="1" w:styleId="searchterm31">
    <w:name w:val="searchterm31"/>
    <w:rsid w:val="00FA35CD"/>
    <w:rPr>
      <w:b/>
      <w:bCs/>
      <w:shd w:val="clear" w:color="auto" w:fill="A0F74F"/>
    </w:rPr>
  </w:style>
  <w:style w:type="character" w:customStyle="1" w:styleId="searchterm11">
    <w:name w:val="searchterm11"/>
    <w:rsid w:val="00FA35CD"/>
    <w:rPr>
      <w:b/>
      <w:bCs/>
      <w:shd w:val="clear" w:color="auto" w:fill="FFFF00"/>
    </w:rPr>
  </w:style>
  <w:style w:type="paragraph" w:styleId="EndnoteText">
    <w:name w:val="endnote text"/>
    <w:basedOn w:val="Normal"/>
    <w:link w:val="EndnoteTextChar"/>
    <w:rsid w:val="00FA35CD"/>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rsid w:val="00FA35CD"/>
    <w:rPr>
      <w:rFonts w:ascii="Times New Roman" w:eastAsia="Times New Roman" w:hAnsi="Times New Roman" w:cs="Times New Roman"/>
      <w:sz w:val="20"/>
      <w:szCs w:val="20"/>
      <w:lang w:eastAsia="bg-BG"/>
    </w:rPr>
  </w:style>
  <w:style w:type="character" w:styleId="EndnoteReference">
    <w:name w:val="endnote reference"/>
    <w:rsid w:val="00FA35CD"/>
    <w:rPr>
      <w:vertAlign w:val="superscript"/>
    </w:rPr>
  </w:style>
  <w:style w:type="character" w:customStyle="1" w:styleId="Bodytext3Bold">
    <w:name w:val="Body text (3) + Bold"/>
    <w:aliases w:val="Not Italic"/>
    <w:rsid w:val="00FA35CD"/>
    <w:rPr>
      <w:rFonts w:ascii="Arial" w:hAnsi="Arial"/>
      <w:b/>
      <w:bCs/>
      <w:i/>
      <w:iCs/>
      <w:sz w:val="19"/>
      <w:szCs w:val="19"/>
      <w:lang w:bidi="ar-SA"/>
    </w:rPr>
  </w:style>
  <w:style w:type="character" w:customStyle="1" w:styleId="Bodytext4NotBold">
    <w:name w:val="Body text (4) + Not Bold"/>
    <w:rsid w:val="00FA35CD"/>
    <w:rPr>
      <w:rFonts w:ascii="Arial" w:hAnsi="Arial"/>
      <w:b/>
      <w:bCs/>
      <w:sz w:val="19"/>
      <w:szCs w:val="19"/>
      <w:lang w:bidi="ar-SA"/>
    </w:rPr>
  </w:style>
  <w:style w:type="character" w:customStyle="1" w:styleId="Footnote2">
    <w:name w:val="Footnote (2)_"/>
    <w:link w:val="Footnote20"/>
    <w:locked/>
    <w:rsid w:val="00FA35CD"/>
    <w:rPr>
      <w:rFonts w:ascii="Arial" w:hAnsi="Arial"/>
      <w:sz w:val="19"/>
      <w:szCs w:val="19"/>
      <w:shd w:val="clear" w:color="auto" w:fill="FFFFFF"/>
    </w:rPr>
  </w:style>
  <w:style w:type="paragraph" w:customStyle="1" w:styleId="Footnote20">
    <w:name w:val="Footnote (2)"/>
    <w:basedOn w:val="Normal"/>
    <w:link w:val="Footnote2"/>
    <w:rsid w:val="00FA35CD"/>
    <w:pPr>
      <w:shd w:val="clear" w:color="auto" w:fill="FFFFFF"/>
      <w:spacing w:after="0" w:line="216" w:lineRule="exact"/>
    </w:pPr>
    <w:rPr>
      <w:rFonts w:ascii="Arial" w:hAnsi="Arial"/>
      <w:sz w:val="19"/>
      <w:szCs w:val="19"/>
    </w:rPr>
  </w:style>
  <w:style w:type="character" w:customStyle="1" w:styleId="Footnote">
    <w:name w:val="Footnote_"/>
    <w:link w:val="Footnote0"/>
    <w:locked/>
    <w:rsid w:val="00FA35CD"/>
    <w:rPr>
      <w:rFonts w:ascii="Arial" w:hAnsi="Arial"/>
      <w:i/>
      <w:iCs/>
      <w:sz w:val="19"/>
      <w:szCs w:val="19"/>
      <w:shd w:val="clear" w:color="auto" w:fill="FFFFFF"/>
    </w:rPr>
  </w:style>
  <w:style w:type="paragraph" w:customStyle="1" w:styleId="Footnote0">
    <w:name w:val="Footnote"/>
    <w:basedOn w:val="Normal"/>
    <w:link w:val="Footnote"/>
    <w:rsid w:val="00FA35CD"/>
    <w:pPr>
      <w:shd w:val="clear" w:color="auto" w:fill="FFFFFF"/>
      <w:spacing w:after="0" w:line="240" w:lineRule="exact"/>
    </w:pPr>
    <w:rPr>
      <w:rFonts w:ascii="Arial" w:hAnsi="Arial"/>
      <w:i/>
      <w:iCs/>
      <w:sz w:val="19"/>
      <w:szCs w:val="19"/>
    </w:rPr>
  </w:style>
  <w:style w:type="character" w:customStyle="1" w:styleId="Heading5NotBold">
    <w:name w:val="Heading #5 + Not Bold"/>
    <w:aliases w:val="Spacing 3 pt"/>
    <w:rsid w:val="00FA35CD"/>
    <w:rPr>
      <w:rFonts w:ascii="Arial" w:hAnsi="Arial"/>
      <w:b/>
      <w:bCs/>
      <w:spacing w:val="60"/>
      <w:sz w:val="19"/>
      <w:szCs w:val="19"/>
      <w:lang w:bidi="ar-SA"/>
    </w:rPr>
  </w:style>
  <w:style w:type="character" w:customStyle="1" w:styleId="Bodytext7Spacing3pt">
    <w:name w:val="Body text (7) + Spacing 3 pt"/>
    <w:rsid w:val="00FA35CD"/>
    <w:rPr>
      <w:rFonts w:ascii="Arial" w:hAnsi="Arial"/>
      <w:b/>
      <w:bCs/>
      <w:spacing w:val="60"/>
      <w:sz w:val="18"/>
      <w:szCs w:val="18"/>
      <w:lang w:bidi="ar-SA"/>
    </w:rPr>
  </w:style>
  <w:style w:type="character" w:customStyle="1" w:styleId="Bodytext7Spacing1pt">
    <w:name w:val="Body text (7) + Spacing 1 pt"/>
    <w:rsid w:val="00FA35CD"/>
    <w:rPr>
      <w:rFonts w:ascii="Arial" w:hAnsi="Arial"/>
      <w:b/>
      <w:bCs/>
      <w:spacing w:val="30"/>
      <w:sz w:val="18"/>
      <w:szCs w:val="18"/>
      <w:lang w:bidi="ar-SA"/>
    </w:rPr>
  </w:style>
  <w:style w:type="character" w:customStyle="1" w:styleId="Heading42NotBold">
    <w:name w:val="Heading #4 (2) + Not Bold"/>
    <w:aliases w:val="Spacing 3 pt1"/>
    <w:rsid w:val="00FA35CD"/>
    <w:rPr>
      <w:rFonts w:ascii="Arial" w:hAnsi="Arial"/>
      <w:b/>
      <w:bCs/>
      <w:spacing w:val="60"/>
      <w:sz w:val="19"/>
      <w:szCs w:val="19"/>
      <w:lang w:bidi="ar-SA"/>
    </w:rPr>
  </w:style>
  <w:style w:type="character" w:customStyle="1" w:styleId="Headerorfooter">
    <w:name w:val="Header or footer_"/>
    <w:link w:val="Headerorfooter0"/>
    <w:rsid w:val="00FA35CD"/>
    <w:rPr>
      <w:shd w:val="clear" w:color="auto" w:fill="FFFFFF"/>
    </w:rPr>
  </w:style>
  <w:style w:type="paragraph" w:customStyle="1" w:styleId="Headerorfooter0">
    <w:name w:val="Header or footer"/>
    <w:basedOn w:val="Normal"/>
    <w:link w:val="Headerorfooter"/>
    <w:rsid w:val="00FA35CD"/>
    <w:pPr>
      <w:shd w:val="clear" w:color="auto" w:fill="FFFFFF"/>
      <w:spacing w:after="0" w:line="240" w:lineRule="auto"/>
    </w:pPr>
  </w:style>
  <w:style w:type="character" w:customStyle="1" w:styleId="HeaderorfooterArial">
    <w:name w:val="Header or footer + Arial"/>
    <w:aliases w:val="9.5 pt,Italic,Footnote (2) + Bold,9 pt,Italic27,Body text (21) + Arial,Not Italic6"/>
    <w:rsid w:val="00FA35CD"/>
    <w:rPr>
      <w:rFonts w:ascii="Arial" w:hAnsi="Arial" w:cs="Arial"/>
      <w:i/>
      <w:iCs/>
      <w:spacing w:val="0"/>
      <w:sz w:val="19"/>
      <w:szCs w:val="19"/>
      <w:lang w:bidi="ar-SA"/>
    </w:rPr>
  </w:style>
  <w:style w:type="character" w:customStyle="1" w:styleId="HeaderorfooterArial2">
    <w:name w:val="Header or footer + Arial2"/>
    <w:aliases w:val="9.5 pt1,Bold,Italic9,Header or footer + Arial7,Italic26,Body text (31) + 11 pt1,Body text (10) + Arial2,12.5 pt,Italic4"/>
    <w:rsid w:val="00FA35CD"/>
    <w:rPr>
      <w:rFonts w:ascii="Arial" w:hAnsi="Arial" w:cs="Arial"/>
      <w:b/>
      <w:bCs/>
      <w:i/>
      <w:iCs/>
      <w:spacing w:val="0"/>
      <w:sz w:val="19"/>
      <w:szCs w:val="19"/>
      <w:lang w:bidi="ar-SA"/>
    </w:rPr>
  </w:style>
  <w:style w:type="character" w:customStyle="1" w:styleId="HeaderorfooterArial6">
    <w:name w:val="Header or footer + Arial6"/>
    <w:rsid w:val="00FA35CD"/>
    <w:rPr>
      <w:rFonts w:ascii="Arial" w:hAnsi="Arial" w:cs="Arial"/>
      <w:spacing w:val="0"/>
      <w:sz w:val="20"/>
      <w:szCs w:val="20"/>
      <w:lang w:bidi="ar-SA"/>
    </w:rPr>
  </w:style>
  <w:style w:type="character" w:customStyle="1" w:styleId="Bodytext3NotItalic7">
    <w:name w:val="Body text (3) + Not Italic7"/>
    <w:rsid w:val="00FA35CD"/>
    <w:rPr>
      <w:rFonts w:ascii="Arial" w:hAnsi="Arial"/>
      <w:i/>
      <w:iCs/>
      <w:sz w:val="19"/>
      <w:szCs w:val="19"/>
      <w:lang w:bidi="ar-SA"/>
    </w:rPr>
  </w:style>
  <w:style w:type="character" w:customStyle="1" w:styleId="Bodytext3Bold9">
    <w:name w:val="Body text (3) + Bold9"/>
    <w:aliases w:val="Not Italic9"/>
    <w:rsid w:val="00FA35CD"/>
    <w:rPr>
      <w:rFonts w:ascii="Arial" w:hAnsi="Arial"/>
      <w:b/>
      <w:bCs/>
      <w:i/>
      <w:iCs/>
      <w:sz w:val="19"/>
      <w:szCs w:val="19"/>
      <w:lang w:bidi="ar-SA"/>
    </w:rPr>
  </w:style>
  <w:style w:type="character" w:customStyle="1" w:styleId="Tablecaption2">
    <w:name w:val="Table caption (2)"/>
    <w:rsid w:val="00FA35CD"/>
    <w:rPr>
      <w:rFonts w:ascii="Arial" w:hAnsi="Arial"/>
      <w:b/>
      <w:bCs/>
      <w:sz w:val="19"/>
      <w:szCs w:val="19"/>
      <w:u w:val="single"/>
      <w:lang w:bidi="ar-SA"/>
    </w:rPr>
  </w:style>
  <w:style w:type="character" w:customStyle="1" w:styleId="Tablecaption2TimesNewRoman">
    <w:name w:val="Table caption (2) + Times New Roman"/>
    <w:rsid w:val="00FA35CD"/>
    <w:rPr>
      <w:rFonts w:ascii="Times New Roman" w:hAnsi="Times New Roman" w:cs="Times New Roman"/>
      <w:b/>
      <w:bCs/>
      <w:sz w:val="19"/>
      <w:szCs w:val="19"/>
      <w:u w:val="single"/>
      <w:lang w:bidi="ar-SA"/>
    </w:rPr>
  </w:style>
  <w:style w:type="character" w:customStyle="1" w:styleId="TablecaptionBold">
    <w:name w:val="Table caption + Bold"/>
    <w:aliases w:val="Italic24"/>
    <w:rsid w:val="00FA35CD"/>
    <w:rPr>
      <w:rFonts w:ascii="Arial" w:hAnsi="Arial"/>
      <w:b/>
      <w:bCs/>
      <w:i/>
      <w:iCs/>
      <w:sz w:val="19"/>
      <w:szCs w:val="19"/>
      <w:u w:val="single"/>
      <w:lang w:bidi="ar-SA"/>
    </w:rPr>
  </w:style>
  <w:style w:type="character" w:customStyle="1" w:styleId="Bodytext5NotBold">
    <w:name w:val="Body text (5) + Not Bold"/>
    <w:aliases w:val="Not Italic3"/>
    <w:rsid w:val="00FA35CD"/>
    <w:rPr>
      <w:rFonts w:ascii="Arial" w:hAnsi="Arial"/>
      <w:b/>
      <w:bCs/>
      <w:i/>
      <w:iCs/>
      <w:sz w:val="19"/>
      <w:szCs w:val="19"/>
      <w:lang w:bidi="ar-SA"/>
    </w:rPr>
  </w:style>
  <w:style w:type="character" w:customStyle="1" w:styleId="Bodytext4NotBold2">
    <w:name w:val="Body text (4) + Not Bold2"/>
    <w:aliases w:val="Spacing 5 pt1"/>
    <w:rsid w:val="00FA35CD"/>
    <w:rPr>
      <w:rFonts w:ascii="Arial" w:hAnsi="Arial"/>
      <w:b/>
      <w:bCs/>
      <w:spacing w:val="100"/>
      <w:sz w:val="19"/>
      <w:szCs w:val="19"/>
      <w:lang w:bidi="ar-SA"/>
    </w:rPr>
  </w:style>
  <w:style w:type="character" w:customStyle="1" w:styleId="Bodytext3NotItalic3">
    <w:name w:val="Body text (3) + Not Italic3"/>
    <w:rsid w:val="00FA35CD"/>
    <w:rPr>
      <w:rFonts w:ascii="Arial" w:hAnsi="Arial"/>
      <w:i/>
      <w:iCs/>
      <w:sz w:val="19"/>
      <w:szCs w:val="19"/>
      <w:lang w:bidi="ar-SA"/>
    </w:rPr>
  </w:style>
  <w:style w:type="character" w:customStyle="1" w:styleId="BodytextItalic4">
    <w:name w:val="Body text + Italic4"/>
    <w:rsid w:val="00FA35CD"/>
    <w:rPr>
      <w:rFonts w:ascii="Arial" w:hAnsi="Arial"/>
      <w:i/>
      <w:iCs/>
      <w:sz w:val="19"/>
      <w:szCs w:val="19"/>
      <w:lang w:bidi="ar-SA"/>
    </w:rPr>
  </w:style>
  <w:style w:type="character" w:customStyle="1" w:styleId="Heading42Spacing3pt">
    <w:name w:val="Heading #4 (2) + Spacing 3 pt"/>
    <w:rsid w:val="00FA35CD"/>
    <w:rPr>
      <w:rFonts w:ascii="Arial" w:hAnsi="Arial"/>
      <w:b/>
      <w:bCs/>
      <w:spacing w:val="60"/>
      <w:sz w:val="19"/>
      <w:szCs w:val="19"/>
      <w:lang w:bidi="ar-SA"/>
    </w:rPr>
  </w:style>
  <w:style w:type="character" w:customStyle="1" w:styleId="Bodytext4Spacing4pt">
    <w:name w:val="Body text (4) + Spacing 4 pt"/>
    <w:rsid w:val="00FA35CD"/>
    <w:rPr>
      <w:rFonts w:ascii="Arial" w:hAnsi="Arial"/>
      <w:b/>
      <w:bCs/>
      <w:spacing w:val="90"/>
      <w:sz w:val="19"/>
      <w:szCs w:val="19"/>
      <w:lang w:bidi="ar-SA"/>
    </w:rPr>
  </w:style>
  <w:style w:type="character" w:customStyle="1" w:styleId="BodytextItalic3">
    <w:name w:val="Body text + Italic3"/>
    <w:rsid w:val="00FA35CD"/>
    <w:rPr>
      <w:rFonts w:ascii="Arial" w:hAnsi="Arial"/>
      <w:i/>
      <w:iCs/>
      <w:sz w:val="19"/>
      <w:szCs w:val="19"/>
      <w:lang w:bidi="ar-SA"/>
    </w:rPr>
  </w:style>
  <w:style w:type="character" w:customStyle="1" w:styleId="Bodytext4NotBold1">
    <w:name w:val="Body text (4) + Not Bold1"/>
    <w:rsid w:val="00FA35CD"/>
    <w:rPr>
      <w:rFonts w:ascii="Arial" w:hAnsi="Arial"/>
      <w:b/>
      <w:bCs/>
      <w:sz w:val="19"/>
      <w:szCs w:val="19"/>
      <w:lang w:bidi="ar-SA"/>
    </w:rPr>
  </w:style>
  <w:style w:type="character" w:customStyle="1" w:styleId="Bodytext3Bold2">
    <w:name w:val="Body text (3) + Bold2"/>
    <w:rsid w:val="00FA35CD"/>
    <w:rPr>
      <w:rFonts w:ascii="Arial" w:hAnsi="Arial"/>
      <w:b/>
      <w:bCs/>
      <w:i/>
      <w:iCs/>
      <w:sz w:val="19"/>
      <w:szCs w:val="19"/>
      <w:lang w:bidi="ar-SA"/>
    </w:rPr>
  </w:style>
  <w:style w:type="character" w:customStyle="1" w:styleId="Bodytext4TimesNewRoman">
    <w:name w:val="Body text (4) + Times New Roman"/>
    <w:aliases w:val="10.5 pt3,Not Bold7"/>
    <w:rsid w:val="00FA35CD"/>
    <w:rPr>
      <w:rFonts w:ascii="Times New Roman" w:hAnsi="Times New Roman" w:cs="Times New Roman"/>
      <w:b/>
      <w:bCs/>
      <w:sz w:val="21"/>
      <w:szCs w:val="21"/>
      <w:lang w:bidi="ar-SA"/>
    </w:rPr>
  </w:style>
  <w:style w:type="character" w:customStyle="1" w:styleId="Bodytext2995pt">
    <w:name w:val="Body text (29) + 9.5 pt"/>
    <w:rsid w:val="00FA35CD"/>
    <w:rPr>
      <w:b/>
      <w:bCs/>
      <w:sz w:val="19"/>
      <w:szCs w:val="19"/>
      <w:lang w:bidi="ar-SA"/>
    </w:rPr>
  </w:style>
  <w:style w:type="character" w:customStyle="1" w:styleId="Bodytext31Italic">
    <w:name w:val="Body text (31) + Italic"/>
    <w:rsid w:val="00FA35CD"/>
    <w:rPr>
      <w:i/>
      <w:iCs/>
      <w:sz w:val="21"/>
      <w:szCs w:val="21"/>
      <w:lang w:bidi="ar-SA"/>
    </w:rPr>
  </w:style>
  <w:style w:type="character" w:customStyle="1" w:styleId="Bodytext31Bold">
    <w:name w:val="Body text (31) + Bold"/>
    <w:rsid w:val="00FA35CD"/>
    <w:rPr>
      <w:b/>
      <w:bCs/>
      <w:sz w:val="21"/>
      <w:szCs w:val="21"/>
      <w:lang w:bidi="ar-SA"/>
    </w:rPr>
  </w:style>
  <w:style w:type="character" w:customStyle="1" w:styleId="Bodytext30NotBold">
    <w:name w:val="Body text (30) + Not Bold"/>
    <w:rsid w:val="00FA35CD"/>
    <w:rPr>
      <w:b/>
      <w:bCs/>
      <w:sz w:val="21"/>
      <w:szCs w:val="21"/>
      <w:lang w:bidi="ar-SA"/>
    </w:rPr>
  </w:style>
  <w:style w:type="paragraph" w:customStyle="1" w:styleId="CharCharCharCharCharCharCharChar">
    <w:name w:val="Char Char Char Char Char Char Знак Знак Char Char Знак Знак Знак Знак"/>
    <w:basedOn w:val="Normal"/>
    <w:rsid w:val="00FA35CD"/>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3105pt">
    <w:name w:val="Body text (33) + 10.5 pt"/>
    <w:aliases w:val="Not Bold6"/>
    <w:rsid w:val="00FA35CD"/>
    <w:rPr>
      <w:b/>
      <w:bCs/>
      <w:sz w:val="21"/>
      <w:szCs w:val="21"/>
      <w:lang w:bidi="ar-SA"/>
    </w:rPr>
  </w:style>
  <w:style w:type="character" w:customStyle="1" w:styleId="BodytextBold2">
    <w:name w:val="Body text + Bold2"/>
    <w:aliases w:val="Italic6"/>
    <w:rsid w:val="00FA35CD"/>
    <w:rPr>
      <w:rFonts w:ascii="Arial" w:hAnsi="Arial"/>
      <w:b/>
      <w:bCs/>
      <w:i/>
      <w:iCs/>
      <w:sz w:val="19"/>
      <w:szCs w:val="19"/>
      <w:lang w:bidi="ar-SA"/>
    </w:rPr>
  </w:style>
  <w:style w:type="character" w:customStyle="1" w:styleId="BodytextBold1">
    <w:name w:val="Body text + Bold1"/>
    <w:rsid w:val="00FA35CD"/>
    <w:rPr>
      <w:rFonts w:ascii="Arial" w:hAnsi="Arial"/>
      <w:b/>
      <w:bCs/>
      <w:sz w:val="19"/>
      <w:szCs w:val="19"/>
      <w:lang w:bidi="ar-SA"/>
    </w:rPr>
  </w:style>
  <w:style w:type="character" w:customStyle="1" w:styleId="HeaderorfooterArial5">
    <w:name w:val="Header or footer + Arial5"/>
    <w:aliases w:val="Italic20"/>
    <w:rsid w:val="00FA35CD"/>
    <w:rPr>
      <w:rFonts w:ascii="Arial" w:hAnsi="Arial" w:cs="Arial"/>
      <w:i/>
      <w:iCs/>
      <w:sz w:val="20"/>
      <w:szCs w:val="20"/>
      <w:lang w:bidi="ar-SA"/>
    </w:rPr>
  </w:style>
  <w:style w:type="character" w:customStyle="1" w:styleId="Bodytext7NotBold">
    <w:name w:val="Body text (7) + Not Bold"/>
    <w:rsid w:val="00FA35CD"/>
    <w:rPr>
      <w:rFonts w:ascii="Arial" w:hAnsi="Arial"/>
      <w:b/>
      <w:bCs/>
      <w:sz w:val="18"/>
      <w:szCs w:val="18"/>
      <w:lang w:bidi="ar-SA"/>
    </w:rPr>
  </w:style>
  <w:style w:type="character" w:customStyle="1" w:styleId="Bodytext695pt">
    <w:name w:val="Body text (6) + 9.5 pt"/>
    <w:aliases w:val="Italic5"/>
    <w:rsid w:val="00FA35CD"/>
    <w:rPr>
      <w:rFonts w:ascii="Arial" w:hAnsi="Arial"/>
      <w:i/>
      <w:iCs/>
      <w:spacing w:val="0"/>
      <w:sz w:val="19"/>
      <w:szCs w:val="19"/>
      <w:lang w:bidi="ar-SA"/>
    </w:rPr>
  </w:style>
  <w:style w:type="character" w:customStyle="1" w:styleId="Bodytext31Spacing1pt">
    <w:name w:val="Body text (31) + Spacing 1 pt"/>
    <w:rsid w:val="00FA35CD"/>
    <w:rPr>
      <w:spacing w:val="20"/>
      <w:sz w:val="21"/>
      <w:szCs w:val="21"/>
      <w:lang w:bidi="ar-SA"/>
    </w:rPr>
  </w:style>
  <w:style w:type="paragraph" w:customStyle="1" w:styleId="a">
    <w:name w:val="Знак"/>
    <w:basedOn w:val="Normal"/>
    <w:rsid w:val="00FA35CD"/>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rsid w:val="00FA35CD"/>
    <w:pPr>
      <w:tabs>
        <w:tab w:val="left" w:pos="709"/>
      </w:tabs>
      <w:spacing w:after="0" w:line="240" w:lineRule="auto"/>
    </w:pPr>
    <w:rPr>
      <w:rFonts w:ascii="Tahoma" w:eastAsia="Times New Roman" w:hAnsi="Tahoma" w:cs="Times New Roman"/>
      <w:sz w:val="24"/>
      <w:szCs w:val="24"/>
      <w:lang w:val="pl-PL" w:eastAsia="pl-PL"/>
    </w:rPr>
  </w:style>
  <w:style w:type="paragraph" w:customStyle="1" w:styleId="Sub-ClauseText">
    <w:name w:val="Sub-Clause Text"/>
    <w:basedOn w:val="Normal"/>
    <w:rsid w:val="00FA35CD"/>
    <w:pPr>
      <w:suppressAutoHyphens/>
      <w:spacing w:before="120" w:after="120" w:line="240" w:lineRule="auto"/>
      <w:jc w:val="both"/>
    </w:pPr>
    <w:rPr>
      <w:rFonts w:ascii="Times New Roman" w:eastAsia="Times New Roman" w:hAnsi="Times New Roman" w:cs="Times New Roman"/>
      <w:spacing w:val="-4"/>
      <w:sz w:val="24"/>
      <w:szCs w:val="20"/>
      <w:lang w:val="en-US" w:eastAsia="ar-SA"/>
    </w:rPr>
  </w:style>
  <w:style w:type="paragraph" w:customStyle="1" w:styleId="CharCharCharCharCharCharCharCharChar1CharCharChar">
    <w:name w:val="Char Char Char Char Char Char Char Char Char1 Char Char Char Знак Знак"/>
    <w:basedOn w:val="Normal"/>
    <w:rsid w:val="00FA35CD"/>
    <w:pPr>
      <w:tabs>
        <w:tab w:val="left" w:pos="709"/>
      </w:tabs>
      <w:spacing w:after="0" w:line="240" w:lineRule="auto"/>
    </w:pPr>
    <w:rPr>
      <w:rFonts w:ascii="Tahoma" w:eastAsia="Times New Roman" w:hAnsi="Tahoma" w:cs="Times New Roman"/>
      <w:sz w:val="24"/>
      <w:szCs w:val="24"/>
      <w:lang w:val="pl-PL" w:eastAsia="pl-PL"/>
    </w:rPr>
  </w:style>
  <w:style w:type="character" w:customStyle="1" w:styleId="spelle">
    <w:name w:val="spelle"/>
    <w:basedOn w:val="DefaultParagraphFont"/>
    <w:rsid w:val="00FA35CD"/>
  </w:style>
  <w:style w:type="numbering" w:customStyle="1" w:styleId="NoList11">
    <w:name w:val="No List11"/>
    <w:next w:val="NoList"/>
    <w:semiHidden/>
    <w:unhideWhenUsed/>
    <w:rsid w:val="00FA35CD"/>
  </w:style>
  <w:style w:type="paragraph" w:customStyle="1" w:styleId="a0">
    <w:name w:val="Знак Знак"/>
    <w:basedOn w:val="Normal"/>
    <w:rsid w:val="00FA35CD"/>
    <w:pPr>
      <w:tabs>
        <w:tab w:val="left" w:pos="709"/>
      </w:tabs>
      <w:spacing w:after="0" w:line="240" w:lineRule="auto"/>
    </w:pPr>
    <w:rPr>
      <w:rFonts w:ascii="Tahoma" w:eastAsia="Times New Roman" w:hAnsi="Tahoma" w:cs="Times New Roman"/>
      <w:sz w:val="24"/>
      <w:szCs w:val="24"/>
      <w:lang w:val="pl-PL" w:eastAsia="pl-PL"/>
    </w:rPr>
  </w:style>
  <w:style w:type="paragraph" w:customStyle="1" w:styleId="40">
    <w:name w:val="Знак Знак4"/>
    <w:basedOn w:val="Normal"/>
    <w:rsid w:val="00FA35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rsid w:val="00FA35CD"/>
    <w:pPr>
      <w:tabs>
        <w:tab w:val="left" w:pos="709"/>
      </w:tabs>
      <w:spacing w:after="0" w:line="240" w:lineRule="auto"/>
    </w:pPr>
    <w:rPr>
      <w:rFonts w:ascii="Tahoma" w:eastAsia="Times New Roman" w:hAnsi="Tahoma" w:cs="Times New Roman"/>
      <w:sz w:val="24"/>
      <w:szCs w:val="24"/>
      <w:lang w:val="pl-PL" w:eastAsia="pl-PL"/>
    </w:rPr>
  </w:style>
  <w:style w:type="paragraph" w:customStyle="1" w:styleId="11CharChar">
    <w:name w:val="Знак Знак11 Char Char"/>
    <w:basedOn w:val="Normal"/>
    <w:rsid w:val="00FA35CD"/>
    <w:pPr>
      <w:tabs>
        <w:tab w:val="left" w:pos="709"/>
      </w:tabs>
      <w:spacing w:after="0" w:line="240" w:lineRule="auto"/>
    </w:pPr>
    <w:rPr>
      <w:rFonts w:ascii="Tahoma" w:eastAsia="Times New Roman" w:hAnsi="Tahoma" w:cs="Times New Roman"/>
      <w:sz w:val="24"/>
      <w:szCs w:val="24"/>
      <w:lang w:val="pl-PL" w:eastAsia="pl-PL"/>
    </w:rPr>
  </w:style>
  <w:style w:type="character" w:styleId="HTMLTypewriter">
    <w:name w:val="HTML Typewriter"/>
    <w:uiPriority w:val="99"/>
    <w:unhideWhenUsed/>
    <w:rsid w:val="00FA35C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yor@ruse-bg.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se-bg.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yor@ruse-bg.eu" TargetMode="External"/><Relationship Id="rId4" Type="http://schemas.openxmlformats.org/officeDocument/2006/relationships/settings" Target="settings.xml"/><Relationship Id="rId9" Type="http://schemas.openxmlformats.org/officeDocument/2006/relationships/hyperlink" Target="http://www.ruse-bg.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bcromaniabulgaria.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21137</Words>
  <Characters>120482</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KoKo</Company>
  <LinksUpToDate>false</LinksUpToDate>
  <CharactersWithSpaces>141337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dc:creator>
  <cp:keywords/>
  <dc:description/>
  <cp:lastModifiedBy>BIOFUELS01</cp:lastModifiedBy>
  <cp:revision>4</cp:revision>
  <dcterms:created xsi:type="dcterms:W3CDTF">2013-03-06T19:14:00Z</dcterms:created>
  <dcterms:modified xsi:type="dcterms:W3CDTF">2013-03-07T07:28:00Z</dcterms:modified>
</cp:coreProperties>
</file>