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48" w:rsidRPr="00C1571B" w:rsidRDefault="008C5A48" w:rsidP="008C5A48">
      <w:pPr>
        <w:spacing w:after="0"/>
        <w:jc w:val="both"/>
        <w:rPr>
          <w:b/>
        </w:rPr>
      </w:pPr>
      <w:r w:rsidRPr="00C1571B">
        <w:rPr>
          <w:b/>
        </w:rPr>
        <w:t>ДО</w:t>
      </w:r>
    </w:p>
    <w:p w:rsidR="008C5A48" w:rsidRPr="00C1571B" w:rsidRDefault="008C5A48" w:rsidP="008C5A48">
      <w:pPr>
        <w:spacing w:after="0"/>
        <w:jc w:val="both"/>
        <w:rPr>
          <w:b/>
        </w:rPr>
      </w:pPr>
      <w:r w:rsidRPr="00C1571B">
        <w:rPr>
          <w:b/>
        </w:rPr>
        <w:t>ОБЩИНСКИ СЪВЕТ</w:t>
      </w:r>
    </w:p>
    <w:p w:rsidR="008C5A48" w:rsidRPr="00C1571B" w:rsidRDefault="008C5A48" w:rsidP="008C5A48">
      <w:pPr>
        <w:spacing w:after="0"/>
        <w:jc w:val="both"/>
        <w:rPr>
          <w:b/>
        </w:rPr>
      </w:pPr>
      <w:r w:rsidRPr="00C1571B">
        <w:rPr>
          <w:b/>
        </w:rPr>
        <w:t>РУСЕ</w:t>
      </w:r>
    </w:p>
    <w:p w:rsidR="008C5A48" w:rsidRPr="00C1571B" w:rsidRDefault="008C5A48" w:rsidP="008C5A48">
      <w:pPr>
        <w:spacing w:after="0"/>
        <w:jc w:val="both"/>
        <w:rPr>
          <w:b/>
        </w:rPr>
      </w:pPr>
    </w:p>
    <w:p w:rsidR="008C5A48" w:rsidRPr="00C1571B" w:rsidRDefault="008C5A48" w:rsidP="008C5A48">
      <w:pPr>
        <w:spacing w:after="0"/>
        <w:jc w:val="both"/>
        <w:rPr>
          <w:b/>
        </w:rPr>
      </w:pPr>
    </w:p>
    <w:p w:rsidR="008C5A48" w:rsidRDefault="008C5A48" w:rsidP="008C5A48">
      <w:pPr>
        <w:spacing w:after="0"/>
        <w:jc w:val="both"/>
        <w:rPr>
          <w:b/>
        </w:rPr>
      </w:pPr>
      <w:r w:rsidRPr="00C1571B">
        <w:rPr>
          <w:b/>
        </w:rPr>
        <w:t xml:space="preserve">ПРЕДЛОЖЕНИЕ </w:t>
      </w:r>
    </w:p>
    <w:p w:rsidR="008C5A48" w:rsidRPr="00C1571B" w:rsidRDefault="008C5A48" w:rsidP="008C5A48">
      <w:pPr>
        <w:spacing w:after="0"/>
        <w:jc w:val="both"/>
        <w:rPr>
          <w:b/>
        </w:rPr>
      </w:pPr>
      <w:r w:rsidRPr="00C1571B">
        <w:rPr>
          <w:b/>
        </w:rPr>
        <w:t>ОТ</w:t>
      </w:r>
      <w:r>
        <w:rPr>
          <w:b/>
        </w:rPr>
        <w:t xml:space="preserve"> </w:t>
      </w:r>
      <w:r w:rsidRPr="00C1571B">
        <w:rPr>
          <w:b/>
        </w:rPr>
        <w:t>ПЛАМЕН СТОИЛОВ</w:t>
      </w:r>
    </w:p>
    <w:p w:rsidR="008C5A48" w:rsidRPr="00C1571B" w:rsidRDefault="008C5A48" w:rsidP="008C5A48">
      <w:pPr>
        <w:spacing w:after="0"/>
        <w:rPr>
          <w:i/>
        </w:rPr>
      </w:pPr>
      <w:r w:rsidRPr="00C1571B">
        <w:rPr>
          <w:i/>
        </w:rPr>
        <w:t>Кмет на Община Русе</w:t>
      </w:r>
    </w:p>
    <w:p w:rsidR="008C5A48" w:rsidRPr="00C1571B" w:rsidRDefault="008C5A48" w:rsidP="008C5A48">
      <w:pPr>
        <w:spacing w:after="0"/>
        <w:rPr>
          <w:b/>
        </w:rPr>
      </w:pPr>
    </w:p>
    <w:p w:rsidR="008C5A48" w:rsidRPr="00C1571B" w:rsidRDefault="008C5A48" w:rsidP="008C5A48">
      <w:pPr>
        <w:pStyle w:val="1"/>
        <w:spacing w:before="0" w:beforeAutospacing="0" w:after="0" w:afterAutospacing="0"/>
        <w:jc w:val="both"/>
      </w:pPr>
      <w:r w:rsidRPr="00C1571B">
        <w:rPr>
          <w:u w:val="single"/>
        </w:rPr>
        <w:t>Относно:</w:t>
      </w:r>
      <w:r w:rsidRPr="00C1571B">
        <w:t xml:space="preserve"> </w:t>
      </w:r>
      <w:r>
        <w:t xml:space="preserve">Приемане на </w:t>
      </w:r>
      <w:r w:rsidRPr="007B7096">
        <w:rPr>
          <w:rFonts w:cs="Tahoma"/>
          <w:shd w:val="clear" w:color="auto" w:fill="FFFFFF"/>
        </w:rPr>
        <w:t xml:space="preserve">Наредба </w:t>
      </w:r>
      <w:r w:rsidRPr="007B0A8F">
        <w:t>за изменение и допълнение Наредба №16 за определянето и администрирането на местните такси, цени на услуги и права на територията на Община Русе</w:t>
      </w:r>
    </w:p>
    <w:p w:rsidR="008C5A48" w:rsidRPr="00C1571B" w:rsidRDefault="008C5A48" w:rsidP="008C5A48">
      <w:pPr>
        <w:spacing w:after="0"/>
        <w:jc w:val="center"/>
        <w:rPr>
          <w:b/>
        </w:rPr>
      </w:pPr>
    </w:p>
    <w:p w:rsidR="008C5A48" w:rsidRPr="00C1571B" w:rsidRDefault="008C5A48" w:rsidP="008C5A48">
      <w:pPr>
        <w:spacing w:after="0"/>
        <w:jc w:val="center"/>
        <w:rPr>
          <w:b/>
        </w:rPr>
      </w:pPr>
    </w:p>
    <w:p w:rsidR="008C5A48" w:rsidRDefault="008C5A48" w:rsidP="008C5A48">
      <w:pPr>
        <w:spacing w:after="0"/>
        <w:rPr>
          <w:b/>
        </w:rPr>
      </w:pPr>
      <w:r w:rsidRPr="00C1571B">
        <w:rPr>
          <w:b/>
        </w:rPr>
        <w:t>УВАЖАЕМИ ОБЩИНСКИ СЪВЕТНИЦИ,</w:t>
      </w:r>
    </w:p>
    <w:p w:rsidR="008C5A48" w:rsidRDefault="008C5A48" w:rsidP="008C5A48">
      <w:pPr>
        <w:spacing w:after="0"/>
        <w:rPr>
          <w:b/>
        </w:rPr>
      </w:pPr>
    </w:p>
    <w:p w:rsidR="008C5A48" w:rsidRDefault="008C5A48" w:rsidP="008C5A48">
      <w:pPr>
        <w:spacing w:after="0"/>
        <w:jc w:val="both"/>
        <w:rPr>
          <w:b/>
        </w:rPr>
      </w:pPr>
    </w:p>
    <w:p w:rsidR="008C5A48" w:rsidRDefault="008C5A48" w:rsidP="008C5A48">
      <w:pPr>
        <w:spacing w:after="0"/>
        <w:jc w:val="both"/>
        <w:rPr>
          <w:b/>
        </w:rPr>
      </w:pPr>
      <w:r>
        <w:rPr>
          <w:b/>
        </w:rPr>
        <w:t>Мотиви към настоящия проект:</w:t>
      </w:r>
    </w:p>
    <w:p w:rsidR="008C5A48" w:rsidRDefault="008C5A48" w:rsidP="008C5A48">
      <w:pPr>
        <w:spacing w:after="0"/>
        <w:jc w:val="both"/>
      </w:pPr>
    </w:p>
    <w:p w:rsidR="008C5A48" w:rsidRDefault="008C5A48" w:rsidP="008C5A48">
      <w:pPr>
        <w:spacing w:after="0"/>
        <w:jc w:val="both"/>
        <w:rPr>
          <w:b/>
        </w:rPr>
      </w:pPr>
      <w:r>
        <w:rPr>
          <w:b/>
        </w:rPr>
        <w:t>1. Причини, които налагат приемането:</w:t>
      </w:r>
    </w:p>
    <w:p w:rsidR="008C5A48" w:rsidRDefault="008C5A48" w:rsidP="008C5A48">
      <w:pPr>
        <w:spacing w:after="0"/>
        <w:ind w:firstLine="708"/>
        <w:jc w:val="both"/>
      </w:pPr>
      <w:r w:rsidRPr="00C12917">
        <w:t xml:space="preserve">Във връзка с информацията за изпълнението на </w:t>
      </w:r>
      <w:r w:rsidRPr="007D047A">
        <w:t>бюджета на Община Русе за първото шестмесечие на 2016 г. и справка за брой деца, посещаващи детските градини в Община Русе за периода от месец януари до месец август 2016 г. е видно, че към 30.06.2016 г. е налице намаление на приходите от групата на неданъчните приходи спрямо отчета към 30.06.2015 г. за ползване на детски градини с 57 641 лв. и за ползване на детски ясли с 3 924 лв. Намалението по този показател е трайна тенденция и се дължи на увеличаването на децата, ползващи преференции, съгласно Наредба №16 за определянето и администрирането на местните такси, цени на услуги и права на територията на Община Русе и намаляване броя на децата, посещаващи детска градина.</w:t>
      </w:r>
      <w:r w:rsidRPr="007D047A">
        <w:rPr>
          <w:rFonts w:cs="Tahoma"/>
          <w:shd w:val="clear" w:color="auto" w:fill="FFFFFF"/>
        </w:rPr>
        <w:t xml:space="preserve"> </w:t>
      </w:r>
      <w:r w:rsidRPr="007D047A">
        <w:t>За периода от месец януари до месец август 2016 г. 20,2% от общия брой деца в детските градини посещават заведенията до 5 дни в месеца, а 14,3% - до 10 дни.</w:t>
      </w:r>
      <w:r w:rsidRPr="007D047A">
        <w:rPr>
          <w:lang w:val="en-US"/>
        </w:rPr>
        <w:t xml:space="preserve"> </w:t>
      </w:r>
      <w:r w:rsidRPr="007D047A">
        <w:t>За същият период на 2016 г. средната посещаемост в детските ясли на територията на Община Русе е била 65,14%.</w:t>
      </w:r>
    </w:p>
    <w:p w:rsidR="00F255C8" w:rsidRPr="007D047A" w:rsidRDefault="00F255C8" w:rsidP="008C5A48">
      <w:pPr>
        <w:spacing w:after="0"/>
        <w:ind w:firstLine="708"/>
        <w:jc w:val="both"/>
      </w:pPr>
      <w:r>
        <w:t>През 2015 г. изразходваните средства за отопление, ел. енергия, вода и др</w:t>
      </w:r>
      <w:r w:rsidR="00EF7801">
        <w:t>уга</w:t>
      </w:r>
      <w:r>
        <w:t xml:space="preserve"> издръжка на детските градини /без храна/ е в размер на 1 151 984лв. общо. През същата година броят на децата, посещаващи детски градини на територията на община Русе е 4 768. Следователно </w:t>
      </w:r>
      <w:r w:rsidR="00EF7801">
        <w:t xml:space="preserve">годишният разход </w:t>
      </w:r>
      <w:r w:rsidR="00462B34">
        <w:t xml:space="preserve">за издръжка </w:t>
      </w:r>
      <w:r w:rsidR="00EF7801">
        <w:t xml:space="preserve">на едно дете е 241,60лв., а </w:t>
      </w:r>
      <w:r>
        <w:t xml:space="preserve">месечният разход е 20,13лв. </w:t>
      </w:r>
      <w:r w:rsidR="00C11E44">
        <w:t xml:space="preserve">Тенденцията за нарастване на средствата за издръжка </w:t>
      </w:r>
      <w:r w:rsidR="00F018D0">
        <w:t xml:space="preserve">за детските градини </w:t>
      </w:r>
      <w:bookmarkStart w:id="0" w:name="_GoBack"/>
      <w:bookmarkEnd w:id="0"/>
      <w:r w:rsidR="00C11E44">
        <w:t xml:space="preserve">се запазва и през 2016г. </w:t>
      </w:r>
    </w:p>
    <w:p w:rsidR="008C5A48" w:rsidRPr="007D047A" w:rsidRDefault="008C5A48" w:rsidP="008C5A48">
      <w:pPr>
        <w:spacing w:after="0"/>
        <w:ind w:firstLine="708"/>
        <w:jc w:val="both"/>
      </w:pPr>
      <w:r w:rsidRPr="007D047A">
        <w:t xml:space="preserve">Съгласно отчетните данни за 2015 г. детските градини са разходвали среден </w:t>
      </w:r>
      <w:proofErr w:type="spellStart"/>
      <w:r w:rsidRPr="007D047A">
        <w:t>оклад</w:t>
      </w:r>
      <w:proofErr w:type="spellEnd"/>
      <w:r w:rsidRPr="007D047A">
        <w:t xml:space="preserve"> за храна в размер на 2,18 лв. на ден. С въведените промени в Наредба №9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ученици, в сила от 03.11.2015 г., се добавят специфични изисквания към определени групи храни и необходимостта те да бъдат произведени по български държавен стандарт или по технологична </w:t>
      </w:r>
      <w:r w:rsidRPr="007D047A">
        <w:lastRenderedPageBreak/>
        <w:t xml:space="preserve">документация и др. Стойността на продуктите в съответствие с изискванията на посочената Наредба е значително по-висока, в сравнение с цената на продуктите преди </w:t>
      </w:r>
      <w:proofErr w:type="spellStart"/>
      <w:r w:rsidRPr="007D047A">
        <w:t>нововъведените</w:t>
      </w:r>
      <w:proofErr w:type="spellEnd"/>
      <w:r w:rsidRPr="007D047A">
        <w:t xml:space="preserve"> изисквания. В този смисъл предвидената в чл. 27, ал. 1, т. 2 от действащата Наредба 16, такса за всеки присъствен ден в размер на 2,20 се явява крайно недостатъчна за покриване на стандартите. </w:t>
      </w:r>
    </w:p>
    <w:p w:rsidR="001F49B0" w:rsidRDefault="008C5A48" w:rsidP="008C5A48">
      <w:pPr>
        <w:spacing w:after="0"/>
        <w:ind w:firstLine="708"/>
        <w:jc w:val="both"/>
      </w:pPr>
      <w:r w:rsidRPr="007D047A">
        <w:t xml:space="preserve">Необходимо е стимулиране на посещаемост в детските заведения и въвеждане на нови и различни подходи за по-високата </w:t>
      </w:r>
      <w:proofErr w:type="spellStart"/>
      <w:r w:rsidRPr="007D047A">
        <w:t>посещаемост</w:t>
      </w:r>
      <w:proofErr w:type="spellEnd"/>
      <w:r w:rsidRPr="007D047A">
        <w:t xml:space="preserve"> и нетолериране на отсъствията без уважителни причини. Следва да се променят разпоредбите свързани с детските градини, целодневните детски ясли и седмичните групи в детските градини. На този етап не е необходима промяна в начина на образуване на таксата за ползване на седмична детска ясла,</w:t>
      </w:r>
      <w:r w:rsidRPr="007D047A">
        <w:rPr>
          <w:lang w:val="en-US"/>
        </w:rPr>
        <w:t xml:space="preserve"> </w:t>
      </w:r>
      <w:r w:rsidRPr="007D047A">
        <w:t xml:space="preserve">защото деца, които ползват седмична грижа 60% ползват преференции за деца на многодетни, социално слаби и самотни родители. </w:t>
      </w:r>
    </w:p>
    <w:p w:rsidR="008C5A48" w:rsidRDefault="008C5A48" w:rsidP="008C5A48">
      <w:pPr>
        <w:spacing w:after="0"/>
        <w:ind w:firstLine="708"/>
        <w:jc w:val="both"/>
      </w:pPr>
      <w:r>
        <w:t>По отношение на преференциите ползващи се от дадена група лица е необходимо да се направи разделение на групите деца, за които се ползва дадено предимство, като се отчете посещението на детско или учебно заведение.</w:t>
      </w:r>
    </w:p>
    <w:p w:rsidR="008C5A48" w:rsidRPr="001918B9" w:rsidRDefault="008C5A48" w:rsidP="008C5A48">
      <w:pPr>
        <w:spacing w:after="0"/>
        <w:ind w:firstLine="708"/>
        <w:jc w:val="both"/>
      </w:pPr>
      <w:r>
        <w:t>Чрез въведените изисквания по Наредба №</w:t>
      </w:r>
      <w:r w:rsidRPr="00F2034E">
        <w:t xml:space="preserve">9 от 2011 г. за специфичните изисквания към безопасността и качеството на храните, предлагани в детските заведения и училищата, както и към храни, предлагани при </w:t>
      </w:r>
      <w:r w:rsidRPr="001918B9">
        <w:t>организирани мероприятия за деца и ученици</w:t>
      </w:r>
      <w:r w:rsidRPr="001918B9">
        <w:rPr>
          <w:lang w:val="en-US"/>
        </w:rPr>
        <w:t xml:space="preserve"> </w:t>
      </w:r>
      <w:r w:rsidRPr="001918B9">
        <w:t>и Наредба №2 от 7 март 2013 г. за здравословно хранене на децата на възраст от 0 до 3 години в детските заведения и детските кухни</w:t>
      </w:r>
      <w:r w:rsidRPr="001918B9">
        <w:rPr>
          <w:lang w:val="en-US"/>
        </w:rPr>
        <w:t>,</w:t>
      </w:r>
      <w:r w:rsidRPr="001918B9">
        <w:t xml:space="preserve"> здравословното хранене на децата от 10 месеца до 3 годишна възраст се постига, чрез прием на пълноценни и разнообразни храни, достатъчен прием на мляко, млечни продукти, зеленчуци, плодове и др. В детската кухня се използват специфични суровини и материали за приготвянето на пюрета, супи, ястия и десерти, като </w:t>
      </w:r>
      <w:proofErr w:type="spellStart"/>
      <w:r w:rsidRPr="001918B9">
        <w:t>елда</w:t>
      </w:r>
      <w:proofErr w:type="spellEnd"/>
      <w:r w:rsidRPr="001918B9">
        <w:t xml:space="preserve">, </w:t>
      </w:r>
      <w:proofErr w:type="spellStart"/>
      <w:r w:rsidRPr="001918B9">
        <w:t>киноа</w:t>
      </w:r>
      <w:proofErr w:type="spellEnd"/>
      <w:r w:rsidRPr="001918B9">
        <w:t xml:space="preserve">, лющен зрял фасул, лющена леща, слънчогледово масло по браншови стандарт и др. Киселото мляко /над 3% масленост/, сиренето, кашкавалът и пшеничното брашно трябва да отговарят на Български държавен стандарт и съответно са по-скъпи. От две години за приготвянето на храната се използват и всички видове меса, като телешки </w:t>
      </w:r>
      <w:proofErr w:type="spellStart"/>
      <w:r w:rsidRPr="001918B9">
        <w:t>шол</w:t>
      </w:r>
      <w:proofErr w:type="spellEnd"/>
      <w:r w:rsidRPr="001918B9">
        <w:t xml:space="preserve">, свински бут без кост, агнешко и заешко месо, пилешко и </w:t>
      </w:r>
      <w:proofErr w:type="spellStart"/>
      <w:r w:rsidRPr="001918B9">
        <w:t>пуешко</w:t>
      </w:r>
      <w:proofErr w:type="spellEnd"/>
      <w:r w:rsidRPr="001918B9">
        <w:t xml:space="preserve"> филе. </w:t>
      </w:r>
    </w:p>
    <w:p w:rsidR="008C5A48" w:rsidRPr="005438E4" w:rsidRDefault="008C5A48" w:rsidP="008C5A48">
      <w:pPr>
        <w:spacing w:after="0"/>
        <w:ind w:firstLine="708"/>
        <w:jc w:val="both"/>
      </w:pPr>
      <w:r w:rsidRPr="001918B9">
        <w:t xml:space="preserve">На 03.11.2016 г. изтече едногодишния срок от влизането в сила на Наредба за изменение и допълнение на Наредба №9 от 2011 г.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ученици. Съгласно чл. 22, ал. 2 от Наредба №9 „Слънчогледовото масло, което се предлага в детските заведения, училищните столове и обектите за търговия на дребно </w:t>
      </w:r>
      <w:r w:rsidRPr="00F2034E">
        <w:t>на територията на училищата и на детските заведения, трябва да е произведено по браншови стандарт“. В тази връзка става ясно, ч</w:t>
      </w:r>
      <w:r>
        <w:t>е олиото което се закупува е по-</w:t>
      </w:r>
      <w:r w:rsidRPr="00F2034E">
        <w:t>с</w:t>
      </w:r>
      <w:r>
        <w:t>къпо</w:t>
      </w:r>
      <w:r w:rsidRPr="00F2034E">
        <w:t xml:space="preserve"> от досега </w:t>
      </w:r>
      <w:r>
        <w:t xml:space="preserve">ползваното в детската кухня. </w:t>
      </w:r>
      <w:r w:rsidRPr="005438E4">
        <w:t xml:space="preserve">Целогодишно при приготвяне на храната се ползват пресни или замразени зеленчуци, съобразно сезонната наличност на хранителните продукти, като не се допуска ползването на консервирани продукти. </w:t>
      </w:r>
    </w:p>
    <w:p w:rsidR="008C5A48" w:rsidRDefault="008C5A48" w:rsidP="008C5A48">
      <w:pPr>
        <w:spacing w:after="0"/>
        <w:ind w:firstLine="708"/>
        <w:jc w:val="both"/>
      </w:pPr>
      <w:r w:rsidRPr="005438E4">
        <w:t xml:space="preserve">Предоставянето на храната </w:t>
      </w:r>
      <w:r>
        <w:t xml:space="preserve">за децата </w:t>
      </w:r>
      <w:r w:rsidRPr="005438E4">
        <w:t xml:space="preserve">от </w:t>
      </w:r>
      <w:r>
        <w:t>Детска млечна кухня</w:t>
      </w:r>
      <w:r w:rsidRPr="005438E4">
        <w:t xml:space="preserve"> е в опаковки за еднократна употреба, </w:t>
      </w:r>
      <w:r>
        <w:t xml:space="preserve">които отговарят на изискванията за </w:t>
      </w:r>
      <w:r w:rsidRPr="005438E4">
        <w:t>безопасност на опаковките, съгласно чл. 7 и чл. 8 от Закона за храните на Министерството на здравеопазването /МЗ/ и Наредба № 2/23.01.2008 г. за материалите и предметите от пластмаси, предназначени за контакт с храни на МЗ и Министерството на околната среда и водите.</w:t>
      </w:r>
      <w:r>
        <w:t xml:space="preserve"> Тези специфични изисквания и разнообразието от продукти допълнително оскъпяват приготвяната храна в детската кухня. </w:t>
      </w:r>
    </w:p>
    <w:p w:rsidR="008C5A48" w:rsidRDefault="008C5A48" w:rsidP="008C5A48">
      <w:pPr>
        <w:spacing w:after="0"/>
        <w:jc w:val="both"/>
      </w:pPr>
    </w:p>
    <w:p w:rsidR="008C5A48" w:rsidRDefault="008C5A48" w:rsidP="008C5A48">
      <w:pPr>
        <w:spacing w:after="0"/>
        <w:jc w:val="both"/>
        <w:rPr>
          <w:b/>
        </w:rPr>
      </w:pPr>
      <w:r>
        <w:rPr>
          <w:b/>
        </w:rPr>
        <w:t>2. Цели, които се поставят:</w:t>
      </w:r>
    </w:p>
    <w:p w:rsidR="008C5A48" w:rsidRPr="001918B9" w:rsidRDefault="008C5A48" w:rsidP="008C5A48">
      <w:pPr>
        <w:spacing w:after="0"/>
        <w:ind w:firstLine="708"/>
        <w:jc w:val="both"/>
      </w:pPr>
      <w:r>
        <w:t xml:space="preserve">Основната цел на конкретните промени е да доведат до стимулиране посещението на детските заведения на територията на Община Русе чрез подход, при който по-честата посещаемост ще води до плащане на по–ниски такси и обратното, по-рядкото посещение на детските </w:t>
      </w:r>
      <w:r w:rsidRPr="001918B9">
        <w:t>заведения без уважителни причини, ще води до плащане на по-високи такси. Същевременно промените ще благоприятстват покриването на стандартите, имащи отношение към храненето на децата.</w:t>
      </w:r>
    </w:p>
    <w:p w:rsidR="008C5A48" w:rsidRDefault="008C5A48" w:rsidP="008C5A48">
      <w:pPr>
        <w:spacing w:after="0"/>
        <w:jc w:val="both"/>
      </w:pPr>
    </w:p>
    <w:p w:rsidR="008C5A48" w:rsidRDefault="008C5A48" w:rsidP="008C5A48">
      <w:pPr>
        <w:spacing w:after="0"/>
        <w:jc w:val="both"/>
        <w:rPr>
          <w:b/>
        </w:rPr>
      </w:pPr>
      <w:r>
        <w:rPr>
          <w:b/>
        </w:rPr>
        <w:t>3. Финансови и други средства, необходими за прилагането на новата уредба:</w:t>
      </w:r>
    </w:p>
    <w:p w:rsidR="008C5A48" w:rsidRDefault="008C5A48" w:rsidP="008C5A48">
      <w:pPr>
        <w:spacing w:after="0"/>
        <w:ind w:firstLine="708"/>
        <w:jc w:val="both"/>
      </w:pPr>
      <w:r>
        <w:t>Няма необходимост от финансови и други средства за прилагането на новата уредба.</w:t>
      </w:r>
    </w:p>
    <w:p w:rsidR="008C5A48" w:rsidRDefault="008C5A48" w:rsidP="008C5A48">
      <w:pPr>
        <w:spacing w:after="0"/>
        <w:jc w:val="both"/>
        <w:rPr>
          <w:lang w:val="ru-RU"/>
        </w:rPr>
      </w:pPr>
    </w:p>
    <w:p w:rsidR="008C5A48" w:rsidRDefault="008C5A48" w:rsidP="008C5A48">
      <w:pPr>
        <w:spacing w:after="0"/>
        <w:jc w:val="both"/>
        <w:rPr>
          <w:b/>
        </w:rPr>
      </w:pPr>
      <w:r>
        <w:rPr>
          <w:b/>
        </w:rPr>
        <w:t>4. Очаквани резултати от прилагането, включително финансовите, ако има такива:</w:t>
      </w:r>
    </w:p>
    <w:p w:rsidR="008C5A48" w:rsidRDefault="008C5A48" w:rsidP="008C5A48">
      <w:pPr>
        <w:spacing w:after="0"/>
        <w:ind w:firstLine="708"/>
        <w:jc w:val="both"/>
      </w:pPr>
      <w:r>
        <w:t xml:space="preserve">Осъществяване на добра организация и практика при посещаемостта в детските заведения, увеличаване на </w:t>
      </w:r>
      <w:r w:rsidRPr="00C12917">
        <w:t>приходите от групата на неданъчните приходи</w:t>
      </w:r>
      <w:r>
        <w:t>.</w:t>
      </w:r>
    </w:p>
    <w:p w:rsidR="008C5A48" w:rsidRDefault="008C5A48" w:rsidP="008C5A48">
      <w:pPr>
        <w:spacing w:after="0"/>
        <w:jc w:val="both"/>
      </w:pPr>
    </w:p>
    <w:p w:rsidR="008C5A48" w:rsidRDefault="008C5A48" w:rsidP="008C5A48">
      <w:pPr>
        <w:spacing w:after="0"/>
        <w:jc w:val="both"/>
        <w:rPr>
          <w:b/>
        </w:rPr>
      </w:pPr>
      <w:r>
        <w:rPr>
          <w:b/>
        </w:rPr>
        <w:t>5. Анализ за съответствие с правото на Европейския съюз:</w:t>
      </w:r>
    </w:p>
    <w:p w:rsidR="008C5A48" w:rsidRDefault="008C5A48" w:rsidP="008C5A48">
      <w:pPr>
        <w:spacing w:after="0"/>
        <w:ind w:firstLine="708"/>
        <w:jc w:val="both"/>
        <w:rPr>
          <w:lang w:val="ru-RU"/>
        </w:rPr>
      </w:pPr>
      <w:r>
        <w:t>Проектът на наредбата не противоречи и на правото на Европейския съюз. Този проект е в съответствие с Закона за предучилищното и училищното образование, Наредба №5 от 03.06.2016 г. за предучилищното образование. Не противоречи и на други нормативни актове от по-висша степен, приети от законодателната и изпълнителната власт в Република България.</w:t>
      </w:r>
    </w:p>
    <w:p w:rsidR="008C5A48" w:rsidRPr="005770C2" w:rsidRDefault="008C5A48" w:rsidP="008C5A48">
      <w:pPr>
        <w:spacing w:after="0"/>
        <w:jc w:val="both"/>
        <w:rPr>
          <w:b/>
          <w:color w:val="000000"/>
          <w:spacing w:val="1"/>
        </w:rPr>
      </w:pPr>
    </w:p>
    <w:p w:rsidR="008C5A48" w:rsidRPr="00006D97" w:rsidRDefault="008C5A48" w:rsidP="008C5A48">
      <w:pPr>
        <w:spacing w:after="0"/>
        <w:ind w:firstLine="540"/>
        <w:jc w:val="both"/>
        <w:rPr>
          <w:b/>
          <w:spacing w:val="1"/>
        </w:rPr>
      </w:pPr>
      <w:r>
        <w:rPr>
          <w:b/>
          <w:color w:val="000000"/>
          <w:spacing w:val="1"/>
        </w:rPr>
        <w:t>Във връзка с чл. 26, ал. 2 и ал. 3 от Закона за нормативните актове, отразяващ задълженията</w:t>
      </w:r>
      <w:r>
        <w:rPr>
          <w:b/>
          <w:color w:val="000000"/>
          <w:spacing w:val="1"/>
          <w:lang w:val="en-US"/>
        </w:rPr>
        <w:t xml:space="preserve"> </w:t>
      </w:r>
      <w:r>
        <w:rPr>
          <w:b/>
          <w:color w:val="000000"/>
          <w:spacing w:val="1"/>
        </w:rPr>
        <w:t>за провеждане на обществени консултации и за публикуване на Проекта за приемане на нормативен акт с цел информиране на населението и прозрачност в действията на институциите в 30</w:t>
      </w:r>
      <w:r w:rsidRPr="00006D97">
        <w:rPr>
          <w:b/>
          <w:spacing w:val="1"/>
        </w:rPr>
        <w:t>-дневен срок от публикуване на настоящото на интернет страницата на общината</w:t>
      </w:r>
      <w:r>
        <w:rPr>
          <w:b/>
          <w:spacing w:val="1"/>
        </w:rPr>
        <w:t xml:space="preserve"> и/</w:t>
      </w:r>
      <w:r w:rsidRPr="00006D97">
        <w:rPr>
          <w:b/>
          <w:spacing w:val="1"/>
        </w:rPr>
        <w:t>или общинския съвет, се приемат  предложения и становища относно така изготвения проект за приемане на</w:t>
      </w:r>
      <w:r w:rsidRPr="00006D97">
        <w:rPr>
          <w:b/>
        </w:rPr>
        <w:t xml:space="preserve"> </w:t>
      </w:r>
      <w:r w:rsidRPr="00006D97">
        <w:rPr>
          <w:b/>
          <w:spacing w:val="1"/>
        </w:rPr>
        <w:t>Наредба за изменение и допълнение Наредба №16 за определянето и администрирането на местните такси, цени на услуги и права на територията на Община Русе.</w:t>
      </w:r>
    </w:p>
    <w:p w:rsidR="008C5A48" w:rsidRPr="00006D97" w:rsidRDefault="008C5A48" w:rsidP="008C5A48">
      <w:pPr>
        <w:spacing w:after="0"/>
        <w:ind w:firstLine="540"/>
        <w:jc w:val="both"/>
        <w:rPr>
          <w:b/>
          <w:spacing w:val="1"/>
        </w:rPr>
      </w:pPr>
    </w:p>
    <w:p w:rsidR="008C5A48" w:rsidRDefault="008C5A48" w:rsidP="008C5A48">
      <w:pPr>
        <w:spacing w:after="0"/>
        <w:ind w:firstLine="540"/>
        <w:jc w:val="both"/>
        <w:rPr>
          <w:color w:val="000000"/>
        </w:rPr>
      </w:pPr>
      <w:r w:rsidRPr="00C1571B">
        <w:rPr>
          <w:color w:val="000000"/>
        </w:rPr>
        <w:t xml:space="preserve">Във връзка с гореизложеното и на основание чл. 63, ал. 1 от Правилника за организацията и дейността на Общински съвет – Русе, неговите комисии и взаимодействията му с общинска администрация, предлагам на Общински съвет – Русе да вземе </w:t>
      </w:r>
      <w:r>
        <w:rPr>
          <w:color w:val="000000"/>
        </w:rPr>
        <w:t>следното</w:t>
      </w:r>
    </w:p>
    <w:p w:rsidR="008C5A48" w:rsidRPr="00C1571B" w:rsidRDefault="008C5A48" w:rsidP="008C5A48">
      <w:pPr>
        <w:spacing w:after="0"/>
        <w:ind w:firstLine="540"/>
        <w:jc w:val="both"/>
        <w:rPr>
          <w:b/>
          <w:color w:val="000000"/>
        </w:rPr>
      </w:pPr>
    </w:p>
    <w:p w:rsidR="00D61535" w:rsidRPr="006C5592" w:rsidRDefault="00D61535" w:rsidP="008C5A48">
      <w:pPr>
        <w:spacing w:after="0"/>
        <w:jc w:val="center"/>
        <w:rPr>
          <w:b/>
        </w:rPr>
      </w:pPr>
      <w:r w:rsidRPr="006C5592">
        <w:rPr>
          <w:b/>
        </w:rPr>
        <w:t>Р Е Ш Е Н И Е</w:t>
      </w:r>
    </w:p>
    <w:p w:rsidR="00D61535" w:rsidRPr="006C5592" w:rsidRDefault="00D61535" w:rsidP="008C5A48">
      <w:pPr>
        <w:spacing w:after="0"/>
        <w:jc w:val="both"/>
      </w:pPr>
    </w:p>
    <w:p w:rsidR="00227A53" w:rsidRDefault="00D61535" w:rsidP="00227A53">
      <w:pPr>
        <w:spacing w:after="0" w:line="264" w:lineRule="auto"/>
        <w:jc w:val="both"/>
      </w:pPr>
      <w:r w:rsidRPr="006C5592">
        <w:rPr>
          <w:b/>
        </w:rPr>
        <w:tab/>
      </w:r>
      <w:r w:rsidR="00227A53">
        <w:t>На основание чл. 79 от АПК,  чл. 21, ал. 1, т. 7 и ал. 2 от Закона за местното самоуправление и местната администрация (ЗМСМА) и във връзка с чл. 9 от Закона за местните данъци и такси (ЗМДТ), Общински съвет - Русе реши:</w:t>
      </w:r>
    </w:p>
    <w:p w:rsidR="00D61535" w:rsidRPr="006C5592" w:rsidRDefault="00D61535" w:rsidP="008C5A48">
      <w:pPr>
        <w:spacing w:after="0" w:line="268" w:lineRule="auto"/>
        <w:jc w:val="both"/>
      </w:pPr>
    </w:p>
    <w:p w:rsidR="00D61535" w:rsidRPr="006C5592" w:rsidRDefault="00D61535" w:rsidP="008C5A48">
      <w:pPr>
        <w:spacing w:after="0" w:line="268" w:lineRule="auto"/>
        <w:jc w:val="both"/>
      </w:pPr>
    </w:p>
    <w:p w:rsidR="00D61535" w:rsidRPr="006C5592" w:rsidRDefault="00D61535" w:rsidP="008C5A48">
      <w:pPr>
        <w:spacing w:after="0"/>
        <w:jc w:val="center"/>
      </w:pPr>
      <w:r w:rsidRPr="006C5592">
        <w:lastRenderedPageBreak/>
        <w:t>ПРИЕМА</w:t>
      </w:r>
    </w:p>
    <w:p w:rsidR="00D61535" w:rsidRPr="006C5592" w:rsidRDefault="00D61535" w:rsidP="008C5A48">
      <w:pPr>
        <w:spacing w:after="0"/>
        <w:rPr>
          <w:b/>
        </w:rPr>
      </w:pPr>
    </w:p>
    <w:p w:rsidR="00D61535" w:rsidRPr="006C5592" w:rsidRDefault="00D61535" w:rsidP="008C5A48">
      <w:pPr>
        <w:spacing w:after="0"/>
        <w:jc w:val="center"/>
        <w:rPr>
          <w:b/>
        </w:rPr>
      </w:pPr>
      <w:r w:rsidRPr="006C5592">
        <w:rPr>
          <w:b/>
        </w:rPr>
        <w:t xml:space="preserve">НАРЕДБА </w:t>
      </w:r>
    </w:p>
    <w:p w:rsidR="00D61535" w:rsidRPr="006C5592" w:rsidRDefault="00D61535" w:rsidP="008C5A48">
      <w:pPr>
        <w:spacing w:after="0"/>
        <w:jc w:val="center"/>
        <w:rPr>
          <w:b/>
        </w:rPr>
      </w:pPr>
    </w:p>
    <w:p w:rsidR="00D61535" w:rsidRPr="006C5592" w:rsidRDefault="00D61535" w:rsidP="008C5A48">
      <w:pPr>
        <w:spacing w:after="0"/>
        <w:jc w:val="center"/>
        <w:rPr>
          <w:b/>
        </w:rPr>
      </w:pPr>
      <w:r w:rsidRPr="006C5592">
        <w:rPr>
          <w:b/>
        </w:rPr>
        <w:t>ЗА ИЗМЕНЕНИЕ И ДОПЪЛНЕНИЕ НА НАРЕДБА №16, НА ОБЩИНСКИ СЪВЕТ-РУСЕ, ЗА ОПРЕДЕЛЯНЕТО И АДМИНИСТРИРАНЕТО НА МЕСТНИТЕ ТАКСИ, ЦЕНИ НА УСЛУГИ И ПРАВА НА ТЕРИТОРИЯТА НА ОБЩИНА РУСЕ.</w:t>
      </w:r>
    </w:p>
    <w:p w:rsidR="00D61535" w:rsidRPr="006C5592" w:rsidRDefault="00D61535" w:rsidP="008C5A48">
      <w:pPr>
        <w:spacing w:after="0"/>
        <w:rPr>
          <w:lang w:val="en-US"/>
        </w:rPr>
      </w:pPr>
    </w:p>
    <w:p w:rsidR="00D61535" w:rsidRPr="006C5592" w:rsidRDefault="00D61535" w:rsidP="008C5A48">
      <w:pPr>
        <w:spacing w:after="0"/>
        <w:rPr>
          <w:rFonts w:eastAsia="Calibri"/>
        </w:rPr>
      </w:pPr>
      <w:r w:rsidRPr="006C5592">
        <w:rPr>
          <w:rFonts w:eastAsia="Calibri"/>
        </w:rPr>
        <w:t>§</w:t>
      </w:r>
      <w:r w:rsidRPr="006C5592">
        <w:rPr>
          <w:rFonts w:eastAsia="Calibri"/>
          <w:lang w:val="en-US"/>
        </w:rPr>
        <w:t>1</w:t>
      </w:r>
      <w:r w:rsidR="006C5592">
        <w:rPr>
          <w:rFonts w:eastAsia="Calibri"/>
        </w:rPr>
        <w:t>.</w:t>
      </w:r>
      <w:r w:rsidRPr="006C5592">
        <w:rPr>
          <w:rFonts w:eastAsia="Calibri"/>
          <w:lang w:val="en-US"/>
        </w:rPr>
        <w:t xml:space="preserve"> </w:t>
      </w:r>
      <w:r w:rsidR="006C5592" w:rsidRPr="006C5592">
        <w:rPr>
          <w:rFonts w:eastAsia="Calibri"/>
        </w:rPr>
        <w:t xml:space="preserve">В заглавието на </w:t>
      </w:r>
      <w:r w:rsidRPr="006C5592">
        <w:rPr>
          <w:rFonts w:eastAsia="Calibri"/>
        </w:rPr>
        <w:t xml:space="preserve">Раздел </w:t>
      </w:r>
      <w:r w:rsidRPr="006C5592">
        <w:rPr>
          <w:rFonts w:eastAsia="Calibri"/>
          <w:lang w:val="en-US"/>
        </w:rPr>
        <w:t>III</w:t>
      </w:r>
      <w:r w:rsidRPr="006C5592">
        <w:rPr>
          <w:rFonts w:eastAsia="Calibri"/>
        </w:rPr>
        <w:t xml:space="preserve">. </w:t>
      </w:r>
      <w:r w:rsidR="006C5592" w:rsidRPr="006C5592">
        <w:rPr>
          <w:rFonts w:eastAsia="Calibri"/>
        </w:rPr>
        <w:t xml:space="preserve">след „ТАКСИ“ се добавя </w:t>
      </w:r>
      <w:r w:rsidRPr="006C5592">
        <w:rPr>
          <w:rFonts w:eastAsia="Calibri"/>
        </w:rPr>
        <w:t>„</w:t>
      </w:r>
      <w:r w:rsidRPr="006C5592">
        <w:rPr>
          <w:rFonts w:eastAsia="Calibri"/>
          <w:b/>
          <w:i/>
        </w:rPr>
        <w:t>И ЦЕНИ ЗА УСЛУГИ</w:t>
      </w:r>
      <w:r w:rsidRPr="006C5592">
        <w:rPr>
          <w:rFonts w:eastAsia="Calibri"/>
        </w:rPr>
        <w:t>“</w:t>
      </w:r>
      <w:r w:rsidR="006C5592">
        <w:rPr>
          <w:rFonts w:eastAsia="Calibri"/>
        </w:rPr>
        <w:t>.</w:t>
      </w:r>
    </w:p>
    <w:p w:rsidR="006C5592" w:rsidRDefault="006C5592" w:rsidP="008C5A48">
      <w:pPr>
        <w:spacing w:after="0"/>
        <w:rPr>
          <w:rFonts w:eastAsia="Calibri"/>
        </w:rPr>
      </w:pPr>
      <w:r>
        <w:rPr>
          <w:rFonts w:eastAsia="Calibri"/>
        </w:rPr>
        <w:t>§2. В чл. 27, ал. 1 текста „</w:t>
      </w:r>
      <w:r w:rsidRPr="005660EF">
        <w:rPr>
          <w:rFonts w:eastAsia="Calibri"/>
        </w:rPr>
        <w:t>целодневни детски градини и обединени детски заведения</w:t>
      </w:r>
      <w:r>
        <w:rPr>
          <w:rFonts w:eastAsia="Calibri"/>
        </w:rPr>
        <w:t xml:space="preserve">“ се заменя с </w:t>
      </w:r>
      <w:r w:rsidRPr="00E61F56">
        <w:rPr>
          <w:rFonts w:eastAsia="Calibri"/>
          <w:b/>
          <w:i/>
        </w:rPr>
        <w:t>„детски градини“</w:t>
      </w:r>
      <w:r>
        <w:rPr>
          <w:rFonts w:eastAsia="Calibri"/>
        </w:rPr>
        <w:t>.</w:t>
      </w:r>
    </w:p>
    <w:p w:rsidR="006C5592" w:rsidRDefault="006C5592" w:rsidP="008C5A48">
      <w:pPr>
        <w:spacing w:after="0"/>
        <w:rPr>
          <w:rFonts w:eastAsia="Calibri"/>
        </w:rPr>
      </w:pPr>
      <w:r>
        <w:rPr>
          <w:rFonts w:eastAsia="Calibri"/>
        </w:rPr>
        <w:t xml:space="preserve">§3. </w:t>
      </w:r>
      <w:r w:rsidR="00E61F56">
        <w:rPr>
          <w:rFonts w:eastAsia="Calibri"/>
        </w:rPr>
        <w:t>В чл. 27, ал. 1, т.1 текста „</w:t>
      </w:r>
      <w:r w:rsidR="00E61F56" w:rsidRPr="00FD75CF">
        <w:rPr>
          <w:rFonts w:eastAsia="Calibri"/>
          <w:sz w:val="22"/>
          <w:szCs w:val="22"/>
        </w:rPr>
        <w:t>в размер на 10.00 лв.</w:t>
      </w:r>
      <w:r w:rsidR="00E61F56">
        <w:rPr>
          <w:rFonts w:eastAsia="Calibri"/>
        </w:rPr>
        <w:t>“ се заменя с „</w:t>
      </w:r>
      <w:r w:rsidR="00E61F56" w:rsidRPr="00FD75CF">
        <w:rPr>
          <w:rFonts w:eastAsia="Calibri"/>
          <w:b/>
          <w:i/>
          <w:sz w:val="22"/>
          <w:szCs w:val="22"/>
        </w:rPr>
        <w:t xml:space="preserve">в </w:t>
      </w:r>
      <w:r w:rsidR="00E61F56">
        <w:rPr>
          <w:rFonts w:eastAsia="Calibri"/>
          <w:b/>
          <w:i/>
          <w:sz w:val="22"/>
          <w:szCs w:val="22"/>
        </w:rPr>
        <w:t xml:space="preserve">следните </w:t>
      </w:r>
      <w:r w:rsidR="00E61F56" w:rsidRPr="00FD75CF">
        <w:rPr>
          <w:rFonts w:eastAsia="Calibri"/>
          <w:b/>
          <w:i/>
          <w:sz w:val="22"/>
          <w:szCs w:val="22"/>
        </w:rPr>
        <w:t>размер</w:t>
      </w:r>
      <w:r w:rsidR="00E61F56">
        <w:rPr>
          <w:rFonts w:eastAsia="Calibri"/>
          <w:b/>
          <w:i/>
          <w:sz w:val="22"/>
          <w:szCs w:val="22"/>
        </w:rPr>
        <w:t>и:</w:t>
      </w:r>
      <w:r w:rsidR="00E61F56">
        <w:rPr>
          <w:rFonts w:eastAsia="Calibri"/>
        </w:rPr>
        <w:t>“</w:t>
      </w:r>
    </w:p>
    <w:p w:rsidR="00E61F56" w:rsidRPr="00E61F56" w:rsidRDefault="00E61F56" w:rsidP="008C5A48">
      <w:pPr>
        <w:pStyle w:val="a3"/>
        <w:ind w:left="5"/>
        <w:jc w:val="both"/>
        <w:rPr>
          <w:rFonts w:eastAsia="Calibri"/>
          <w:b/>
          <w:i/>
          <w:sz w:val="22"/>
          <w:szCs w:val="22"/>
        </w:rPr>
      </w:pPr>
      <w:r>
        <w:rPr>
          <w:rFonts w:eastAsia="Calibri"/>
        </w:rPr>
        <w:t xml:space="preserve">§4. В чл. 27, ал. 1, т. 1 </w:t>
      </w:r>
      <w:r w:rsidR="00E156D2">
        <w:rPr>
          <w:rFonts w:eastAsia="Calibri"/>
        </w:rPr>
        <w:t>с</w:t>
      </w:r>
      <w:r>
        <w:rPr>
          <w:rFonts w:eastAsia="Calibri"/>
        </w:rPr>
        <w:t>е добавят следните подточки: „</w:t>
      </w:r>
    </w:p>
    <w:p w:rsidR="00E61F56" w:rsidRPr="004B6F52" w:rsidRDefault="00E61F56" w:rsidP="008C5A48">
      <w:pPr>
        <w:pStyle w:val="a3"/>
        <w:numPr>
          <w:ilvl w:val="1"/>
          <w:numId w:val="1"/>
        </w:numPr>
        <w:ind w:left="5" w:firstLine="0"/>
        <w:jc w:val="both"/>
        <w:rPr>
          <w:rFonts w:eastAsia="Calibri"/>
          <w:b/>
          <w:i/>
          <w:sz w:val="22"/>
          <w:szCs w:val="22"/>
        </w:rPr>
      </w:pPr>
      <w:r w:rsidRPr="004B6F52">
        <w:rPr>
          <w:rFonts w:eastAsia="Calibri"/>
          <w:b/>
          <w:i/>
          <w:sz w:val="22"/>
          <w:szCs w:val="22"/>
        </w:rPr>
        <w:t>При посещаемост за съответния месец над 50</w:t>
      </w:r>
      <w:r>
        <w:rPr>
          <w:rFonts w:eastAsia="Calibri"/>
          <w:b/>
          <w:i/>
          <w:sz w:val="22"/>
          <w:szCs w:val="22"/>
          <w:lang w:val="en-US"/>
        </w:rPr>
        <w:t xml:space="preserve"> </w:t>
      </w:r>
      <w:r>
        <w:rPr>
          <w:rFonts w:eastAsia="Calibri"/>
          <w:b/>
          <w:i/>
          <w:sz w:val="22"/>
          <w:szCs w:val="22"/>
        </w:rPr>
        <w:t>на сто</w:t>
      </w:r>
      <w:r w:rsidRPr="004B6F52">
        <w:rPr>
          <w:rFonts w:eastAsia="Calibri"/>
          <w:b/>
          <w:i/>
          <w:sz w:val="22"/>
          <w:szCs w:val="22"/>
        </w:rPr>
        <w:t xml:space="preserve"> </w:t>
      </w:r>
      <w:r>
        <w:rPr>
          <w:rFonts w:eastAsia="Calibri"/>
          <w:b/>
          <w:i/>
          <w:sz w:val="22"/>
          <w:szCs w:val="22"/>
        </w:rPr>
        <w:t>–</w:t>
      </w:r>
      <w:r w:rsidRPr="004B6F52">
        <w:rPr>
          <w:rFonts w:eastAsia="Calibri"/>
          <w:b/>
          <w:i/>
          <w:sz w:val="22"/>
          <w:szCs w:val="22"/>
        </w:rPr>
        <w:t xml:space="preserve"> 10</w:t>
      </w:r>
      <w:r>
        <w:rPr>
          <w:rFonts w:eastAsia="Calibri"/>
          <w:b/>
          <w:i/>
          <w:sz w:val="22"/>
          <w:szCs w:val="22"/>
        </w:rPr>
        <w:t>,00</w:t>
      </w:r>
      <w:r w:rsidRPr="004B6F52">
        <w:rPr>
          <w:rFonts w:eastAsia="Calibri"/>
          <w:b/>
          <w:i/>
          <w:sz w:val="22"/>
          <w:szCs w:val="22"/>
        </w:rPr>
        <w:t xml:space="preserve"> лв. </w:t>
      </w:r>
    </w:p>
    <w:p w:rsidR="00E61F56" w:rsidRDefault="00E61F56" w:rsidP="008C5A48">
      <w:pPr>
        <w:pStyle w:val="a3"/>
        <w:numPr>
          <w:ilvl w:val="1"/>
          <w:numId w:val="1"/>
        </w:numPr>
        <w:ind w:left="5" w:firstLine="0"/>
        <w:jc w:val="both"/>
        <w:rPr>
          <w:rFonts w:eastAsia="Calibri"/>
          <w:b/>
          <w:i/>
          <w:sz w:val="22"/>
          <w:szCs w:val="22"/>
        </w:rPr>
      </w:pPr>
      <w:r w:rsidRPr="004B6F52">
        <w:rPr>
          <w:rFonts w:eastAsia="Calibri"/>
          <w:b/>
          <w:i/>
          <w:sz w:val="22"/>
          <w:szCs w:val="22"/>
        </w:rPr>
        <w:t>При посещаемост за съответния месец под 50</w:t>
      </w:r>
      <w:r>
        <w:rPr>
          <w:rFonts w:eastAsia="Calibri"/>
          <w:b/>
          <w:i/>
          <w:sz w:val="22"/>
          <w:szCs w:val="22"/>
        </w:rPr>
        <w:t xml:space="preserve"> на сто</w:t>
      </w:r>
      <w:r w:rsidRPr="004B6F52">
        <w:rPr>
          <w:rFonts w:eastAsia="Calibri"/>
          <w:b/>
          <w:i/>
          <w:sz w:val="22"/>
          <w:szCs w:val="22"/>
        </w:rPr>
        <w:t xml:space="preserve"> </w:t>
      </w:r>
      <w:r>
        <w:rPr>
          <w:rFonts w:eastAsia="Calibri"/>
          <w:b/>
          <w:i/>
          <w:sz w:val="22"/>
          <w:szCs w:val="22"/>
        </w:rPr>
        <w:t>–</w:t>
      </w:r>
      <w:r w:rsidRPr="004B6F52">
        <w:rPr>
          <w:rFonts w:eastAsia="Calibri"/>
          <w:b/>
          <w:i/>
          <w:sz w:val="22"/>
          <w:szCs w:val="22"/>
        </w:rPr>
        <w:t xml:space="preserve"> 20</w:t>
      </w:r>
      <w:r>
        <w:rPr>
          <w:rFonts w:eastAsia="Calibri"/>
          <w:b/>
          <w:i/>
          <w:sz w:val="22"/>
          <w:szCs w:val="22"/>
        </w:rPr>
        <w:t>,00</w:t>
      </w:r>
      <w:r w:rsidRPr="004B6F52">
        <w:rPr>
          <w:rFonts w:eastAsia="Calibri"/>
          <w:b/>
          <w:i/>
          <w:sz w:val="22"/>
          <w:szCs w:val="22"/>
        </w:rPr>
        <w:t xml:space="preserve"> лв. При отсъствия по уважителни причини /заболяване/</w:t>
      </w:r>
      <w:r>
        <w:rPr>
          <w:rFonts w:eastAsia="Calibri"/>
          <w:b/>
          <w:i/>
          <w:sz w:val="22"/>
          <w:szCs w:val="22"/>
        </w:rPr>
        <w:t>,</w:t>
      </w:r>
      <w:r w:rsidRPr="004B6F52">
        <w:rPr>
          <w:rFonts w:eastAsia="Calibri"/>
          <w:b/>
          <w:i/>
          <w:sz w:val="22"/>
          <w:szCs w:val="22"/>
        </w:rPr>
        <w:t xml:space="preserve"> медицинска бележка</w:t>
      </w:r>
      <w:r>
        <w:rPr>
          <w:rFonts w:eastAsia="Calibri"/>
          <w:b/>
          <w:i/>
          <w:sz w:val="22"/>
          <w:szCs w:val="22"/>
        </w:rPr>
        <w:t>,</w:t>
      </w:r>
      <w:r w:rsidRPr="004B6F52">
        <w:rPr>
          <w:rFonts w:eastAsia="Calibri"/>
          <w:b/>
          <w:i/>
          <w:sz w:val="22"/>
          <w:szCs w:val="22"/>
        </w:rPr>
        <w:t xml:space="preserve"> </w:t>
      </w:r>
      <w:r>
        <w:rPr>
          <w:rFonts w:eastAsia="Calibri"/>
          <w:b/>
          <w:i/>
          <w:sz w:val="22"/>
          <w:szCs w:val="22"/>
        </w:rPr>
        <w:t>с изписан номер на амбулаторен лист, се представя</w:t>
      </w:r>
      <w:r w:rsidRPr="004B6F52">
        <w:rPr>
          <w:rFonts w:eastAsia="Calibri"/>
          <w:b/>
          <w:i/>
          <w:sz w:val="22"/>
          <w:szCs w:val="22"/>
        </w:rPr>
        <w:t xml:space="preserve"> до 3 работни дни от началото на заболяването и се заплаща месечна такса по т.1.1.</w:t>
      </w:r>
    </w:p>
    <w:p w:rsidR="00E61F56" w:rsidRPr="00E61F56" w:rsidRDefault="00E61F56" w:rsidP="008C5A48">
      <w:pPr>
        <w:pStyle w:val="a3"/>
        <w:numPr>
          <w:ilvl w:val="1"/>
          <w:numId w:val="2"/>
        </w:numPr>
        <w:ind w:left="0" w:firstLine="0"/>
        <w:jc w:val="both"/>
        <w:rPr>
          <w:rFonts w:eastAsia="Calibri"/>
          <w:b/>
          <w:i/>
          <w:sz w:val="22"/>
          <w:szCs w:val="22"/>
        </w:rPr>
      </w:pPr>
      <w:r w:rsidRPr="00E61F56">
        <w:rPr>
          <w:rFonts w:eastAsia="Calibri"/>
          <w:b/>
          <w:i/>
          <w:sz w:val="22"/>
          <w:szCs w:val="22"/>
        </w:rPr>
        <w:t>При отсъствие от детското заведение на деца до 5 годишна възраст за повече от 30 календарни дни през периода от 01.06.-14.09, се заплаща само месечна такса в размер на 10,00 лв.</w:t>
      </w:r>
      <w:r w:rsidRPr="00E61F56">
        <w:rPr>
          <w:rFonts w:eastAsia="Calibri"/>
        </w:rPr>
        <w:t>“.</w:t>
      </w:r>
    </w:p>
    <w:p w:rsidR="00E61F56" w:rsidRDefault="00E61F56" w:rsidP="008C5A48">
      <w:pPr>
        <w:spacing w:after="0"/>
        <w:jc w:val="both"/>
        <w:rPr>
          <w:rFonts w:eastAsia="Calibri"/>
          <w:b/>
          <w:i/>
        </w:rPr>
      </w:pPr>
      <w:r>
        <w:rPr>
          <w:rFonts w:eastAsia="Calibri"/>
        </w:rPr>
        <w:t xml:space="preserve">§5. Подточка „1.1.“ от чл. 27, ал. 1, т. 1 променя номерацията си и става </w:t>
      </w:r>
      <w:r w:rsidRPr="00E61F56">
        <w:rPr>
          <w:rFonts w:eastAsia="Calibri"/>
          <w:b/>
          <w:i/>
        </w:rPr>
        <w:t>„1.3.“</w:t>
      </w:r>
    </w:p>
    <w:p w:rsidR="00E61F56" w:rsidRDefault="00E61F56" w:rsidP="008C5A48">
      <w:pPr>
        <w:spacing w:after="0"/>
        <w:jc w:val="both"/>
        <w:rPr>
          <w:rFonts w:eastAsia="Calibri"/>
        </w:rPr>
      </w:pPr>
      <w:r>
        <w:rPr>
          <w:rFonts w:eastAsia="Calibri"/>
        </w:rPr>
        <w:t>§6.</w:t>
      </w:r>
      <w:r w:rsidR="00AD42C6">
        <w:rPr>
          <w:rFonts w:eastAsia="Calibri"/>
        </w:rPr>
        <w:t xml:space="preserve"> В чл. 27, ал. 1, т. 2 текста „2,20 лв.“ се заменя с текста </w:t>
      </w:r>
      <w:r w:rsidR="00AD42C6" w:rsidRPr="00AD42C6">
        <w:rPr>
          <w:rFonts w:eastAsia="Calibri"/>
          <w:b/>
          <w:i/>
        </w:rPr>
        <w:t>„2,50 лв.“</w:t>
      </w:r>
      <w:r w:rsidR="00D052A9">
        <w:rPr>
          <w:rFonts w:eastAsia="Calibri"/>
        </w:rPr>
        <w:t>.</w:t>
      </w:r>
    </w:p>
    <w:p w:rsidR="00D052A9" w:rsidRDefault="00D052A9" w:rsidP="008C5A48">
      <w:pPr>
        <w:spacing w:after="0"/>
        <w:jc w:val="both"/>
        <w:rPr>
          <w:rFonts w:eastAsia="Calibri"/>
        </w:rPr>
      </w:pPr>
      <w:r>
        <w:rPr>
          <w:rFonts w:eastAsia="Calibri"/>
        </w:rPr>
        <w:t>§7. В чл. 27, ал. 3 след думата „училища“ се добавя текста „</w:t>
      </w:r>
      <w:r w:rsidRPr="00FD75CF">
        <w:rPr>
          <w:rFonts w:eastAsia="Calibri"/>
          <w:b/>
          <w:i/>
          <w:sz w:val="22"/>
          <w:szCs w:val="22"/>
        </w:rPr>
        <w:t>и в случаите на почасова организация съгласно чл. 17 от Наредба №5 за предучилищното образование</w:t>
      </w:r>
      <w:r w:rsidRPr="00FD75CF">
        <w:rPr>
          <w:rFonts w:eastAsia="Calibri"/>
          <w:i/>
          <w:sz w:val="22"/>
          <w:szCs w:val="22"/>
        </w:rPr>
        <w:t>,</w:t>
      </w:r>
      <w:r>
        <w:rPr>
          <w:rFonts w:eastAsia="Calibri"/>
        </w:rPr>
        <w:t>“</w:t>
      </w:r>
    </w:p>
    <w:p w:rsidR="00D052A9" w:rsidRDefault="00D052A9" w:rsidP="008C5A48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§8. В чл. 27, ал. 3, т. 2 текста „в </w:t>
      </w:r>
      <w:r w:rsidRPr="00FD75CF">
        <w:rPr>
          <w:rFonts w:eastAsia="Calibri"/>
          <w:sz w:val="22"/>
          <w:szCs w:val="22"/>
        </w:rPr>
        <w:t>размер на 0.30лв. за всеки присъствен ден</w:t>
      </w:r>
      <w:r>
        <w:rPr>
          <w:rFonts w:eastAsia="Calibri"/>
        </w:rPr>
        <w:t>“ се заменя с „</w:t>
      </w:r>
      <w:r w:rsidRPr="00FD75CF">
        <w:rPr>
          <w:rFonts w:eastAsia="Calibri"/>
          <w:b/>
          <w:i/>
          <w:sz w:val="22"/>
          <w:szCs w:val="22"/>
        </w:rPr>
        <w:t>в размер на 0,50 лв. за всеки присъствен ден/всеки ден на почасово присъствие</w:t>
      </w:r>
      <w:r>
        <w:rPr>
          <w:rFonts w:eastAsia="Calibri"/>
        </w:rPr>
        <w:t>“</w:t>
      </w:r>
    </w:p>
    <w:p w:rsidR="00D052A9" w:rsidRDefault="00D052A9" w:rsidP="008C5A48">
      <w:pPr>
        <w:spacing w:after="0"/>
        <w:jc w:val="both"/>
        <w:rPr>
          <w:rFonts w:eastAsia="Calibri"/>
        </w:rPr>
      </w:pPr>
      <w:r>
        <w:rPr>
          <w:rFonts w:eastAsia="Calibri"/>
        </w:rPr>
        <w:t>§9. Добавя се чл. 27, ал. 3, т. 3 със следния текст „</w:t>
      </w:r>
      <w:r w:rsidRPr="00FD75CF">
        <w:rPr>
          <w:rFonts w:eastAsia="Calibri"/>
          <w:b/>
          <w:i/>
          <w:sz w:val="22"/>
          <w:szCs w:val="22"/>
        </w:rPr>
        <w:t>при осигурен обяд месечна такса в размер на 2,00 лв. за всеки присъствен ден/всеки ден на почасово присъствие</w:t>
      </w:r>
      <w:r>
        <w:rPr>
          <w:rFonts w:eastAsia="Calibri"/>
        </w:rPr>
        <w:t>“</w:t>
      </w:r>
    </w:p>
    <w:p w:rsidR="007919D9" w:rsidRDefault="007919D9" w:rsidP="008C5A48">
      <w:pPr>
        <w:spacing w:after="0"/>
        <w:jc w:val="both"/>
        <w:rPr>
          <w:rFonts w:eastAsia="Calibri"/>
        </w:rPr>
      </w:pPr>
      <w:r>
        <w:rPr>
          <w:rFonts w:eastAsia="Calibri"/>
        </w:rPr>
        <w:t>§10. В чл. 27, ал. 5 отпада текста „обе</w:t>
      </w:r>
      <w:r w:rsidRPr="005660EF">
        <w:rPr>
          <w:rFonts w:eastAsia="Calibri"/>
        </w:rPr>
        <w:t>динени детски заведения</w:t>
      </w:r>
      <w:r>
        <w:rPr>
          <w:rFonts w:eastAsia="Calibri"/>
        </w:rPr>
        <w:t>“.</w:t>
      </w:r>
    </w:p>
    <w:p w:rsidR="007919D9" w:rsidRDefault="007919D9" w:rsidP="008C5A48">
      <w:pPr>
        <w:spacing w:after="0"/>
        <w:jc w:val="both"/>
        <w:rPr>
          <w:rFonts w:eastAsia="Calibri"/>
        </w:rPr>
      </w:pPr>
      <w:r>
        <w:rPr>
          <w:rFonts w:eastAsia="Calibri"/>
        </w:rPr>
        <w:t>§11. В чл. 27, ал. 5, т.1 текста „</w:t>
      </w:r>
      <w:r w:rsidRPr="00FD75CF">
        <w:rPr>
          <w:rFonts w:eastAsia="Calibri"/>
          <w:sz w:val="22"/>
          <w:szCs w:val="22"/>
        </w:rPr>
        <w:t>в размер на 10.00 лв.</w:t>
      </w:r>
      <w:r>
        <w:rPr>
          <w:rFonts w:eastAsia="Calibri"/>
        </w:rPr>
        <w:t>“ се заменя с „</w:t>
      </w:r>
      <w:r w:rsidRPr="00FD75CF">
        <w:rPr>
          <w:rFonts w:eastAsia="Calibri"/>
          <w:b/>
          <w:i/>
          <w:sz w:val="22"/>
          <w:szCs w:val="22"/>
        </w:rPr>
        <w:t xml:space="preserve">в </w:t>
      </w:r>
      <w:r>
        <w:rPr>
          <w:rFonts w:eastAsia="Calibri"/>
          <w:b/>
          <w:i/>
          <w:sz w:val="22"/>
          <w:szCs w:val="22"/>
        </w:rPr>
        <w:t xml:space="preserve">следните </w:t>
      </w:r>
      <w:r w:rsidRPr="00FD75CF">
        <w:rPr>
          <w:rFonts w:eastAsia="Calibri"/>
          <w:b/>
          <w:i/>
          <w:sz w:val="22"/>
          <w:szCs w:val="22"/>
        </w:rPr>
        <w:t>размер</w:t>
      </w:r>
      <w:r>
        <w:rPr>
          <w:rFonts w:eastAsia="Calibri"/>
          <w:b/>
          <w:i/>
          <w:sz w:val="22"/>
          <w:szCs w:val="22"/>
        </w:rPr>
        <w:t>и:</w:t>
      </w:r>
      <w:r>
        <w:rPr>
          <w:rFonts w:eastAsia="Calibri"/>
        </w:rPr>
        <w:t>“</w:t>
      </w:r>
    </w:p>
    <w:p w:rsidR="007919D9" w:rsidRPr="00E61F56" w:rsidRDefault="007919D9" w:rsidP="008C5A48">
      <w:pPr>
        <w:pStyle w:val="a3"/>
        <w:ind w:left="5"/>
        <w:jc w:val="both"/>
        <w:rPr>
          <w:rFonts w:eastAsia="Calibri"/>
          <w:b/>
          <w:i/>
          <w:sz w:val="22"/>
          <w:szCs w:val="22"/>
        </w:rPr>
      </w:pPr>
      <w:r>
        <w:rPr>
          <w:rFonts w:eastAsia="Calibri"/>
        </w:rPr>
        <w:t xml:space="preserve">§12. В чл. 27, ал. </w:t>
      </w:r>
      <w:r w:rsidR="00E156D2">
        <w:rPr>
          <w:rFonts w:eastAsia="Calibri"/>
        </w:rPr>
        <w:t>5, т. 1 с</w:t>
      </w:r>
      <w:r>
        <w:rPr>
          <w:rFonts w:eastAsia="Calibri"/>
        </w:rPr>
        <w:t>е добавят следните подточки: „</w:t>
      </w:r>
    </w:p>
    <w:p w:rsidR="007919D9" w:rsidRPr="004B6F52" w:rsidRDefault="007919D9" w:rsidP="008C5A48">
      <w:pPr>
        <w:pStyle w:val="a3"/>
        <w:numPr>
          <w:ilvl w:val="1"/>
          <w:numId w:val="3"/>
        </w:numPr>
        <w:ind w:left="0" w:firstLine="0"/>
        <w:jc w:val="both"/>
        <w:rPr>
          <w:rFonts w:eastAsia="Calibri"/>
          <w:b/>
          <w:i/>
          <w:sz w:val="22"/>
          <w:szCs w:val="22"/>
        </w:rPr>
      </w:pPr>
      <w:r w:rsidRPr="004B6F52">
        <w:rPr>
          <w:rFonts w:eastAsia="Calibri"/>
          <w:b/>
          <w:i/>
          <w:sz w:val="22"/>
          <w:szCs w:val="22"/>
        </w:rPr>
        <w:t>При посещаемост за съответния месец над 50</w:t>
      </w:r>
      <w:r>
        <w:rPr>
          <w:rFonts w:eastAsia="Calibri"/>
          <w:b/>
          <w:i/>
          <w:sz w:val="22"/>
          <w:szCs w:val="22"/>
          <w:lang w:val="en-US"/>
        </w:rPr>
        <w:t xml:space="preserve"> </w:t>
      </w:r>
      <w:r>
        <w:rPr>
          <w:rFonts w:eastAsia="Calibri"/>
          <w:b/>
          <w:i/>
          <w:sz w:val="22"/>
          <w:szCs w:val="22"/>
        </w:rPr>
        <w:t>на сто</w:t>
      </w:r>
      <w:r w:rsidRPr="004B6F52">
        <w:rPr>
          <w:rFonts w:eastAsia="Calibri"/>
          <w:b/>
          <w:i/>
          <w:sz w:val="22"/>
          <w:szCs w:val="22"/>
        </w:rPr>
        <w:t xml:space="preserve"> </w:t>
      </w:r>
      <w:r>
        <w:rPr>
          <w:rFonts w:eastAsia="Calibri"/>
          <w:b/>
          <w:i/>
          <w:sz w:val="22"/>
          <w:szCs w:val="22"/>
        </w:rPr>
        <w:t>–</w:t>
      </w:r>
      <w:r w:rsidRPr="004B6F52">
        <w:rPr>
          <w:rFonts w:eastAsia="Calibri"/>
          <w:b/>
          <w:i/>
          <w:sz w:val="22"/>
          <w:szCs w:val="22"/>
        </w:rPr>
        <w:t xml:space="preserve"> 10</w:t>
      </w:r>
      <w:r>
        <w:rPr>
          <w:rFonts w:eastAsia="Calibri"/>
          <w:b/>
          <w:i/>
          <w:sz w:val="22"/>
          <w:szCs w:val="22"/>
        </w:rPr>
        <w:t>,00</w:t>
      </w:r>
      <w:r w:rsidRPr="004B6F52">
        <w:rPr>
          <w:rFonts w:eastAsia="Calibri"/>
          <w:b/>
          <w:i/>
          <w:sz w:val="22"/>
          <w:szCs w:val="22"/>
        </w:rPr>
        <w:t xml:space="preserve"> лв. </w:t>
      </w:r>
    </w:p>
    <w:p w:rsidR="007919D9" w:rsidRDefault="007919D9" w:rsidP="008C5A48">
      <w:pPr>
        <w:pStyle w:val="a3"/>
        <w:numPr>
          <w:ilvl w:val="1"/>
          <w:numId w:val="3"/>
        </w:numPr>
        <w:ind w:left="5" w:firstLine="0"/>
        <w:jc w:val="both"/>
        <w:rPr>
          <w:rFonts w:eastAsia="Calibri"/>
          <w:b/>
          <w:i/>
          <w:sz w:val="22"/>
          <w:szCs w:val="22"/>
        </w:rPr>
      </w:pPr>
      <w:r w:rsidRPr="004B6F52">
        <w:rPr>
          <w:rFonts w:eastAsia="Calibri"/>
          <w:b/>
          <w:i/>
          <w:sz w:val="22"/>
          <w:szCs w:val="22"/>
        </w:rPr>
        <w:t>При посещаемост за съответния месец под 50</w:t>
      </w:r>
      <w:r>
        <w:rPr>
          <w:rFonts w:eastAsia="Calibri"/>
          <w:b/>
          <w:i/>
          <w:sz w:val="22"/>
          <w:szCs w:val="22"/>
        </w:rPr>
        <w:t xml:space="preserve"> на сто</w:t>
      </w:r>
      <w:r w:rsidRPr="004B6F52">
        <w:rPr>
          <w:rFonts w:eastAsia="Calibri"/>
          <w:b/>
          <w:i/>
          <w:sz w:val="22"/>
          <w:szCs w:val="22"/>
        </w:rPr>
        <w:t xml:space="preserve"> </w:t>
      </w:r>
      <w:r>
        <w:rPr>
          <w:rFonts w:eastAsia="Calibri"/>
          <w:b/>
          <w:i/>
          <w:sz w:val="22"/>
          <w:szCs w:val="22"/>
        </w:rPr>
        <w:t>–</w:t>
      </w:r>
      <w:r w:rsidRPr="004B6F52">
        <w:rPr>
          <w:rFonts w:eastAsia="Calibri"/>
          <w:b/>
          <w:i/>
          <w:sz w:val="22"/>
          <w:szCs w:val="22"/>
        </w:rPr>
        <w:t xml:space="preserve"> 20</w:t>
      </w:r>
      <w:r>
        <w:rPr>
          <w:rFonts w:eastAsia="Calibri"/>
          <w:b/>
          <w:i/>
          <w:sz w:val="22"/>
          <w:szCs w:val="22"/>
        </w:rPr>
        <w:t>,00</w:t>
      </w:r>
      <w:r w:rsidRPr="004B6F52">
        <w:rPr>
          <w:rFonts w:eastAsia="Calibri"/>
          <w:b/>
          <w:i/>
          <w:sz w:val="22"/>
          <w:szCs w:val="22"/>
        </w:rPr>
        <w:t xml:space="preserve"> лв. При отсъствия по уважителни причини /заболяване/</w:t>
      </w:r>
      <w:r>
        <w:rPr>
          <w:rFonts w:eastAsia="Calibri"/>
          <w:b/>
          <w:i/>
          <w:sz w:val="22"/>
          <w:szCs w:val="22"/>
        </w:rPr>
        <w:t>,</w:t>
      </w:r>
      <w:r w:rsidRPr="004B6F52">
        <w:rPr>
          <w:rFonts w:eastAsia="Calibri"/>
          <w:b/>
          <w:i/>
          <w:sz w:val="22"/>
          <w:szCs w:val="22"/>
        </w:rPr>
        <w:t xml:space="preserve"> медицинска бележка</w:t>
      </w:r>
      <w:r>
        <w:rPr>
          <w:rFonts w:eastAsia="Calibri"/>
          <w:b/>
          <w:i/>
          <w:sz w:val="22"/>
          <w:szCs w:val="22"/>
        </w:rPr>
        <w:t>,</w:t>
      </w:r>
      <w:r w:rsidRPr="004B6F52">
        <w:rPr>
          <w:rFonts w:eastAsia="Calibri"/>
          <w:b/>
          <w:i/>
          <w:sz w:val="22"/>
          <w:szCs w:val="22"/>
        </w:rPr>
        <w:t xml:space="preserve"> </w:t>
      </w:r>
      <w:r>
        <w:rPr>
          <w:rFonts w:eastAsia="Calibri"/>
          <w:b/>
          <w:i/>
          <w:sz w:val="22"/>
          <w:szCs w:val="22"/>
        </w:rPr>
        <w:t>с изписан номер на амбулаторен лист, се представя</w:t>
      </w:r>
      <w:r w:rsidRPr="004B6F52">
        <w:rPr>
          <w:rFonts w:eastAsia="Calibri"/>
          <w:b/>
          <w:i/>
          <w:sz w:val="22"/>
          <w:szCs w:val="22"/>
        </w:rPr>
        <w:t xml:space="preserve"> до 3 работни дни от началото на заболяването и се заплаща месечна такса по т.1.1.</w:t>
      </w:r>
      <w:r w:rsidR="00031695">
        <w:rPr>
          <w:rFonts w:eastAsia="Calibri"/>
          <w:b/>
          <w:i/>
          <w:sz w:val="22"/>
          <w:szCs w:val="22"/>
        </w:rPr>
        <w:t>“</w:t>
      </w:r>
    </w:p>
    <w:p w:rsidR="00031695" w:rsidRDefault="00031695" w:rsidP="008C5A48">
      <w:pPr>
        <w:pStyle w:val="a3"/>
        <w:ind w:left="5"/>
        <w:jc w:val="both"/>
        <w:rPr>
          <w:rFonts w:eastAsia="Calibri"/>
        </w:rPr>
      </w:pPr>
      <w:r>
        <w:rPr>
          <w:rFonts w:eastAsia="Calibri"/>
          <w:sz w:val="22"/>
          <w:szCs w:val="22"/>
        </w:rPr>
        <w:t xml:space="preserve">§13. </w:t>
      </w:r>
      <w:r>
        <w:rPr>
          <w:rFonts w:eastAsia="Calibri"/>
        </w:rPr>
        <w:t xml:space="preserve">В чл. 27, ал. 5, т. 2 текста „2,80 лв.“ се заменя с текста </w:t>
      </w:r>
      <w:r>
        <w:rPr>
          <w:rFonts w:eastAsia="Calibri"/>
          <w:b/>
          <w:i/>
        </w:rPr>
        <w:t>„3</w:t>
      </w:r>
      <w:r w:rsidRPr="00AD42C6">
        <w:rPr>
          <w:rFonts w:eastAsia="Calibri"/>
          <w:b/>
          <w:i/>
        </w:rPr>
        <w:t>,</w:t>
      </w:r>
      <w:r>
        <w:rPr>
          <w:rFonts w:eastAsia="Calibri"/>
          <w:b/>
          <w:i/>
        </w:rPr>
        <w:t>1</w:t>
      </w:r>
      <w:r w:rsidRPr="00AD42C6">
        <w:rPr>
          <w:rFonts w:eastAsia="Calibri"/>
          <w:b/>
          <w:i/>
        </w:rPr>
        <w:t>0 лв.“</w:t>
      </w:r>
      <w:r>
        <w:rPr>
          <w:rFonts w:eastAsia="Calibri"/>
        </w:rPr>
        <w:t>.</w:t>
      </w:r>
    </w:p>
    <w:p w:rsidR="00031695" w:rsidRDefault="00031695" w:rsidP="008C5A48">
      <w:pPr>
        <w:pStyle w:val="a3"/>
        <w:ind w:left="5"/>
        <w:jc w:val="both"/>
        <w:rPr>
          <w:rFonts w:eastAsia="Calibri"/>
        </w:rPr>
      </w:pPr>
      <w:r>
        <w:rPr>
          <w:rFonts w:eastAsia="Calibri"/>
          <w:sz w:val="22"/>
          <w:szCs w:val="22"/>
        </w:rPr>
        <w:t xml:space="preserve">§14. </w:t>
      </w:r>
      <w:r>
        <w:rPr>
          <w:rFonts w:eastAsia="Calibri"/>
        </w:rPr>
        <w:t>В чл. 27А текста „</w:t>
      </w:r>
      <w:r w:rsidRPr="00031695">
        <w:rPr>
          <w:rFonts w:eastAsia="Calibri"/>
        </w:rPr>
        <w:t>по чл.27, ал.1, т.1 и ал.3, т.1 и ал.4, т.1 в детските градини и училища, за децата в подготвителна група</w:t>
      </w:r>
      <w:r>
        <w:rPr>
          <w:rFonts w:eastAsia="Calibri"/>
        </w:rPr>
        <w:t xml:space="preserve">“ се заменя с текста </w:t>
      </w:r>
      <w:r w:rsidRPr="00AD42C6">
        <w:rPr>
          <w:rFonts w:eastAsia="Calibri"/>
          <w:b/>
          <w:i/>
        </w:rPr>
        <w:t>„</w:t>
      </w:r>
      <w:r w:rsidRPr="00FD75CF">
        <w:rPr>
          <w:rFonts w:eastAsia="Calibri"/>
          <w:b/>
          <w:i/>
          <w:sz w:val="22"/>
          <w:szCs w:val="22"/>
        </w:rPr>
        <w:t>по чл.27, ал.1, т.1, т.1</w:t>
      </w:r>
      <w:r w:rsidRPr="00FD75CF">
        <w:rPr>
          <w:rFonts w:eastAsia="Calibri"/>
          <w:b/>
          <w:i/>
          <w:sz w:val="22"/>
          <w:szCs w:val="22"/>
          <w:lang w:val="en-US"/>
        </w:rPr>
        <w:t>.1</w:t>
      </w:r>
      <w:r w:rsidRPr="00FD75CF">
        <w:rPr>
          <w:rFonts w:eastAsia="Calibri"/>
          <w:b/>
          <w:i/>
          <w:sz w:val="22"/>
          <w:szCs w:val="22"/>
        </w:rPr>
        <w:t xml:space="preserve"> и т. 1.2. и ал.5, т.1</w:t>
      </w:r>
      <w:r w:rsidRPr="00FD75CF">
        <w:rPr>
          <w:rFonts w:eastAsia="Calibri"/>
          <w:b/>
          <w:i/>
          <w:sz w:val="22"/>
          <w:szCs w:val="22"/>
          <w:lang w:val="en-US"/>
        </w:rPr>
        <w:t>,</w:t>
      </w:r>
      <w:r w:rsidRPr="00FD75CF">
        <w:rPr>
          <w:rFonts w:eastAsia="Calibri"/>
          <w:b/>
          <w:i/>
          <w:sz w:val="22"/>
          <w:szCs w:val="22"/>
        </w:rPr>
        <w:t xml:space="preserve"> т.1</w:t>
      </w:r>
      <w:r w:rsidRPr="00FD75CF">
        <w:rPr>
          <w:rFonts w:eastAsia="Calibri"/>
          <w:b/>
          <w:i/>
          <w:sz w:val="22"/>
          <w:szCs w:val="22"/>
          <w:lang w:val="en-US"/>
        </w:rPr>
        <w:t>.1</w:t>
      </w:r>
      <w:r w:rsidRPr="00FD75CF">
        <w:rPr>
          <w:rFonts w:eastAsia="Calibri"/>
          <w:b/>
          <w:i/>
          <w:sz w:val="22"/>
          <w:szCs w:val="22"/>
        </w:rPr>
        <w:t xml:space="preserve"> и т.1.2. в детските градини и училища, за децата в подготвителна група, съгласно чл. 9, ал. 1 и ал. 4 от Закона за пре</w:t>
      </w:r>
      <w:r>
        <w:rPr>
          <w:rFonts w:eastAsia="Calibri"/>
          <w:b/>
          <w:i/>
          <w:sz w:val="22"/>
          <w:szCs w:val="22"/>
        </w:rPr>
        <w:t>д</w:t>
      </w:r>
      <w:r w:rsidRPr="00FD75CF">
        <w:rPr>
          <w:rFonts w:eastAsia="Calibri"/>
          <w:b/>
          <w:i/>
          <w:sz w:val="22"/>
          <w:szCs w:val="22"/>
        </w:rPr>
        <w:t>училищното и училищно образование</w:t>
      </w:r>
      <w:r w:rsidRPr="00AD42C6">
        <w:rPr>
          <w:rFonts w:eastAsia="Calibri"/>
          <w:b/>
          <w:i/>
        </w:rPr>
        <w:t>“</w:t>
      </w:r>
      <w:r>
        <w:rPr>
          <w:rFonts w:eastAsia="Calibri"/>
        </w:rPr>
        <w:t>.</w:t>
      </w:r>
    </w:p>
    <w:p w:rsidR="00031695" w:rsidRDefault="00031695" w:rsidP="008C5A48">
      <w:pPr>
        <w:pStyle w:val="a3"/>
        <w:ind w:left="5"/>
        <w:jc w:val="both"/>
        <w:rPr>
          <w:rFonts w:eastAsia="Calibri"/>
        </w:rPr>
      </w:pPr>
      <w:r>
        <w:rPr>
          <w:rFonts w:eastAsia="Calibri"/>
        </w:rPr>
        <w:t>§1</w:t>
      </w:r>
      <w:r w:rsidR="00E01D08">
        <w:rPr>
          <w:rFonts w:eastAsia="Calibri"/>
          <w:lang w:val="en-US"/>
        </w:rPr>
        <w:t>5</w:t>
      </w:r>
      <w:r>
        <w:rPr>
          <w:rFonts w:eastAsia="Calibri"/>
        </w:rPr>
        <w:t>. Добавя се нов чл. 27</w:t>
      </w:r>
      <w:r w:rsidR="00283390">
        <w:rPr>
          <w:rFonts w:eastAsia="Calibri"/>
        </w:rPr>
        <w:t>Б</w:t>
      </w:r>
      <w:r>
        <w:rPr>
          <w:rFonts w:eastAsia="Calibri"/>
        </w:rPr>
        <w:t xml:space="preserve"> със следното съдържание „</w:t>
      </w:r>
      <w:r w:rsidRPr="00FD75CF">
        <w:rPr>
          <w:rFonts w:eastAsia="Calibri"/>
          <w:b/>
          <w:i/>
          <w:sz w:val="22"/>
          <w:szCs w:val="22"/>
        </w:rPr>
        <w:t>За ползване на детски градини от деца в подготвителна група, придобили удостоверение за завършена подготвителна група и подлежащи на прием в първи клас през текущата календарна година, родителите/настойниците не дължат месечна такса, а заплащат месечна цена за услугата за периода от 01.06. до 14.09. в размер на 100</w:t>
      </w:r>
      <w:r>
        <w:rPr>
          <w:rFonts w:eastAsia="Calibri"/>
          <w:b/>
          <w:i/>
          <w:sz w:val="22"/>
          <w:szCs w:val="22"/>
        </w:rPr>
        <w:t>,00</w:t>
      </w:r>
      <w:r w:rsidRPr="00FD75CF">
        <w:rPr>
          <w:rFonts w:eastAsia="Calibri"/>
          <w:b/>
          <w:i/>
          <w:sz w:val="22"/>
          <w:szCs w:val="22"/>
        </w:rPr>
        <w:t xml:space="preserve"> лв.</w:t>
      </w:r>
      <w:r>
        <w:rPr>
          <w:rFonts w:eastAsia="Calibri"/>
        </w:rPr>
        <w:t>“</w:t>
      </w:r>
    </w:p>
    <w:p w:rsidR="00031695" w:rsidRDefault="00031695" w:rsidP="008C5A48">
      <w:pPr>
        <w:pStyle w:val="a3"/>
        <w:ind w:left="5"/>
        <w:jc w:val="both"/>
        <w:rPr>
          <w:rFonts w:eastAsia="Calibri"/>
        </w:rPr>
      </w:pPr>
      <w:r>
        <w:rPr>
          <w:rFonts w:eastAsia="Calibri"/>
        </w:rPr>
        <w:lastRenderedPageBreak/>
        <w:t>§1</w:t>
      </w:r>
      <w:r w:rsidR="00E01D08">
        <w:rPr>
          <w:rFonts w:eastAsia="Calibri"/>
          <w:lang w:val="en-US"/>
        </w:rPr>
        <w:t>6</w:t>
      </w:r>
      <w:r>
        <w:rPr>
          <w:rFonts w:eastAsia="Calibri"/>
        </w:rPr>
        <w:t>. В, чл. 28, ал. 1 текстът „</w:t>
      </w:r>
      <w:r w:rsidRPr="00FD75CF">
        <w:rPr>
          <w:rFonts w:eastAsia="Calibri"/>
          <w:bCs/>
          <w:sz w:val="22"/>
          <w:szCs w:val="22"/>
        </w:rPr>
        <w:t>Размерът на сумарната месечна такса по чл.27 се заплаща с 50 на сто намаление за</w:t>
      </w:r>
      <w:r>
        <w:rPr>
          <w:rFonts w:eastAsia="Calibri"/>
          <w:bCs/>
          <w:sz w:val="22"/>
          <w:szCs w:val="22"/>
        </w:rPr>
        <w:t>:</w:t>
      </w:r>
      <w:r>
        <w:rPr>
          <w:rFonts w:eastAsia="Calibri"/>
        </w:rPr>
        <w:t>“ се заменя с „</w:t>
      </w:r>
      <w:r w:rsidRPr="00BF19F5">
        <w:rPr>
          <w:rFonts w:eastAsia="Calibri"/>
          <w:b/>
          <w:bCs/>
          <w:i/>
          <w:sz w:val="22"/>
          <w:szCs w:val="22"/>
        </w:rPr>
        <w:t>50</w:t>
      </w:r>
      <w:r>
        <w:rPr>
          <w:rFonts w:eastAsia="Calibri"/>
          <w:b/>
          <w:bCs/>
          <w:i/>
          <w:sz w:val="22"/>
          <w:szCs w:val="22"/>
        </w:rPr>
        <w:t xml:space="preserve"> на сто</w:t>
      </w:r>
      <w:r w:rsidRPr="00FD75CF">
        <w:rPr>
          <w:rFonts w:eastAsia="Calibri"/>
          <w:b/>
          <w:bCs/>
          <w:i/>
          <w:sz w:val="22"/>
          <w:szCs w:val="22"/>
        </w:rPr>
        <w:t xml:space="preserve"> от размера на сумарната месечна такса по чл.</w:t>
      </w:r>
      <w:r>
        <w:rPr>
          <w:rFonts w:eastAsia="Calibri"/>
          <w:b/>
          <w:bCs/>
          <w:i/>
          <w:sz w:val="22"/>
          <w:szCs w:val="22"/>
        </w:rPr>
        <w:t xml:space="preserve"> </w:t>
      </w:r>
      <w:r w:rsidRPr="00FD75CF">
        <w:rPr>
          <w:rFonts w:eastAsia="Calibri"/>
          <w:b/>
          <w:bCs/>
          <w:i/>
          <w:sz w:val="22"/>
          <w:szCs w:val="22"/>
        </w:rPr>
        <w:t>27 се заплаща за</w:t>
      </w:r>
      <w:r w:rsidRPr="00FD75CF">
        <w:rPr>
          <w:rFonts w:eastAsia="Calibri"/>
          <w:b/>
          <w:bCs/>
          <w:sz w:val="22"/>
          <w:szCs w:val="22"/>
        </w:rPr>
        <w:t>:</w:t>
      </w:r>
      <w:r>
        <w:rPr>
          <w:rFonts w:eastAsia="Calibri"/>
        </w:rPr>
        <w:t>“</w:t>
      </w:r>
    </w:p>
    <w:p w:rsidR="00031695" w:rsidRDefault="00E01D08" w:rsidP="008C5A48">
      <w:pPr>
        <w:pStyle w:val="a3"/>
        <w:ind w:left="5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§17</w:t>
      </w:r>
      <w:r w:rsidR="00CD5AFB">
        <w:rPr>
          <w:rFonts w:eastAsia="Calibri"/>
          <w:sz w:val="22"/>
          <w:szCs w:val="22"/>
        </w:rPr>
        <w:t>. В чл. 28, ал. 1, т. 6 текста „</w:t>
      </w:r>
      <w:r w:rsidR="00CD5AFB" w:rsidRPr="00FD75CF">
        <w:rPr>
          <w:rFonts w:eastAsia="Calibri"/>
          <w:bCs/>
          <w:sz w:val="22"/>
          <w:szCs w:val="22"/>
        </w:rPr>
        <w:t>са под 18 години</w:t>
      </w:r>
      <w:r w:rsidR="00CD5AFB">
        <w:rPr>
          <w:rFonts w:eastAsia="Calibri"/>
          <w:sz w:val="22"/>
          <w:szCs w:val="22"/>
        </w:rPr>
        <w:t>“ се заменя с „</w:t>
      </w:r>
      <w:r w:rsidR="00CD5AFB" w:rsidRPr="00FD75CF">
        <w:rPr>
          <w:rFonts w:eastAsia="Calibri"/>
          <w:b/>
          <w:bCs/>
          <w:i/>
          <w:sz w:val="22"/>
          <w:szCs w:val="22"/>
        </w:rPr>
        <w:t>са в детска градина или ясла</w:t>
      </w:r>
      <w:r w:rsidR="00CD5AFB">
        <w:rPr>
          <w:rFonts w:eastAsia="Calibri"/>
          <w:sz w:val="22"/>
          <w:szCs w:val="22"/>
        </w:rPr>
        <w:t>“.</w:t>
      </w:r>
    </w:p>
    <w:p w:rsidR="00CD5AFB" w:rsidRDefault="00E01D08" w:rsidP="008C5A48">
      <w:pPr>
        <w:pStyle w:val="a3"/>
        <w:ind w:left="5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§18</w:t>
      </w:r>
      <w:r w:rsidR="00CD5AFB">
        <w:rPr>
          <w:rFonts w:eastAsia="Calibri"/>
          <w:sz w:val="22"/>
          <w:szCs w:val="22"/>
        </w:rPr>
        <w:t xml:space="preserve">. </w:t>
      </w:r>
      <w:r w:rsidR="00CD5AFB" w:rsidRPr="00CD5AFB">
        <w:rPr>
          <w:rFonts w:eastAsia="Calibri"/>
          <w:sz w:val="22"/>
          <w:szCs w:val="22"/>
        </w:rPr>
        <w:t xml:space="preserve">Добавя се нова </w:t>
      </w:r>
      <w:r w:rsidR="00CD5AFB">
        <w:rPr>
          <w:rFonts w:eastAsia="Calibri"/>
          <w:sz w:val="22"/>
          <w:szCs w:val="22"/>
        </w:rPr>
        <w:t>ал. 2 на чл. 28 със следното съдържание „</w:t>
      </w:r>
      <w:r w:rsidR="00CD5AFB" w:rsidRPr="00FD75CF">
        <w:rPr>
          <w:rFonts w:eastAsia="Calibri"/>
          <w:b/>
          <w:bCs/>
          <w:i/>
          <w:sz w:val="22"/>
          <w:szCs w:val="22"/>
        </w:rPr>
        <w:t>75</w:t>
      </w:r>
      <w:r w:rsidR="00CD5AFB">
        <w:rPr>
          <w:rFonts w:eastAsia="Calibri"/>
          <w:b/>
          <w:bCs/>
          <w:i/>
          <w:sz w:val="22"/>
          <w:szCs w:val="22"/>
        </w:rPr>
        <w:t xml:space="preserve"> на сто</w:t>
      </w:r>
      <w:r w:rsidR="00CD5AFB" w:rsidRPr="00FD75CF">
        <w:rPr>
          <w:rFonts w:eastAsia="Calibri"/>
          <w:b/>
          <w:bCs/>
          <w:i/>
          <w:sz w:val="22"/>
          <w:szCs w:val="22"/>
        </w:rPr>
        <w:t xml:space="preserve"> от размера на сумарната месечна такса по чл.</w:t>
      </w:r>
      <w:r w:rsidR="00CD5AFB">
        <w:rPr>
          <w:rFonts w:eastAsia="Calibri"/>
          <w:b/>
          <w:bCs/>
          <w:i/>
          <w:sz w:val="22"/>
          <w:szCs w:val="22"/>
        </w:rPr>
        <w:t xml:space="preserve"> </w:t>
      </w:r>
      <w:r w:rsidR="00CD5AFB" w:rsidRPr="00FD75CF">
        <w:rPr>
          <w:rFonts w:eastAsia="Calibri"/>
          <w:b/>
          <w:bCs/>
          <w:i/>
          <w:sz w:val="22"/>
          <w:szCs w:val="22"/>
        </w:rPr>
        <w:t>27 се заплаща за второто дете, когато първото дете е ученик – до завършване на средното образование, но не повече от 20-годишна възраст. Обстояте</w:t>
      </w:r>
      <w:r w:rsidR="00CD5AFB">
        <w:rPr>
          <w:rFonts w:eastAsia="Calibri"/>
          <w:b/>
          <w:bCs/>
          <w:i/>
          <w:sz w:val="22"/>
          <w:szCs w:val="22"/>
        </w:rPr>
        <w:t>лството се доказва пред детското</w:t>
      </w:r>
      <w:r w:rsidR="00CD5AFB" w:rsidRPr="00FD75CF">
        <w:rPr>
          <w:rFonts w:eastAsia="Calibri"/>
          <w:b/>
          <w:bCs/>
          <w:i/>
          <w:sz w:val="22"/>
          <w:szCs w:val="22"/>
        </w:rPr>
        <w:t xml:space="preserve"> заведение два пъти в учебната година, съответно до края на месеците септември и февруари.</w:t>
      </w:r>
      <w:r w:rsidR="00CD5AFB">
        <w:rPr>
          <w:rFonts w:eastAsia="Calibri"/>
          <w:sz w:val="22"/>
          <w:szCs w:val="22"/>
        </w:rPr>
        <w:t>“</w:t>
      </w:r>
    </w:p>
    <w:p w:rsidR="00CD5AFB" w:rsidRDefault="00E01D08" w:rsidP="008C5A48">
      <w:pPr>
        <w:pStyle w:val="a3"/>
        <w:ind w:left="5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§19</w:t>
      </w:r>
      <w:r w:rsidR="00CD5AFB">
        <w:rPr>
          <w:rFonts w:eastAsia="Calibri"/>
          <w:sz w:val="22"/>
          <w:szCs w:val="22"/>
        </w:rPr>
        <w:t>. В чл. 28 досегашната ал. 2 променя номерацията си на „</w:t>
      </w:r>
      <w:r w:rsidR="00CD5AFB" w:rsidRPr="00CD5AFB">
        <w:rPr>
          <w:rFonts w:eastAsia="Calibri"/>
          <w:b/>
          <w:sz w:val="22"/>
          <w:szCs w:val="22"/>
        </w:rPr>
        <w:t>ал. 3“</w:t>
      </w:r>
    </w:p>
    <w:p w:rsidR="00CD5AFB" w:rsidRDefault="00E01D08" w:rsidP="008C5A48">
      <w:pPr>
        <w:pStyle w:val="a3"/>
        <w:ind w:left="5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§20</w:t>
      </w:r>
      <w:r w:rsidR="00CD5AFB">
        <w:rPr>
          <w:rFonts w:eastAsia="Calibri"/>
          <w:sz w:val="22"/>
          <w:szCs w:val="22"/>
        </w:rPr>
        <w:t>. В новата ал. 3, т.1 (предишна ал.2, т. 1) на чл. 28 се премахват думите „деца на неизвес</w:t>
      </w:r>
      <w:r w:rsidR="00736316">
        <w:rPr>
          <w:rFonts w:eastAsia="Calibri"/>
          <w:sz w:val="22"/>
          <w:szCs w:val="22"/>
        </w:rPr>
        <w:t>т</w:t>
      </w:r>
      <w:r w:rsidR="00CD5AFB">
        <w:rPr>
          <w:rFonts w:eastAsia="Calibri"/>
          <w:sz w:val="22"/>
          <w:szCs w:val="22"/>
        </w:rPr>
        <w:t>ни родители“.</w:t>
      </w:r>
    </w:p>
    <w:p w:rsidR="00CD5AFB" w:rsidRDefault="00E01D08" w:rsidP="008C5A48">
      <w:pPr>
        <w:pStyle w:val="a3"/>
        <w:ind w:left="5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§21</w:t>
      </w:r>
      <w:r w:rsidR="00CD5AFB">
        <w:rPr>
          <w:rFonts w:eastAsia="Calibri"/>
          <w:sz w:val="22"/>
          <w:szCs w:val="22"/>
        </w:rPr>
        <w:t>. Предишната ал. 3 на чл. 28 с текст „</w:t>
      </w:r>
      <w:r w:rsidR="00CD5AFB" w:rsidRPr="00FD75CF">
        <w:rPr>
          <w:rFonts w:eastAsia="Calibri"/>
          <w:sz w:val="22"/>
          <w:szCs w:val="22"/>
        </w:rPr>
        <w:t>При отсъствие на децата от детските ясли и детските градини, месечната такса за присъствен ден  по чл.27, ал.1, т.2 не се заплаща за времето, през което те отсъстват, ако родителите/ настойниците предварително са уведомили дире</w:t>
      </w:r>
      <w:r w:rsidR="00CD5AFB">
        <w:rPr>
          <w:rFonts w:eastAsia="Calibri"/>
          <w:sz w:val="22"/>
          <w:szCs w:val="22"/>
        </w:rPr>
        <w:t xml:space="preserve">ктора на детското заведение.“ </w:t>
      </w:r>
      <w:r w:rsidR="00CD5AFB" w:rsidRPr="00CD5AFB">
        <w:rPr>
          <w:rFonts w:eastAsia="Calibri"/>
          <w:b/>
          <w:sz w:val="22"/>
          <w:szCs w:val="22"/>
        </w:rPr>
        <w:t>се отменя</w:t>
      </w:r>
      <w:r w:rsidR="00CD5AFB">
        <w:rPr>
          <w:rFonts w:eastAsia="Calibri"/>
          <w:sz w:val="22"/>
          <w:szCs w:val="22"/>
        </w:rPr>
        <w:t>.</w:t>
      </w:r>
    </w:p>
    <w:p w:rsidR="00CD5AFB" w:rsidRDefault="00CD5AFB" w:rsidP="008C5A48">
      <w:pPr>
        <w:pStyle w:val="a3"/>
        <w:ind w:left="5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§2</w:t>
      </w:r>
      <w:r w:rsidR="00E01D08">
        <w:rPr>
          <w:rFonts w:eastAsia="Calibri"/>
          <w:sz w:val="22"/>
          <w:szCs w:val="22"/>
          <w:lang w:val="en-US"/>
        </w:rPr>
        <w:t>2</w:t>
      </w:r>
      <w:r>
        <w:rPr>
          <w:rFonts w:eastAsia="Calibri"/>
          <w:sz w:val="22"/>
          <w:szCs w:val="22"/>
        </w:rPr>
        <w:t>. Текстът на чл. 28, ал. 4 е пренесен в чл. 27, ал. 1, т. 1.4.</w:t>
      </w:r>
    </w:p>
    <w:p w:rsidR="008C5A48" w:rsidRDefault="00E01D08" w:rsidP="008C5A48">
      <w:pPr>
        <w:pStyle w:val="a3"/>
        <w:ind w:left="5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§23</w:t>
      </w:r>
      <w:r w:rsidR="008C5A48">
        <w:rPr>
          <w:rFonts w:eastAsia="Calibri"/>
          <w:sz w:val="22"/>
          <w:szCs w:val="22"/>
        </w:rPr>
        <w:t>. В чл. 28 досегашната ал. 5 променя номерацията си на „</w:t>
      </w:r>
      <w:r w:rsidR="008C5A48" w:rsidRPr="00CD5AFB">
        <w:rPr>
          <w:rFonts w:eastAsia="Calibri"/>
          <w:b/>
          <w:sz w:val="22"/>
          <w:szCs w:val="22"/>
        </w:rPr>
        <w:t xml:space="preserve">ал. </w:t>
      </w:r>
      <w:r w:rsidR="008C5A48">
        <w:rPr>
          <w:rFonts w:eastAsia="Calibri"/>
          <w:b/>
          <w:sz w:val="22"/>
          <w:szCs w:val="22"/>
        </w:rPr>
        <w:t>4</w:t>
      </w:r>
      <w:r w:rsidR="008C5A48" w:rsidRPr="00CD5AFB">
        <w:rPr>
          <w:rFonts w:eastAsia="Calibri"/>
          <w:b/>
          <w:sz w:val="22"/>
          <w:szCs w:val="22"/>
        </w:rPr>
        <w:t>“</w:t>
      </w:r>
    </w:p>
    <w:p w:rsidR="008C5A48" w:rsidRDefault="00E01D08" w:rsidP="008C5A48">
      <w:pPr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§24</w:t>
      </w:r>
      <w:r w:rsidR="008C5A48">
        <w:rPr>
          <w:rFonts w:eastAsia="Calibri"/>
          <w:sz w:val="22"/>
          <w:szCs w:val="22"/>
        </w:rPr>
        <w:t>. В чл. 29А текстът „</w:t>
      </w:r>
      <w:r w:rsidR="008C5A48" w:rsidRPr="00FD75CF">
        <w:rPr>
          <w:rFonts w:eastAsia="Calibri"/>
          <w:sz w:val="22"/>
          <w:szCs w:val="22"/>
        </w:rPr>
        <w:t>Група № 1 -  1,05 лв./дневно; Група № 2 – 1,05</w:t>
      </w:r>
      <w:r w:rsidR="008C5A48" w:rsidRPr="00FD75CF">
        <w:rPr>
          <w:rFonts w:eastAsia="Calibri"/>
          <w:sz w:val="22"/>
          <w:szCs w:val="22"/>
          <w:lang w:val="ru-RU"/>
        </w:rPr>
        <w:t xml:space="preserve"> </w:t>
      </w:r>
      <w:r w:rsidR="008C5A48" w:rsidRPr="00FD75CF">
        <w:rPr>
          <w:rFonts w:eastAsia="Calibri"/>
          <w:sz w:val="22"/>
          <w:szCs w:val="22"/>
        </w:rPr>
        <w:t>лв./дневно.</w:t>
      </w:r>
      <w:r w:rsidR="008C5A48" w:rsidRPr="008C5A48">
        <w:rPr>
          <w:rFonts w:eastAsia="Calibri"/>
          <w:sz w:val="22"/>
          <w:szCs w:val="22"/>
        </w:rPr>
        <w:t>“</w:t>
      </w:r>
      <w:r w:rsidR="008C5A48">
        <w:rPr>
          <w:rFonts w:eastAsia="Calibri"/>
          <w:sz w:val="22"/>
          <w:szCs w:val="22"/>
        </w:rPr>
        <w:t xml:space="preserve"> се заменя с „</w:t>
      </w:r>
      <w:r w:rsidR="008C5A48" w:rsidRPr="00FD75CF">
        <w:rPr>
          <w:rFonts w:eastAsia="Calibri"/>
          <w:i/>
          <w:sz w:val="22"/>
          <w:szCs w:val="22"/>
        </w:rPr>
        <w:t xml:space="preserve">Група №1– </w:t>
      </w:r>
      <w:r w:rsidR="008C5A48" w:rsidRPr="00FD75CF">
        <w:rPr>
          <w:rFonts w:eastAsia="Calibri"/>
          <w:b/>
          <w:i/>
          <w:sz w:val="22"/>
          <w:szCs w:val="22"/>
        </w:rPr>
        <w:t xml:space="preserve">1,20 </w:t>
      </w:r>
      <w:r w:rsidR="008C5A48" w:rsidRPr="00FD75CF">
        <w:rPr>
          <w:rFonts w:eastAsia="Calibri"/>
          <w:i/>
          <w:sz w:val="22"/>
          <w:szCs w:val="22"/>
        </w:rPr>
        <w:t>лв./дневно;</w:t>
      </w:r>
      <w:r w:rsidR="008C5A48">
        <w:rPr>
          <w:rFonts w:eastAsia="Calibri"/>
          <w:i/>
          <w:sz w:val="22"/>
          <w:szCs w:val="22"/>
        </w:rPr>
        <w:t xml:space="preserve"> </w:t>
      </w:r>
      <w:r w:rsidR="008C5A48" w:rsidRPr="00FD75CF">
        <w:rPr>
          <w:rFonts w:eastAsia="Calibri"/>
          <w:i/>
          <w:sz w:val="22"/>
          <w:szCs w:val="22"/>
        </w:rPr>
        <w:t xml:space="preserve">Група №2 – </w:t>
      </w:r>
      <w:r w:rsidR="008C5A48" w:rsidRPr="00FD75CF">
        <w:rPr>
          <w:rFonts w:eastAsia="Calibri"/>
          <w:b/>
          <w:i/>
          <w:sz w:val="22"/>
          <w:szCs w:val="22"/>
        </w:rPr>
        <w:t>1,40</w:t>
      </w:r>
      <w:r w:rsidR="008C5A48" w:rsidRPr="00FD75CF">
        <w:rPr>
          <w:rFonts w:eastAsia="Calibri"/>
          <w:i/>
          <w:sz w:val="22"/>
          <w:szCs w:val="22"/>
        </w:rPr>
        <w:t xml:space="preserve"> лв./дневно.</w:t>
      </w:r>
      <w:r w:rsidR="008C5A48">
        <w:rPr>
          <w:rFonts w:eastAsia="Calibri"/>
          <w:sz w:val="22"/>
          <w:szCs w:val="22"/>
        </w:rPr>
        <w:t>“</w:t>
      </w:r>
    </w:p>
    <w:p w:rsidR="008C5A48" w:rsidRDefault="00E01D08" w:rsidP="008C5A48">
      <w:pPr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§25</w:t>
      </w:r>
      <w:r w:rsidR="008C5A48">
        <w:rPr>
          <w:rFonts w:eastAsia="Calibri"/>
          <w:sz w:val="22"/>
          <w:szCs w:val="22"/>
        </w:rPr>
        <w:t>. В чл. 30А отпада текстът „</w:t>
      </w:r>
      <w:r w:rsidR="008C5A48" w:rsidRPr="00FD75CF">
        <w:rPr>
          <w:rFonts w:eastAsia="Calibri"/>
          <w:sz w:val="22"/>
          <w:szCs w:val="22"/>
        </w:rPr>
        <w:t>или общо три месеца</w:t>
      </w:r>
      <w:r w:rsidR="008C5A48">
        <w:rPr>
          <w:rFonts w:eastAsia="Calibri"/>
          <w:sz w:val="22"/>
          <w:szCs w:val="22"/>
        </w:rPr>
        <w:t>“ , думата „</w:t>
      </w:r>
      <w:r w:rsidR="008C5A48" w:rsidRPr="00FD75CF">
        <w:rPr>
          <w:rFonts w:eastAsia="Calibri"/>
          <w:sz w:val="22"/>
          <w:szCs w:val="22"/>
        </w:rPr>
        <w:t>календарна</w:t>
      </w:r>
      <w:r w:rsidR="008C5A48">
        <w:rPr>
          <w:rFonts w:eastAsia="Calibri"/>
          <w:sz w:val="22"/>
          <w:szCs w:val="22"/>
        </w:rPr>
        <w:t xml:space="preserve">“ се заменя с </w:t>
      </w:r>
      <w:r w:rsidR="008C5A48" w:rsidRPr="008C5A48">
        <w:rPr>
          <w:rFonts w:eastAsia="Calibri"/>
          <w:b/>
          <w:i/>
          <w:sz w:val="22"/>
          <w:szCs w:val="22"/>
        </w:rPr>
        <w:t>„учебна“</w:t>
      </w:r>
      <w:r w:rsidR="008C5A48">
        <w:rPr>
          <w:rFonts w:eastAsia="Calibri"/>
          <w:b/>
          <w:i/>
          <w:sz w:val="22"/>
          <w:szCs w:val="22"/>
        </w:rPr>
        <w:t xml:space="preserve"> </w:t>
      </w:r>
      <w:r w:rsidR="008C5A48" w:rsidRPr="008C5A48">
        <w:rPr>
          <w:rFonts w:eastAsia="Calibri"/>
          <w:sz w:val="22"/>
          <w:szCs w:val="22"/>
        </w:rPr>
        <w:t xml:space="preserve">и </w:t>
      </w:r>
      <w:r w:rsidR="00283390">
        <w:rPr>
          <w:rFonts w:eastAsia="Calibri"/>
          <w:sz w:val="22"/>
          <w:szCs w:val="22"/>
        </w:rPr>
        <w:t>текстът „</w:t>
      </w:r>
      <w:r w:rsidR="008C5A48" w:rsidRPr="00FD75CF">
        <w:rPr>
          <w:rFonts w:eastAsia="Calibri"/>
          <w:sz w:val="22"/>
          <w:szCs w:val="22"/>
        </w:rPr>
        <w:t>със срок на предизвестие един месец</w:t>
      </w:r>
      <w:r w:rsidR="008C5A48">
        <w:rPr>
          <w:rFonts w:eastAsia="Calibri"/>
          <w:sz w:val="22"/>
          <w:szCs w:val="22"/>
        </w:rPr>
        <w:t>“ отпада.</w:t>
      </w:r>
    </w:p>
    <w:p w:rsidR="008C5A48" w:rsidRDefault="008C5A48" w:rsidP="008C5A48">
      <w:pPr>
        <w:spacing w:after="0"/>
        <w:jc w:val="both"/>
        <w:rPr>
          <w:rFonts w:eastAsia="Calibri"/>
          <w:sz w:val="22"/>
          <w:szCs w:val="22"/>
        </w:rPr>
      </w:pPr>
    </w:p>
    <w:p w:rsidR="008C5A48" w:rsidRDefault="008C5A48" w:rsidP="008C5A48">
      <w:pPr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Приложение: Сравнителна таблица.</w:t>
      </w:r>
    </w:p>
    <w:p w:rsidR="008C5A48" w:rsidRPr="008C5A48" w:rsidRDefault="008C5A48" w:rsidP="008C5A48">
      <w:pPr>
        <w:spacing w:after="0"/>
        <w:jc w:val="both"/>
        <w:rPr>
          <w:rFonts w:eastAsia="Calibri"/>
          <w:sz w:val="22"/>
          <w:szCs w:val="22"/>
        </w:rPr>
      </w:pPr>
    </w:p>
    <w:p w:rsidR="008C5A48" w:rsidRPr="008C5A48" w:rsidRDefault="008C5A48" w:rsidP="008C5A48">
      <w:pPr>
        <w:spacing w:after="0" w:line="240" w:lineRule="auto"/>
        <w:jc w:val="both"/>
        <w:rPr>
          <w:rFonts w:eastAsia="Times New Roman"/>
          <w:lang w:eastAsia="bg-BG"/>
        </w:rPr>
      </w:pPr>
    </w:p>
    <w:p w:rsidR="008C5A48" w:rsidRPr="008C5A48" w:rsidRDefault="008C5A48" w:rsidP="008C5A48">
      <w:pPr>
        <w:spacing w:after="0" w:line="240" w:lineRule="auto"/>
        <w:jc w:val="both"/>
        <w:rPr>
          <w:rFonts w:eastAsia="Times New Roman"/>
          <w:b/>
          <w:lang w:eastAsia="bg-BG"/>
        </w:rPr>
      </w:pPr>
    </w:p>
    <w:p w:rsidR="008C5A48" w:rsidRDefault="008C5A48" w:rsidP="008C5A48">
      <w:pPr>
        <w:spacing w:after="0" w:line="240" w:lineRule="auto"/>
        <w:jc w:val="both"/>
        <w:rPr>
          <w:rFonts w:eastAsia="Times New Roman"/>
          <w:b/>
          <w:lang w:val="en-US" w:eastAsia="bg-BG"/>
        </w:rPr>
      </w:pPr>
    </w:p>
    <w:p w:rsidR="002E556A" w:rsidRDefault="002E556A" w:rsidP="008C5A48">
      <w:pPr>
        <w:spacing w:after="0" w:line="240" w:lineRule="auto"/>
        <w:jc w:val="both"/>
        <w:rPr>
          <w:rFonts w:eastAsia="Times New Roman"/>
          <w:b/>
          <w:lang w:val="en-US" w:eastAsia="bg-BG"/>
        </w:rPr>
      </w:pPr>
    </w:p>
    <w:p w:rsidR="002E556A" w:rsidRPr="002E556A" w:rsidRDefault="002E556A" w:rsidP="008C5A48">
      <w:pPr>
        <w:spacing w:after="0" w:line="240" w:lineRule="auto"/>
        <w:jc w:val="both"/>
        <w:rPr>
          <w:rFonts w:eastAsia="Times New Roman"/>
          <w:b/>
          <w:lang w:val="en-US" w:eastAsia="bg-BG"/>
        </w:rPr>
      </w:pPr>
    </w:p>
    <w:p w:rsidR="008C5A48" w:rsidRPr="008C5A48" w:rsidRDefault="008C5A48" w:rsidP="008C5A48">
      <w:pPr>
        <w:spacing w:after="0" w:line="240" w:lineRule="auto"/>
        <w:jc w:val="both"/>
        <w:rPr>
          <w:rFonts w:eastAsia="Times New Roman"/>
          <w:b/>
          <w:lang w:eastAsia="bg-BG"/>
        </w:rPr>
      </w:pPr>
      <w:r w:rsidRPr="008C5A48">
        <w:rPr>
          <w:rFonts w:eastAsia="Times New Roman"/>
          <w:b/>
          <w:lang w:eastAsia="bg-BG"/>
        </w:rPr>
        <w:t>Вносител,</w:t>
      </w:r>
    </w:p>
    <w:p w:rsidR="008C5A48" w:rsidRPr="008C5A48" w:rsidRDefault="008C5A48" w:rsidP="008C5A48">
      <w:pPr>
        <w:spacing w:after="0" w:line="240" w:lineRule="auto"/>
        <w:jc w:val="both"/>
        <w:rPr>
          <w:rFonts w:eastAsia="Times New Roman"/>
          <w:b/>
          <w:lang w:eastAsia="bg-BG"/>
        </w:rPr>
      </w:pP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  <w:r w:rsidRPr="008C5A48">
        <w:rPr>
          <w:rFonts w:eastAsia="Times New Roman"/>
          <w:b/>
          <w:lang w:eastAsia="bg-BG"/>
        </w:rPr>
        <w:t>ПЛАМЕН СТОИЛОВ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i/>
          <w:lang w:eastAsia="bg-BG"/>
        </w:rPr>
      </w:pPr>
      <w:r w:rsidRPr="008C5A48">
        <w:rPr>
          <w:rFonts w:eastAsia="Times New Roman"/>
          <w:i/>
          <w:lang w:eastAsia="bg-BG"/>
        </w:rPr>
        <w:t>Кмет на Община Русе</w:t>
      </w:r>
    </w:p>
    <w:p w:rsidR="008C5A48" w:rsidRPr="008C5A48" w:rsidRDefault="008C5A48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8C5A48" w:rsidRPr="008C5A48" w:rsidRDefault="008C5A48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8C5A48" w:rsidRPr="008C5A48" w:rsidRDefault="008C5A48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8C5A48" w:rsidRPr="008C5A48" w:rsidRDefault="008C5A48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8C5A48" w:rsidRDefault="008C5A48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DA0A02" w:rsidRDefault="00DA0A02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DA0A02" w:rsidRPr="008C5A48" w:rsidRDefault="00DA0A02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8C5A48" w:rsidRPr="008C5A48" w:rsidRDefault="008C5A48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8C5A48" w:rsidRDefault="008C5A48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64727F" w:rsidRDefault="0064727F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64727F" w:rsidRDefault="0064727F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64727F" w:rsidRDefault="0064727F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64727F" w:rsidRDefault="0064727F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64727F" w:rsidRPr="008C5A48" w:rsidRDefault="0064727F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8C5A48" w:rsidRPr="008C5A48" w:rsidRDefault="008C5A48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8C5A48" w:rsidRPr="008C5A48" w:rsidRDefault="008C5A48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8C5A48" w:rsidRPr="008C5A48" w:rsidRDefault="008C5A48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8C5A48" w:rsidRPr="008C5A48" w:rsidRDefault="008C5A48" w:rsidP="008C5A48">
      <w:pPr>
        <w:spacing w:after="0" w:line="240" w:lineRule="auto"/>
        <w:ind w:firstLine="708"/>
        <w:rPr>
          <w:rFonts w:eastAsia="Times New Roman"/>
          <w:i/>
          <w:lang w:eastAsia="bg-BG"/>
        </w:rPr>
      </w:pPr>
    </w:p>
    <w:p w:rsidR="008C5A48" w:rsidRPr="008C5A48" w:rsidRDefault="008C5A48" w:rsidP="008C5A48">
      <w:pPr>
        <w:spacing w:after="0" w:line="240" w:lineRule="auto"/>
        <w:rPr>
          <w:rFonts w:eastAsia="Times New Roman"/>
          <w:lang w:eastAsia="bg-BG"/>
        </w:rPr>
      </w:pPr>
      <w:r w:rsidRPr="008C5A48">
        <w:rPr>
          <w:rFonts w:eastAsia="Times New Roman"/>
          <w:lang w:eastAsia="bg-BG"/>
        </w:rPr>
        <w:lastRenderedPageBreak/>
        <w:t>Съгласували: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  <w:r w:rsidRPr="008C5A48">
        <w:rPr>
          <w:rFonts w:eastAsia="Times New Roman"/>
          <w:b/>
          <w:lang w:eastAsia="bg-BG"/>
        </w:rPr>
        <w:t>Иван Григоров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i/>
          <w:lang w:eastAsia="bg-BG"/>
        </w:rPr>
      </w:pPr>
      <w:r w:rsidRPr="008C5A48">
        <w:rPr>
          <w:rFonts w:eastAsia="Times New Roman"/>
          <w:i/>
          <w:lang w:eastAsia="bg-BG"/>
        </w:rPr>
        <w:t>Зам.-кмет „Хуманитарни дейности“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  <w:r w:rsidRPr="008C5A48">
        <w:rPr>
          <w:rFonts w:eastAsia="Times New Roman"/>
          <w:b/>
          <w:lang w:eastAsia="bg-BG"/>
        </w:rPr>
        <w:t>Емилия Пенева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i/>
          <w:lang w:eastAsia="bg-BG"/>
        </w:rPr>
      </w:pPr>
      <w:r w:rsidRPr="008C5A48">
        <w:rPr>
          <w:rFonts w:eastAsia="Times New Roman"/>
          <w:i/>
          <w:lang w:eastAsia="bg-BG"/>
        </w:rPr>
        <w:t>Директор дирекция „Финансово-стопански дейности“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  <w:r w:rsidRPr="008C5A48">
        <w:rPr>
          <w:rFonts w:eastAsia="Times New Roman"/>
          <w:b/>
          <w:lang w:eastAsia="bg-BG"/>
        </w:rPr>
        <w:t>Ирена Петрова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i/>
          <w:lang w:eastAsia="bg-BG"/>
        </w:rPr>
      </w:pPr>
      <w:r w:rsidRPr="008C5A48">
        <w:rPr>
          <w:rFonts w:eastAsia="Times New Roman"/>
          <w:i/>
          <w:lang w:eastAsia="bg-BG"/>
        </w:rPr>
        <w:t>Директор дирекция „Култура и образование“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  <w:r w:rsidRPr="008C5A48">
        <w:rPr>
          <w:rFonts w:eastAsia="Times New Roman"/>
          <w:b/>
          <w:lang w:eastAsia="bg-BG"/>
        </w:rPr>
        <w:t>Мариела Личева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i/>
          <w:lang w:eastAsia="bg-BG"/>
        </w:rPr>
      </w:pPr>
      <w:r w:rsidRPr="008C5A48">
        <w:rPr>
          <w:rFonts w:eastAsia="Times New Roman"/>
          <w:i/>
          <w:lang w:eastAsia="bg-BG"/>
        </w:rPr>
        <w:t>Директор дирекция „Здравни и социални дейности“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  <w:r w:rsidRPr="008C5A48">
        <w:rPr>
          <w:rFonts w:eastAsia="Times New Roman"/>
          <w:b/>
          <w:lang w:eastAsia="bg-BG"/>
        </w:rPr>
        <w:t>Соня Станчева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i/>
          <w:lang w:eastAsia="bg-BG"/>
        </w:rPr>
      </w:pPr>
      <w:r w:rsidRPr="008C5A48">
        <w:rPr>
          <w:rFonts w:eastAsia="Times New Roman"/>
          <w:i/>
          <w:lang w:eastAsia="bg-BG"/>
        </w:rPr>
        <w:t>Директор дирекция „</w:t>
      </w:r>
      <w:r w:rsidRPr="008C5A48">
        <w:rPr>
          <w:rFonts w:eastAsia="Times New Roman"/>
          <w:i/>
          <w:iCs/>
          <w:lang w:eastAsia="bg-BG"/>
        </w:rPr>
        <w:t>Правни дейности</w:t>
      </w:r>
      <w:r w:rsidRPr="008C5A48">
        <w:rPr>
          <w:rFonts w:eastAsia="Times New Roman"/>
          <w:i/>
          <w:lang w:eastAsia="bg-BG"/>
        </w:rPr>
        <w:t>“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  <w:r w:rsidRPr="008C5A48">
        <w:rPr>
          <w:rFonts w:eastAsia="Times New Roman"/>
          <w:b/>
          <w:lang w:eastAsia="bg-BG"/>
        </w:rPr>
        <w:t>Асен Станчев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i/>
          <w:lang w:eastAsia="bg-BG"/>
        </w:rPr>
      </w:pPr>
      <w:r w:rsidRPr="008C5A48">
        <w:rPr>
          <w:rFonts w:eastAsia="Times New Roman"/>
          <w:i/>
          <w:lang w:eastAsia="bg-BG"/>
        </w:rPr>
        <w:t>Началник отдел „Правно-нормативно обслужване“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  <w:r w:rsidRPr="008C5A48">
        <w:rPr>
          <w:rFonts w:eastAsia="Times New Roman"/>
          <w:b/>
          <w:lang w:eastAsia="bg-BG"/>
        </w:rPr>
        <w:t xml:space="preserve">Радостина Пейкова 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i/>
          <w:lang w:eastAsia="bg-BG"/>
        </w:rPr>
      </w:pPr>
      <w:r w:rsidRPr="008C5A48">
        <w:rPr>
          <w:rFonts w:eastAsia="Times New Roman"/>
          <w:i/>
          <w:lang w:eastAsia="bg-BG"/>
        </w:rPr>
        <w:t>Началник отдел „Обществено здраве“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i/>
          <w:lang w:eastAsia="bg-BG"/>
        </w:rPr>
      </w:pP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  <w:r w:rsidRPr="008C5A48">
        <w:rPr>
          <w:rFonts w:eastAsia="Times New Roman"/>
          <w:b/>
          <w:lang w:eastAsia="bg-BG"/>
        </w:rPr>
        <w:t>Сашо Щерев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i/>
          <w:lang w:eastAsia="bg-BG"/>
        </w:rPr>
      </w:pPr>
      <w:r w:rsidRPr="008C5A48">
        <w:rPr>
          <w:rFonts w:eastAsia="Times New Roman"/>
          <w:i/>
          <w:lang w:eastAsia="bg-BG"/>
        </w:rPr>
        <w:t>Началник отдел „Образование, младежки дейности и спорт“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  <w:proofErr w:type="spellStart"/>
      <w:r w:rsidRPr="008C5A48">
        <w:rPr>
          <w:rFonts w:eastAsia="Times New Roman"/>
          <w:b/>
          <w:lang w:eastAsia="bg-BG"/>
        </w:rPr>
        <w:t>Гюлвер</w:t>
      </w:r>
      <w:proofErr w:type="spellEnd"/>
      <w:r w:rsidRPr="008C5A48">
        <w:rPr>
          <w:rFonts w:eastAsia="Times New Roman"/>
          <w:b/>
          <w:lang w:eastAsia="bg-BG"/>
        </w:rPr>
        <w:t xml:space="preserve"> Ибрям</w:t>
      </w:r>
    </w:p>
    <w:p w:rsidR="008C5A48" w:rsidRPr="008C5A48" w:rsidRDefault="008C5A48" w:rsidP="008C5A48">
      <w:pPr>
        <w:spacing w:after="0" w:line="240" w:lineRule="auto"/>
        <w:jc w:val="both"/>
        <w:rPr>
          <w:rFonts w:eastAsia="Times New Roman"/>
          <w:i/>
          <w:iCs/>
          <w:lang w:eastAsia="bg-BG"/>
        </w:rPr>
      </w:pPr>
      <w:r w:rsidRPr="008C5A48">
        <w:rPr>
          <w:rFonts w:eastAsia="Times New Roman"/>
          <w:i/>
          <w:iCs/>
          <w:lang w:eastAsia="bg-BG"/>
        </w:rPr>
        <w:t>Старши юрисконсулт отдел „Правно-нормативно обслужване“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i/>
          <w:lang w:eastAsia="bg-BG"/>
        </w:rPr>
      </w:pPr>
    </w:p>
    <w:p w:rsidR="008C5A48" w:rsidRPr="008C5A48" w:rsidRDefault="008C5A48" w:rsidP="008C5A48">
      <w:pPr>
        <w:spacing w:after="0" w:line="240" w:lineRule="auto"/>
        <w:rPr>
          <w:rFonts w:eastAsia="Times New Roman"/>
          <w:lang w:eastAsia="bg-BG"/>
        </w:rPr>
      </w:pPr>
      <w:r w:rsidRPr="008C5A48">
        <w:rPr>
          <w:rFonts w:eastAsia="Times New Roman"/>
          <w:lang w:eastAsia="bg-BG"/>
        </w:rPr>
        <w:t>Изготвил: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b/>
          <w:lang w:eastAsia="bg-BG"/>
        </w:rPr>
      </w:pPr>
      <w:r w:rsidRPr="008C5A48">
        <w:rPr>
          <w:rFonts w:eastAsia="Times New Roman"/>
          <w:b/>
          <w:lang w:eastAsia="bg-BG"/>
        </w:rPr>
        <w:t>Зорница Иванова</w:t>
      </w:r>
    </w:p>
    <w:p w:rsidR="008C5A48" w:rsidRPr="008C5A48" w:rsidRDefault="008C5A48" w:rsidP="008C5A48">
      <w:pPr>
        <w:spacing w:after="0" w:line="240" w:lineRule="auto"/>
        <w:rPr>
          <w:rFonts w:eastAsia="Times New Roman"/>
          <w:lang w:eastAsia="bg-BG"/>
        </w:rPr>
      </w:pPr>
      <w:r w:rsidRPr="008C5A48">
        <w:rPr>
          <w:rFonts w:eastAsia="Times New Roman"/>
          <w:i/>
          <w:lang w:eastAsia="bg-BG"/>
        </w:rPr>
        <w:t>Инспектор в отдел „Образование, младежки дейности и спорт“</w:t>
      </w:r>
    </w:p>
    <w:p w:rsidR="008C5A48" w:rsidRPr="008C5A48" w:rsidRDefault="008C5A48" w:rsidP="008C5A48">
      <w:pPr>
        <w:spacing w:after="0"/>
        <w:jc w:val="both"/>
        <w:rPr>
          <w:rFonts w:eastAsia="Calibri"/>
          <w:sz w:val="22"/>
          <w:szCs w:val="22"/>
        </w:rPr>
      </w:pPr>
    </w:p>
    <w:sectPr w:rsidR="008C5A48" w:rsidRPr="008C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BAD"/>
    <w:multiLevelType w:val="multilevel"/>
    <w:tmpl w:val="3942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982517"/>
    <w:multiLevelType w:val="multilevel"/>
    <w:tmpl w:val="3942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A3321C"/>
    <w:multiLevelType w:val="multilevel"/>
    <w:tmpl w:val="1B5E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E5"/>
    <w:rsid w:val="00031695"/>
    <w:rsid w:val="00047D50"/>
    <w:rsid w:val="00081FB0"/>
    <w:rsid w:val="001717F0"/>
    <w:rsid w:val="001F49B0"/>
    <w:rsid w:val="00227A53"/>
    <w:rsid w:val="00283390"/>
    <w:rsid w:val="002E556A"/>
    <w:rsid w:val="00462B34"/>
    <w:rsid w:val="005660EF"/>
    <w:rsid w:val="005D3EE7"/>
    <w:rsid w:val="0064727F"/>
    <w:rsid w:val="006C5592"/>
    <w:rsid w:val="0071617A"/>
    <w:rsid w:val="00736316"/>
    <w:rsid w:val="007919D9"/>
    <w:rsid w:val="008C5A48"/>
    <w:rsid w:val="00980FE5"/>
    <w:rsid w:val="00AD42C6"/>
    <w:rsid w:val="00B175F8"/>
    <w:rsid w:val="00C11E44"/>
    <w:rsid w:val="00CD5AFB"/>
    <w:rsid w:val="00D052A9"/>
    <w:rsid w:val="00D61535"/>
    <w:rsid w:val="00DA0A02"/>
    <w:rsid w:val="00E01D08"/>
    <w:rsid w:val="00E043CF"/>
    <w:rsid w:val="00E156D2"/>
    <w:rsid w:val="00E61F56"/>
    <w:rsid w:val="00ED0F9C"/>
    <w:rsid w:val="00EF7801"/>
    <w:rsid w:val="00F018D0"/>
    <w:rsid w:val="00F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56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1">
    <w:name w:val="Заглавие1"/>
    <w:basedOn w:val="a"/>
    <w:rsid w:val="008C5A48"/>
    <w:pPr>
      <w:spacing w:before="100" w:beforeAutospacing="1" w:after="100" w:afterAutospacing="1" w:line="240" w:lineRule="auto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56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1">
    <w:name w:val="Заглавие1"/>
    <w:basedOn w:val="a"/>
    <w:rsid w:val="008C5A48"/>
    <w:pPr>
      <w:spacing w:before="100" w:beforeAutospacing="1" w:after="100" w:afterAutospacing="1" w:line="240" w:lineRule="auto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Ruse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PC09040903</cp:lastModifiedBy>
  <cp:revision>15</cp:revision>
  <cp:lastPrinted>2016-11-09T13:46:00Z</cp:lastPrinted>
  <dcterms:created xsi:type="dcterms:W3CDTF">2016-11-09T13:46:00Z</dcterms:created>
  <dcterms:modified xsi:type="dcterms:W3CDTF">2016-11-14T13:56:00Z</dcterms:modified>
</cp:coreProperties>
</file>